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9C18B">
      <w:pPr>
        <w:spacing w:line="360" w:lineRule="auto"/>
        <w:jc w:val="center"/>
        <w:rPr>
          <w:rFonts w:hint="eastAsia" w:ascii="黑体" w:eastAsia="黑体"/>
          <w:sz w:val="32"/>
          <w:szCs w:val="32"/>
        </w:rPr>
      </w:pPr>
      <w:bookmarkStart w:id="1009" w:name="_GoBack"/>
      <w:bookmarkEnd w:id="1009"/>
      <w:r>
        <w:rPr>
          <w:rFonts w:hint="eastAsia" w:ascii="黑体" w:eastAsia="黑体"/>
          <w:sz w:val="32"/>
          <w:szCs w:val="32"/>
        </w:rPr>
        <w:t>目  录</w:t>
      </w:r>
    </w:p>
    <w:p w14:paraId="00FF8B4F">
      <w:pPr>
        <w:pStyle w:val="20"/>
        <w:tabs>
          <w:tab w:val="right" w:leader="dot" w:pos="8777"/>
        </w:tabs>
        <w:rPr>
          <w:rFonts w:hint="eastAsia" w:ascii="宋体" w:hAnsi="宋体"/>
          <w:b w:val="0"/>
          <w:sz w:val="24"/>
          <w:szCs w:val="24"/>
        </w:rPr>
      </w:pPr>
    </w:p>
    <w:p w14:paraId="0677D243">
      <w:pPr>
        <w:pStyle w:val="20"/>
        <w:tabs>
          <w:tab w:val="right" w:leader="dot" w:pos="8777"/>
        </w:tabs>
        <w:rPr>
          <w:b w:val="0"/>
          <w:bCs w:val="0"/>
          <w:caps w:val="0"/>
          <w:sz w:val="21"/>
          <w:szCs w:val="24"/>
          <w:lang/>
        </w:rPr>
      </w:pPr>
      <w:r>
        <w:rPr>
          <w:rFonts w:hint="eastAsia" w:ascii="宋体" w:hAnsi="宋体"/>
          <w:b w:val="0"/>
          <w:sz w:val="24"/>
          <w:szCs w:val="24"/>
        </w:rPr>
        <w:fldChar w:fldCharType="begin"/>
      </w:r>
      <w:r>
        <w:rPr>
          <w:rFonts w:hint="eastAsia" w:ascii="宋体" w:hAnsi="宋体"/>
          <w:b w:val="0"/>
          <w:sz w:val="24"/>
          <w:szCs w:val="24"/>
        </w:rPr>
        <w:instrText xml:space="preserve"> TOC \o "1-4" \h \z \u </w:instrText>
      </w:r>
      <w:r>
        <w:rPr>
          <w:rFonts w:hint="eastAsia" w:ascii="宋体" w:hAnsi="宋体"/>
          <w:b w:val="0"/>
          <w:sz w:val="24"/>
          <w:szCs w:val="24"/>
        </w:rPr>
        <w:fldChar w:fldCharType="separate"/>
      </w:r>
      <w:r>
        <w:rPr>
          <w:b w:val="0"/>
          <w:lang/>
        </w:rPr>
        <w:fldChar w:fldCharType="begin"/>
      </w:r>
      <w:r>
        <w:rPr>
          <w:rStyle w:val="35"/>
          <w:b w:val="0"/>
          <w:lang/>
        </w:rPr>
        <w:instrText xml:space="preserve"> </w:instrText>
      </w:r>
      <w:r>
        <w:rPr>
          <w:b w:val="0"/>
          <w:lang/>
        </w:rPr>
        <w:instrText xml:space="preserve">HYPERLINK \l "_Toc260739710"</w:instrText>
      </w:r>
      <w:r>
        <w:rPr>
          <w:rStyle w:val="35"/>
          <w:b w:val="0"/>
          <w:lang/>
        </w:rPr>
        <w:instrText xml:space="preserve"> </w:instrText>
      </w:r>
      <w:r>
        <w:rPr>
          <w:b w:val="0"/>
          <w:lang/>
        </w:rPr>
        <w:fldChar w:fldCharType="separate"/>
      </w:r>
      <w:r>
        <w:rPr>
          <w:rStyle w:val="35"/>
          <w:rFonts w:hint="eastAsia" w:ascii="黑体" w:eastAsia="黑体"/>
          <w:b w:val="0"/>
          <w:lang/>
        </w:rPr>
        <w:t>第一章</w:t>
      </w:r>
      <w:r>
        <w:rPr>
          <w:rStyle w:val="35"/>
          <w:rFonts w:ascii="黑体" w:eastAsia="黑体"/>
          <w:b w:val="0"/>
          <w:lang/>
        </w:rPr>
        <w:t xml:space="preserve">  </w:t>
      </w:r>
      <w:r>
        <w:rPr>
          <w:rStyle w:val="35"/>
          <w:rFonts w:hint="eastAsia" w:ascii="黑体" w:eastAsia="黑体"/>
          <w:b w:val="0"/>
          <w:lang/>
        </w:rPr>
        <w:t>编制说明及依据</w:t>
      </w:r>
      <w:r>
        <w:rPr>
          <w:b w:val="0"/>
          <w:lang/>
        </w:rPr>
        <w:tab/>
      </w:r>
      <w:r>
        <w:rPr>
          <w:b w:val="0"/>
          <w:lang/>
        </w:rPr>
        <w:fldChar w:fldCharType="begin"/>
      </w:r>
      <w:r>
        <w:rPr>
          <w:b w:val="0"/>
          <w:lang/>
        </w:rPr>
        <w:instrText xml:space="preserve"> PAGEREF _Toc260739710 \h </w:instrText>
      </w:r>
      <w:r>
        <w:rPr>
          <w:b w:val="0"/>
          <w:lang/>
        </w:rPr>
        <w:fldChar w:fldCharType="separate"/>
      </w:r>
      <w:r>
        <w:rPr>
          <w:b w:val="0"/>
          <w:lang/>
        </w:rPr>
        <w:t>6</w:t>
      </w:r>
      <w:r>
        <w:rPr>
          <w:b w:val="0"/>
          <w:lang/>
        </w:rPr>
        <w:fldChar w:fldCharType="end"/>
      </w:r>
      <w:r>
        <w:rPr>
          <w:b w:val="0"/>
          <w:lang/>
        </w:rPr>
        <w:fldChar w:fldCharType="end"/>
      </w:r>
    </w:p>
    <w:p w14:paraId="362D370D">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"_Toc260739711"</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1 </w:t>
      </w:r>
      <w:r>
        <w:rPr>
          <w:rStyle w:val="35"/>
          <w:rFonts w:hint="eastAsia" w:ascii="黑体" w:eastAsia="黑体"/>
          <w:lang/>
        </w:rPr>
        <w:t>编制依据</w:t>
      </w:r>
      <w:r>
        <w:rPr>
          <w:lang/>
        </w:rPr>
        <w:tab/>
      </w:r>
      <w:r>
        <w:rPr>
          <w:lang/>
        </w:rPr>
        <w:fldChar w:fldCharType="begin"/>
      </w:r>
      <w:r>
        <w:rPr>
          <w:lang/>
        </w:rPr>
        <w:instrText xml:space="preserve"> PAGEREF _Toc260739711 \h </w:instrText>
      </w:r>
      <w:r>
        <w:rPr>
          <w:lang/>
        </w:rPr>
        <w:fldChar w:fldCharType="separate"/>
      </w:r>
      <w:r>
        <w:rPr>
          <w:lang/>
        </w:rPr>
        <w:t>6</w:t>
      </w:r>
      <w:r>
        <w:rPr>
          <w:lang/>
        </w:rPr>
        <w:fldChar w:fldCharType="end"/>
      </w:r>
      <w:r>
        <w:rPr>
          <w:lang/>
        </w:rPr>
        <w:fldChar w:fldCharType="end"/>
      </w:r>
    </w:p>
    <w:p w14:paraId="6C2163E2">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"_Toc260739712"</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2 </w:t>
      </w:r>
      <w:r>
        <w:rPr>
          <w:rStyle w:val="35"/>
          <w:rFonts w:hint="eastAsia" w:ascii="黑体" w:eastAsia="黑体"/>
          <w:lang/>
        </w:rPr>
        <w:t>编制原则</w:t>
      </w:r>
      <w:r>
        <w:rPr>
          <w:lang/>
        </w:rPr>
        <w:tab/>
      </w:r>
      <w:r>
        <w:rPr>
          <w:lang/>
        </w:rPr>
        <w:fldChar w:fldCharType="begin"/>
      </w:r>
      <w:r>
        <w:rPr>
          <w:lang/>
        </w:rPr>
        <w:instrText xml:space="preserve"> PAGEREF _Toc260739712 \h </w:instrText>
      </w:r>
      <w:r>
        <w:rPr>
          <w:lang/>
        </w:rPr>
        <w:fldChar w:fldCharType="separate"/>
      </w:r>
      <w:r>
        <w:rPr>
          <w:lang/>
        </w:rPr>
        <w:t>6</w:t>
      </w:r>
      <w:r>
        <w:rPr>
          <w:lang/>
        </w:rPr>
        <w:fldChar w:fldCharType="end"/>
      </w:r>
      <w:r>
        <w:rPr>
          <w:lang/>
        </w:rPr>
        <w:fldChar w:fldCharType="end"/>
      </w:r>
    </w:p>
    <w:p w14:paraId="79ECAA81">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"_Toc260739713"</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3 </w:t>
      </w:r>
      <w:r>
        <w:rPr>
          <w:rStyle w:val="35"/>
          <w:rFonts w:hint="eastAsia" w:ascii="黑体" w:eastAsia="黑体"/>
          <w:lang/>
        </w:rPr>
        <w:t>编制说明</w:t>
      </w:r>
      <w:r>
        <w:rPr>
          <w:lang/>
        </w:rPr>
        <w:tab/>
      </w:r>
      <w:r>
        <w:rPr>
          <w:lang/>
        </w:rPr>
        <w:fldChar w:fldCharType="begin"/>
      </w:r>
      <w:r>
        <w:rPr>
          <w:lang/>
        </w:rPr>
        <w:instrText xml:space="preserve"> PAGEREF _Toc260739713 \h </w:instrText>
      </w:r>
      <w:r>
        <w:rPr>
          <w:lang/>
        </w:rPr>
        <w:fldChar w:fldCharType="separate"/>
      </w:r>
      <w:r>
        <w:rPr>
          <w:lang/>
        </w:rPr>
        <w:t>7</w:t>
      </w:r>
      <w:r>
        <w:rPr>
          <w:lang/>
        </w:rPr>
        <w:fldChar w:fldCharType="end"/>
      </w:r>
      <w:r>
        <w:rPr>
          <w:lang/>
        </w:rPr>
        <w:fldChar w:fldCharType="end"/>
      </w:r>
    </w:p>
    <w:p w14:paraId="056FF95B">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"_Toc260739714"</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第二章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工程概况</w:t>
      </w:r>
      <w:r>
        <w:rPr>
          <w:b w:val="0"/>
          <w:lang/>
        </w:rPr>
        <w:tab/>
      </w:r>
      <w:r>
        <w:rPr>
          <w:b w:val="0"/>
          <w:lang/>
        </w:rPr>
        <w:fldChar w:fldCharType="begin"/>
      </w:r>
      <w:r>
        <w:rPr>
          <w:b w:val="0"/>
          <w:lang/>
        </w:rPr>
        <w:instrText xml:space="preserve"> PAGEREF _Toc260739714 \h </w:instrText>
      </w:r>
      <w:r>
        <w:rPr>
          <w:b w:val="0"/>
          <w:lang/>
        </w:rPr>
        <w:fldChar w:fldCharType="separate"/>
      </w:r>
      <w:r>
        <w:rPr>
          <w:b w:val="0"/>
          <w:lang/>
        </w:rPr>
        <w:t>8</w:t>
      </w:r>
      <w:r>
        <w:rPr>
          <w:b w:val="0"/>
          <w:lang/>
        </w:rPr>
        <w:fldChar w:fldCharType="end"/>
      </w:r>
      <w:r>
        <w:rPr>
          <w:b w:val="0"/>
          <w:lang/>
        </w:rPr>
        <w:fldChar w:fldCharType="end"/>
      </w:r>
    </w:p>
    <w:p w14:paraId="6ABF01F7">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"_Toc260739715"</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1</w:t>
      </w:r>
      <w:r>
        <w:rPr>
          <w:rStyle w:val="35"/>
          <w:rFonts w:hint="eastAsia" w:ascii="黑体" w:eastAsia="黑体"/>
          <w:lang/>
        </w:rPr>
        <w:t>工程环境</w:t>
      </w:r>
      <w:r>
        <w:rPr>
          <w:lang/>
        </w:rPr>
        <w:tab/>
      </w:r>
      <w:r>
        <w:rPr>
          <w:lang/>
        </w:rPr>
        <w:fldChar w:fldCharType="begin"/>
      </w:r>
      <w:r>
        <w:rPr>
          <w:lang/>
        </w:rPr>
        <w:instrText xml:space="preserve"> PAGEREF _Toc260739715 \h </w:instrText>
      </w:r>
      <w:r>
        <w:rPr>
          <w:lang/>
        </w:rPr>
        <w:fldChar w:fldCharType="separate"/>
      </w:r>
      <w:r>
        <w:rPr>
          <w:lang/>
        </w:rPr>
        <w:t>8</w:t>
      </w:r>
      <w:r>
        <w:rPr>
          <w:lang/>
        </w:rPr>
        <w:fldChar w:fldCharType="end"/>
      </w:r>
      <w:r>
        <w:rPr>
          <w:lang/>
        </w:rPr>
        <w:fldChar w:fldCharType="end"/>
      </w:r>
    </w:p>
    <w:p w14:paraId="64BBBD3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"_Toc260739716"</w:instrText>
      </w:r>
      <w:r>
        <w:rPr>
          <w:rStyle w:val="35"/>
          <w:i w:val="0"/>
          <w:lang/>
        </w:rPr>
        <w:instrText xml:space="preserve"> </w:instrText>
      </w:r>
      <w:r>
        <w:rPr>
          <w:i w:val="0"/>
          <w:lang/>
        </w:rPr>
        <w:fldChar w:fldCharType="separate"/>
      </w:r>
      <w:r>
        <w:rPr>
          <w:rStyle w:val="35"/>
          <w:rFonts w:ascii="黑体" w:eastAsia="黑体"/>
          <w:i w:val="0"/>
          <w:lang/>
        </w:rPr>
        <w:t xml:space="preserve">§1.1 </w:t>
      </w:r>
      <w:r>
        <w:rPr>
          <w:rStyle w:val="35"/>
          <w:rFonts w:hint="eastAsia" w:ascii="黑体" w:eastAsia="黑体"/>
          <w:i w:val="0"/>
          <w:lang/>
        </w:rPr>
        <w:t>工程概述</w:t>
      </w:r>
      <w:r>
        <w:rPr>
          <w:i w:val="0"/>
          <w:lang/>
        </w:rPr>
        <w:tab/>
      </w:r>
      <w:r>
        <w:rPr>
          <w:i w:val="0"/>
          <w:lang/>
        </w:rPr>
        <w:fldChar w:fldCharType="begin"/>
      </w:r>
      <w:r>
        <w:rPr>
          <w:i w:val="0"/>
          <w:lang/>
        </w:rPr>
        <w:instrText xml:space="preserve"> PAGEREF _Toc260739716 \h </w:instrText>
      </w:r>
      <w:r>
        <w:rPr>
          <w:i w:val="0"/>
          <w:lang/>
        </w:rPr>
        <w:fldChar w:fldCharType="separate"/>
      </w:r>
      <w:r>
        <w:rPr>
          <w:i w:val="0"/>
          <w:lang/>
        </w:rPr>
        <w:t>8</w:t>
      </w:r>
      <w:r>
        <w:rPr>
          <w:i w:val="0"/>
          <w:lang/>
        </w:rPr>
        <w:fldChar w:fldCharType="end"/>
      </w:r>
      <w:r>
        <w:rPr>
          <w:i w:val="0"/>
          <w:lang/>
        </w:rPr>
        <w:fldChar w:fldCharType="end"/>
      </w:r>
    </w:p>
    <w:p w14:paraId="1091E51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"_Toc260739717"</w:instrText>
      </w:r>
      <w:r>
        <w:rPr>
          <w:rStyle w:val="35"/>
          <w:i w:val="0"/>
          <w:lang/>
        </w:rPr>
        <w:instrText xml:space="preserve"> </w:instrText>
      </w:r>
      <w:r>
        <w:rPr>
          <w:i w:val="0"/>
          <w:lang/>
        </w:rPr>
        <w:fldChar w:fldCharType="separate"/>
      </w:r>
      <w:r>
        <w:rPr>
          <w:rStyle w:val="35"/>
          <w:rFonts w:ascii="黑体" w:eastAsia="黑体"/>
          <w:i w:val="0"/>
          <w:lang/>
        </w:rPr>
        <w:t xml:space="preserve">§1.2 </w:t>
      </w:r>
      <w:r>
        <w:rPr>
          <w:rStyle w:val="35"/>
          <w:rFonts w:hint="eastAsia" w:ascii="黑体" w:eastAsia="黑体"/>
          <w:i w:val="0"/>
          <w:lang/>
        </w:rPr>
        <w:t>周边环境条件</w:t>
      </w:r>
      <w:r>
        <w:rPr>
          <w:i w:val="0"/>
          <w:lang/>
        </w:rPr>
        <w:tab/>
      </w:r>
      <w:r>
        <w:rPr>
          <w:i w:val="0"/>
          <w:lang/>
        </w:rPr>
        <w:fldChar w:fldCharType="begin"/>
      </w:r>
      <w:r>
        <w:rPr>
          <w:i w:val="0"/>
          <w:lang/>
        </w:rPr>
        <w:instrText xml:space="preserve"> PAGEREF _Toc260739717 \h </w:instrText>
      </w:r>
      <w:r>
        <w:rPr>
          <w:i w:val="0"/>
          <w:lang/>
        </w:rPr>
        <w:fldChar w:fldCharType="separate"/>
      </w:r>
      <w:r>
        <w:rPr>
          <w:i w:val="0"/>
          <w:lang/>
        </w:rPr>
        <w:t>8</w:t>
      </w:r>
      <w:r>
        <w:rPr>
          <w:i w:val="0"/>
          <w:lang/>
        </w:rPr>
        <w:fldChar w:fldCharType="end"/>
      </w:r>
      <w:r>
        <w:rPr>
          <w:i w:val="0"/>
          <w:lang/>
        </w:rPr>
        <w:fldChar w:fldCharType="end"/>
      </w:r>
    </w:p>
    <w:p w14:paraId="3F6A7C7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"_Toc260739718"</w:instrText>
      </w:r>
      <w:r>
        <w:rPr>
          <w:rStyle w:val="35"/>
          <w:i w:val="0"/>
          <w:lang/>
        </w:rPr>
        <w:instrText xml:space="preserve"> </w:instrText>
      </w:r>
      <w:r>
        <w:rPr>
          <w:i w:val="0"/>
          <w:lang/>
        </w:rPr>
        <w:fldChar w:fldCharType="separate"/>
      </w:r>
      <w:r>
        <w:rPr>
          <w:rStyle w:val="35"/>
          <w:rFonts w:ascii="黑体" w:eastAsia="黑体"/>
          <w:i w:val="0"/>
          <w:lang/>
        </w:rPr>
        <w:t xml:space="preserve">§1.3 </w:t>
      </w:r>
      <w:r>
        <w:rPr>
          <w:rStyle w:val="35"/>
          <w:rFonts w:hint="eastAsia" w:ascii="黑体" w:eastAsia="黑体"/>
          <w:i w:val="0"/>
          <w:lang/>
        </w:rPr>
        <w:t>气象条件</w:t>
      </w:r>
      <w:r>
        <w:rPr>
          <w:i w:val="0"/>
          <w:lang/>
        </w:rPr>
        <w:tab/>
      </w:r>
      <w:r>
        <w:rPr>
          <w:i w:val="0"/>
          <w:lang/>
        </w:rPr>
        <w:fldChar w:fldCharType="begin"/>
      </w:r>
      <w:r>
        <w:rPr>
          <w:i w:val="0"/>
          <w:lang/>
        </w:rPr>
        <w:instrText xml:space="preserve"> PAGEREF _Toc260739718 \h </w:instrText>
      </w:r>
      <w:r>
        <w:rPr>
          <w:i w:val="0"/>
          <w:lang/>
        </w:rPr>
        <w:fldChar w:fldCharType="separate"/>
      </w:r>
      <w:r>
        <w:rPr>
          <w:i w:val="0"/>
          <w:lang/>
        </w:rPr>
        <w:t>9</w:t>
      </w:r>
      <w:r>
        <w:rPr>
          <w:i w:val="0"/>
          <w:lang/>
        </w:rPr>
        <w:fldChar w:fldCharType="end"/>
      </w:r>
      <w:r>
        <w:rPr>
          <w:i w:val="0"/>
          <w:lang/>
        </w:rPr>
        <w:fldChar w:fldCharType="end"/>
      </w:r>
    </w:p>
    <w:p w14:paraId="040B8D27">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"_Toc260739719"</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2 </w:t>
      </w:r>
      <w:r>
        <w:rPr>
          <w:rStyle w:val="35"/>
          <w:rFonts w:hint="eastAsia" w:ascii="黑体" w:eastAsia="黑体"/>
          <w:lang/>
        </w:rPr>
        <w:t>工程范围</w:t>
      </w:r>
      <w:r>
        <w:rPr>
          <w:lang/>
        </w:rPr>
        <w:tab/>
      </w:r>
      <w:r>
        <w:rPr>
          <w:lang/>
        </w:rPr>
        <w:fldChar w:fldCharType="begin"/>
      </w:r>
      <w:r>
        <w:rPr>
          <w:lang/>
        </w:rPr>
        <w:instrText xml:space="preserve"> PAGEREF _Toc260739719 \h </w:instrText>
      </w:r>
      <w:r>
        <w:rPr>
          <w:lang/>
        </w:rPr>
        <w:fldChar w:fldCharType="separate"/>
      </w:r>
      <w:r>
        <w:rPr>
          <w:lang/>
        </w:rPr>
        <w:t>9</w:t>
      </w:r>
      <w:r>
        <w:rPr>
          <w:lang/>
        </w:rPr>
        <w:fldChar w:fldCharType="end"/>
      </w:r>
      <w:r>
        <w:rPr>
          <w:lang/>
        </w:rPr>
        <w:fldChar w:fldCharType="end"/>
      </w:r>
    </w:p>
    <w:p w14:paraId="75A840BB">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"_Toc260739720"</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3 </w:t>
      </w:r>
      <w:r>
        <w:rPr>
          <w:rStyle w:val="35"/>
          <w:rFonts w:hint="eastAsia" w:ascii="黑体" w:eastAsia="黑体"/>
          <w:lang/>
        </w:rPr>
        <w:t>工程设计概况</w:t>
      </w:r>
      <w:r>
        <w:rPr>
          <w:lang/>
        </w:rPr>
        <w:tab/>
      </w:r>
      <w:r>
        <w:rPr>
          <w:lang/>
        </w:rPr>
        <w:fldChar w:fldCharType="begin"/>
      </w:r>
      <w:r>
        <w:rPr>
          <w:lang/>
        </w:rPr>
        <w:instrText xml:space="preserve"> PAGEREF _Toc260739720 \h </w:instrText>
      </w:r>
      <w:r>
        <w:rPr>
          <w:lang/>
        </w:rPr>
        <w:fldChar w:fldCharType="separate"/>
      </w:r>
      <w:r>
        <w:rPr>
          <w:lang/>
        </w:rPr>
        <w:t>9</w:t>
      </w:r>
      <w:r>
        <w:rPr>
          <w:lang/>
        </w:rPr>
        <w:fldChar w:fldCharType="end"/>
      </w:r>
      <w:r>
        <w:rPr>
          <w:lang/>
        </w:rPr>
        <w:fldChar w:fldCharType="end"/>
      </w:r>
    </w:p>
    <w:p w14:paraId="38E9756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"_Toc260739721"</w:instrText>
      </w:r>
      <w:r>
        <w:rPr>
          <w:rStyle w:val="35"/>
          <w:i w:val="0"/>
          <w:lang/>
        </w:rPr>
        <w:instrText xml:space="preserve"> </w:instrText>
      </w:r>
      <w:r>
        <w:rPr>
          <w:i w:val="0"/>
          <w:lang/>
        </w:rPr>
        <w:fldChar w:fldCharType="separate"/>
      </w:r>
      <w:r>
        <w:rPr>
          <w:rStyle w:val="35"/>
          <w:rFonts w:ascii="黑体" w:eastAsia="黑体"/>
          <w:i w:val="0"/>
          <w:lang/>
        </w:rPr>
        <w:t>§3.1</w:t>
      </w:r>
      <w:r>
        <w:rPr>
          <w:rStyle w:val="35"/>
          <w:rFonts w:hint="eastAsia" w:ascii="黑体" w:eastAsia="黑体"/>
          <w:i w:val="0"/>
          <w:lang/>
        </w:rPr>
        <w:t>基坑支护方案设计依据</w:t>
      </w:r>
      <w:r>
        <w:rPr>
          <w:i w:val="0"/>
          <w:lang/>
        </w:rPr>
        <w:tab/>
      </w:r>
      <w:r>
        <w:rPr>
          <w:i w:val="0"/>
          <w:lang/>
        </w:rPr>
        <w:fldChar w:fldCharType="begin"/>
      </w:r>
      <w:r>
        <w:rPr>
          <w:i w:val="0"/>
          <w:lang/>
        </w:rPr>
        <w:instrText xml:space="preserve"> PAGEREF _Toc260739721 \h </w:instrText>
      </w:r>
      <w:r>
        <w:rPr>
          <w:i w:val="0"/>
          <w:lang/>
        </w:rPr>
        <w:fldChar w:fldCharType="separate"/>
      </w:r>
      <w:r>
        <w:rPr>
          <w:i w:val="0"/>
          <w:lang/>
        </w:rPr>
        <w:t>9</w:t>
      </w:r>
      <w:r>
        <w:rPr>
          <w:i w:val="0"/>
          <w:lang/>
        </w:rPr>
        <w:fldChar w:fldCharType="end"/>
      </w:r>
      <w:r>
        <w:rPr>
          <w:i w:val="0"/>
          <w:lang/>
        </w:rPr>
        <w:fldChar w:fldCharType="end"/>
      </w:r>
    </w:p>
    <w:p w14:paraId="6647FD82">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"_Toc260739722"</w:instrText>
      </w:r>
      <w:r>
        <w:rPr>
          <w:rStyle w:val="35"/>
          <w:i w:val="0"/>
          <w:lang/>
        </w:rPr>
        <w:instrText xml:space="preserve"> </w:instrText>
      </w:r>
      <w:r>
        <w:rPr>
          <w:i w:val="0"/>
          <w:lang/>
        </w:rPr>
        <w:fldChar w:fldCharType="separate"/>
      </w:r>
      <w:r>
        <w:rPr>
          <w:rStyle w:val="35"/>
          <w:rFonts w:ascii="黑体" w:eastAsia="黑体"/>
          <w:i w:val="0"/>
          <w:lang/>
        </w:rPr>
        <w:t>§3.2</w:t>
      </w:r>
      <w:r>
        <w:rPr>
          <w:rStyle w:val="35"/>
          <w:rFonts w:hint="eastAsia" w:ascii="黑体" w:eastAsia="黑体"/>
          <w:i w:val="0"/>
          <w:lang/>
        </w:rPr>
        <w:t>基坑支护设计方案的选取</w:t>
      </w:r>
      <w:r>
        <w:rPr>
          <w:i w:val="0"/>
          <w:lang/>
        </w:rPr>
        <w:tab/>
      </w:r>
      <w:r>
        <w:rPr>
          <w:i w:val="0"/>
          <w:lang/>
        </w:rPr>
        <w:fldChar w:fldCharType="begin"/>
      </w:r>
      <w:r>
        <w:rPr>
          <w:i w:val="0"/>
          <w:lang/>
        </w:rPr>
        <w:instrText xml:space="preserve"> PAGEREF _Toc260739722 \h </w:instrText>
      </w:r>
      <w:r>
        <w:rPr>
          <w:i w:val="0"/>
          <w:lang/>
        </w:rPr>
        <w:fldChar w:fldCharType="separate"/>
      </w:r>
      <w:r>
        <w:rPr>
          <w:i w:val="0"/>
          <w:lang/>
        </w:rPr>
        <w:t>10</w:t>
      </w:r>
      <w:r>
        <w:rPr>
          <w:i w:val="0"/>
          <w:lang/>
        </w:rPr>
        <w:fldChar w:fldCharType="end"/>
      </w:r>
      <w:r>
        <w:rPr>
          <w:i w:val="0"/>
          <w:lang/>
        </w:rPr>
        <w:fldChar w:fldCharType="end"/>
      </w:r>
    </w:p>
    <w:p w14:paraId="4847A001">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"_Toc260739723"</w:instrText>
      </w:r>
      <w:r>
        <w:rPr>
          <w:rStyle w:val="35"/>
          <w:i w:val="0"/>
          <w:lang/>
        </w:rPr>
        <w:instrText xml:space="preserve"> </w:instrText>
      </w:r>
      <w:r>
        <w:rPr>
          <w:i w:val="0"/>
          <w:lang/>
        </w:rPr>
        <w:fldChar w:fldCharType="separate"/>
      </w:r>
      <w:r>
        <w:rPr>
          <w:rStyle w:val="35"/>
          <w:rFonts w:ascii="黑体" w:eastAsia="黑体"/>
          <w:i w:val="0"/>
          <w:lang/>
        </w:rPr>
        <w:t>§3.3</w:t>
      </w:r>
      <w:r>
        <w:rPr>
          <w:rStyle w:val="35"/>
          <w:rFonts w:hint="eastAsia" w:ascii="黑体" w:eastAsia="黑体"/>
          <w:i w:val="0"/>
          <w:lang/>
        </w:rPr>
        <w:t>钻</w:t>
      </w:r>
      <w:r>
        <w:rPr>
          <w:rStyle w:val="35"/>
          <w:rFonts w:ascii="黑体" w:eastAsia="黑体"/>
          <w:i w:val="0"/>
          <w:lang/>
        </w:rPr>
        <w:t>(</w:t>
      </w:r>
      <w:r>
        <w:rPr>
          <w:rStyle w:val="35"/>
          <w:rFonts w:hint="eastAsia" w:ascii="黑体" w:eastAsia="黑体"/>
          <w:i w:val="0"/>
          <w:lang/>
        </w:rPr>
        <w:t>冲</w:t>
      </w:r>
      <w:r>
        <w:rPr>
          <w:rStyle w:val="35"/>
          <w:rFonts w:ascii="黑体" w:eastAsia="黑体"/>
          <w:i w:val="0"/>
          <w:lang/>
        </w:rPr>
        <w:t>)</w:t>
      </w:r>
      <w:r>
        <w:rPr>
          <w:rStyle w:val="35"/>
          <w:rFonts w:hint="eastAsia" w:ascii="黑体" w:eastAsia="黑体"/>
          <w:i w:val="0"/>
          <w:lang/>
        </w:rPr>
        <w:t>孔桩</w:t>
      </w:r>
      <w:r>
        <w:rPr>
          <w:i w:val="0"/>
          <w:lang/>
        </w:rPr>
        <w:tab/>
      </w:r>
      <w:r>
        <w:rPr>
          <w:i w:val="0"/>
          <w:lang/>
        </w:rPr>
        <w:fldChar w:fldCharType="begin"/>
      </w:r>
      <w:r>
        <w:rPr>
          <w:i w:val="0"/>
          <w:lang/>
        </w:rPr>
        <w:instrText xml:space="preserve"> PAGEREF _Toc260739723 \h </w:instrText>
      </w:r>
      <w:r>
        <w:rPr>
          <w:i w:val="0"/>
          <w:lang/>
        </w:rPr>
        <w:fldChar w:fldCharType="separate"/>
      </w:r>
      <w:r>
        <w:rPr>
          <w:i w:val="0"/>
          <w:lang/>
        </w:rPr>
        <w:t>10</w:t>
      </w:r>
      <w:r>
        <w:rPr>
          <w:i w:val="0"/>
          <w:lang/>
        </w:rPr>
        <w:fldChar w:fldCharType="end"/>
      </w:r>
      <w:r>
        <w:rPr>
          <w:i w:val="0"/>
          <w:lang/>
        </w:rPr>
        <w:fldChar w:fldCharType="end"/>
      </w:r>
    </w:p>
    <w:p w14:paraId="02FCF23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"_Toc260739724"</w:instrText>
      </w:r>
      <w:r>
        <w:rPr>
          <w:rStyle w:val="35"/>
          <w:i w:val="0"/>
          <w:lang/>
        </w:rPr>
        <w:instrText xml:space="preserve"> </w:instrText>
      </w:r>
      <w:r>
        <w:rPr>
          <w:i w:val="0"/>
          <w:lang/>
        </w:rPr>
        <w:fldChar w:fldCharType="separate"/>
      </w:r>
      <w:r>
        <w:rPr>
          <w:rStyle w:val="35"/>
          <w:rFonts w:ascii="黑体" w:eastAsia="黑体"/>
          <w:i w:val="0"/>
          <w:lang/>
        </w:rPr>
        <w:t>§3.4</w:t>
      </w:r>
      <w:r>
        <w:rPr>
          <w:rStyle w:val="35"/>
          <w:rFonts w:hint="eastAsia" w:ascii="黑体" w:eastAsia="黑体"/>
          <w:i w:val="0"/>
          <w:lang/>
        </w:rPr>
        <w:t>搅拌桩施工</w:t>
      </w:r>
      <w:r>
        <w:rPr>
          <w:i w:val="0"/>
          <w:lang/>
        </w:rPr>
        <w:tab/>
      </w:r>
      <w:r>
        <w:rPr>
          <w:i w:val="0"/>
          <w:lang/>
        </w:rPr>
        <w:fldChar w:fldCharType="begin"/>
      </w:r>
      <w:r>
        <w:rPr>
          <w:i w:val="0"/>
          <w:lang/>
        </w:rPr>
        <w:instrText xml:space="preserve"> PAGEREF _Toc260739724 \h </w:instrText>
      </w:r>
      <w:r>
        <w:rPr>
          <w:i w:val="0"/>
          <w:lang/>
        </w:rPr>
        <w:fldChar w:fldCharType="separate"/>
      </w:r>
      <w:r>
        <w:rPr>
          <w:i w:val="0"/>
          <w:lang/>
        </w:rPr>
        <w:t>11</w:t>
      </w:r>
      <w:r>
        <w:rPr>
          <w:i w:val="0"/>
          <w:lang/>
        </w:rPr>
        <w:fldChar w:fldCharType="end"/>
      </w:r>
      <w:r>
        <w:rPr>
          <w:i w:val="0"/>
          <w:lang/>
        </w:rPr>
        <w:fldChar w:fldCharType="end"/>
      </w:r>
    </w:p>
    <w:p w14:paraId="5CA9FBC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"_Toc260739725"</w:instrText>
      </w:r>
      <w:r>
        <w:rPr>
          <w:rStyle w:val="35"/>
          <w:i w:val="0"/>
          <w:lang/>
        </w:rPr>
        <w:instrText xml:space="preserve"> </w:instrText>
      </w:r>
      <w:r>
        <w:rPr>
          <w:i w:val="0"/>
          <w:lang/>
        </w:rPr>
        <w:fldChar w:fldCharType="separate"/>
      </w:r>
      <w:r>
        <w:rPr>
          <w:rStyle w:val="35"/>
          <w:rFonts w:ascii="黑体" w:eastAsia="黑体"/>
          <w:i w:val="0"/>
          <w:lang/>
        </w:rPr>
        <w:t>§3.5</w:t>
      </w:r>
      <w:r>
        <w:rPr>
          <w:rStyle w:val="35"/>
          <w:rFonts w:hint="eastAsia" w:ascii="黑体" w:eastAsia="黑体"/>
          <w:i w:val="0"/>
          <w:lang/>
        </w:rPr>
        <w:t>锚索</w:t>
      </w:r>
      <w:r>
        <w:rPr>
          <w:i w:val="0"/>
          <w:lang/>
        </w:rPr>
        <w:tab/>
      </w:r>
      <w:r>
        <w:rPr>
          <w:i w:val="0"/>
          <w:lang/>
        </w:rPr>
        <w:fldChar w:fldCharType="begin"/>
      </w:r>
      <w:r>
        <w:rPr>
          <w:i w:val="0"/>
          <w:lang/>
        </w:rPr>
        <w:instrText xml:space="preserve"> PAGEREF _Toc260739725 \h </w:instrText>
      </w:r>
      <w:r>
        <w:rPr>
          <w:i w:val="0"/>
          <w:lang/>
        </w:rPr>
        <w:fldChar w:fldCharType="separate"/>
      </w:r>
      <w:r>
        <w:rPr>
          <w:i w:val="0"/>
          <w:lang/>
        </w:rPr>
        <w:t>11</w:t>
      </w:r>
      <w:r>
        <w:rPr>
          <w:i w:val="0"/>
          <w:lang/>
        </w:rPr>
        <w:fldChar w:fldCharType="end"/>
      </w:r>
      <w:r>
        <w:rPr>
          <w:i w:val="0"/>
          <w:lang/>
        </w:rPr>
        <w:fldChar w:fldCharType="end"/>
      </w:r>
    </w:p>
    <w:p w14:paraId="59CB3A8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"_Toc260739726"</w:instrText>
      </w:r>
      <w:r>
        <w:rPr>
          <w:rStyle w:val="35"/>
          <w:i w:val="0"/>
          <w:lang/>
        </w:rPr>
        <w:instrText xml:space="preserve"> </w:instrText>
      </w:r>
      <w:r>
        <w:rPr>
          <w:i w:val="0"/>
          <w:lang/>
        </w:rPr>
        <w:fldChar w:fldCharType="separate"/>
      </w:r>
      <w:r>
        <w:rPr>
          <w:rStyle w:val="35"/>
          <w:rFonts w:ascii="黑体" w:eastAsia="黑体"/>
          <w:i w:val="0"/>
          <w:lang/>
        </w:rPr>
        <w:t>§3.6</w:t>
      </w:r>
      <w:r>
        <w:rPr>
          <w:rStyle w:val="35"/>
          <w:rFonts w:hint="eastAsia" w:ascii="黑体" w:eastAsia="黑体"/>
          <w:i w:val="0"/>
          <w:lang/>
        </w:rPr>
        <w:t>锚杆及喷层施工</w:t>
      </w:r>
      <w:r>
        <w:rPr>
          <w:i w:val="0"/>
          <w:lang/>
        </w:rPr>
        <w:tab/>
      </w:r>
      <w:r>
        <w:rPr>
          <w:i w:val="0"/>
          <w:lang/>
        </w:rPr>
        <w:fldChar w:fldCharType="begin"/>
      </w:r>
      <w:r>
        <w:rPr>
          <w:i w:val="0"/>
          <w:lang/>
        </w:rPr>
        <w:instrText xml:space="preserve"> PAGEREF _Toc260739726 \h </w:instrText>
      </w:r>
      <w:r>
        <w:rPr>
          <w:i w:val="0"/>
          <w:lang/>
        </w:rPr>
        <w:fldChar w:fldCharType="separate"/>
      </w:r>
      <w:r>
        <w:rPr>
          <w:i w:val="0"/>
          <w:lang/>
        </w:rPr>
        <w:t>12</w:t>
      </w:r>
      <w:r>
        <w:rPr>
          <w:i w:val="0"/>
          <w:lang/>
        </w:rPr>
        <w:fldChar w:fldCharType="end"/>
      </w:r>
      <w:r>
        <w:rPr>
          <w:i w:val="0"/>
          <w:lang/>
        </w:rPr>
        <w:fldChar w:fldCharType="end"/>
      </w:r>
    </w:p>
    <w:p w14:paraId="12830BA0">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"_Toc260739727"</w:instrText>
      </w:r>
      <w:r>
        <w:rPr>
          <w:rStyle w:val="35"/>
          <w:i w:val="0"/>
          <w:lang/>
        </w:rPr>
        <w:instrText xml:space="preserve"> </w:instrText>
      </w:r>
      <w:r>
        <w:rPr>
          <w:i w:val="0"/>
          <w:lang/>
        </w:rPr>
        <w:fldChar w:fldCharType="separate"/>
      </w:r>
      <w:r>
        <w:rPr>
          <w:rStyle w:val="35"/>
          <w:rFonts w:ascii="黑体" w:eastAsia="黑体"/>
          <w:i w:val="0"/>
          <w:lang/>
        </w:rPr>
        <w:t>§3.7</w:t>
      </w:r>
      <w:r>
        <w:rPr>
          <w:rStyle w:val="35"/>
          <w:rFonts w:hint="eastAsia" w:ascii="黑体" w:eastAsia="黑体"/>
          <w:i w:val="0"/>
          <w:lang/>
        </w:rPr>
        <w:t>超前微型桩施工</w:t>
      </w:r>
      <w:r>
        <w:rPr>
          <w:i w:val="0"/>
          <w:lang/>
        </w:rPr>
        <w:tab/>
      </w:r>
      <w:r>
        <w:rPr>
          <w:i w:val="0"/>
          <w:lang/>
        </w:rPr>
        <w:fldChar w:fldCharType="begin"/>
      </w:r>
      <w:r>
        <w:rPr>
          <w:i w:val="0"/>
          <w:lang/>
        </w:rPr>
        <w:instrText xml:space="preserve"> PAGEREF _Toc260739727 \h </w:instrText>
      </w:r>
      <w:r>
        <w:rPr>
          <w:i w:val="0"/>
          <w:lang/>
        </w:rPr>
        <w:fldChar w:fldCharType="separate"/>
      </w:r>
      <w:r>
        <w:rPr>
          <w:i w:val="0"/>
          <w:lang/>
        </w:rPr>
        <w:t>12</w:t>
      </w:r>
      <w:r>
        <w:rPr>
          <w:i w:val="0"/>
          <w:lang/>
        </w:rPr>
        <w:fldChar w:fldCharType="end"/>
      </w:r>
      <w:r>
        <w:rPr>
          <w:i w:val="0"/>
          <w:lang/>
        </w:rPr>
        <w:fldChar w:fldCharType="end"/>
      </w:r>
    </w:p>
    <w:p w14:paraId="037338A9">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"_Toc260739728"</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4 </w:t>
      </w:r>
      <w:r>
        <w:rPr>
          <w:rStyle w:val="35"/>
          <w:rFonts w:hint="eastAsia" w:ascii="黑体" w:eastAsia="黑体"/>
          <w:lang/>
        </w:rPr>
        <w:t>工程地质与水文地质</w:t>
      </w:r>
      <w:r>
        <w:rPr>
          <w:lang/>
        </w:rPr>
        <w:tab/>
      </w:r>
      <w:r>
        <w:rPr>
          <w:lang/>
        </w:rPr>
        <w:fldChar w:fldCharType="begin"/>
      </w:r>
      <w:r>
        <w:rPr>
          <w:lang/>
        </w:rPr>
        <w:instrText xml:space="preserve"> PAGEREF _Toc260739728 \h </w:instrText>
      </w:r>
      <w:r>
        <w:rPr>
          <w:lang/>
        </w:rPr>
        <w:fldChar w:fldCharType="separate"/>
      </w:r>
      <w:r>
        <w:rPr>
          <w:lang/>
        </w:rPr>
        <w:t>12</w:t>
      </w:r>
      <w:r>
        <w:rPr>
          <w:lang/>
        </w:rPr>
        <w:fldChar w:fldCharType="end"/>
      </w:r>
      <w:r>
        <w:rPr>
          <w:lang/>
        </w:rPr>
        <w:fldChar w:fldCharType="end"/>
      </w:r>
    </w:p>
    <w:p w14:paraId="52A5AA4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"_Toc260739729"</w:instrText>
      </w:r>
      <w:r>
        <w:rPr>
          <w:rStyle w:val="35"/>
          <w:i w:val="0"/>
          <w:lang/>
        </w:rPr>
        <w:instrText xml:space="preserve"> </w:instrText>
      </w:r>
      <w:r>
        <w:rPr>
          <w:i w:val="0"/>
          <w:lang/>
        </w:rPr>
        <w:fldChar w:fldCharType="separate"/>
      </w:r>
      <w:r>
        <w:rPr>
          <w:rStyle w:val="35"/>
          <w:rFonts w:ascii="黑体" w:eastAsia="黑体"/>
          <w:i w:val="0"/>
          <w:lang/>
        </w:rPr>
        <w:t xml:space="preserve">§4.1 </w:t>
      </w:r>
      <w:r>
        <w:rPr>
          <w:rStyle w:val="35"/>
          <w:rFonts w:hint="eastAsia" w:ascii="黑体" w:eastAsia="黑体"/>
          <w:i w:val="0"/>
          <w:lang/>
        </w:rPr>
        <w:t>工程地质</w:t>
      </w:r>
      <w:r>
        <w:rPr>
          <w:i w:val="0"/>
          <w:lang/>
        </w:rPr>
        <w:tab/>
      </w:r>
      <w:r>
        <w:rPr>
          <w:i w:val="0"/>
          <w:lang/>
        </w:rPr>
        <w:fldChar w:fldCharType="begin"/>
      </w:r>
      <w:r>
        <w:rPr>
          <w:i w:val="0"/>
          <w:lang/>
        </w:rPr>
        <w:instrText xml:space="preserve"> PAGEREF _Toc260739729 \h </w:instrText>
      </w:r>
      <w:r>
        <w:rPr>
          <w:i w:val="0"/>
          <w:lang/>
        </w:rPr>
        <w:fldChar w:fldCharType="separate"/>
      </w:r>
      <w:r>
        <w:rPr>
          <w:i w:val="0"/>
          <w:lang/>
        </w:rPr>
        <w:t>13</w:t>
      </w:r>
      <w:r>
        <w:rPr>
          <w:i w:val="0"/>
          <w:lang/>
        </w:rPr>
        <w:fldChar w:fldCharType="end"/>
      </w:r>
      <w:r>
        <w:rPr>
          <w:i w:val="0"/>
          <w:lang/>
        </w:rPr>
        <w:fldChar w:fldCharType="end"/>
      </w:r>
    </w:p>
    <w:p w14:paraId="5C27170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"_Toc260739730"</w:instrText>
      </w:r>
      <w:r>
        <w:rPr>
          <w:rStyle w:val="35"/>
          <w:i w:val="0"/>
          <w:lang/>
        </w:rPr>
        <w:instrText xml:space="preserve"> </w:instrText>
      </w:r>
      <w:r>
        <w:rPr>
          <w:i w:val="0"/>
          <w:lang/>
        </w:rPr>
        <w:fldChar w:fldCharType="separate"/>
      </w:r>
      <w:r>
        <w:rPr>
          <w:rStyle w:val="35"/>
          <w:rFonts w:ascii="黑体" w:eastAsia="黑体"/>
          <w:i w:val="0"/>
          <w:lang/>
        </w:rPr>
        <w:t xml:space="preserve">§4.2 </w:t>
      </w:r>
      <w:r>
        <w:rPr>
          <w:rStyle w:val="35"/>
          <w:rFonts w:hint="eastAsia" w:ascii="黑体" w:eastAsia="黑体"/>
          <w:i w:val="0"/>
          <w:lang/>
        </w:rPr>
        <w:t>水文地质</w:t>
      </w:r>
      <w:r>
        <w:rPr>
          <w:i w:val="0"/>
          <w:lang/>
        </w:rPr>
        <w:tab/>
      </w:r>
      <w:r>
        <w:rPr>
          <w:i w:val="0"/>
          <w:lang/>
        </w:rPr>
        <w:fldChar w:fldCharType="begin"/>
      </w:r>
      <w:r>
        <w:rPr>
          <w:i w:val="0"/>
          <w:lang/>
        </w:rPr>
        <w:instrText xml:space="preserve"> PAGEREF _Toc260739730 \h </w:instrText>
      </w:r>
      <w:r>
        <w:rPr>
          <w:i w:val="0"/>
          <w:lang/>
        </w:rPr>
        <w:fldChar w:fldCharType="separate"/>
      </w:r>
      <w:r>
        <w:rPr>
          <w:i w:val="0"/>
          <w:lang/>
        </w:rPr>
        <w:t>14</w:t>
      </w:r>
      <w:r>
        <w:rPr>
          <w:i w:val="0"/>
          <w:lang/>
        </w:rPr>
        <w:fldChar w:fldCharType="end"/>
      </w:r>
      <w:r>
        <w:rPr>
          <w:i w:val="0"/>
          <w:lang/>
        </w:rPr>
        <w:fldChar w:fldCharType="end"/>
      </w:r>
    </w:p>
    <w:p w14:paraId="457F20B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"_Toc260739731"</w:instrText>
      </w:r>
      <w:r>
        <w:rPr>
          <w:rStyle w:val="35"/>
          <w:i w:val="0"/>
          <w:lang/>
        </w:rPr>
        <w:instrText xml:space="preserve"> </w:instrText>
      </w:r>
      <w:r>
        <w:rPr>
          <w:i w:val="0"/>
          <w:lang/>
        </w:rPr>
        <w:fldChar w:fldCharType="separate"/>
      </w:r>
      <w:r>
        <w:rPr>
          <w:rStyle w:val="35"/>
          <w:rFonts w:ascii="黑体" w:eastAsia="黑体"/>
          <w:i w:val="0"/>
          <w:lang/>
        </w:rPr>
        <w:t xml:space="preserve">§5.1 </w:t>
      </w:r>
      <w:r>
        <w:rPr>
          <w:rStyle w:val="35"/>
          <w:rFonts w:hint="eastAsia" w:ascii="黑体" w:eastAsia="黑体"/>
          <w:i w:val="0"/>
          <w:lang/>
        </w:rPr>
        <w:t>施工工程量大、工期紧，资源投入大</w:t>
      </w:r>
      <w:r>
        <w:rPr>
          <w:i w:val="0"/>
          <w:lang/>
        </w:rPr>
        <w:tab/>
      </w:r>
      <w:r>
        <w:rPr>
          <w:i w:val="0"/>
          <w:lang/>
        </w:rPr>
        <w:fldChar w:fldCharType="begin"/>
      </w:r>
      <w:r>
        <w:rPr>
          <w:i w:val="0"/>
          <w:lang/>
        </w:rPr>
        <w:instrText xml:space="preserve"> PAGEREF _Toc260739731 \h </w:instrText>
      </w:r>
      <w:r>
        <w:rPr>
          <w:i w:val="0"/>
          <w:lang/>
        </w:rPr>
        <w:fldChar w:fldCharType="separate"/>
      </w:r>
      <w:r>
        <w:rPr>
          <w:i w:val="0"/>
          <w:lang/>
        </w:rPr>
        <w:t>14</w:t>
      </w:r>
      <w:r>
        <w:rPr>
          <w:i w:val="0"/>
          <w:lang/>
        </w:rPr>
        <w:fldChar w:fldCharType="end"/>
      </w:r>
      <w:r>
        <w:rPr>
          <w:i w:val="0"/>
          <w:lang/>
        </w:rPr>
        <w:fldChar w:fldCharType="end"/>
      </w:r>
    </w:p>
    <w:p w14:paraId="25494CD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"_Toc260739732"</w:instrText>
      </w:r>
      <w:r>
        <w:rPr>
          <w:rStyle w:val="35"/>
          <w:i w:val="0"/>
          <w:lang/>
        </w:rPr>
        <w:instrText xml:space="preserve"> </w:instrText>
      </w:r>
      <w:r>
        <w:rPr>
          <w:i w:val="0"/>
          <w:lang/>
        </w:rPr>
        <w:fldChar w:fldCharType="separate"/>
      </w:r>
      <w:r>
        <w:rPr>
          <w:rStyle w:val="35"/>
          <w:rFonts w:ascii="黑体" w:eastAsia="黑体"/>
          <w:i w:val="0"/>
          <w:lang/>
        </w:rPr>
        <w:t xml:space="preserve">§5.2 </w:t>
      </w:r>
      <w:r>
        <w:rPr>
          <w:rStyle w:val="35"/>
          <w:rFonts w:hint="eastAsia" w:ascii="黑体" w:eastAsia="黑体"/>
          <w:i w:val="0"/>
          <w:lang/>
        </w:rPr>
        <w:t>基坑地质状况复杂</w:t>
      </w:r>
      <w:r>
        <w:rPr>
          <w:i w:val="0"/>
          <w:lang/>
        </w:rPr>
        <w:tab/>
      </w:r>
      <w:r>
        <w:rPr>
          <w:i w:val="0"/>
          <w:lang/>
        </w:rPr>
        <w:fldChar w:fldCharType="begin"/>
      </w:r>
      <w:r>
        <w:rPr>
          <w:i w:val="0"/>
          <w:lang/>
        </w:rPr>
        <w:instrText xml:space="preserve"> PAGEREF _Toc260739732 \h </w:instrText>
      </w:r>
      <w:r>
        <w:rPr>
          <w:i w:val="0"/>
          <w:lang/>
        </w:rPr>
        <w:fldChar w:fldCharType="separate"/>
      </w:r>
      <w:r>
        <w:rPr>
          <w:i w:val="0"/>
          <w:lang/>
        </w:rPr>
        <w:t>14</w:t>
      </w:r>
      <w:r>
        <w:rPr>
          <w:i w:val="0"/>
          <w:lang/>
        </w:rPr>
        <w:fldChar w:fldCharType="end"/>
      </w:r>
      <w:r>
        <w:rPr>
          <w:i w:val="0"/>
          <w:lang/>
        </w:rPr>
        <w:fldChar w:fldCharType="end"/>
      </w:r>
    </w:p>
    <w:p w14:paraId="11C362C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"_Toc260739733"</w:instrText>
      </w:r>
      <w:r>
        <w:rPr>
          <w:rStyle w:val="35"/>
          <w:i w:val="0"/>
          <w:lang/>
        </w:rPr>
        <w:instrText xml:space="preserve"> </w:instrText>
      </w:r>
      <w:r>
        <w:rPr>
          <w:i w:val="0"/>
          <w:lang/>
        </w:rPr>
        <w:fldChar w:fldCharType="separate"/>
      </w:r>
      <w:r>
        <w:rPr>
          <w:rStyle w:val="35"/>
          <w:rFonts w:ascii="黑体" w:eastAsia="黑体"/>
          <w:i w:val="0"/>
          <w:lang/>
        </w:rPr>
        <w:t>§5.3</w:t>
      </w:r>
      <w:r>
        <w:rPr>
          <w:rStyle w:val="35"/>
          <w:rFonts w:hint="eastAsia" w:ascii="黑体" w:eastAsia="黑体"/>
          <w:i w:val="0"/>
          <w:lang/>
        </w:rPr>
        <w:t>基坑搅拌桩止水为一重点</w:t>
      </w:r>
      <w:r>
        <w:rPr>
          <w:i w:val="0"/>
          <w:lang/>
        </w:rPr>
        <w:tab/>
      </w:r>
      <w:r>
        <w:rPr>
          <w:i w:val="0"/>
          <w:lang/>
        </w:rPr>
        <w:fldChar w:fldCharType="begin"/>
      </w:r>
      <w:r>
        <w:rPr>
          <w:i w:val="0"/>
          <w:lang/>
        </w:rPr>
        <w:instrText xml:space="preserve"> PAGEREF _Toc260739733 \h </w:instrText>
      </w:r>
      <w:r>
        <w:rPr>
          <w:i w:val="0"/>
          <w:lang/>
        </w:rPr>
        <w:fldChar w:fldCharType="separate"/>
      </w:r>
      <w:r>
        <w:rPr>
          <w:i w:val="0"/>
          <w:lang/>
        </w:rPr>
        <w:t>14</w:t>
      </w:r>
      <w:r>
        <w:rPr>
          <w:i w:val="0"/>
          <w:lang/>
        </w:rPr>
        <w:fldChar w:fldCharType="end"/>
      </w:r>
      <w:r>
        <w:rPr>
          <w:i w:val="0"/>
          <w:lang/>
        </w:rPr>
        <w:fldChar w:fldCharType="end"/>
      </w:r>
    </w:p>
    <w:p w14:paraId="555BF044">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"_Toc260739734"</w:instrText>
      </w:r>
      <w:r>
        <w:rPr>
          <w:rStyle w:val="35"/>
          <w:i w:val="0"/>
          <w:lang/>
        </w:rPr>
        <w:instrText xml:space="preserve"> </w:instrText>
      </w:r>
      <w:r>
        <w:rPr>
          <w:i w:val="0"/>
          <w:lang/>
        </w:rPr>
        <w:fldChar w:fldCharType="separate"/>
      </w:r>
      <w:r>
        <w:rPr>
          <w:rStyle w:val="35"/>
          <w:rFonts w:ascii="黑体" w:eastAsia="黑体"/>
          <w:i w:val="0"/>
          <w:lang/>
        </w:rPr>
        <w:t>§5.4</w:t>
      </w:r>
      <w:r>
        <w:rPr>
          <w:rStyle w:val="35"/>
          <w:rFonts w:hint="eastAsia" w:ascii="黑体" w:eastAsia="黑体"/>
          <w:i w:val="0"/>
          <w:lang/>
        </w:rPr>
        <w:t>基坑变形监测为一重点。</w:t>
      </w:r>
      <w:r>
        <w:rPr>
          <w:i w:val="0"/>
          <w:lang/>
        </w:rPr>
        <w:tab/>
      </w:r>
      <w:r>
        <w:rPr>
          <w:i w:val="0"/>
          <w:lang/>
        </w:rPr>
        <w:fldChar w:fldCharType="begin"/>
      </w:r>
      <w:r>
        <w:rPr>
          <w:i w:val="0"/>
          <w:lang/>
        </w:rPr>
        <w:instrText xml:space="preserve"> PAGEREF _Toc260739734 \h </w:instrText>
      </w:r>
      <w:r>
        <w:rPr>
          <w:i w:val="0"/>
          <w:lang/>
        </w:rPr>
        <w:fldChar w:fldCharType="separate"/>
      </w:r>
      <w:r>
        <w:rPr>
          <w:i w:val="0"/>
          <w:lang/>
        </w:rPr>
        <w:t>14</w:t>
      </w:r>
      <w:r>
        <w:rPr>
          <w:i w:val="0"/>
          <w:lang/>
        </w:rPr>
        <w:fldChar w:fldCharType="end"/>
      </w:r>
      <w:r>
        <w:rPr>
          <w:i w:val="0"/>
          <w:lang/>
        </w:rPr>
        <w:fldChar w:fldCharType="end"/>
      </w:r>
    </w:p>
    <w:p w14:paraId="0434041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"_Toc260739735"</w:instrText>
      </w:r>
      <w:r>
        <w:rPr>
          <w:rStyle w:val="35"/>
          <w:i w:val="0"/>
          <w:lang/>
        </w:rPr>
        <w:instrText xml:space="preserve"> </w:instrText>
      </w:r>
      <w:r>
        <w:rPr>
          <w:i w:val="0"/>
          <w:lang/>
        </w:rPr>
        <w:fldChar w:fldCharType="separate"/>
      </w:r>
      <w:r>
        <w:rPr>
          <w:rStyle w:val="35"/>
          <w:rFonts w:ascii="黑体" w:eastAsia="黑体"/>
          <w:i w:val="0"/>
          <w:lang/>
        </w:rPr>
        <w:t>§5.5</w:t>
      </w:r>
      <w:r>
        <w:rPr>
          <w:rStyle w:val="35"/>
          <w:rFonts w:hint="eastAsia" w:ascii="黑体" w:eastAsia="黑体"/>
          <w:i w:val="0"/>
          <w:lang/>
        </w:rPr>
        <w:t>基坑四周管网多</w:t>
      </w:r>
      <w:r>
        <w:rPr>
          <w:rStyle w:val="35"/>
          <w:rFonts w:ascii="黑体" w:eastAsia="黑体"/>
          <w:i w:val="0"/>
          <w:lang/>
        </w:rPr>
        <w:t>,</w:t>
      </w:r>
      <w:r>
        <w:rPr>
          <w:rStyle w:val="35"/>
          <w:rFonts w:hint="eastAsia" w:ascii="黑体" w:eastAsia="黑体"/>
          <w:i w:val="0"/>
          <w:lang/>
        </w:rPr>
        <w:t>保护及迁移为一重点。</w:t>
      </w:r>
      <w:r>
        <w:rPr>
          <w:i w:val="0"/>
          <w:lang/>
        </w:rPr>
        <w:tab/>
      </w:r>
      <w:r>
        <w:rPr>
          <w:i w:val="0"/>
          <w:lang/>
        </w:rPr>
        <w:fldChar w:fldCharType="begin"/>
      </w:r>
      <w:r>
        <w:rPr>
          <w:i w:val="0"/>
          <w:lang/>
        </w:rPr>
        <w:instrText xml:space="preserve"> PAGEREF _Toc260739735 \h </w:instrText>
      </w:r>
      <w:r>
        <w:rPr>
          <w:i w:val="0"/>
          <w:lang/>
        </w:rPr>
        <w:fldChar w:fldCharType="separate"/>
      </w:r>
      <w:r>
        <w:rPr>
          <w:i w:val="0"/>
          <w:lang/>
        </w:rPr>
        <w:t>14</w:t>
      </w:r>
      <w:r>
        <w:rPr>
          <w:i w:val="0"/>
          <w:lang/>
        </w:rPr>
        <w:fldChar w:fldCharType="end"/>
      </w:r>
      <w:r>
        <w:rPr>
          <w:i w:val="0"/>
          <w:lang/>
        </w:rPr>
        <w:fldChar w:fldCharType="end"/>
      </w:r>
    </w:p>
    <w:p w14:paraId="6714CE18">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"_Toc260739736"</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第三章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施工总体策划</w:t>
      </w:r>
      <w:r>
        <w:rPr>
          <w:b w:val="0"/>
          <w:lang/>
        </w:rPr>
        <w:tab/>
      </w:r>
      <w:r>
        <w:rPr>
          <w:b w:val="0"/>
          <w:lang/>
        </w:rPr>
        <w:fldChar w:fldCharType="begin"/>
      </w:r>
      <w:r>
        <w:rPr>
          <w:b w:val="0"/>
          <w:lang/>
        </w:rPr>
        <w:instrText xml:space="preserve"> PAGEREF _Toc260739736 \h </w:instrText>
      </w:r>
      <w:r>
        <w:rPr>
          <w:b w:val="0"/>
          <w:lang/>
        </w:rPr>
        <w:fldChar w:fldCharType="separate"/>
      </w:r>
      <w:r>
        <w:rPr>
          <w:b w:val="0"/>
          <w:lang/>
        </w:rPr>
        <w:t>15</w:t>
      </w:r>
      <w:r>
        <w:rPr>
          <w:b w:val="0"/>
          <w:lang/>
        </w:rPr>
        <w:fldChar w:fldCharType="end"/>
      </w:r>
      <w:r>
        <w:rPr>
          <w:b w:val="0"/>
          <w:lang/>
        </w:rPr>
        <w:fldChar w:fldCharType="end"/>
      </w:r>
    </w:p>
    <w:p w14:paraId="58EF0096">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"_Toc260739737"</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1 </w:t>
      </w:r>
      <w:r>
        <w:rPr>
          <w:rStyle w:val="35"/>
          <w:rFonts w:hint="eastAsia" w:ascii="黑体" w:eastAsia="黑体"/>
          <w:lang/>
        </w:rPr>
        <w:t>施工总体策划目标</w:t>
      </w:r>
      <w:r>
        <w:rPr>
          <w:lang/>
        </w:rPr>
        <w:tab/>
      </w:r>
      <w:r>
        <w:rPr>
          <w:lang/>
        </w:rPr>
        <w:fldChar w:fldCharType="begin"/>
      </w:r>
      <w:r>
        <w:rPr>
          <w:lang/>
        </w:rPr>
        <w:instrText xml:space="preserve"> PAGEREF _Toc260739737 \h </w:instrText>
      </w:r>
      <w:r>
        <w:rPr>
          <w:lang/>
        </w:rPr>
        <w:fldChar w:fldCharType="separate"/>
      </w:r>
      <w:r>
        <w:rPr>
          <w:lang/>
        </w:rPr>
        <w:t>15</w:t>
      </w:r>
      <w:r>
        <w:rPr>
          <w:lang/>
        </w:rPr>
        <w:fldChar w:fldCharType="end"/>
      </w:r>
      <w:r>
        <w:rPr>
          <w:lang/>
        </w:rPr>
        <w:fldChar w:fldCharType="end"/>
      </w:r>
    </w:p>
    <w:p w14:paraId="5EC65131">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"_Toc260739738"</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2 </w:t>
      </w:r>
      <w:r>
        <w:rPr>
          <w:rStyle w:val="35"/>
          <w:rFonts w:hint="eastAsia" w:ascii="黑体" w:eastAsia="黑体"/>
          <w:lang/>
        </w:rPr>
        <w:t>施工总体安排</w:t>
      </w:r>
      <w:r>
        <w:rPr>
          <w:lang/>
        </w:rPr>
        <w:tab/>
      </w:r>
      <w:r>
        <w:rPr>
          <w:lang/>
        </w:rPr>
        <w:fldChar w:fldCharType="begin"/>
      </w:r>
      <w:r>
        <w:rPr>
          <w:lang/>
        </w:rPr>
        <w:instrText xml:space="preserve"> PAGEREF _Toc260739738 \h </w:instrText>
      </w:r>
      <w:r>
        <w:rPr>
          <w:lang/>
        </w:rPr>
        <w:fldChar w:fldCharType="separate"/>
      </w:r>
      <w:r>
        <w:rPr>
          <w:lang/>
        </w:rPr>
        <w:t>15</w:t>
      </w:r>
      <w:r>
        <w:rPr>
          <w:lang/>
        </w:rPr>
        <w:fldChar w:fldCharType="end"/>
      </w:r>
      <w:r>
        <w:rPr>
          <w:lang/>
        </w:rPr>
        <w:fldChar w:fldCharType="end"/>
      </w:r>
    </w:p>
    <w:p w14:paraId="6C70CCE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"_Toc260739739"</w:instrText>
      </w:r>
      <w:r>
        <w:rPr>
          <w:rStyle w:val="35"/>
          <w:i w:val="0"/>
          <w:lang/>
        </w:rPr>
        <w:instrText xml:space="preserve"> </w:instrText>
      </w:r>
      <w:r>
        <w:rPr>
          <w:i w:val="0"/>
          <w:lang/>
        </w:rPr>
        <w:fldChar w:fldCharType="separate"/>
      </w:r>
      <w:r>
        <w:rPr>
          <w:rStyle w:val="35"/>
          <w:rFonts w:ascii="黑体" w:eastAsia="黑体"/>
          <w:i w:val="0"/>
          <w:lang/>
        </w:rPr>
        <w:t xml:space="preserve">§2.1 </w:t>
      </w:r>
      <w:r>
        <w:rPr>
          <w:rStyle w:val="35"/>
          <w:rFonts w:hint="eastAsia" w:ascii="黑体" w:eastAsia="黑体"/>
          <w:i w:val="0"/>
          <w:lang/>
        </w:rPr>
        <w:t>工程总体部署</w:t>
      </w:r>
      <w:r>
        <w:rPr>
          <w:i w:val="0"/>
          <w:lang/>
        </w:rPr>
        <w:tab/>
      </w:r>
      <w:r>
        <w:rPr>
          <w:i w:val="0"/>
          <w:lang/>
        </w:rPr>
        <w:fldChar w:fldCharType="begin"/>
      </w:r>
      <w:r>
        <w:rPr>
          <w:i w:val="0"/>
          <w:lang/>
        </w:rPr>
        <w:instrText xml:space="preserve"> PAGEREF _Toc260739739 \h </w:instrText>
      </w:r>
      <w:r>
        <w:rPr>
          <w:i w:val="0"/>
          <w:lang/>
        </w:rPr>
        <w:fldChar w:fldCharType="separate"/>
      </w:r>
      <w:r>
        <w:rPr>
          <w:i w:val="0"/>
          <w:lang/>
        </w:rPr>
        <w:t>15</w:t>
      </w:r>
      <w:r>
        <w:rPr>
          <w:i w:val="0"/>
          <w:lang/>
        </w:rPr>
        <w:fldChar w:fldCharType="end"/>
      </w:r>
      <w:r>
        <w:rPr>
          <w:i w:val="0"/>
          <w:lang/>
        </w:rPr>
        <w:fldChar w:fldCharType="end"/>
      </w:r>
    </w:p>
    <w:p w14:paraId="2FA6D13A">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"_Toc260739740"</w:instrText>
      </w:r>
      <w:r>
        <w:rPr>
          <w:rStyle w:val="35"/>
          <w:lang/>
        </w:rPr>
        <w:instrText xml:space="preserve"> </w:instrText>
      </w:r>
      <w:r>
        <w:rPr>
          <w:lang/>
        </w:rPr>
        <w:fldChar w:fldCharType="separate"/>
      </w:r>
      <w:r>
        <w:rPr>
          <w:rStyle w:val="35"/>
          <w:rFonts w:ascii="黑体" w:eastAsia="黑体"/>
          <w:lang/>
        </w:rPr>
        <w:t xml:space="preserve">§2.1.1 </w:t>
      </w:r>
      <w:r>
        <w:rPr>
          <w:rStyle w:val="35"/>
          <w:rFonts w:hint="eastAsia" w:ascii="黑体" w:eastAsia="黑体"/>
          <w:lang/>
        </w:rPr>
        <w:t>施工场地布置考虑</w:t>
      </w:r>
      <w:r>
        <w:rPr>
          <w:lang/>
        </w:rPr>
        <w:tab/>
      </w:r>
      <w:r>
        <w:rPr>
          <w:lang/>
        </w:rPr>
        <w:fldChar w:fldCharType="begin"/>
      </w:r>
      <w:r>
        <w:rPr>
          <w:lang/>
        </w:rPr>
        <w:instrText xml:space="preserve"> PAGEREF _Toc260739740 \h </w:instrText>
      </w:r>
      <w:r>
        <w:rPr>
          <w:lang/>
        </w:rPr>
        <w:fldChar w:fldCharType="separate"/>
      </w:r>
      <w:r>
        <w:rPr>
          <w:lang/>
        </w:rPr>
        <w:t>15</w:t>
      </w:r>
      <w:r>
        <w:rPr>
          <w:lang/>
        </w:rPr>
        <w:fldChar w:fldCharType="end"/>
      </w:r>
      <w:r>
        <w:rPr>
          <w:lang/>
        </w:rPr>
        <w:fldChar w:fldCharType="end"/>
      </w:r>
    </w:p>
    <w:p w14:paraId="2F639174">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"_Toc260739741"</w:instrText>
      </w:r>
      <w:r>
        <w:rPr>
          <w:rStyle w:val="35"/>
          <w:lang/>
        </w:rPr>
        <w:instrText xml:space="preserve"> </w:instrText>
      </w:r>
      <w:r>
        <w:rPr>
          <w:lang/>
        </w:rPr>
        <w:fldChar w:fldCharType="separate"/>
      </w:r>
      <w:r>
        <w:rPr>
          <w:rStyle w:val="35"/>
          <w:rFonts w:ascii="黑体" w:eastAsia="黑体"/>
          <w:lang/>
        </w:rPr>
        <w:t xml:space="preserve">§2.1.2 </w:t>
      </w:r>
      <w:r>
        <w:rPr>
          <w:rStyle w:val="35"/>
          <w:rFonts w:hint="eastAsia" w:ascii="黑体" w:eastAsia="黑体"/>
          <w:lang/>
        </w:rPr>
        <w:t>围护结构施工分区考虑</w:t>
      </w:r>
      <w:r>
        <w:rPr>
          <w:lang/>
        </w:rPr>
        <w:tab/>
      </w:r>
      <w:r>
        <w:rPr>
          <w:lang/>
        </w:rPr>
        <w:fldChar w:fldCharType="begin"/>
      </w:r>
      <w:r>
        <w:rPr>
          <w:lang/>
        </w:rPr>
        <w:instrText xml:space="preserve"> PAGEREF _Toc260739741 \h </w:instrText>
      </w:r>
      <w:r>
        <w:rPr>
          <w:lang/>
        </w:rPr>
        <w:fldChar w:fldCharType="separate"/>
      </w:r>
      <w:r>
        <w:rPr>
          <w:lang/>
        </w:rPr>
        <w:t>16</w:t>
      </w:r>
      <w:r>
        <w:rPr>
          <w:lang/>
        </w:rPr>
        <w:fldChar w:fldCharType="end"/>
      </w:r>
      <w:r>
        <w:rPr>
          <w:lang/>
        </w:rPr>
        <w:fldChar w:fldCharType="end"/>
      </w:r>
    </w:p>
    <w:p w14:paraId="65645E3F">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"_Toc260739742"</w:instrText>
      </w:r>
      <w:r>
        <w:rPr>
          <w:rStyle w:val="35"/>
          <w:lang/>
        </w:rPr>
        <w:instrText xml:space="preserve"> </w:instrText>
      </w:r>
      <w:r>
        <w:rPr>
          <w:lang/>
        </w:rPr>
        <w:fldChar w:fldCharType="separate"/>
      </w:r>
      <w:r>
        <w:rPr>
          <w:rStyle w:val="35"/>
          <w:rFonts w:ascii="黑体" w:eastAsia="黑体"/>
          <w:lang/>
        </w:rPr>
        <w:t xml:space="preserve">§2.1.3 </w:t>
      </w:r>
      <w:r>
        <w:rPr>
          <w:rStyle w:val="35"/>
          <w:rFonts w:hint="eastAsia" w:ascii="黑体" w:eastAsia="黑体"/>
          <w:lang/>
        </w:rPr>
        <w:t>机械设备选择考虑</w:t>
      </w:r>
      <w:r>
        <w:rPr>
          <w:lang/>
        </w:rPr>
        <w:tab/>
      </w:r>
      <w:r>
        <w:rPr>
          <w:lang/>
        </w:rPr>
        <w:fldChar w:fldCharType="begin"/>
      </w:r>
      <w:r>
        <w:rPr>
          <w:lang/>
        </w:rPr>
        <w:instrText xml:space="preserve"> PAGEREF _Toc260739742 \h </w:instrText>
      </w:r>
      <w:r>
        <w:rPr>
          <w:lang/>
        </w:rPr>
        <w:fldChar w:fldCharType="separate"/>
      </w:r>
      <w:r>
        <w:rPr>
          <w:lang/>
        </w:rPr>
        <w:t>16</w:t>
      </w:r>
      <w:r>
        <w:rPr>
          <w:lang/>
        </w:rPr>
        <w:fldChar w:fldCharType="end"/>
      </w:r>
      <w:r>
        <w:rPr>
          <w:lang/>
        </w:rPr>
        <w:fldChar w:fldCharType="end"/>
      </w:r>
    </w:p>
    <w:p w14:paraId="368B8473">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"_Toc260739743"</w:instrText>
      </w:r>
      <w:r>
        <w:rPr>
          <w:rStyle w:val="35"/>
          <w:lang/>
        </w:rPr>
        <w:instrText xml:space="preserve"> </w:instrText>
      </w:r>
      <w:r>
        <w:rPr>
          <w:lang/>
        </w:rPr>
        <w:fldChar w:fldCharType="separate"/>
      </w:r>
      <w:r>
        <w:rPr>
          <w:rStyle w:val="35"/>
          <w:rFonts w:ascii="黑体" w:eastAsia="黑体"/>
          <w:lang/>
        </w:rPr>
        <w:t xml:space="preserve">§2.1.5 </w:t>
      </w:r>
      <w:r>
        <w:rPr>
          <w:rStyle w:val="35"/>
          <w:rFonts w:hint="eastAsia" w:ascii="黑体" w:eastAsia="黑体"/>
          <w:lang/>
        </w:rPr>
        <w:t>预应力锚索张拉时机考虑</w:t>
      </w:r>
      <w:r>
        <w:rPr>
          <w:lang/>
        </w:rPr>
        <w:tab/>
      </w:r>
      <w:r>
        <w:rPr>
          <w:lang/>
        </w:rPr>
        <w:fldChar w:fldCharType="begin"/>
      </w:r>
      <w:r>
        <w:rPr>
          <w:lang/>
        </w:rPr>
        <w:instrText xml:space="preserve"> PAGEREF _Toc260739743 \h </w:instrText>
      </w:r>
      <w:r>
        <w:rPr>
          <w:lang/>
        </w:rPr>
        <w:fldChar w:fldCharType="separate"/>
      </w:r>
      <w:r>
        <w:rPr>
          <w:lang/>
        </w:rPr>
        <w:t>17</w:t>
      </w:r>
      <w:r>
        <w:rPr>
          <w:lang/>
        </w:rPr>
        <w:fldChar w:fldCharType="end"/>
      </w:r>
      <w:r>
        <w:rPr>
          <w:lang/>
        </w:rPr>
        <w:fldChar w:fldCharType="end"/>
      </w:r>
    </w:p>
    <w:p w14:paraId="1E904B1C">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"_Toc260739744"</w:instrText>
      </w:r>
      <w:r>
        <w:rPr>
          <w:rStyle w:val="35"/>
          <w:lang/>
        </w:rPr>
        <w:instrText xml:space="preserve"> </w:instrText>
      </w:r>
      <w:r>
        <w:rPr>
          <w:lang/>
        </w:rPr>
        <w:fldChar w:fldCharType="separate"/>
      </w:r>
      <w:r>
        <w:rPr>
          <w:rStyle w:val="35"/>
          <w:rFonts w:ascii="黑体" w:eastAsia="黑体"/>
          <w:lang/>
        </w:rPr>
        <w:t xml:space="preserve">§2.1.6 </w:t>
      </w:r>
      <w:r>
        <w:rPr>
          <w:rStyle w:val="35"/>
          <w:rFonts w:hint="eastAsia" w:ascii="黑体" w:eastAsia="黑体"/>
          <w:lang/>
        </w:rPr>
        <w:t>施工临时水电布置考虑</w:t>
      </w:r>
      <w:r>
        <w:rPr>
          <w:lang/>
        </w:rPr>
        <w:tab/>
      </w:r>
      <w:r>
        <w:rPr>
          <w:lang/>
        </w:rPr>
        <w:fldChar w:fldCharType="begin"/>
      </w:r>
      <w:r>
        <w:rPr>
          <w:lang/>
        </w:rPr>
        <w:instrText xml:space="preserve"> PAGEREF _Toc260739744 \h </w:instrText>
      </w:r>
      <w:r>
        <w:rPr>
          <w:lang/>
        </w:rPr>
        <w:fldChar w:fldCharType="separate"/>
      </w:r>
      <w:r>
        <w:rPr>
          <w:lang/>
        </w:rPr>
        <w:t>17</w:t>
      </w:r>
      <w:r>
        <w:rPr>
          <w:lang/>
        </w:rPr>
        <w:fldChar w:fldCharType="end"/>
      </w:r>
      <w:r>
        <w:rPr>
          <w:lang/>
        </w:rPr>
        <w:fldChar w:fldCharType="end"/>
      </w:r>
    </w:p>
    <w:p w14:paraId="21F0E60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"_Toc260739745"</w:instrText>
      </w:r>
      <w:r>
        <w:rPr>
          <w:rStyle w:val="35"/>
          <w:i w:val="0"/>
          <w:lang/>
        </w:rPr>
        <w:instrText xml:space="preserve"> </w:instrText>
      </w:r>
      <w:r>
        <w:rPr>
          <w:i w:val="0"/>
          <w:lang/>
        </w:rPr>
        <w:fldChar w:fldCharType="separate"/>
      </w:r>
      <w:r>
        <w:rPr>
          <w:rStyle w:val="35"/>
          <w:rFonts w:ascii="黑体" w:eastAsia="黑体"/>
          <w:i w:val="0"/>
          <w:lang/>
        </w:rPr>
        <w:t xml:space="preserve">§2.2 </w:t>
      </w:r>
      <w:r>
        <w:rPr>
          <w:rStyle w:val="35"/>
          <w:rFonts w:hint="eastAsia" w:ascii="黑体" w:eastAsia="黑体"/>
          <w:i w:val="0"/>
          <w:lang/>
        </w:rPr>
        <w:t>工程总体施工流程</w:t>
      </w:r>
      <w:r>
        <w:rPr>
          <w:i w:val="0"/>
          <w:lang/>
        </w:rPr>
        <w:tab/>
      </w:r>
      <w:r>
        <w:rPr>
          <w:i w:val="0"/>
          <w:lang/>
        </w:rPr>
        <w:fldChar w:fldCharType="begin"/>
      </w:r>
      <w:r>
        <w:rPr>
          <w:i w:val="0"/>
          <w:lang/>
        </w:rPr>
        <w:instrText xml:space="preserve"> PAGEREF _Toc260739745 \h </w:instrText>
      </w:r>
      <w:r>
        <w:rPr>
          <w:i w:val="0"/>
          <w:lang/>
        </w:rPr>
        <w:fldChar w:fldCharType="separate"/>
      </w:r>
      <w:r>
        <w:rPr>
          <w:i w:val="0"/>
          <w:lang/>
        </w:rPr>
        <w:t>17</w:t>
      </w:r>
      <w:r>
        <w:rPr>
          <w:i w:val="0"/>
          <w:lang/>
        </w:rPr>
        <w:fldChar w:fldCharType="end"/>
      </w:r>
      <w:r>
        <w:rPr>
          <w:i w:val="0"/>
          <w:lang/>
        </w:rPr>
        <w:fldChar w:fldCharType="end"/>
      </w:r>
    </w:p>
    <w:p w14:paraId="44932F56">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"_Toc260739746"</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3 </w:t>
      </w:r>
      <w:r>
        <w:rPr>
          <w:rStyle w:val="35"/>
          <w:rFonts w:hint="eastAsia" w:ascii="黑体" w:eastAsia="黑体"/>
          <w:lang/>
        </w:rPr>
        <w:t>施工准备及施工总平面布置</w:t>
      </w:r>
      <w:r>
        <w:rPr>
          <w:lang/>
        </w:rPr>
        <w:tab/>
      </w:r>
      <w:r>
        <w:rPr>
          <w:lang/>
        </w:rPr>
        <w:fldChar w:fldCharType="begin"/>
      </w:r>
      <w:r>
        <w:rPr>
          <w:lang/>
        </w:rPr>
        <w:instrText xml:space="preserve"> PAGEREF _Toc260739746 \h </w:instrText>
      </w:r>
      <w:r>
        <w:rPr>
          <w:lang/>
        </w:rPr>
        <w:fldChar w:fldCharType="separate"/>
      </w:r>
      <w:r>
        <w:rPr>
          <w:lang/>
        </w:rPr>
        <w:t>18</w:t>
      </w:r>
      <w:r>
        <w:rPr>
          <w:lang/>
        </w:rPr>
        <w:fldChar w:fldCharType="end"/>
      </w:r>
      <w:r>
        <w:rPr>
          <w:lang/>
        </w:rPr>
        <w:fldChar w:fldCharType="end"/>
      </w:r>
    </w:p>
    <w:p w14:paraId="08AC90D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"_Toc260739747"</w:instrText>
      </w:r>
      <w:r>
        <w:rPr>
          <w:rStyle w:val="35"/>
          <w:i w:val="0"/>
          <w:lang/>
        </w:rPr>
        <w:instrText xml:space="preserve"> </w:instrText>
      </w:r>
      <w:r>
        <w:rPr>
          <w:i w:val="0"/>
          <w:lang/>
        </w:rPr>
        <w:fldChar w:fldCharType="separate"/>
      </w:r>
      <w:r>
        <w:rPr>
          <w:rStyle w:val="35"/>
          <w:rFonts w:ascii="黑体" w:eastAsia="黑体"/>
          <w:i w:val="0"/>
          <w:lang/>
        </w:rPr>
        <w:t xml:space="preserve">§3.1 </w:t>
      </w:r>
      <w:r>
        <w:rPr>
          <w:rStyle w:val="35"/>
          <w:rFonts w:hint="eastAsia" w:ascii="黑体" w:eastAsia="黑体"/>
          <w:i w:val="0"/>
          <w:lang/>
        </w:rPr>
        <w:t>施工准备</w:t>
      </w:r>
      <w:r>
        <w:rPr>
          <w:i w:val="0"/>
          <w:lang/>
        </w:rPr>
        <w:tab/>
      </w:r>
      <w:r>
        <w:rPr>
          <w:i w:val="0"/>
          <w:lang/>
        </w:rPr>
        <w:fldChar w:fldCharType="begin"/>
      </w:r>
      <w:r>
        <w:rPr>
          <w:i w:val="0"/>
          <w:lang/>
        </w:rPr>
        <w:instrText xml:space="preserve"> PAGEREF _Toc260739747 \h </w:instrText>
      </w:r>
      <w:r>
        <w:rPr>
          <w:i w:val="0"/>
          <w:lang/>
        </w:rPr>
        <w:fldChar w:fldCharType="separate"/>
      </w:r>
      <w:r>
        <w:rPr>
          <w:i w:val="0"/>
          <w:lang/>
        </w:rPr>
        <w:t>18</w:t>
      </w:r>
      <w:r>
        <w:rPr>
          <w:i w:val="0"/>
          <w:lang/>
        </w:rPr>
        <w:fldChar w:fldCharType="end"/>
      </w:r>
      <w:r>
        <w:rPr>
          <w:i w:val="0"/>
          <w:lang/>
        </w:rPr>
        <w:fldChar w:fldCharType="end"/>
      </w:r>
    </w:p>
    <w:p w14:paraId="665C6A4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"_Toc260739748"</w:instrText>
      </w:r>
      <w:r>
        <w:rPr>
          <w:rStyle w:val="35"/>
          <w:i w:val="0"/>
          <w:lang/>
        </w:rPr>
        <w:instrText xml:space="preserve"> </w:instrText>
      </w:r>
      <w:r>
        <w:rPr>
          <w:i w:val="0"/>
          <w:lang/>
        </w:rPr>
        <w:fldChar w:fldCharType="separate"/>
      </w:r>
      <w:r>
        <w:rPr>
          <w:rStyle w:val="35"/>
          <w:rFonts w:ascii="黑体" w:eastAsia="黑体"/>
          <w:i w:val="0"/>
          <w:lang/>
        </w:rPr>
        <w:t xml:space="preserve">§3.2 </w:t>
      </w:r>
      <w:r>
        <w:rPr>
          <w:rStyle w:val="35"/>
          <w:rFonts w:hint="eastAsia" w:ascii="黑体" w:eastAsia="黑体"/>
          <w:i w:val="0"/>
          <w:lang/>
        </w:rPr>
        <w:t>管线拆迁及保护</w:t>
      </w:r>
      <w:r>
        <w:rPr>
          <w:i w:val="0"/>
          <w:lang/>
        </w:rPr>
        <w:tab/>
      </w:r>
      <w:r>
        <w:rPr>
          <w:i w:val="0"/>
          <w:lang/>
        </w:rPr>
        <w:fldChar w:fldCharType="begin"/>
      </w:r>
      <w:r>
        <w:rPr>
          <w:i w:val="0"/>
          <w:lang/>
        </w:rPr>
        <w:instrText xml:space="preserve"> PAGEREF _Toc260739748 \h </w:instrText>
      </w:r>
      <w:r>
        <w:rPr>
          <w:i w:val="0"/>
          <w:lang/>
        </w:rPr>
        <w:fldChar w:fldCharType="separate"/>
      </w:r>
      <w:r>
        <w:rPr>
          <w:i w:val="0"/>
          <w:lang/>
        </w:rPr>
        <w:t>19</w:t>
      </w:r>
      <w:r>
        <w:rPr>
          <w:i w:val="0"/>
          <w:lang/>
        </w:rPr>
        <w:fldChar w:fldCharType="end"/>
      </w:r>
      <w:r>
        <w:rPr>
          <w:i w:val="0"/>
          <w:lang/>
        </w:rPr>
        <w:fldChar w:fldCharType="end"/>
      </w:r>
    </w:p>
    <w:p w14:paraId="32CAB82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"_Toc260739749"</w:instrText>
      </w:r>
      <w:r>
        <w:rPr>
          <w:rStyle w:val="35"/>
          <w:i w:val="0"/>
          <w:lang/>
        </w:rPr>
        <w:instrText xml:space="preserve"> </w:instrText>
      </w:r>
      <w:r>
        <w:rPr>
          <w:i w:val="0"/>
          <w:lang/>
        </w:rPr>
        <w:fldChar w:fldCharType="separate"/>
      </w:r>
      <w:r>
        <w:rPr>
          <w:rStyle w:val="35"/>
          <w:rFonts w:ascii="黑体" w:eastAsia="黑体"/>
          <w:i w:val="0"/>
          <w:lang/>
        </w:rPr>
        <w:t>§3.3</w:t>
      </w:r>
      <w:r>
        <w:rPr>
          <w:rStyle w:val="35"/>
          <w:rFonts w:hint="eastAsia" w:ascii="黑体" w:eastAsia="黑体"/>
          <w:i w:val="0"/>
          <w:lang/>
        </w:rPr>
        <w:t>施工总平面布置</w:t>
      </w:r>
      <w:r>
        <w:rPr>
          <w:i w:val="0"/>
          <w:lang/>
        </w:rPr>
        <w:tab/>
      </w:r>
      <w:r>
        <w:rPr>
          <w:i w:val="0"/>
          <w:lang/>
        </w:rPr>
        <w:fldChar w:fldCharType="begin"/>
      </w:r>
      <w:r>
        <w:rPr>
          <w:i w:val="0"/>
          <w:lang/>
        </w:rPr>
        <w:instrText xml:space="preserve"> PAGEREF _Toc260739749 \h </w:instrText>
      </w:r>
      <w:r>
        <w:rPr>
          <w:i w:val="0"/>
          <w:lang/>
        </w:rPr>
        <w:fldChar w:fldCharType="separate"/>
      </w:r>
      <w:r>
        <w:rPr>
          <w:i w:val="0"/>
          <w:lang/>
        </w:rPr>
        <w:t>19</w:t>
      </w:r>
      <w:r>
        <w:rPr>
          <w:i w:val="0"/>
          <w:lang/>
        </w:rPr>
        <w:fldChar w:fldCharType="end"/>
      </w:r>
      <w:r>
        <w:rPr>
          <w:i w:val="0"/>
          <w:lang/>
        </w:rPr>
        <w:fldChar w:fldCharType="end"/>
      </w:r>
    </w:p>
    <w:p w14:paraId="026C600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"_Toc260739750"</w:instrText>
      </w:r>
      <w:r>
        <w:rPr>
          <w:rStyle w:val="35"/>
          <w:i w:val="0"/>
          <w:lang/>
        </w:rPr>
        <w:instrText xml:space="preserve"> </w:instrText>
      </w:r>
      <w:r>
        <w:rPr>
          <w:i w:val="0"/>
          <w:lang/>
        </w:rPr>
        <w:fldChar w:fldCharType="separate"/>
      </w:r>
      <w:r>
        <w:rPr>
          <w:rStyle w:val="35"/>
          <w:rFonts w:ascii="黑体" w:eastAsia="黑体"/>
          <w:i w:val="0"/>
          <w:lang/>
        </w:rPr>
        <w:t xml:space="preserve">§3.4 </w:t>
      </w:r>
      <w:r>
        <w:rPr>
          <w:rStyle w:val="35"/>
          <w:rFonts w:hint="eastAsia" w:ascii="黑体" w:eastAsia="黑体"/>
          <w:i w:val="0"/>
          <w:lang/>
        </w:rPr>
        <w:t>交通疏解</w:t>
      </w:r>
      <w:r>
        <w:rPr>
          <w:i w:val="0"/>
          <w:lang/>
        </w:rPr>
        <w:tab/>
      </w:r>
      <w:r>
        <w:rPr>
          <w:i w:val="0"/>
          <w:lang/>
        </w:rPr>
        <w:fldChar w:fldCharType="begin"/>
      </w:r>
      <w:r>
        <w:rPr>
          <w:i w:val="0"/>
          <w:lang/>
        </w:rPr>
        <w:instrText xml:space="preserve"> PAGEREF _Toc260739750 \h </w:instrText>
      </w:r>
      <w:r>
        <w:rPr>
          <w:i w:val="0"/>
          <w:lang/>
        </w:rPr>
        <w:fldChar w:fldCharType="separate"/>
      </w:r>
      <w:r>
        <w:rPr>
          <w:i w:val="0"/>
          <w:lang/>
        </w:rPr>
        <w:t>21</w:t>
      </w:r>
      <w:r>
        <w:rPr>
          <w:i w:val="0"/>
          <w:lang/>
        </w:rPr>
        <w:fldChar w:fldCharType="end"/>
      </w:r>
      <w:r>
        <w:rPr>
          <w:i w:val="0"/>
          <w:lang/>
        </w:rPr>
        <w:fldChar w:fldCharType="end"/>
      </w:r>
    </w:p>
    <w:p w14:paraId="31FE8BA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"_Toc260739751"</w:instrText>
      </w:r>
      <w:r>
        <w:rPr>
          <w:rStyle w:val="35"/>
          <w:i w:val="0"/>
          <w:lang/>
        </w:rPr>
        <w:instrText xml:space="preserve"> </w:instrText>
      </w:r>
      <w:r>
        <w:rPr>
          <w:i w:val="0"/>
          <w:lang/>
        </w:rPr>
        <w:fldChar w:fldCharType="separate"/>
      </w:r>
      <w:r>
        <w:rPr>
          <w:rStyle w:val="35"/>
          <w:rFonts w:ascii="黑体" w:eastAsia="黑体"/>
          <w:i w:val="0"/>
          <w:lang/>
        </w:rPr>
        <w:t>§3.5</w:t>
      </w:r>
      <w:r>
        <w:rPr>
          <w:rStyle w:val="35"/>
          <w:rFonts w:hint="eastAsia" w:ascii="黑体" w:eastAsia="黑体"/>
          <w:i w:val="0"/>
          <w:lang/>
        </w:rPr>
        <w:t>施工总平面布置图</w:t>
      </w:r>
      <w:r>
        <w:rPr>
          <w:i w:val="0"/>
          <w:lang/>
        </w:rPr>
        <w:tab/>
      </w:r>
      <w:r>
        <w:rPr>
          <w:i w:val="0"/>
          <w:lang/>
        </w:rPr>
        <w:fldChar w:fldCharType="begin"/>
      </w:r>
      <w:r>
        <w:rPr>
          <w:i w:val="0"/>
          <w:lang/>
        </w:rPr>
        <w:instrText xml:space="preserve"> PAGEREF _Toc260739751 \h </w:instrText>
      </w:r>
      <w:r>
        <w:rPr>
          <w:i w:val="0"/>
          <w:lang/>
        </w:rPr>
        <w:fldChar w:fldCharType="separate"/>
      </w:r>
      <w:r>
        <w:rPr>
          <w:i w:val="0"/>
          <w:lang/>
        </w:rPr>
        <w:t>21</w:t>
      </w:r>
      <w:r>
        <w:rPr>
          <w:i w:val="0"/>
          <w:lang/>
        </w:rPr>
        <w:fldChar w:fldCharType="end"/>
      </w:r>
      <w:r>
        <w:rPr>
          <w:i w:val="0"/>
          <w:lang/>
        </w:rPr>
        <w:fldChar w:fldCharType="end"/>
      </w:r>
    </w:p>
    <w:p w14:paraId="4B01C432">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"_Toc260739752"</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 xml:space="preserve">4 </w:t>
      </w:r>
      <w:r>
        <w:rPr>
          <w:rStyle w:val="35"/>
          <w:rFonts w:hint="eastAsia" w:ascii="黑体" w:eastAsia="黑体"/>
          <w:lang/>
        </w:rPr>
        <w:t>现场管理与组织</w:t>
      </w:r>
      <w:r>
        <w:rPr>
          <w:lang/>
        </w:rPr>
        <w:tab/>
      </w:r>
      <w:r>
        <w:rPr>
          <w:lang/>
        </w:rPr>
        <w:fldChar w:fldCharType="begin"/>
      </w:r>
      <w:r>
        <w:rPr>
          <w:lang/>
        </w:rPr>
        <w:instrText xml:space="preserve"> PAGEREF _Toc260739752 \h </w:instrText>
      </w:r>
      <w:r>
        <w:rPr>
          <w:lang/>
        </w:rPr>
        <w:fldChar w:fldCharType="separate"/>
      </w:r>
      <w:r>
        <w:rPr>
          <w:lang/>
        </w:rPr>
        <w:t>21</w:t>
      </w:r>
      <w:r>
        <w:rPr>
          <w:lang/>
        </w:rPr>
        <w:fldChar w:fldCharType="end"/>
      </w:r>
      <w:r>
        <w:rPr>
          <w:lang/>
        </w:rPr>
        <w:fldChar w:fldCharType="end"/>
      </w:r>
    </w:p>
    <w:p w14:paraId="1F492FF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"_Toc260739753"</w:instrText>
      </w:r>
      <w:r>
        <w:rPr>
          <w:rStyle w:val="35"/>
          <w:i w:val="0"/>
          <w:lang/>
        </w:rPr>
        <w:instrText xml:space="preserve"> </w:instrText>
      </w:r>
      <w:r>
        <w:rPr>
          <w:i w:val="0"/>
          <w:lang/>
        </w:rPr>
        <w:fldChar w:fldCharType="separate"/>
      </w:r>
      <w:r>
        <w:rPr>
          <w:rStyle w:val="35"/>
          <w:rFonts w:ascii="黑体" w:eastAsia="黑体"/>
          <w:i w:val="0"/>
          <w:lang/>
        </w:rPr>
        <w:t xml:space="preserve">§4.1 </w:t>
      </w:r>
      <w:r>
        <w:rPr>
          <w:rStyle w:val="35"/>
          <w:rFonts w:hint="eastAsia" w:ascii="黑体" w:eastAsia="黑体"/>
          <w:i w:val="0"/>
          <w:lang/>
        </w:rPr>
        <w:t>现场项目法管理组织机构</w:t>
      </w:r>
      <w:r>
        <w:rPr>
          <w:i w:val="0"/>
          <w:lang/>
        </w:rPr>
        <w:tab/>
      </w:r>
      <w:r>
        <w:rPr>
          <w:i w:val="0"/>
          <w:lang/>
        </w:rPr>
        <w:fldChar w:fldCharType="begin"/>
      </w:r>
      <w:r>
        <w:rPr>
          <w:i w:val="0"/>
          <w:lang/>
        </w:rPr>
        <w:instrText xml:space="preserve"> PAGEREF _Toc260739753 \h </w:instrText>
      </w:r>
      <w:r>
        <w:rPr>
          <w:i w:val="0"/>
          <w:lang/>
        </w:rPr>
        <w:fldChar w:fldCharType="separate"/>
      </w:r>
      <w:r>
        <w:rPr>
          <w:i w:val="0"/>
          <w:lang/>
        </w:rPr>
        <w:t>22</w:t>
      </w:r>
      <w:r>
        <w:rPr>
          <w:i w:val="0"/>
          <w:lang/>
        </w:rPr>
        <w:fldChar w:fldCharType="end"/>
      </w:r>
      <w:r>
        <w:rPr>
          <w:i w:val="0"/>
          <w:lang/>
        </w:rPr>
        <w:fldChar w:fldCharType="end"/>
      </w:r>
    </w:p>
    <w:p w14:paraId="3F0B864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"_Toc260739754"</w:instrText>
      </w:r>
      <w:r>
        <w:rPr>
          <w:rStyle w:val="35"/>
          <w:i w:val="0"/>
          <w:lang/>
        </w:rPr>
        <w:instrText xml:space="preserve"> </w:instrText>
      </w:r>
      <w:r>
        <w:rPr>
          <w:i w:val="0"/>
          <w:lang/>
        </w:rPr>
        <w:fldChar w:fldCharType="separate"/>
      </w:r>
      <w:r>
        <w:rPr>
          <w:rStyle w:val="35"/>
          <w:rFonts w:ascii="黑体" w:eastAsia="黑体"/>
          <w:i w:val="0"/>
          <w:lang/>
        </w:rPr>
        <w:t xml:space="preserve">§4.2 </w:t>
      </w:r>
      <w:r>
        <w:rPr>
          <w:rStyle w:val="35"/>
          <w:rFonts w:hint="eastAsia" w:ascii="黑体" w:eastAsia="黑体"/>
          <w:i w:val="0"/>
          <w:lang/>
        </w:rPr>
        <w:t>项目管理机构配置情况表</w:t>
      </w:r>
      <w:r>
        <w:rPr>
          <w:i w:val="0"/>
          <w:lang/>
        </w:rPr>
        <w:tab/>
      </w:r>
      <w:r>
        <w:rPr>
          <w:i w:val="0"/>
          <w:lang/>
        </w:rPr>
        <w:fldChar w:fldCharType="begin"/>
      </w:r>
      <w:r>
        <w:rPr>
          <w:i w:val="0"/>
          <w:lang/>
        </w:rPr>
        <w:instrText xml:space="preserve"> PAGEREF _Toc260739754 \h </w:instrText>
      </w:r>
      <w:r>
        <w:rPr>
          <w:i w:val="0"/>
          <w:lang/>
        </w:rPr>
        <w:fldChar w:fldCharType="separate"/>
      </w:r>
      <w:r>
        <w:rPr>
          <w:i w:val="0"/>
          <w:lang/>
        </w:rPr>
        <w:t>22</w:t>
      </w:r>
      <w:r>
        <w:rPr>
          <w:i w:val="0"/>
          <w:lang/>
        </w:rPr>
        <w:fldChar w:fldCharType="end"/>
      </w:r>
      <w:r>
        <w:rPr>
          <w:i w:val="0"/>
          <w:lang/>
        </w:rPr>
        <w:fldChar w:fldCharType="end"/>
      </w:r>
    </w:p>
    <w:p w14:paraId="31A8BA4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"_Toc260739755"</w:instrText>
      </w:r>
      <w:r>
        <w:rPr>
          <w:rStyle w:val="35"/>
          <w:i w:val="0"/>
          <w:lang/>
        </w:rPr>
        <w:instrText xml:space="preserve"> </w:instrText>
      </w:r>
      <w:r>
        <w:rPr>
          <w:i w:val="0"/>
          <w:lang/>
        </w:rPr>
        <w:fldChar w:fldCharType="separate"/>
      </w:r>
      <w:r>
        <w:rPr>
          <w:rStyle w:val="35"/>
          <w:rFonts w:ascii="黑体" w:eastAsia="黑体"/>
          <w:i w:val="0"/>
          <w:lang/>
        </w:rPr>
        <w:t xml:space="preserve">§4.3 </w:t>
      </w:r>
      <w:r>
        <w:rPr>
          <w:rStyle w:val="35"/>
          <w:rFonts w:hint="eastAsia" w:ascii="黑体" w:eastAsia="黑体"/>
          <w:i w:val="0"/>
          <w:lang/>
        </w:rPr>
        <w:t>主要人员及部门管理职责划分</w:t>
      </w:r>
      <w:r>
        <w:rPr>
          <w:i w:val="0"/>
          <w:lang/>
        </w:rPr>
        <w:tab/>
      </w:r>
      <w:r>
        <w:rPr>
          <w:i w:val="0"/>
          <w:lang/>
        </w:rPr>
        <w:fldChar w:fldCharType="begin"/>
      </w:r>
      <w:r>
        <w:rPr>
          <w:i w:val="0"/>
          <w:lang/>
        </w:rPr>
        <w:instrText xml:space="preserve"> PAGEREF _Toc260739755 \h </w:instrText>
      </w:r>
      <w:r>
        <w:rPr>
          <w:i w:val="0"/>
          <w:lang/>
        </w:rPr>
        <w:fldChar w:fldCharType="separate"/>
      </w:r>
      <w:r>
        <w:rPr>
          <w:i w:val="0"/>
          <w:lang/>
        </w:rPr>
        <w:t>23</w:t>
      </w:r>
      <w:r>
        <w:rPr>
          <w:i w:val="0"/>
          <w:lang/>
        </w:rPr>
        <w:fldChar w:fldCharType="end"/>
      </w:r>
      <w:r>
        <w:rPr>
          <w:i w:val="0"/>
          <w:lang/>
        </w:rPr>
        <w:fldChar w:fldCharType="end"/>
      </w:r>
    </w:p>
    <w:p w14:paraId="73489C81">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"_Toc260739756"</w:instrText>
      </w:r>
      <w:r>
        <w:rPr>
          <w:rStyle w:val="35"/>
          <w:i w:val="0"/>
          <w:lang/>
        </w:rPr>
        <w:instrText xml:space="preserve"> </w:instrText>
      </w:r>
      <w:r>
        <w:rPr>
          <w:i w:val="0"/>
          <w:lang/>
        </w:rPr>
        <w:fldChar w:fldCharType="separate"/>
      </w:r>
      <w:r>
        <w:rPr>
          <w:rStyle w:val="35"/>
          <w:rFonts w:ascii="黑体" w:eastAsia="黑体"/>
          <w:i w:val="0"/>
          <w:lang/>
        </w:rPr>
        <w:t>§4.4</w:t>
      </w:r>
      <w:r>
        <w:rPr>
          <w:rStyle w:val="35"/>
          <w:rFonts w:hint="eastAsia" w:ascii="黑体" w:eastAsia="黑体"/>
          <w:i w:val="0"/>
          <w:lang/>
        </w:rPr>
        <w:t>项目管理机构配备情况辅助说明资料</w:t>
      </w:r>
      <w:r>
        <w:rPr>
          <w:i w:val="0"/>
          <w:lang/>
        </w:rPr>
        <w:tab/>
      </w:r>
      <w:r>
        <w:rPr>
          <w:i w:val="0"/>
          <w:lang/>
        </w:rPr>
        <w:fldChar w:fldCharType="begin"/>
      </w:r>
      <w:r>
        <w:rPr>
          <w:i w:val="0"/>
          <w:lang/>
        </w:rPr>
        <w:instrText xml:space="preserve"> PAGEREF _Toc260739756 \h </w:instrText>
      </w:r>
      <w:r>
        <w:rPr>
          <w:i w:val="0"/>
          <w:lang/>
        </w:rPr>
        <w:fldChar w:fldCharType="separate"/>
      </w:r>
      <w:r>
        <w:rPr>
          <w:i w:val="0"/>
          <w:lang/>
        </w:rPr>
        <w:t>23</w:t>
      </w:r>
      <w:r>
        <w:rPr>
          <w:i w:val="0"/>
          <w:lang/>
        </w:rPr>
        <w:fldChar w:fldCharType="end"/>
      </w:r>
      <w:r>
        <w:rPr>
          <w:i w:val="0"/>
          <w:lang/>
        </w:rPr>
        <w:fldChar w:fldCharType="end"/>
      </w:r>
    </w:p>
    <w:p w14:paraId="4845B609">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"_Toc260739757"</w:instrText>
      </w:r>
      <w:r>
        <w:rPr>
          <w:rStyle w:val="35"/>
          <w:lang/>
        </w:rPr>
        <w:instrText xml:space="preserve"> </w:instrText>
      </w:r>
      <w:r>
        <w:rPr>
          <w:lang/>
        </w:rPr>
        <w:fldChar w:fldCharType="separate"/>
      </w:r>
      <w:r>
        <w:rPr>
          <w:rStyle w:val="35"/>
          <w:rFonts w:ascii="黑体" w:eastAsia="黑体"/>
          <w:lang/>
        </w:rPr>
        <w:t>§5</w:t>
      </w:r>
      <w:r>
        <w:rPr>
          <w:rStyle w:val="35"/>
          <w:rFonts w:hint="eastAsia" w:ascii="黑体" w:eastAsia="黑体"/>
          <w:lang/>
        </w:rPr>
        <w:t>相关单位协调配合措施</w:t>
      </w:r>
      <w:r>
        <w:rPr>
          <w:lang/>
        </w:rPr>
        <w:tab/>
      </w:r>
      <w:r>
        <w:rPr>
          <w:lang/>
        </w:rPr>
        <w:fldChar w:fldCharType="begin"/>
      </w:r>
      <w:r>
        <w:rPr>
          <w:lang/>
        </w:rPr>
        <w:instrText xml:space="preserve"> PAGEREF _Toc260739757 \h </w:instrText>
      </w:r>
      <w:r>
        <w:rPr>
          <w:lang/>
        </w:rPr>
        <w:fldChar w:fldCharType="separate"/>
      </w:r>
      <w:r>
        <w:rPr>
          <w:lang/>
        </w:rPr>
        <w:t>24</w:t>
      </w:r>
      <w:r>
        <w:rPr>
          <w:lang/>
        </w:rPr>
        <w:fldChar w:fldCharType="end"/>
      </w:r>
      <w:r>
        <w:rPr>
          <w:lang/>
        </w:rPr>
        <w:fldChar w:fldCharType="end"/>
      </w:r>
    </w:p>
    <w:p w14:paraId="2F14933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"_Toc260739758"</w:instrText>
      </w:r>
      <w:r>
        <w:rPr>
          <w:rStyle w:val="35"/>
          <w:i w:val="0"/>
          <w:lang/>
        </w:rPr>
        <w:instrText xml:space="preserve"> </w:instrText>
      </w:r>
      <w:r>
        <w:rPr>
          <w:i w:val="0"/>
          <w:lang/>
        </w:rPr>
        <w:fldChar w:fldCharType="separate"/>
      </w:r>
      <w:r>
        <w:rPr>
          <w:rStyle w:val="35"/>
          <w:rFonts w:ascii="黑体" w:eastAsia="黑体"/>
          <w:i w:val="0"/>
          <w:lang/>
        </w:rPr>
        <w:t>§5.1</w:t>
      </w:r>
      <w:r>
        <w:rPr>
          <w:rStyle w:val="35"/>
          <w:rFonts w:hint="eastAsia" w:ascii="黑体" w:eastAsia="黑体"/>
          <w:i w:val="0"/>
          <w:lang/>
        </w:rPr>
        <w:t>与各承包商之间的接口界面协调</w:t>
      </w:r>
      <w:r>
        <w:rPr>
          <w:i w:val="0"/>
          <w:lang/>
        </w:rPr>
        <w:tab/>
      </w:r>
      <w:r>
        <w:rPr>
          <w:i w:val="0"/>
          <w:lang/>
        </w:rPr>
        <w:fldChar w:fldCharType="begin"/>
      </w:r>
      <w:r>
        <w:rPr>
          <w:i w:val="0"/>
          <w:lang/>
        </w:rPr>
        <w:instrText xml:space="preserve"> PAGEREF _Toc260739758 \h </w:instrText>
      </w:r>
      <w:r>
        <w:rPr>
          <w:i w:val="0"/>
          <w:lang/>
        </w:rPr>
        <w:fldChar w:fldCharType="separate"/>
      </w:r>
      <w:r>
        <w:rPr>
          <w:i w:val="0"/>
          <w:lang/>
        </w:rPr>
        <w:t>24</w:t>
      </w:r>
      <w:r>
        <w:rPr>
          <w:i w:val="0"/>
          <w:lang/>
        </w:rPr>
        <w:fldChar w:fldCharType="end"/>
      </w:r>
      <w:r>
        <w:rPr>
          <w:i w:val="0"/>
          <w:lang/>
        </w:rPr>
        <w:fldChar w:fldCharType="end"/>
      </w:r>
    </w:p>
    <w:p w14:paraId="7BDA4F4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"_Toc260739759"</w:instrText>
      </w:r>
      <w:r>
        <w:rPr>
          <w:rStyle w:val="35"/>
          <w:i w:val="0"/>
          <w:lang/>
        </w:rPr>
        <w:instrText xml:space="preserve"> </w:instrText>
      </w:r>
      <w:r>
        <w:rPr>
          <w:i w:val="0"/>
          <w:lang/>
        </w:rPr>
        <w:fldChar w:fldCharType="separate"/>
      </w:r>
      <w:r>
        <w:rPr>
          <w:rStyle w:val="35"/>
          <w:rFonts w:ascii="黑体" w:eastAsia="黑体"/>
          <w:i w:val="0"/>
          <w:lang/>
        </w:rPr>
        <w:t>§5.2</w:t>
      </w:r>
      <w:r>
        <w:rPr>
          <w:rStyle w:val="35"/>
          <w:rFonts w:hint="eastAsia" w:ascii="黑体" w:eastAsia="黑体"/>
          <w:i w:val="0"/>
          <w:lang/>
        </w:rPr>
        <w:t>与监理工程师的协调</w:t>
      </w:r>
      <w:r>
        <w:rPr>
          <w:i w:val="0"/>
          <w:lang/>
        </w:rPr>
        <w:tab/>
      </w:r>
      <w:r>
        <w:rPr>
          <w:i w:val="0"/>
          <w:lang/>
        </w:rPr>
        <w:fldChar w:fldCharType="begin"/>
      </w:r>
      <w:r>
        <w:rPr>
          <w:i w:val="0"/>
          <w:lang/>
        </w:rPr>
        <w:instrText xml:space="preserve"> PAGEREF _Toc260739759 \h </w:instrText>
      </w:r>
      <w:r>
        <w:rPr>
          <w:i w:val="0"/>
          <w:lang/>
        </w:rPr>
        <w:fldChar w:fldCharType="separate"/>
      </w:r>
      <w:r>
        <w:rPr>
          <w:i w:val="0"/>
          <w:lang/>
        </w:rPr>
        <w:t>24</w:t>
      </w:r>
      <w:r>
        <w:rPr>
          <w:i w:val="0"/>
          <w:lang/>
        </w:rPr>
        <w:fldChar w:fldCharType="end"/>
      </w:r>
      <w:r>
        <w:rPr>
          <w:i w:val="0"/>
          <w:lang/>
        </w:rPr>
        <w:fldChar w:fldCharType="end"/>
      </w:r>
    </w:p>
    <w:p w14:paraId="63A07A6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"_Toc260739760"</w:instrText>
      </w:r>
      <w:r>
        <w:rPr>
          <w:rStyle w:val="35"/>
          <w:i w:val="0"/>
          <w:lang/>
        </w:rPr>
        <w:instrText xml:space="preserve"> </w:instrText>
      </w:r>
      <w:r>
        <w:rPr>
          <w:i w:val="0"/>
          <w:lang/>
        </w:rPr>
        <w:fldChar w:fldCharType="separate"/>
      </w:r>
      <w:r>
        <w:rPr>
          <w:rStyle w:val="35"/>
          <w:rFonts w:ascii="黑体" w:eastAsia="黑体"/>
          <w:i w:val="0"/>
          <w:lang/>
        </w:rPr>
        <w:t>§5.3</w:t>
      </w:r>
      <w:r>
        <w:rPr>
          <w:rStyle w:val="35"/>
          <w:rFonts w:hint="eastAsia" w:ascii="黑体" w:eastAsia="黑体"/>
          <w:i w:val="0"/>
          <w:lang/>
        </w:rPr>
        <w:t>与相邻工程的协调</w:t>
      </w:r>
      <w:r>
        <w:rPr>
          <w:i w:val="0"/>
          <w:lang/>
        </w:rPr>
        <w:tab/>
      </w:r>
      <w:r>
        <w:rPr>
          <w:i w:val="0"/>
          <w:lang/>
        </w:rPr>
        <w:fldChar w:fldCharType="begin"/>
      </w:r>
      <w:r>
        <w:rPr>
          <w:i w:val="0"/>
          <w:lang/>
        </w:rPr>
        <w:instrText xml:space="preserve"> PAGEREF _Toc260739760 \h </w:instrText>
      </w:r>
      <w:r>
        <w:rPr>
          <w:i w:val="0"/>
          <w:lang/>
        </w:rPr>
        <w:fldChar w:fldCharType="separate"/>
      </w:r>
      <w:r>
        <w:rPr>
          <w:i w:val="0"/>
          <w:lang/>
        </w:rPr>
        <w:t>24</w:t>
      </w:r>
      <w:r>
        <w:rPr>
          <w:i w:val="0"/>
          <w:lang/>
        </w:rPr>
        <w:fldChar w:fldCharType="end"/>
      </w:r>
      <w:r>
        <w:rPr>
          <w:i w:val="0"/>
          <w:lang/>
        </w:rPr>
        <w:fldChar w:fldCharType="end"/>
      </w:r>
    </w:p>
    <w:p w14:paraId="74743507">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"_Toc260739761"</w:instrText>
      </w:r>
      <w:r>
        <w:rPr>
          <w:rStyle w:val="35"/>
          <w:i w:val="0"/>
          <w:lang/>
        </w:rPr>
        <w:instrText xml:space="preserve"> </w:instrText>
      </w:r>
      <w:r>
        <w:rPr>
          <w:i w:val="0"/>
          <w:lang/>
        </w:rPr>
        <w:fldChar w:fldCharType="separate"/>
      </w:r>
      <w:r>
        <w:rPr>
          <w:rStyle w:val="35"/>
          <w:rFonts w:ascii="黑体" w:eastAsia="黑体"/>
          <w:i w:val="0"/>
          <w:lang/>
        </w:rPr>
        <w:t>§5.4</w:t>
      </w:r>
      <w:r>
        <w:rPr>
          <w:rStyle w:val="35"/>
          <w:rFonts w:hint="eastAsia" w:ascii="黑体" w:eastAsia="黑体"/>
          <w:i w:val="0"/>
          <w:lang/>
        </w:rPr>
        <w:t>与市政相关部门之间的协调</w:t>
      </w:r>
      <w:r>
        <w:rPr>
          <w:i w:val="0"/>
          <w:lang/>
        </w:rPr>
        <w:tab/>
      </w:r>
      <w:r>
        <w:rPr>
          <w:i w:val="0"/>
          <w:lang/>
        </w:rPr>
        <w:fldChar w:fldCharType="begin"/>
      </w:r>
      <w:r>
        <w:rPr>
          <w:i w:val="0"/>
          <w:lang/>
        </w:rPr>
        <w:instrText xml:space="preserve"> PAGEREF _Toc260739761 \h </w:instrText>
      </w:r>
      <w:r>
        <w:rPr>
          <w:i w:val="0"/>
          <w:lang/>
        </w:rPr>
        <w:fldChar w:fldCharType="separate"/>
      </w:r>
      <w:r>
        <w:rPr>
          <w:i w:val="0"/>
          <w:lang/>
        </w:rPr>
        <w:t>24</w:t>
      </w:r>
      <w:r>
        <w:rPr>
          <w:i w:val="0"/>
          <w:lang/>
        </w:rPr>
        <w:fldChar w:fldCharType="end"/>
      </w:r>
      <w:r>
        <w:rPr>
          <w:i w:val="0"/>
          <w:lang/>
        </w:rPr>
        <w:fldChar w:fldCharType="end"/>
      </w:r>
    </w:p>
    <w:p w14:paraId="7FD0B80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"_Toc260739762"</w:instrText>
      </w:r>
      <w:r>
        <w:rPr>
          <w:rStyle w:val="35"/>
          <w:i w:val="0"/>
          <w:lang/>
        </w:rPr>
        <w:instrText xml:space="preserve"> </w:instrText>
      </w:r>
      <w:r>
        <w:rPr>
          <w:i w:val="0"/>
          <w:lang/>
        </w:rPr>
        <w:fldChar w:fldCharType="separate"/>
      </w:r>
      <w:r>
        <w:rPr>
          <w:rStyle w:val="35"/>
          <w:rFonts w:ascii="黑体" w:eastAsia="黑体"/>
          <w:i w:val="0"/>
          <w:lang/>
        </w:rPr>
        <w:t>§5.5</w:t>
      </w:r>
      <w:r>
        <w:rPr>
          <w:rStyle w:val="35"/>
          <w:rFonts w:hint="eastAsia" w:ascii="黑体" w:eastAsia="黑体"/>
          <w:i w:val="0"/>
          <w:lang/>
        </w:rPr>
        <w:t>与当地政府及居民之间的协调</w:t>
      </w:r>
      <w:r>
        <w:rPr>
          <w:i w:val="0"/>
          <w:lang/>
        </w:rPr>
        <w:tab/>
      </w:r>
      <w:r>
        <w:rPr>
          <w:i w:val="0"/>
          <w:lang/>
        </w:rPr>
        <w:fldChar w:fldCharType="begin"/>
      </w:r>
      <w:r>
        <w:rPr>
          <w:i w:val="0"/>
          <w:lang/>
        </w:rPr>
        <w:instrText xml:space="preserve"> PAGEREF _Toc260739762 \h </w:instrText>
      </w:r>
      <w:r>
        <w:rPr>
          <w:i w:val="0"/>
          <w:lang/>
        </w:rPr>
        <w:fldChar w:fldCharType="separate"/>
      </w:r>
      <w:r>
        <w:rPr>
          <w:i w:val="0"/>
          <w:lang/>
        </w:rPr>
        <w:t>25</w:t>
      </w:r>
      <w:r>
        <w:rPr>
          <w:i w:val="0"/>
          <w:lang/>
        </w:rPr>
        <w:fldChar w:fldCharType="end"/>
      </w:r>
      <w:r>
        <w:rPr>
          <w:i w:val="0"/>
          <w:lang/>
        </w:rPr>
        <w:fldChar w:fldCharType="end"/>
      </w:r>
    </w:p>
    <w:p w14:paraId="15AF2E8F">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"_Toc260739763"</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第四章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施工进度计划安排</w:t>
      </w:r>
      <w:r>
        <w:rPr>
          <w:b w:val="0"/>
          <w:lang/>
        </w:rPr>
        <w:tab/>
      </w:r>
      <w:r>
        <w:rPr>
          <w:b w:val="0"/>
          <w:lang/>
        </w:rPr>
        <w:fldChar w:fldCharType="begin"/>
      </w:r>
      <w:r>
        <w:rPr>
          <w:b w:val="0"/>
          <w:lang/>
        </w:rPr>
        <w:instrText xml:space="preserve"> PAGEREF _Toc260739763 \h </w:instrText>
      </w:r>
      <w:r>
        <w:rPr>
          <w:b w:val="0"/>
          <w:lang/>
        </w:rPr>
        <w:fldChar w:fldCharType="separate"/>
      </w:r>
      <w:r>
        <w:rPr>
          <w:b w:val="0"/>
          <w:lang/>
        </w:rPr>
        <w:t>25</w:t>
      </w:r>
      <w:r>
        <w:rPr>
          <w:b w:val="0"/>
          <w:lang/>
        </w:rPr>
        <w:fldChar w:fldCharType="end"/>
      </w:r>
      <w:r>
        <w:rPr>
          <w:b w:val="0"/>
          <w:lang/>
        </w:rPr>
        <w:fldChar w:fldCharType="end"/>
      </w:r>
    </w:p>
    <w:p w14:paraId="79592BFB">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"_Toc260739764"</w:instrText>
      </w:r>
      <w:r>
        <w:rPr>
          <w:rStyle w:val="35"/>
          <w:lang/>
        </w:rPr>
        <w:instrText xml:space="preserve"> </w:instrText>
      </w:r>
      <w:r>
        <w:rPr>
          <w:lang/>
        </w:rPr>
        <w:fldChar w:fldCharType="separate"/>
      </w:r>
      <w:r>
        <w:rPr>
          <w:rStyle w:val="35"/>
          <w:rFonts w:ascii="黑体" w:eastAsia="黑体"/>
          <w:spacing w:val="-20"/>
          <w:lang/>
        </w:rPr>
        <w:t xml:space="preserve">§1 </w:t>
      </w:r>
      <w:r>
        <w:rPr>
          <w:rStyle w:val="35"/>
          <w:rFonts w:hint="eastAsia" w:ascii="黑体" w:eastAsia="黑体"/>
          <w:lang/>
        </w:rPr>
        <w:t>主要工程项目施工计划进度指标</w:t>
      </w:r>
      <w:r>
        <w:rPr>
          <w:lang/>
        </w:rPr>
        <w:tab/>
      </w:r>
      <w:r>
        <w:rPr>
          <w:lang/>
        </w:rPr>
        <w:fldChar w:fldCharType="begin"/>
      </w:r>
      <w:r>
        <w:rPr>
          <w:lang/>
        </w:rPr>
        <w:instrText xml:space="preserve"> PAGEREF _Toc260739764 \h </w:instrText>
      </w:r>
      <w:r>
        <w:rPr>
          <w:lang/>
        </w:rPr>
        <w:fldChar w:fldCharType="separate"/>
      </w:r>
      <w:r>
        <w:rPr>
          <w:lang/>
        </w:rPr>
        <w:t>25</w:t>
      </w:r>
      <w:r>
        <w:rPr>
          <w:lang/>
        </w:rPr>
        <w:fldChar w:fldCharType="end"/>
      </w:r>
      <w:r>
        <w:rPr>
          <w:lang/>
        </w:rPr>
        <w:fldChar w:fldCharType="end"/>
      </w:r>
    </w:p>
    <w:p w14:paraId="3DD6790B">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"_Toc260739765"</w:instrText>
      </w:r>
      <w:r>
        <w:rPr>
          <w:rStyle w:val="35"/>
          <w:lang/>
        </w:rPr>
        <w:instrText xml:space="preserve"> </w:instrText>
      </w:r>
      <w:r>
        <w:rPr>
          <w:lang/>
        </w:rPr>
        <w:fldChar w:fldCharType="separate"/>
      </w:r>
      <w:r>
        <w:rPr>
          <w:rStyle w:val="35"/>
          <w:rFonts w:ascii="黑体" w:eastAsia="黑体"/>
          <w:spacing w:val="-20"/>
          <w:lang/>
        </w:rPr>
        <w:t xml:space="preserve">§2 </w:t>
      </w:r>
      <w:r>
        <w:rPr>
          <w:rStyle w:val="35"/>
          <w:rFonts w:hint="eastAsia" w:ascii="黑体" w:eastAsia="黑体"/>
          <w:lang/>
        </w:rPr>
        <w:t>工程施工计划横道图</w:t>
      </w:r>
      <w:r>
        <w:rPr>
          <w:lang/>
        </w:rPr>
        <w:tab/>
      </w:r>
      <w:r>
        <w:rPr>
          <w:lang/>
        </w:rPr>
        <w:fldChar w:fldCharType="begin"/>
      </w:r>
      <w:r>
        <w:rPr>
          <w:lang/>
        </w:rPr>
        <w:instrText xml:space="preserve"> PAGEREF _Toc260739765 \h </w:instrText>
      </w:r>
      <w:r>
        <w:rPr>
          <w:lang/>
        </w:rPr>
        <w:fldChar w:fldCharType="separate"/>
      </w:r>
      <w:r>
        <w:rPr>
          <w:lang/>
        </w:rPr>
        <w:t>25</w:t>
      </w:r>
      <w:r>
        <w:rPr>
          <w:lang/>
        </w:rPr>
        <w:fldChar w:fldCharType="end"/>
      </w:r>
      <w:r>
        <w:rPr>
          <w:lang/>
        </w:rPr>
        <w:fldChar w:fldCharType="end"/>
      </w:r>
    </w:p>
    <w:p w14:paraId="3313F755">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"_Toc260739766"</w:instrText>
      </w:r>
      <w:r>
        <w:rPr>
          <w:rStyle w:val="35"/>
          <w:lang/>
        </w:rPr>
        <w:instrText xml:space="preserve"> </w:instrText>
      </w:r>
      <w:r>
        <w:rPr>
          <w:lang/>
        </w:rPr>
        <w:fldChar w:fldCharType="separate"/>
      </w:r>
      <w:r>
        <w:rPr>
          <w:rStyle w:val="35"/>
          <w:rFonts w:ascii="黑体" w:eastAsia="黑体"/>
          <w:spacing w:val="-20"/>
          <w:lang/>
        </w:rPr>
        <w:t>§</w:t>
      </w:r>
      <w:r>
        <w:rPr>
          <w:rStyle w:val="35"/>
          <w:rFonts w:ascii="黑体" w:eastAsia="黑体"/>
          <w:lang/>
        </w:rPr>
        <w:t xml:space="preserve">3 </w:t>
      </w:r>
      <w:r>
        <w:rPr>
          <w:rStyle w:val="35"/>
          <w:rFonts w:hint="eastAsia" w:ascii="黑体" w:eastAsia="黑体"/>
          <w:lang/>
        </w:rPr>
        <w:t>主要工期目标</w:t>
      </w:r>
      <w:r>
        <w:rPr>
          <w:lang/>
        </w:rPr>
        <w:tab/>
      </w:r>
      <w:r>
        <w:rPr>
          <w:lang/>
        </w:rPr>
        <w:fldChar w:fldCharType="begin"/>
      </w:r>
      <w:r>
        <w:rPr>
          <w:lang/>
        </w:rPr>
        <w:instrText xml:space="preserve"> PAGEREF _Toc260739766 \h </w:instrText>
      </w:r>
      <w:r>
        <w:rPr>
          <w:lang/>
        </w:rPr>
        <w:fldChar w:fldCharType="separate"/>
      </w:r>
      <w:r>
        <w:rPr>
          <w:lang/>
        </w:rPr>
        <w:t>25</w:t>
      </w:r>
      <w:r>
        <w:rPr>
          <w:lang/>
        </w:rPr>
        <w:fldChar w:fldCharType="end"/>
      </w:r>
      <w:r>
        <w:rPr>
          <w:lang/>
        </w:rPr>
        <w:fldChar w:fldCharType="end"/>
      </w:r>
    </w:p>
    <w:p w14:paraId="34E023C1">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"_Toc260739767"</w:instrText>
      </w:r>
      <w:r>
        <w:rPr>
          <w:rStyle w:val="35"/>
          <w:i w:val="0"/>
          <w:lang/>
        </w:rPr>
        <w:instrText xml:space="preserve"> </w:instrText>
      </w:r>
      <w:r>
        <w:rPr>
          <w:i w:val="0"/>
          <w:lang/>
        </w:rPr>
        <w:fldChar w:fldCharType="separate"/>
      </w:r>
      <w:r>
        <w:rPr>
          <w:rStyle w:val="35"/>
          <w:rFonts w:ascii="黑体" w:eastAsia="黑体"/>
          <w:i w:val="0"/>
          <w:lang/>
        </w:rPr>
        <w:t xml:space="preserve">§3.1 </w:t>
      </w:r>
      <w:r>
        <w:rPr>
          <w:rStyle w:val="35"/>
          <w:rFonts w:hint="eastAsia" w:ascii="黑体" w:eastAsia="黑体"/>
          <w:i w:val="0"/>
          <w:lang/>
        </w:rPr>
        <w:t>总工期</w:t>
      </w:r>
      <w:r>
        <w:rPr>
          <w:i w:val="0"/>
          <w:lang/>
        </w:rPr>
        <w:tab/>
      </w:r>
      <w:r>
        <w:rPr>
          <w:i w:val="0"/>
          <w:lang/>
        </w:rPr>
        <w:fldChar w:fldCharType="begin"/>
      </w:r>
      <w:r>
        <w:rPr>
          <w:i w:val="0"/>
          <w:lang/>
        </w:rPr>
        <w:instrText xml:space="preserve"> PAGEREF _Toc260739767 \h </w:instrText>
      </w:r>
      <w:r>
        <w:rPr>
          <w:i w:val="0"/>
          <w:lang/>
        </w:rPr>
        <w:fldChar w:fldCharType="separate"/>
      </w:r>
      <w:r>
        <w:rPr>
          <w:i w:val="0"/>
          <w:lang/>
        </w:rPr>
        <w:t>25</w:t>
      </w:r>
      <w:r>
        <w:rPr>
          <w:i w:val="0"/>
          <w:lang/>
        </w:rPr>
        <w:fldChar w:fldCharType="end"/>
      </w:r>
      <w:r>
        <w:rPr>
          <w:i w:val="0"/>
          <w:lang/>
        </w:rPr>
        <w:fldChar w:fldCharType="end"/>
      </w:r>
    </w:p>
    <w:p w14:paraId="42E6446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"_Toc260739768"</w:instrText>
      </w:r>
      <w:r>
        <w:rPr>
          <w:rStyle w:val="35"/>
          <w:i w:val="0"/>
          <w:lang/>
        </w:rPr>
        <w:instrText xml:space="preserve"> </w:instrText>
      </w:r>
      <w:r>
        <w:rPr>
          <w:i w:val="0"/>
          <w:lang/>
        </w:rPr>
        <w:fldChar w:fldCharType="separate"/>
      </w:r>
      <w:r>
        <w:rPr>
          <w:rStyle w:val="35"/>
          <w:rFonts w:ascii="黑体" w:eastAsia="黑体"/>
          <w:i w:val="0"/>
          <w:lang/>
        </w:rPr>
        <w:t xml:space="preserve">§3.2 </w:t>
      </w:r>
      <w:r>
        <w:rPr>
          <w:rStyle w:val="35"/>
          <w:rFonts w:hint="eastAsia" w:ascii="黑体" w:eastAsia="黑体"/>
          <w:i w:val="0"/>
          <w:lang/>
        </w:rPr>
        <w:t>主要阶段工期目标</w:t>
      </w:r>
      <w:r>
        <w:rPr>
          <w:i w:val="0"/>
          <w:lang/>
        </w:rPr>
        <w:tab/>
      </w:r>
      <w:r>
        <w:rPr>
          <w:i w:val="0"/>
          <w:lang/>
        </w:rPr>
        <w:fldChar w:fldCharType="begin"/>
      </w:r>
      <w:r>
        <w:rPr>
          <w:i w:val="0"/>
          <w:lang/>
        </w:rPr>
        <w:instrText xml:space="preserve"> PAGEREF _Toc260739768 \h </w:instrText>
      </w:r>
      <w:r>
        <w:rPr>
          <w:i w:val="0"/>
          <w:lang/>
        </w:rPr>
        <w:fldChar w:fldCharType="separate"/>
      </w:r>
      <w:r>
        <w:rPr>
          <w:i w:val="0"/>
          <w:lang/>
        </w:rPr>
        <w:t>26</w:t>
      </w:r>
      <w:r>
        <w:rPr>
          <w:i w:val="0"/>
          <w:lang/>
        </w:rPr>
        <w:fldChar w:fldCharType="end"/>
      </w:r>
      <w:r>
        <w:rPr>
          <w:i w:val="0"/>
          <w:lang/>
        </w:rPr>
        <w:fldChar w:fldCharType="end"/>
      </w:r>
    </w:p>
    <w:p w14:paraId="1B336121">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"_Toc260739769"</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第五章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资源配置计划</w:t>
      </w:r>
      <w:r>
        <w:rPr>
          <w:b w:val="0"/>
          <w:lang/>
        </w:rPr>
        <w:tab/>
      </w:r>
      <w:r>
        <w:rPr>
          <w:b w:val="0"/>
          <w:lang/>
        </w:rPr>
        <w:fldChar w:fldCharType="begin"/>
      </w:r>
      <w:r>
        <w:rPr>
          <w:b w:val="0"/>
          <w:lang/>
        </w:rPr>
        <w:instrText xml:space="preserve"> PAGEREF _Toc260739769 \h </w:instrText>
      </w:r>
      <w:r>
        <w:rPr>
          <w:b w:val="0"/>
          <w:lang/>
        </w:rPr>
        <w:fldChar w:fldCharType="separate"/>
      </w:r>
      <w:r>
        <w:rPr>
          <w:b w:val="0"/>
          <w:lang/>
        </w:rPr>
        <w:t>26</w:t>
      </w:r>
      <w:r>
        <w:rPr>
          <w:b w:val="0"/>
          <w:lang/>
        </w:rPr>
        <w:fldChar w:fldCharType="end"/>
      </w:r>
      <w:r>
        <w:rPr>
          <w:b w:val="0"/>
          <w:lang/>
        </w:rPr>
        <w:fldChar w:fldCharType="end"/>
      </w:r>
    </w:p>
    <w:p w14:paraId="094DCADB">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"_Toc260739770"</w:instrText>
      </w:r>
      <w:r>
        <w:rPr>
          <w:rStyle w:val="35"/>
          <w:lang/>
        </w:rPr>
        <w:instrText xml:space="preserve"> </w:instrText>
      </w:r>
      <w:r>
        <w:rPr>
          <w:lang/>
        </w:rPr>
        <w:fldChar w:fldCharType="separate"/>
      </w:r>
      <w:r>
        <w:rPr>
          <w:rStyle w:val="35"/>
          <w:rFonts w:ascii="黑体" w:eastAsia="黑体"/>
          <w:lang/>
        </w:rPr>
        <w:t xml:space="preserve">§1 </w:t>
      </w:r>
      <w:r>
        <w:rPr>
          <w:rStyle w:val="35"/>
          <w:rFonts w:hint="eastAsia" w:ascii="黑体" w:eastAsia="黑体"/>
          <w:lang/>
        </w:rPr>
        <w:t>机械设备的投入计划</w:t>
      </w:r>
      <w:r>
        <w:rPr>
          <w:lang/>
        </w:rPr>
        <w:tab/>
      </w:r>
      <w:r>
        <w:rPr>
          <w:lang/>
        </w:rPr>
        <w:fldChar w:fldCharType="begin"/>
      </w:r>
      <w:r>
        <w:rPr>
          <w:lang/>
        </w:rPr>
        <w:instrText xml:space="preserve"> PAGEREF _Toc260739770 \h </w:instrText>
      </w:r>
      <w:r>
        <w:rPr>
          <w:lang/>
        </w:rPr>
        <w:fldChar w:fldCharType="separate"/>
      </w:r>
      <w:r>
        <w:rPr>
          <w:lang/>
        </w:rPr>
        <w:t>26</w:t>
      </w:r>
      <w:r>
        <w:rPr>
          <w:lang/>
        </w:rPr>
        <w:fldChar w:fldCharType="end"/>
      </w:r>
      <w:r>
        <w:rPr>
          <w:lang/>
        </w:rPr>
        <w:fldChar w:fldCharType="end"/>
      </w:r>
    </w:p>
    <w:p w14:paraId="1FCAE30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"_Toc260739771"</w:instrText>
      </w:r>
      <w:r>
        <w:rPr>
          <w:rStyle w:val="35"/>
          <w:i w:val="0"/>
          <w:lang/>
        </w:rPr>
        <w:instrText xml:space="preserve"> </w:instrText>
      </w:r>
      <w:r>
        <w:rPr>
          <w:i w:val="0"/>
          <w:lang/>
        </w:rPr>
        <w:fldChar w:fldCharType="separate"/>
      </w:r>
      <w:r>
        <w:rPr>
          <w:rStyle w:val="35"/>
          <w:rFonts w:ascii="黑体" w:eastAsia="黑体"/>
          <w:i w:val="0"/>
          <w:lang/>
        </w:rPr>
        <w:t xml:space="preserve">§1.1 </w:t>
      </w:r>
      <w:r>
        <w:rPr>
          <w:rStyle w:val="35"/>
          <w:rFonts w:hint="eastAsia" w:ascii="黑体" w:eastAsia="黑体"/>
          <w:i w:val="0"/>
          <w:lang/>
        </w:rPr>
        <w:t>主要施工机械设备、主要施工机械进场计划</w:t>
      </w:r>
      <w:r>
        <w:rPr>
          <w:i w:val="0"/>
          <w:lang/>
        </w:rPr>
        <w:tab/>
      </w:r>
      <w:r>
        <w:rPr>
          <w:i w:val="0"/>
          <w:lang/>
        </w:rPr>
        <w:fldChar w:fldCharType="begin"/>
      </w:r>
      <w:r>
        <w:rPr>
          <w:i w:val="0"/>
          <w:lang/>
        </w:rPr>
        <w:instrText xml:space="preserve"> PAGEREF _Toc260739771 \h </w:instrText>
      </w:r>
      <w:r>
        <w:rPr>
          <w:i w:val="0"/>
          <w:lang/>
        </w:rPr>
        <w:fldChar w:fldCharType="separate"/>
      </w:r>
      <w:r>
        <w:rPr>
          <w:i w:val="0"/>
          <w:lang/>
        </w:rPr>
        <w:t>26</w:t>
      </w:r>
      <w:r>
        <w:rPr>
          <w:i w:val="0"/>
          <w:lang/>
        </w:rPr>
        <w:fldChar w:fldCharType="end"/>
      </w:r>
      <w:r>
        <w:rPr>
          <w:i w:val="0"/>
          <w:lang/>
        </w:rPr>
        <w:fldChar w:fldCharType="end"/>
      </w:r>
    </w:p>
    <w:p w14:paraId="3B2F09C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"_Toc260739772"</w:instrText>
      </w:r>
      <w:r>
        <w:rPr>
          <w:rStyle w:val="35"/>
          <w:i w:val="0"/>
          <w:lang/>
        </w:rPr>
        <w:instrText xml:space="preserve"> </w:instrText>
      </w:r>
      <w:r>
        <w:rPr>
          <w:i w:val="0"/>
          <w:lang/>
        </w:rPr>
        <w:fldChar w:fldCharType="separate"/>
      </w:r>
      <w:r>
        <w:rPr>
          <w:rStyle w:val="35"/>
          <w:rFonts w:ascii="黑体" w:eastAsia="黑体"/>
          <w:i w:val="0"/>
          <w:lang/>
        </w:rPr>
        <w:t>§1.2</w:t>
      </w:r>
      <w:r>
        <w:rPr>
          <w:rStyle w:val="35"/>
          <w:rFonts w:hint="eastAsia" w:ascii="黑体" w:eastAsia="黑体"/>
          <w:i w:val="0"/>
          <w:lang/>
        </w:rPr>
        <w:t>机械设备保证措施</w:t>
      </w:r>
      <w:r>
        <w:rPr>
          <w:i w:val="0"/>
          <w:lang/>
        </w:rPr>
        <w:tab/>
      </w:r>
      <w:r>
        <w:rPr>
          <w:i w:val="0"/>
          <w:lang/>
        </w:rPr>
        <w:fldChar w:fldCharType="begin"/>
      </w:r>
      <w:r>
        <w:rPr>
          <w:i w:val="0"/>
          <w:lang/>
        </w:rPr>
        <w:instrText xml:space="preserve"> PAGEREF _Toc260739772 \h </w:instrText>
      </w:r>
      <w:r>
        <w:rPr>
          <w:i w:val="0"/>
          <w:lang/>
        </w:rPr>
        <w:fldChar w:fldCharType="separate"/>
      </w:r>
      <w:r>
        <w:rPr>
          <w:i w:val="0"/>
          <w:lang/>
        </w:rPr>
        <w:t>27</w:t>
      </w:r>
      <w:r>
        <w:rPr>
          <w:i w:val="0"/>
          <w:lang/>
        </w:rPr>
        <w:fldChar w:fldCharType="end"/>
      </w:r>
      <w:r>
        <w:rPr>
          <w:i w:val="0"/>
          <w:lang/>
        </w:rPr>
        <w:fldChar w:fldCharType="end"/>
      </w:r>
    </w:p>
    <w:p w14:paraId="6231F519">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"_Toc260739773"</w:instrText>
      </w:r>
      <w:r>
        <w:rPr>
          <w:rStyle w:val="35"/>
          <w:lang/>
        </w:rPr>
        <w:instrText xml:space="preserve"> </w:instrText>
      </w:r>
      <w:r>
        <w:rPr>
          <w:lang/>
        </w:rPr>
        <w:fldChar w:fldCharType="separate"/>
      </w:r>
      <w:r>
        <w:rPr>
          <w:rStyle w:val="35"/>
          <w:rFonts w:ascii="黑体" w:eastAsia="黑体"/>
          <w:lang/>
        </w:rPr>
        <w:t xml:space="preserve">§2 </w:t>
      </w:r>
      <w:r>
        <w:rPr>
          <w:rStyle w:val="35"/>
          <w:rFonts w:hint="eastAsia" w:ascii="黑体" w:eastAsia="黑体"/>
          <w:lang/>
        </w:rPr>
        <w:t>劳动力的投入计划及人员保证措施</w:t>
      </w:r>
      <w:r>
        <w:rPr>
          <w:lang/>
        </w:rPr>
        <w:tab/>
      </w:r>
      <w:r>
        <w:rPr>
          <w:lang/>
        </w:rPr>
        <w:fldChar w:fldCharType="begin"/>
      </w:r>
      <w:r>
        <w:rPr>
          <w:lang/>
        </w:rPr>
        <w:instrText xml:space="preserve"> PAGEREF _Toc260739773 \h </w:instrText>
      </w:r>
      <w:r>
        <w:rPr>
          <w:lang/>
        </w:rPr>
        <w:fldChar w:fldCharType="separate"/>
      </w:r>
      <w:r>
        <w:rPr>
          <w:lang/>
        </w:rPr>
        <w:t>28</w:t>
      </w:r>
      <w:r>
        <w:rPr>
          <w:lang/>
        </w:rPr>
        <w:fldChar w:fldCharType="end"/>
      </w:r>
      <w:r>
        <w:rPr>
          <w:lang/>
        </w:rPr>
        <w:fldChar w:fldCharType="end"/>
      </w:r>
    </w:p>
    <w:p w14:paraId="2063876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"_Toc260739774"</w:instrText>
      </w:r>
      <w:r>
        <w:rPr>
          <w:rStyle w:val="35"/>
          <w:i w:val="0"/>
          <w:lang/>
        </w:rPr>
        <w:instrText xml:space="preserve"> </w:instrText>
      </w:r>
      <w:r>
        <w:rPr>
          <w:i w:val="0"/>
          <w:lang/>
        </w:rPr>
        <w:fldChar w:fldCharType="separate"/>
      </w:r>
      <w:r>
        <w:rPr>
          <w:rStyle w:val="35"/>
          <w:rFonts w:ascii="黑体" w:eastAsia="黑体"/>
          <w:i w:val="0"/>
          <w:lang/>
        </w:rPr>
        <w:t>§2.1</w:t>
      </w:r>
      <w:r>
        <w:rPr>
          <w:rStyle w:val="35"/>
          <w:rFonts w:hint="eastAsia" w:ascii="黑体" w:eastAsia="黑体"/>
          <w:i w:val="0"/>
          <w:lang/>
        </w:rPr>
        <w:t>劳动力安排计划</w:t>
      </w:r>
      <w:r>
        <w:rPr>
          <w:i w:val="0"/>
          <w:lang/>
        </w:rPr>
        <w:tab/>
      </w:r>
      <w:r>
        <w:rPr>
          <w:i w:val="0"/>
          <w:lang/>
        </w:rPr>
        <w:fldChar w:fldCharType="begin"/>
      </w:r>
      <w:r>
        <w:rPr>
          <w:i w:val="0"/>
          <w:lang/>
        </w:rPr>
        <w:instrText xml:space="preserve"> PAGEREF _Toc260739774 \h </w:instrText>
      </w:r>
      <w:r>
        <w:rPr>
          <w:i w:val="0"/>
          <w:lang/>
        </w:rPr>
        <w:fldChar w:fldCharType="separate"/>
      </w:r>
      <w:r>
        <w:rPr>
          <w:i w:val="0"/>
          <w:lang/>
        </w:rPr>
        <w:t>28</w:t>
      </w:r>
      <w:r>
        <w:rPr>
          <w:i w:val="0"/>
          <w:lang/>
        </w:rPr>
        <w:fldChar w:fldCharType="end"/>
      </w:r>
      <w:r>
        <w:rPr>
          <w:i w:val="0"/>
          <w:lang/>
        </w:rPr>
        <w:fldChar w:fldCharType="end"/>
      </w:r>
    </w:p>
    <w:p w14:paraId="0173CB90">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"_Toc260739775"</w:instrText>
      </w:r>
      <w:r>
        <w:rPr>
          <w:rStyle w:val="35"/>
          <w:i w:val="0"/>
          <w:lang/>
        </w:rPr>
        <w:instrText xml:space="preserve"> </w:instrText>
      </w:r>
      <w:r>
        <w:rPr>
          <w:i w:val="0"/>
          <w:lang/>
        </w:rPr>
        <w:fldChar w:fldCharType="separate"/>
      </w:r>
      <w:r>
        <w:rPr>
          <w:rStyle w:val="35"/>
          <w:rFonts w:ascii="黑体" w:eastAsia="黑体"/>
          <w:i w:val="0"/>
          <w:lang/>
        </w:rPr>
        <w:t>§2.2</w:t>
      </w:r>
      <w:r>
        <w:rPr>
          <w:rStyle w:val="35"/>
          <w:rFonts w:hint="eastAsia" w:ascii="黑体" w:eastAsia="黑体"/>
          <w:i w:val="0"/>
          <w:lang/>
        </w:rPr>
        <w:t>人员保证措施</w:t>
      </w:r>
      <w:r>
        <w:rPr>
          <w:i w:val="0"/>
          <w:lang/>
        </w:rPr>
        <w:tab/>
      </w:r>
      <w:r>
        <w:rPr>
          <w:i w:val="0"/>
          <w:lang/>
        </w:rPr>
        <w:fldChar w:fldCharType="begin"/>
      </w:r>
      <w:r>
        <w:rPr>
          <w:i w:val="0"/>
          <w:lang/>
        </w:rPr>
        <w:instrText xml:space="preserve"> PAGEREF _Toc260739775 \h </w:instrText>
      </w:r>
      <w:r>
        <w:rPr>
          <w:i w:val="0"/>
          <w:lang/>
        </w:rPr>
        <w:fldChar w:fldCharType="separate"/>
      </w:r>
      <w:r>
        <w:rPr>
          <w:i w:val="0"/>
          <w:lang/>
        </w:rPr>
        <w:t>29</w:t>
      </w:r>
      <w:r>
        <w:rPr>
          <w:i w:val="0"/>
          <w:lang/>
        </w:rPr>
        <w:fldChar w:fldCharType="end"/>
      </w:r>
      <w:r>
        <w:rPr>
          <w:i w:val="0"/>
          <w:lang/>
        </w:rPr>
        <w:fldChar w:fldCharType="end"/>
      </w:r>
    </w:p>
    <w:p w14:paraId="0B906FCF">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"_Toc260739776"</w:instrText>
      </w:r>
      <w:r>
        <w:rPr>
          <w:rStyle w:val="35"/>
          <w:lang/>
        </w:rPr>
        <w:instrText xml:space="preserve"> </w:instrText>
      </w:r>
      <w:r>
        <w:rPr>
          <w:lang/>
        </w:rPr>
        <w:fldChar w:fldCharType="separate"/>
      </w:r>
      <w:r>
        <w:rPr>
          <w:rStyle w:val="35"/>
          <w:rFonts w:ascii="黑体" w:eastAsia="黑体"/>
          <w:lang/>
        </w:rPr>
        <w:t>§3</w:t>
      </w:r>
      <w:r>
        <w:rPr>
          <w:rStyle w:val="35"/>
          <w:rFonts w:hint="eastAsia" w:ascii="黑体" w:eastAsia="黑体"/>
          <w:lang/>
        </w:rPr>
        <w:t>主要材料供应计划及材料保证措施</w:t>
      </w:r>
      <w:r>
        <w:rPr>
          <w:lang/>
        </w:rPr>
        <w:tab/>
      </w:r>
      <w:r>
        <w:rPr>
          <w:lang/>
        </w:rPr>
        <w:fldChar w:fldCharType="begin"/>
      </w:r>
      <w:r>
        <w:rPr>
          <w:lang/>
        </w:rPr>
        <w:instrText xml:space="preserve"> PAGEREF _Toc260739776 \h </w:instrText>
      </w:r>
      <w:r>
        <w:rPr>
          <w:lang/>
        </w:rPr>
        <w:fldChar w:fldCharType="separate"/>
      </w:r>
      <w:r>
        <w:rPr>
          <w:lang/>
        </w:rPr>
        <w:t>29</w:t>
      </w:r>
      <w:r>
        <w:rPr>
          <w:lang/>
        </w:rPr>
        <w:fldChar w:fldCharType="end"/>
      </w:r>
      <w:r>
        <w:rPr>
          <w:lang/>
        </w:rPr>
        <w:fldChar w:fldCharType="end"/>
      </w:r>
    </w:p>
    <w:p w14:paraId="18F654A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"_Toc260739777"</w:instrText>
      </w:r>
      <w:r>
        <w:rPr>
          <w:rStyle w:val="35"/>
          <w:i w:val="0"/>
          <w:lang/>
        </w:rPr>
        <w:instrText xml:space="preserve"> </w:instrText>
      </w:r>
      <w:r>
        <w:rPr>
          <w:i w:val="0"/>
          <w:lang/>
        </w:rPr>
        <w:fldChar w:fldCharType="separate"/>
      </w:r>
      <w:r>
        <w:rPr>
          <w:rStyle w:val="35"/>
          <w:rFonts w:ascii="黑体" w:eastAsia="黑体"/>
          <w:i w:val="0"/>
          <w:lang/>
        </w:rPr>
        <w:t>§3.1</w:t>
      </w:r>
      <w:r>
        <w:rPr>
          <w:rStyle w:val="35"/>
          <w:rFonts w:hint="eastAsia" w:ascii="黑体" w:eastAsia="黑体"/>
          <w:i w:val="0"/>
          <w:lang/>
        </w:rPr>
        <w:t>主要材料进场计划表</w:t>
      </w:r>
      <w:r>
        <w:rPr>
          <w:i w:val="0"/>
          <w:lang/>
        </w:rPr>
        <w:tab/>
      </w:r>
      <w:r>
        <w:rPr>
          <w:i w:val="0"/>
          <w:lang/>
        </w:rPr>
        <w:fldChar w:fldCharType="begin"/>
      </w:r>
      <w:r>
        <w:rPr>
          <w:i w:val="0"/>
          <w:lang/>
        </w:rPr>
        <w:instrText xml:space="preserve"> PAGEREF _Toc260739777 \h </w:instrText>
      </w:r>
      <w:r>
        <w:rPr>
          <w:i w:val="0"/>
          <w:lang/>
        </w:rPr>
        <w:fldChar w:fldCharType="separate"/>
      </w:r>
      <w:r>
        <w:rPr>
          <w:i w:val="0"/>
          <w:lang/>
        </w:rPr>
        <w:t>29</w:t>
      </w:r>
      <w:r>
        <w:rPr>
          <w:i w:val="0"/>
          <w:lang/>
        </w:rPr>
        <w:fldChar w:fldCharType="end"/>
      </w:r>
      <w:r>
        <w:rPr>
          <w:i w:val="0"/>
          <w:lang/>
        </w:rPr>
        <w:fldChar w:fldCharType="end"/>
      </w:r>
    </w:p>
    <w:p w14:paraId="46302C1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"_Toc260739778"</w:instrText>
      </w:r>
      <w:r>
        <w:rPr>
          <w:rStyle w:val="35"/>
          <w:i w:val="0"/>
          <w:lang/>
        </w:rPr>
        <w:instrText xml:space="preserve"> </w:instrText>
      </w:r>
      <w:r>
        <w:rPr>
          <w:i w:val="0"/>
          <w:lang/>
        </w:rPr>
        <w:fldChar w:fldCharType="separate"/>
      </w:r>
      <w:r>
        <w:rPr>
          <w:rStyle w:val="35"/>
          <w:rFonts w:ascii="黑体" w:eastAsia="黑体"/>
          <w:i w:val="0"/>
          <w:lang/>
        </w:rPr>
        <w:t xml:space="preserve">§3.2 </w:t>
      </w:r>
      <w:r>
        <w:rPr>
          <w:rStyle w:val="35"/>
          <w:rFonts w:hint="eastAsia" w:ascii="黑体" w:eastAsia="黑体"/>
          <w:i w:val="0"/>
          <w:lang/>
        </w:rPr>
        <w:t>材料保证措施</w:t>
      </w:r>
      <w:r>
        <w:rPr>
          <w:i w:val="0"/>
          <w:lang/>
        </w:rPr>
        <w:tab/>
      </w:r>
      <w:r>
        <w:rPr>
          <w:i w:val="0"/>
          <w:lang/>
        </w:rPr>
        <w:fldChar w:fldCharType="begin"/>
      </w:r>
      <w:r>
        <w:rPr>
          <w:i w:val="0"/>
          <w:lang/>
        </w:rPr>
        <w:instrText xml:space="preserve"> PAGEREF _Toc260739778 \h </w:instrText>
      </w:r>
      <w:r>
        <w:rPr>
          <w:i w:val="0"/>
          <w:lang/>
        </w:rPr>
        <w:fldChar w:fldCharType="separate"/>
      </w:r>
      <w:r>
        <w:rPr>
          <w:i w:val="0"/>
          <w:lang/>
        </w:rPr>
        <w:t>30</w:t>
      </w:r>
      <w:r>
        <w:rPr>
          <w:i w:val="0"/>
          <w:lang/>
        </w:rPr>
        <w:fldChar w:fldCharType="end"/>
      </w:r>
      <w:r>
        <w:rPr>
          <w:i w:val="0"/>
          <w:lang/>
        </w:rPr>
        <w:fldChar w:fldCharType="end"/>
      </w:r>
    </w:p>
    <w:p w14:paraId="328E9A08">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"_Toc260739779"</w:instrText>
      </w:r>
      <w:r>
        <w:rPr>
          <w:rStyle w:val="35"/>
          <w:lang/>
        </w:rPr>
        <w:instrText xml:space="preserve"> </w:instrText>
      </w:r>
      <w:r>
        <w:rPr>
          <w:lang/>
        </w:rPr>
        <w:fldChar w:fldCharType="separate"/>
      </w:r>
      <w:r>
        <w:rPr>
          <w:rStyle w:val="35"/>
          <w:rFonts w:ascii="黑体" w:eastAsia="黑体"/>
          <w:lang/>
        </w:rPr>
        <w:t xml:space="preserve">§3 </w:t>
      </w:r>
      <w:r>
        <w:rPr>
          <w:rStyle w:val="35"/>
          <w:rFonts w:hint="eastAsia" w:ascii="黑体" w:eastAsia="黑体"/>
          <w:lang/>
        </w:rPr>
        <w:t>工程项目资金计划与合同用款估算计划</w:t>
      </w:r>
      <w:r>
        <w:rPr>
          <w:lang/>
        </w:rPr>
        <w:tab/>
      </w:r>
      <w:r>
        <w:rPr>
          <w:lang/>
        </w:rPr>
        <w:fldChar w:fldCharType="begin"/>
      </w:r>
      <w:r>
        <w:rPr>
          <w:lang/>
        </w:rPr>
        <w:instrText xml:space="preserve"> PAGEREF _Toc260739779 \h </w:instrText>
      </w:r>
      <w:r>
        <w:rPr>
          <w:lang/>
        </w:rPr>
        <w:fldChar w:fldCharType="separate"/>
      </w:r>
      <w:r>
        <w:rPr>
          <w:lang/>
        </w:rPr>
        <w:t>32</w:t>
      </w:r>
      <w:r>
        <w:rPr>
          <w:lang/>
        </w:rPr>
        <w:fldChar w:fldCharType="end"/>
      </w:r>
      <w:r>
        <w:rPr>
          <w:lang/>
        </w:rPr>
        <w:fldChar w:fldCharType="end"/>
      </w:r>
    </w:p>
    <w:p w14:paraId="530A5BEA">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"_Toc260739780"</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第六章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关键施工技术、工艺和解决方案</w:t>
      </w:r>
      <w:r>
        <w:rPr>
          <w:b w:val="0"/>
          <w:lang/>
        </w:rPr>
        <w:tab/>
      </w:r>
      <w:r>
        <w:rPr>
          <w:b w:val="0"/>
          <w:lang/>
        </w:rPr>
        <w:fldChar w:fldCharType="begin"/>
      </w:r>
      <w:r>
        <w:rPr>
          <w:b w:val="0"/>
          <w:lang/>
        </w:rPr>
        <w:instrText xml:space="preserve"> PAGEREF _Toc260739780 \h </w:instrText>
      </w:r>
      <w:r>
        <w:rPr>
          <w:b w:val="0"/>
          <w:lang/>
        </w:rPr>
        <w:fldChar w:fldCharType="separate"/>
      </w:r>
      <w:r>
        <w:rPr>
          <w:b w:val="0"/>
          <w:lang/>
        </w:rPr>
        <w:t>33</w:t>
      </w:r>
      <w:r>
        <w:rPr>
          <w:b w:val="0"/>
          <w:lang/>
        </w:rPr>
        <w:fldChar w:fldCharType="end"/>
      </w:r>
      <w:r>
        <w:rPr>
          <w:b w:val="0"/>
          <w:lang/>
        </w:rPr>
        <w:fldChar w:fldCharType="end"/>
      </w:r>
    </w:p>
    <w:p w14:paraId="04C1465E">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"_Toc260739781"</w:instrText>
      </w:r>
      <w:r>
        <w:rPr>
          <w:rStyle w:val="35"/>
          <w:lang/>
        </w:rPr>
        <w:instrText xml:space="preserve"> </w:instrText>
      </w:r>
      <w:r>
        <w:rPr>
          <w:lang/>
        </w:rPr>
        <w:fldChar w:fldCharType="separate"/>
      </w:r>
      <w:r>
        <w:rPr>
          <w:rStyle w:val="35"/>
          <w:rFonts w:ascii="黑体" w:eastAsia="黑体"/>
          <w:lang/>
        </w:rPr>
        <w:t xml:space="preserve">§1 </w:t>
      </w:r>
      <w:r>
        <w:rPr>
          <w:rStyle w:val="35"/>
          <w:rFonts w:hint="eastAsia" w:ascii="黑体" w:eastAsia="黑体"/>
          <w:lang/>
        </w:rPr>
        <w:t>施工测量</w:t>
      </w:r>
      <w:r>
        <w:rPr>
          <w:lang/>
        </w:rPr>
        <w:tab/>
      </w:r>
      <w:r>
        <w:rPr>
          <w:lang/>
        </w:rPr>
        <w:fldChar w:fldCharType="begin"/>
      </w:r>
      <w:r>
        <w:rPr>
          <w:lang/>
        </w:rPr>
        <w:instrText xml:space="preserve"> PAGEREF _Toc260739781 \h </w:instrText>
      </w:r>
      <w:r>
        <w:rPr>
          <w:lang/>
        </w:rPr>
        <w:fldChar w:fldCharType="separate"/>
      </w:r>
      <w:r>
        <w:rPr>
          <w:lang/>
        </w:rPr>
        <w:t>33</w:t>
      </w:r>
      <w:r>
        <w:rPr>
          <w:lang/>
        </w:rPr>
        <w:fldChar w:fldCharType="end"/>
      </w:r>
      <w:r>
        <w:rPr>
          <w:lang/>
        </w:rPr>
        <w:fldChar w:fldCharType="end"/>
      </w:r>
    </w:p>
    <w:p w14:paraId="65A06FE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"_Toc260739782"</w:instrText>
      </w:r>
      <w:r>
        <w:rPr>
          <w:rStyle w:val="35"/>
          <w:i w:val="0"/>
          <w:lang/>
        </w:rPr>
        <w:instrText xml:space="preserve"> </w:instrText>
      </w:r>
      <w:r>
        <w:rPr>
          <w:i w:val="0"/>
          <w:lang/>
        </w:rPr>
        <w:fldChar w:fldCharType="separate"/>
      </w:r>
      <w:r>
        <w:rPr>
          <w:rStyle w:val="35"/>
          <w:rFonts w:ascii="黑体" w:eastAsia="黑体"/>
          <w:i w:val="0"/>
          <w:lang/>
        </w:rPr>
        <w:t xml:space="preserve">§1.1 </w:t>
      </w:r>
      <w:r>
        <w:rPr>
          <w:rStyle w:val="35"/>
          <w:rFonts w:hint="eastAsia" w:ascii="黑体" w:eastAsia="黑体"/>
          <w:i w:val="0"/>
          <w:lang/>
        </w:rPr>
        <w:t>原始数据验算</w:t>
      </w:r>
      <w:r>
        <w:rPr>
          <w:i w:val="0"/>
          <w:lang/>
        </w:rPr>
        <w:tab/>
      </w:r>
      <w:r>
        <w:rPr>
          <w:i w:val="0"/>
          <w:lang/>
        </w:rPr>
        <w:fldChar w:fldCharType="begin"/>
      </w:r>
      <w:r>
        <w:rPr>
          <w:i w:val="0"/>
          <w:lang/>
        </w:rPr>
        <w:instrText xml:space="preserve"> PAGEREF _Toc260739782 \h </w:instrText>
      </w:r>
      <w:r>
        <w:rPr>
          <w:i w:val="0"/>
          <w:lang/>
        </w:rPr>
        <w:fldChar w:fldCharType="separate"/>
      </w:r>
      <w:r>
        <w:rPr>
          <w:i w:val="0"/>
          <w:lang/>
        </w:rPr>
        <w:t>33</w:t>
      </w:r>
      <w:r>
        <w:rPr>
          <w:i w:val="0"/>
          <w:lang/>
        </w:rPr>
        <w:fldChar w:fldCharType="end"/>
      </w:r>
      <w:r>
        <w:rPr>
          <w:i w:val="0"/>
          <w:lang/>
        </w:rPr>
        <w:fldChar w:fldCharType="end"/>
      </w:r>
    </w:p>
    <w:p w14:paraId="1A57E3B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"_Toc260739783"</w:instrText>
      </w:r>
      <w:r>
        <w:rPr>
          <w:rStyle w:val="35"/>
          <w:i w:val="0"/>
          <w:lang/>
        </w:rPr>
        <w:instrText xml:space="preserve"> </w:instrText>
      </w:r>
      <w:r>
        <w:rPr>
          <w:i w:val="0"/>
          <w:lang/>
        </w:rPr>
        <w:fldChar w:fldCharType="separate"/>
      </w:r>
      <w:r>
        <w:rPr>
          <w:rStyle w:val="35"/>
          <w:rFonts w:ascii="黑体" w:eastAsia="黑体"/>
          <w:i w:val="0"/>
          <w:lang/>
        </w:rPr>
        <w:t xml:space="preserve">§1.2 </w:t>
      </w:r>
      <w:r>
        <w:rPr>
          <w:rStyle w:val="35"/>
          <w:rFonts w:hint="eastAsia" w:ascii="黑体" w:eastAsia="黑体"/>
          <w:i w:val="0"/>
          <w:lang/>
        </w:rPr>
        <w:t>平面控制布设</w:t>
      </w:r>
      <w:r>
        <w:rPr>
          <w:i w:val="0"/>
          <w:lang/>
        </w:rPr>
        <w:tab/>
      </w:r>
      <w:r>
        <w:rPr>
          <w:i w:val="0"/>
          <w:lang/>
        </w:rPr>
        <w:fldChar w:fldCharType="begin"/>
      </w:r>
      <w:r>
        <w:rPr>
          <w:i w:val="0"/>
          <w:lang/>
        </w:rPr>
        <w:instrText xml:space="preserve"> PAGEREF _Toc260739783 \h </w:instrText>
      </w:r>
      <w:r>
        <w:rPr>
          <w:i w:val="0"/>
          <w:lang/>
        </w:rPr>
        <w:fldChar w:fldCharType="separate"/>
      </w:r>
      <w:r>
        <w:rPr>
          <w:i w:val="0"/>
          <w:lang/>
        </w:rPr>
        <w:t>33</w:t>
      </w:r>
      <w:r>
        <w:rPr>
          <w:i w:val="0"/>
          <w:lang/>
        </w:rPr>
        <w:fldChar w:fldCharType="end"/>
      </w:r>
      <w:r>
        <w:rPr>
          <w:i w:val="0"/>
          <w:lang/>
        </w:rPr>
        <w:fldChar w:fldCharType="end"/>
      </w:r>
    </w:p>
    <w:p w14:paraId="1A6A6CF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"_Toc260739784"</w:instrText>
      </w:r>
      <w:r>
        <w:rPr>
          <w:rStyle w:val="35"/>
          <w:i w:val="0"/>
          <w:lang/>
        </w:rPr>
        <w:instrText xml:space="preserve"> </w:instrText>
      </w:r>
      <w:r>
        <w:rPr>
          <w:i w:val="0"/>
          <w:lang/>
        </w:rPr>
        <w:fldChar w:fldCharType="separate"/>
      </w:r>
      <w:r>
        <w:rPr>
          <w:rStyle w:val="35"/>
          <w:rFonts w:ascii="黑体" w:eastAsia="黑体"/>
          <w:i w:val="0"/>
          <w:lang/>
        </w:rPr>
        <w:t xml:space="preserve">§1.3 </w:t>
      </w:r>
      <w:r>
        <w:rPr>
          <w:rStyle w:val="35"/>
          <w:rFonts w:hint="eastAsia" w:ascii="黑体" w:eastAsia="黑体"/>
          <w:i w:val="0"/>
          <w:lang/>
        </w:rPr>
        <w:t>高程控制网布设</w:t>
      </w:r>
      <w:r>
        <w:rPr>
          <w:i w:val="0"/>
          <w:lang/>
        </w:rPr>
        <w:tab/>
      </w:r>
      <w:r>
        <w:rPr>
          <w:i w:val="0"/>
          <w:lang/>
        </w:rPr>
        <w:fldChar w:fldCharType="begin"/>
      </w:r>
      <w:r>
        <w:rPr>
          <w:i w:val="0"/>
          <w:lang/>
        </w:rPr>
        <w:instrText xml:space="preserve"> PAGEREF _Toc260739784 \h </w:instrText>
      </w:r>
      <w:r>
        <w:rPr>
          <w:i w:val="0"/>
          <w:lang/>
        </w:rPr>
        <w:fldChar w:fldCharType="separate"/>
      </w:r>
      <w:r>
        <w:rPr>
          <w:i w:val="0"/>
          <w:lang/>
        </w:rPr>
        <w:t>33</w:t>
      </w:r>
      <w:r>
        <w:rPr>
          <w:i w:val="0"/>
          <w:lang/>
        </w:rPr>
        <w:fldChar w:fldCharType="end"/>
      </w:r>
      <w:r>
        <w:rPr>
          <w:i w:val="0"/>
          <w:lang/>
        </w:rPr>
        <w:fldChar w:fldCharType="end"/>
      </w:r>
    </w:p>
    <w:p w14:paraId="5F400212">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"_Toc260739785"</w:instrText>
      </w:r>
      <w:r>
        <w:rPr>
          <w:rStyle w:val="35"/>
          <w:i w:val="0"/>
          <w:lang/>
        </w:rPr>
        <w:instrText xml:space="preserve"> </w:instrText>
      </w:r>
      <w:r>
        <w:rPr>
          <w:i w:val="0"/>
          <w:lang/>
        </w:rPr>
        <w:fldChar w:fldCharType="separate"/>
      </w:r>
      <w:r>
        <w:rPr>
          <w:rStyle w:val="35"/>
          <w:rFonts w:ascii="黑体" w:eastAsia="黑体"/>
          <w:i w:val="0"/>
          <w:lang/>
        </w:rPr>
        <w:t xml:space="preserve">§1.4 </w:t>
      </w:r>
      <w:r>
        <w:rPr>
          <w:rStyle w:val="35"/>
          <w:rFonts w:hint="eastAsia" w:ascii="黑体" w:eastAsia="黑体"/>
          <w:i w:val="0"/>
          <w:lang/>
        </w:rPr>
        <w:t>测量仪器配备</w:t>
      </w:r>
      <w:r>
        <w:rPr>
          <w:i w:val="0"/>
          <w:lang/>
        </w:rPr>
        <w:tab/>
      </w:r>
      <w:r>
        <w:rPr>
          <w:i w:val="0"/>
          <w:lang/>
        </w:rPr>
        <w:fldChar w:fldCharType="begin"/>
      </w:r>
      <w:r>
        <w:rPr>
          <w:i w:val="0"/>
          <w:lang/>
        </w:rPr>
        <w:instrText xml:space="preserve"> PAGEREF _Toc260739785 \h </w:instrText>
      </w:r>
      <w:r>
        <w:rPr>
          <w:i w:val="0"/>
          <w:lang/>
        </w:rPr>
        <w:fldChar w:fldCharType="separate"/>
      </w:r>
      <w:r>
        <w:rPr>
          <w:i w:val="0"/>
          <w:lang/>
        </w:rPr>
        <w:t>33</w:t>
      </w:r>
      <w:r>
        <w:rPr>
          <w:i w:val="0"/>
          <w:lang/>
        </w:rPr>
        <w:fldChar w:fldCharType="end"/>
      </w:r>
      <w:r>
        <w:rPr>
          <w:i w:val="0"/>
          <w:lang/>
        </w:rPr>
        <w:fldChar w:fldCharType="end"/>
      </w:r>
    </w:p>
    <w:p w14:paraId="6FA1B9E9">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"_Toc260739786"</w:instrText>
      </w:r>
      <w:r>
        <w:rPr>
          <w:rStyle w:val="35"/>
          <w:lang/>
        </w:rPr>
        <w:instrText xml:space="preserve"> </w:instrText>
      </w:r>
      <w:r>
        <w:rPr>
          <w:lang/>
        </w:rPr>
        <w:fldChar w:fldCharType="separate"/>
      </w:r>
      <w:r>
        <w:rPr>
          <w:rStyle w:val="35"/>
          <w:rFonts w:ascii="黑体" w:eastAsia="黑体"/>
          <w:lang/>
        </w:rPr>
        <w:t xml:space="preserve">§2 </w:t>
      </w:r>
      <w:r>
        <w:rPr>
          <w:rStyle w:val="35"/>
          <w:rFonts w:hint="eastAsia" w:ascii="黑体" w:eastAsia="黑体"/>
          <w:lang/>
        </w:rPr>
        <w:t>深层搅拌桩施工</w:t>
      </w:r>
      <w:r>
        <w:rPr>
          <w:lang/>
        </w:rPr>
        <w:tab/>
      </w:r>
      <w:r>
        <w:rPr>
          <w:lang/>
        </w:rPr>
        <w:fldChar w:fldCharType="begin"/>
      </w:r>
      <w:r>
        <w:rPr>
          <w:lang/>
        </w:rPr>
        <w:instrText xml:space="preserve"> PAGEREF _Toc260739786 \h </w:instrText>
      </w:r>
      <w:r>
        <w:rPr>
          <w:lang/>
        </w:rPr>
        <w:fldChar w:fldCharType="separate"/>
      </w:r>
      <w:r>
        <w:rPr>
          <w:lang/>
        </w:rPr>
        <w:t>34</w:t>
      </w:r>
      <w:r>
        <w:rPr>
          <w:lang/>
        </w:rPr>
        <w:fldChar w:fldCharType="end"/>
      </w:r>
      <w:r>
        <w:rPr>
          <w:lang/>
        </w:rPr>
        <w:fldChar w:fldCharType="end"/>
      </w:r>
    </w:p>
    <w:p w14:paraId="2AB07C4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"_Toc260739787"</w:instrText>
      </w:r>
      <w:r>
        <w:rPr>
          <w:rStyle w:val="35"/>
          <w:i w:val="0"/>
          <w:lang/>
        </w:rPr>
        <w:instrText xml:space="preserve"> </w:instrText>
      </w:r>
      <w:r>
        <w:rPr>
          <w:i w:val="0"/>
          <w:lang/>
        </w:rPr>
        <w:fldChar w:fldCharType="separate"/>
      </w:r>
      <w:r>
        <w:rPr>
          <w:rStyle w:val="35"/>
          <w:rFonts w:ascii="黑体" w:eastAsia="黑体"/>
          <w:i w:val="0"/>
          <w:lang/>
        </w:rPr>
        <w:t xml:space="preserve">§2.1 </w:t>
      </w:r>
      <w:r>
        <w:rPr>
          <w:rStyle w:val="35"/>
          <w:rFonts w:hint="eastAsia" w:ascii="黑体" w:eastAsia="黑体"/>
          <w:i w:val="0"/>
          <w:lang/>
        </w:rPr>
        <w:t>概述</w:t>
      </w:r>
      <w:r>
        <w:rPr>
          <w:i w:val="0"/>
          <w:lang/>
        </w:rPr>
        <w:tab/>
      </w:r>
      <w:r>
        <w:rPr>
          <w:i w:val="0"/>
          <w:lang/>
        </w:rPr>
        <w:fldChar w:fldCharType="begin"/>
      </w:r>
      <w:r>
        <w:rPr>
          <w:i w:val="0"/>
          <w:lang/>
        </w:rPr>
        <w:instrText xml:space="preserve"> PAGEREF _Toc260739787 \h </w:instrText>
      </w:r>
      <w:r>
        <w:rPr>
          <w:i w:val="0"/>
          <w:lang/>
        </w:rPr>
        <w:fldChar w:fldCharType="separate"/>
      </w:r>
      <w:r>
        <w:rPr>
          <w:i w:val="0"/>
          <w:lang/>
        </w:rPr>
        <w:t>34</w:t>
      </w:r>
      <w:r>
        <w:rPr>
          <w:i w:val="0"/>
          <w:lang/>
        </w:rPr>
        <w:fldChar w:fldCharType="end"/>
      </w:r>
      <w:r>
        <w:rPr>
          <w:i w:val="0"/>
          <w:lang/>
        </w:rPr>
        <w:fldChar w:fldCharType="end"/>
      </w:r>
    </w:p>
    <w:p w14:paraId="4B9C8A52">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"_Toc260739788"</w:instrText>
      </w:r>
      <w:r>
        <w:rPr>
          <w:rStyle w:val="35"/>
          <w:i w:val="0"/>
          <w:lang/>
        </w:rPr>
        <w:instrText xml:space="preserve"> </w:instrText>
      </w:r>
      <w:r>
        <w:rPr>
          <w:i w:val="0"/>
          <w:lang/>
        </w:rPr>
        <w:fldChar w:fldCharType="separate"/>
      </w:r>
      <w:r>
        <w:rPr>
          <w:rStyle w:val="35"/>
          <w:rFonts w:ascii="黑体" w:eastAsia="黑体"/>
          <w:i w:val="0"/>
          <w:lang/>
        </w:rPr>
        <w:t xml:space="preserve">§2.2 </w:t>
      </w:r>
      <w:r>
        <w:rPr>
          <w:rStyle w:val="35"/>
          <w:rFonts w:hint="eastAsia" w:ascii="黑体" w:eastAsia="黑体"/>
          <w:i w:val="0"/>
          <w:lang/>
        </w:rPr>
        <w:t>施工工艺流程</w:t>
      </w:r>
      <w:r>
        <w:rPr>
          <w:i w:val="0"/>
          <w:lang/>
        </w:rPr>
        <w:tab/>
      </w:r>
      <w:r>
        <w:rPr>
          <w:i w:val="0"/>
          <w:lang/>
        </w:rPr>
        <w:fldChar w:fldCharType="begin"/>
      </w:r>
      <w:r>
        <w:rPr>
          <w:i w:val="0"/>
          <w:lang/>
        </w:rPr>
        <w:instrText xml:space="preserve"> PAGEREF _Toc260739788 \h </w:instrText>
      </w:r>
      <w:r>
        <w:rPr>
          <w:i w:val="0"/>
          <w:lang/>
        </w:rPr>
        <w:fldChar w:fldCharType="separate"/>
      </w:r>
      <w:r>
        <w:rPr>
          <w:i w:val="0"/>
          <w:lang/>
        </w:rPr>
        <w:t>34</w:t>
      </w:r>
      <w:r>
        <w:rPr>
          <w:i w:val="0"/>
          <w:lang/>
        </w:rPr>
        <w:fldChar w:fldCharType="end"/>
      </w:r>
      <w:r>
        <w:rPr>
          <w:i w:val="0"/>
          <w:lang/>
        </w:rPr>
        <w:fldChar w:fldCharType="end"/>
      </w:r>
    </w:p>
    <w:p w14:paraId="5158D65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"_Toc260739789"</w:instrText>
      </w:r>
      <w:r>
        <w:rPr>
          <w:rStyle w:val="35"/>
          <w:i w:val="0"/>
          <w:lang/>
        </w:rPr>
        <w:instrText xml:space="preserve"> </w:instrText>
      </w:r>
      <w:r>
        <w:rPr>
          <w:i w:val="0"/>
          <w:lang/>
        </w:rPr>
        <w:fldChar w:fldCharType="separate"/>
      </w:r>
      <w:r>
        <w:rPr>
          <w:rStyle w:val="35"/>
          <w:rFonts w:ascii="黑体" w:eastAsia="黑体"/>
          <w:i w:val="0"/>
          <w:lang/>
        </w:rPr>
        <w:t>§2.3</w:t>
      </w:r>
      <w:r>
        <w:rPr>
          <w:rStyle w:val="35"/>
          <w:rFonts w:hint="eastAsia" w:ascii="黑体" w:hAnsi="宋体" w:eastAsia="黑体"/>
          <w:i w:val="0"/>
          <w:lang/>
        </w:rPr>
        <w:t>施工方法及技术措施</w:t>
      </w:r>
      <w:r>
        <w:rPr>
          <w:i w:val="0"/>
          <w:lang/>
        </w:rPr>
        <w:tab/>
      </w:r>
      <w:r>
        <w:rPr>
          <w:i w:val="0"/>
          <w:lang/>
        </w:rPr>
        <w:fldChar w:fldCharType="begin"/>
      </w:r>
      <w:r>
        <w:rPr>
          <w:i w:val="0"/>
          <w:lang/>
        </w:rPr>
        <w:instrText xml:space="preserve"> PAGEREF _Toc260739789 \h </w:instrText>
      </w:r>
      <w:r>
        <w:rPr>
          <w:i w:val="0"/>
          <w:lang/>
        </w:rPr>
        <w:fldChar w:fldCharType="separate"/>
      </w:r>
      <w:r>
        <w:rPr>
          <w:i w:val="0"/>
          <w:lang/>
        </w:rPr>
        <w:t>35</w:t>
      </w:r>
      <w:r>
        <w:rPr>
          <w:i w:val="0"/>
          <w:lang/>
        </w:rPr>
        <w:fldChar w:fldCharType="end"/>
      </w:r>
      <w:r>
        <w:rPr>
          <w:i w:val="0"/>
          <w:lang/>
        </w:rPr>
        <w:fldChar w:fldCharType="end"/>
      </w:r>
    </w:p>
    <w:p w14:paraId="014E7D0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"_Toc260739790"</w:instrText>
      </w:r>
      <w:r>
        <w:rPr>
          <w:rStyle w:val="35"/>
          <w:i w:val="0"/>
          <w:lang/>
        </w:rPr>
        <w:instrText xml:space="preserve"> </w:instrText>
      </w:r>
      <w:r>
        <w:rPr>
          <w:i w:val="0"/>
          <w:lang/>
        </w:rPr>
        <w:fldChar w:fldCharType="separate"/>
      </w:r>
      <w:r>
        <w:rPr>
          <w:rStyle w:val="35"/>
          <w:rFonts w:ascii="黑体" w:hAnsi="宋体" w:eastAsia="黑体"/>
          <w:i w:val="0"/>
          <w:lang/>
        </w:rPr>
        <w:t xml:space="preserve">§2.4 </w:t>
      </w:r>
      <w:r>
        <w:rPr>
          <w:rStyle w:val="35"/>
          <w:rFonts w:hint="eastAsia" w:ascii="黑体" w:hAnsi="宋体" w:eastAsia="黑体"/>
          <w:i w:val="0"/>
          <w:lang/>
        </w:rPr>
        <w:t>施工质量控制</w:t>
      </w:r>
      <w:r>
        <w:rPr>
          <w:i w:val="0"/>
          <w:lang/>
        </w:rPr>
        <w:tab/>
      </w:r>
      <w:r>
        <w:rPr>
          <w:i w:val="0"/>
          <w:lang/>
        </w:rPr>
        <w:fldChar w:fldCharType="begin"/>
      </w:r>
      <w:r>
        <w:rPr>
          <w:i w:val="0"/>
          <w:lang/>
        </w:rPr>
        <w:instrText xml:space="preserve"> PAGEREF _Toc260739790 \h </w:instrText>
      </w:r>
      <w:r>
        <w:rPr>
          <w:i w:val="0"/>
          <w:lang/>
        </w:rPr>
        <w:fldChar w:fldCharType="separate"/>
      </w:r>
      <w:r>
        <w:rPr>
          <w:i w:val="0"/>
          <w:lang/>
        </w:rPr>
        <w:t>37</w:t>
      </w:r>
      <w:r>
        <w:rPr>
          <w:i w:val="0"/>
          <w:lang/>
        </w:rPr>
        <w:fldChar w:fldCharType="end"/>
      </w:r>
      <w:r>
        <w:rPr>
          <w:i w:val="0"/>
          <w:lang/>
        </w:rPr>
        <w:fldChar w:fldCharType="end"/>
      </w:r>
    </w:p>
    <w:p w14:paraId="19D1426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"_Toc260739791"</w:instrText>
      </w:r>
      <w:r>
        <w:rPr>
          <w:rStyle w:val="35"/>
          <w:i w:val="0"/>
          <w:lang/>
        </w:rPr>
        <w:instrText xml:space="preserve"> </w:instrText>
      </w:r>
      <w:r>
        <w:rPr>
          <w:i w:val="0"/>
          <w:lang/>
        </w:rPr>
        <w:fldChar w:fldCharType="separate"/>
      </w:r>
      <w:r>
        <w:rPr>
          <w:rStyle w:val="35"/>
          <w:rFonts w:ascii="黑体" w:hAnsi="宋体" w:eastAsia="黑体"/>
          <w:i w:val="0"/>
          <w:lang/>
        </w:rPr>
        <w:t xml:space="preserve">§2.5 </w:t>
      </w:r>
      <w:r>
        <w:rPr>
          <w:rStyle w:val="35"/>
          <w:rFonts w:hint="eastAsia" w:ascii="黑体" w:hAnsi="宋体" w:eastAsia="黑体"/>
          <w:i w:val="0"/>
          <w:lang/>
        </w:rPr>
        <w:t>质量检验</w:t>
      </w:r>
      <w:r>
        <w:rPr>
          <w:i w:val="0"/>
          <w:lang/>
        </w:rPr>
        <w:tab/>
      </w:r>
      <w:r>
        <w:rPr>
          <w:i w:val="0"/>
          <w:lang/>
        </w:rPr>
        <w:fldChar w:fldCharType="begin"/>
      </w:r>
      <w:r>
        <w:rPr>
          <w:i w:val="0"/>
          <w:lang/>
        </w:rPr>
        <w:instrText xml:space="preserve"> PAGEREF _Toc260739791 \h </w:instrText>
      </w:r>
      <w:r>
        <w:rPr>
          <w:i w:val="0"/>
          <w:lang/>
        </w:rPr>
        <w:fldChar w:fldCharType="separate"/>
      </w:r>
      <w:r>
        <w:rPr>
          <w:i w:val="0"/>
          <w:lang/>
        </w:rPr>
        <w:t>37</w:t>
      </w:r>
      <w:r>
        <w:rPr>
          <w:i w:val="0"/>
          <w:lang/>
        </w:rPr>
        <w:fldChar w:fldCharType="end"/>
      </w:r>
      <w:r>
        <w:rPr>
          <w:i w:val="0"/>
          <w:lang/>
        </w:rPr>
        <w:fldChar w:fldCharType="end"/>
      </w:r>
    </w:p>
    <w:p w14:paraId="52B1F2D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"_Toc260739792"</w:instrText>
      </w:r>
      <w:r>
        <w:rPr>
          <w:rStyle w:val="35"/>
          <w:i w:val="0"/>
          <w:lang/>
        </w:rPr>
        <w:instrText xml:space="preserve"> </w:instrText>
      </w:r>
      <w:r>
        <w:rPr>
          <w:i w:val="0"/>
          <w:lang/>
        </w:rPr>
        <w:fldChar w:fldCharType="separate"/>
      </w:r>
      <w:r>
        <w:rPr>
          <w:rStyle w:val="35"/>
          <w:rFonts w:ascii="黑体" w:hAnsi="宋体" w:eastAsia="黑体"/>
          <w:i w:val="0"/>
          <w:lang/>
        </w:rPr>
        <w:t>§2.6</w:t>
      </w:r>
      <w:r>
        <w:rPr>
          <w:rStyle w:val="35"/>
          <w:rFonts w:hint="eastAsia" w:ascii="黑体" w:hAnsi="宋体" w:eastAsia="黑体"/>
          <w:i w:val="0"/>
          <w:lang/>
        </w:rPr>
        <w:t>施工中常见问题和处理</w:t>
      </w:r>
      <w:r>
        <w:rPr>
          <w:i w:val="0"/>
          <w:lang/>
        </w:rPr>
        <w:tab/>
      </w:r>
      <w:r>
        <w:rPr>
          <w:i w:val="0"/>
          <w:lang/>
        </w:rPr>
        <w:fldChar w:fldCharType="begin"/>
      </w:r>
      <w:r>
        <w:rPr>
          <w:i w:val="0"/>
          <w:lang/>
        </w:rPr>
        <w:instrText xml:space="preserve"> PAGEREF _Toc260739792 \h </w:instrText>
      </w:r>
      <w:r>
        <w:rPr>
          <w:i w:val="0"/>
          <w:lang/>
        </w:rPr>
        <w:fldChar w:fldCharType="separate"/>
      </w:r>
      <w:r>
        <w:rPr>
          <w:i w:val="0"/>
          <w:lang/>
        </w:rPr>
        <w:t>38</w:t>
      </w:r>
      <w:r>
        <w:rPr>
          <w:i w:val="0"/>
          <w:lang/>
        </w:rPr>
        <w:fldChar w:fldCharType="end"/>
      </w:r>
      <w:r>
        <w:rPr>
          <w:i w:val="0"/>
          <w:lang/>
        </w:rPr>
        <w:fldChar w:fldCharType="end"/>
      </w:r>
    </w:p>
    <w:p w14:paraId="5A4B8189">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"_Toc260739793"</w:instrText>
      </w:r>
      <w:r>
        <w:rPr>
          <w:rStyle w:val="35"/>
          <w:lang/>
        </w:rPr>
        <w:instrText xml:space="preserve"> </w:instrText>
      </w:r>
      <w:r>
        <w:rPr>
          <w:lang/>
        </w:rPr>
        <w:fldChar w:fldCharType="separate"/>
      </w:r>
      <w:r>
        <w:rPr>
          <w:rStyle w:val="35"/>
          <w:rFonts w:ascii="黑体" w:eastAsia="黑体"/>
          <w:spacing w:val="4"/>
          <w:lang/>
        </w:rPr>
        <w:t>§3</w:t>
      </w:r>
      <w:r>
        <w:rPr>
          <w:rStyle w:val="35"/>
          <w:rFonts w:hint="eastAsia" w:ascii="黑体" w:eastAsia="黑体"/>
          <w:spacing w:val="4"/>
          <w:lang/>
        </w:rPr>
        <w:t>超前微型桩施工</w:t>
      </w:r>
      <w:r>
        <w:rPr>
          <w:lang/>
        </w:rPr>
        <w:tab/>
      </w:r>
      <w:r>
        <w:rPr>
          <w:lang/>
        </w:rPr>
        <w:fldChar w:fldCharType="begin"/>
      </w:r>
      <w:r>
        <w:rPr>
          <w:lang/>
        </w:rPr>
        <w:instrText xml:space="preserve"> PAGEREF _Toc260739793 \h </w:instrText>
      </w:r>
      <w:r>
        <w:rPr>
          <w:lang/>
        </w:rPr>
        <w:fldChar w:fldCharType="separate"/>
      </w:r>
      <w:r>
        <w:rPr>
          <w:lang/>
        </w:rPr>
        <w:t>38</w:t>
      </w:r>
      <w:r>
        <w:rPr>
          <w:lang/>
        </w:rPr>
        <w:fldChar w:fldCharType="end"/>
      </w:r>
      <w:r>
        <w:rPr>
          <w:lang/>
        </w:rPr>
        <w:fldChar w:fldCharType="end"/>
      </w:r>
    </w:p>
    <w:p w14:paraId="36AC7DB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"_Toc260739794"</w:instrText>
      </w:r>
      <w:r>
        <w:rPr>
          <w:rStyle w:val="35"/>
          <w:i w:val="0"/>
          <w:lang/>
        </w:rPr>
        <w:instrText xml:space="preserve"> </w:instrText>
      </w:r>
      <w:r>
        <w:rPr>
          <w:i w:val="0"/>
          <w:lang/>
        </w:rPr>
        <w:fldChar w:fldCharType="separate"/>
      </w:r>
      <w:r>
        <w:rPr>
          <w:rStyle w:val="35"/>
          <w:rFonts w:ascii="黑体" w:eastAsia="黑体"/>
          <w:i w:val="0"/>
          <w:lang/>
        </w:rPr>
        <w:t>§3.1</w:t>
      </w:r>
      <w:r>
        <w:rPr>
          <w:rStyle w:val="35"/>
          <w:rFonts w:hint="eastAsia" w:ascii="黑体" w:eastAsia="黑体"/>
          <w:i w:val="0"/>
          <w:lang/>
        </w:rPr>
        <w:t>概述</w:t>
      </w:r>
      <w:r>
        <w:rPr>
          <w:i w:val="0"/>
          <w:lang/>
        </w:rPr>
        <w:tab/>
      </w:r>
      <w:r>
        <w:rPr>
          <w:i w:val="0"/>
          <w:lang/>
        </w:rPr>
        <w:fldChar w:fldCharType="begin"/>
      </w:r>
      <w:r>
        <w:rPr>
          <w:i w:val="0"/>
          <w:lang/>
        </w:rPr>
        <w:instrText xml:space="preserve"> PAGEREF _Toc260739794 \h </w:instrText>
      </w:r>
      <w:r>
        <w:rPr>
          <w:i w:val="0"/>
          <w:lang/>
        </w:rPr>
        <w:fldChar w:fldCharType="separate"/>
      </w:r>
      <w:r>
        <w:rPr>
          <w:i w:val="0"/>
          <w:lang/>
        </w:rPr>
        <w:t>38</w:t>
      </w:r>
      <w:r>
        <w:rPr>
          <w:i w:val="0"/>
          <w:lang/>
        </w:rPr>
        <w:fldChar w:fldCharType="end"/>
      </w:r>
      <w:r>
        <w:rPr>
          <w:i w:val="0"/>
          <w:lang/>
        </w:rPr>
        <w:fldChar w:fldCharType="end"/>
      </w:r>
    </w:p>
    <w:p w14:paraId="5C7C87D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"_Toc260739795"</w:instrText>
      </w:r>
      <w:r>
        <w:rPr>
          <w:rStyle w:val="35"/>
          <w:i w:val="0"/>
          <w:lang/>
        </w:rPr>
        <w:instrText xml:space="preserve"> </w:instrText>
      </w:r>
      <w:r>
        <w:rPr>
          <w:i w:val="0"/>
          <w:lang/>
        </w:rPr>
        <w:fldChar w:fldCharType="separate"/>
      </w:r>
      <w:r>
        <w:rPr>
          <w:rStyle w:val="35"/>
          <w:rFonts w:ascii="黑体" w:eastAsia="黑体"/>
          <w:i w:val="0"/>
          <w:spacing w:val="4"/>
          <w:lang/>
        </w:rPr>
        <w:t>§3.2</w:t>
      </w:r>
      <w:r>
        <w:rPr>
          <w:rStyle w:val="35"/>
          <w:rFonts w:hint="eastAsia" w:ascii="黑体" w:eastAsia="黑体"/>
          <w:i w:val="0"/>
          <w:spacing w:val="4"/>
          <w:lang/>
        </w:rPr>
        <w:t>施工工艺流程</w:t>
      </w:r>
      <w:r>
        <w:rPr>
          <w:i w:val="0"/>
          <w:lang/>
        </w:rPr>
        <w:tab/>
      </w:r>
      <w:r>
        <w:rPr>
          <w:i w:val="0"/>
          <w:lang/>
        </w:rPr>
        <w:fldChar w:fldCharType="begin"/>
      </w:r>
      <w:r>
        <w:rPr>
          <w:i w:val="0"/>
          <w:lang/>
        </w:rPr>
        <w:instrText xml:space="preserve"> PAGEREF _Toc260739795 \h </w:instrText>
      </w:r>
      <w:r>
        <w:rPr>
          <w:i w:val="0"/>
          <w:lang/>
        </w:rPr>
        <w:fldChar w:fldCharType="separate"/>
      </w:r>
      <w:r>
        <w:rPr>
          <w:i w:val="0"/>
          <w:lang/>
        </w:rPr>
        <w:t>38</w:t>
      </w:r>
      <w:r>
        <w:rPr>
          <w:i w:val="0"/>
          <w:lang/>
        </w:rPr>
        <w:fldChar w:fldCharType="end"/>
      </w:r>
      <w:r>
        <w:rPr>
          <w:i w:val="0"/>
          <w:lang/>
        </w:rPr>
        <w:fldChar w:fldCharType="end"/>
      </w:r>
    </w:p>
    <w:p w14:paraId="31472B7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"_Toc260739796"</w:instrText>
      </w:r>
      <w:r>
        <w:rPr>
          <w:rStyle w:val="35"/>
          <w:i w:val="0"/>
          <w:lang/>
        </w:rPr>
        <w:instrText xml:space="preserve"> </w:instrText>
      </w:r>
      <w:r>
        <w:rPr>
          <w:i w:val="0"/>
          <w:lang/>
        </w:rPr>
        <w:fldChar w:fldCharType="separate"/>
      </w:r>
      <w:r>
        <w:rPr>
          <w:rStyle w:val="35"/>
          <w:rFonts w:ascii="黑体" w:eastAsia="黑体"/>
          <w:i w:val="0"/>
          <w:lang/>
        </w:rPr>
        <w:t>§3.3</w:t>
      </w:r>
      <w:r>
        <w:rPr>
          <w:rStyle w:val="35"/>
          <w:rFonts w:hint="eastAsia" w:ascii="黑体" w:eastAsia="黑体"/>
          <w:i w:val="0"/>
          <w:lang/>
        </w:rPr>
        <w:t>施工方法及技术措施</w:t>
      </w:r>
      <w:r>
        <w:rPr>
          <w:i w:val="0"/>
          <w:lang/>
        </w:rPr>
        <w:tab/>
      </w:r>
      <w:r>
        <w:rPr>
          <w:i w:val="0"/>
          <w:lang/>
        </w:rPr>
        <w:fldChar w:fldCharType="begin"/>
      </w:r>
      <w:r>
        <w:rPr>
          <w:i w:val="0"/>
          <w:lang/>
        </w:rPr>
        <w:instrText xml:space="preserve"> PAGEREF _Toc260739796 \h </w:instrText>
      </w:r>
      <w:r>
        <w:rPr>
          <w:i w:val="0"/>
          <w:lang/>
        </w:rPr>
        <w:fldChar w:fldCharType="separate"/>
      </w:r>
      <w:r>
        <w:rPr>
          <w:i w:val="0"/>
          <w:lang/>
        </w:rPr>
        <w:t>39</w:t>
      </w:r>
      <w:r>
        <w:rPr>
          <w:i w:val="0"/>
          <w:lang/>
        </w:rPr>
        <w:fldChar w:fldCharType="end"/>
      </w:r>
      <w:r>
        <w:rPr>
          <w:i w:val="0"/>
          <w:lang/>
        </w:rPr>
        <w:fldChar w:fldCharType="end"/>
      </w:r>
    </w:p>
    <w:p w14:paraId="53D73422">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"_Toc260739797"</w:instrText>
      </w:r>
      <w:r>
        <w:rPr>
          <w:rStyle w:val="35"/>
          <w:i w:val="0"/>
          <w:lang/>
        </w:rPr>
        <w:instrText xml:space="preserve"> </w:instrText>
      </w:r>
      <w:r>
        <w:rPr>
          <w:i w:val="0"/>
          <w:lang/>
        </w:rPr>
        <w:fldChar w:fldCharType="separate"/>
      </w:r>
      <w:r>
        <w:rPr>
          <w:rStyle w:val="35"/>
          <w:rFonts w:ascii="黑体" w:eastAsia="黑体"/>
          <w:i w:val="0"/>
          <w:lang/>
        </w:rPr>
        <w:t>§3.4</w:t>
      </w:r>
      <w:r>
        <w:rPr>
          <w:rStyle w:val="35"/>
          <w:rFonts w:hint="eastAsia" w:ascii="黑体" w:eastAsia="黑体"/>
          <w:i w:val="0"/>
          <w:lang/>
        </w:rPr>
        <w:t>工程质量保证措施</w:t>
      </w:r>
      <w:r>
        <w:rPr>
          <w:i w:val="0"/>
          <w:lang/>
        </w:rPr>
        <w:tab/>
      </w:r>
      <w:r>
        <w:rPr>
          <w:i w:val="0"/>
          <w:lang/>
        </w:rPr>
        <w:fldChar w:fldCharType="begin"/>
      </w:r>
      <w:r>
        <w:rPr>
          <w:i w:val="0"/>
          <w:lang/>
        </w:rPr>
        <w:instrText xml:space="preserve"> PAGEREF _Toc260739797 \h </w:instrText>
      </w:r>
      <w:r>
        <w:rPr>
          <w:i w:val="0"/>
          <w:lang/>
        </w:rPr>
        <w:fldChar w:fldCharType="separate"/>
      </w:r>
      <w:r>
        <w:rPr>
          <w:i w:val="0"/>
          <w:lang/>
        </w:rPr>
        <w:t>42</w:t>
      </w:r>
      <w:r>
        <w:rPr>
          <w:i w:val="0"/>
          <w:lang/>
        </w:rPr>
        <w:fldChar w:fldCharType="end"/>
      </w:r>
      <w:r>
        <w:rPr>
          <w:i w:val="0"/>
          <w:lang/>
        </w:rPr>
        <w:fldChar w:fldCharType="end"/>
      </w:r>
    </w:p>
    <w:p w14:paraId="33B775B5">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"_Toc260739798"</w:instrText>
      </w:r>
      <w:r>
        <w:rPr>
          <w:rStyle w:val="35"/>
          <w:lang/>
        </w:rPr>
        <w:instrText xml:space="preserve"> </w:instrText>
      </w:r>
      <w:r>
        <w:rPr>
          <w:lang/>
        </w:rPr>
        <w:fldChar w:fldCharType="separate"/>
      </w:r>
      <w:r>
        <w:rPr>
          <w:rStyle w:val="35"/>
          <w:rFonts w:ascii="黑体" w:hAnsi="宋体" w:eastAsia="黑体"/>
          <w:lang/>
        </w:rPr>
        <w:t>§4</w:t>
      </w:r>
      <w:r>
        <w:rPr>
          <w:rStyle w:val="35"/>
          <w:rFonts w:hint="eastAsia" w:ascii="黑体" w:hAnsi="宋体" w:eastAsia="黑体"/>
          <w:lang/>
        </w:rPr>
        <w:t>钻</w:t>
      </w:r>
      <w:r>
        <w:rPr>
          <w:rStyle w:val="35"/>
          <w:rFonts w:ascii="黑体" w:hAnsi="宋体" w:eastAsia="黑体"/>
          <w:lang/>
        </w:rPr>
        <w:t>(</w:t>
      </w:r>
      <w:r>
        <w:rPr>
          <w:rStyle w:val="35"/>
          <w:rFonts w:hint="eastAsia" w:ascii="黑体" w:hAnsi="宋体" w:eastAsia="黑体"/>
          <w:lang/>
        </w:rPr>
        <w:t>冲</w:t>
      </w:r>
      <w:r>
        <w:rPr>
          <w:rStyle w:val="35"/>
          <w:rFonts w:ascii="黑体" w:hAnsi="宋体" w:eastAsia="黑体"/>
          <w:lang/>
        </w:rPr>
        <w:t>)</w:t>
      </w:r>
      <w:r>
        <w:rPr>
          <w:rStyle w:val="35"/>
          <w:rFonts w:hint="eastAsia" w:ascii="黑体" w:hAnsi="宋体" w:eastAsia="黑体"/>
          <w:lang/>
        </w:rPr>
        <w:t>孔桩工程</w:t>
      </w:r>
      <w:r>
        <w:rPr>
          <w:lang/>
        </w:rPr>
        <w:tab/>
      </w:r>
      <w:r>
        <w:rPr>
          <w:lang/>
        </w:rPr>
        <w:fldChar w:fldCharType="begin"/>
      </w:r>
      <w:r>
        <w:rPr>
          <w:lang/>
        </w:rPr>
        <w:instrText xml:space="preserve"> PAGEREF _Toc260739798 \h </w:instrText>
      </w:r>
      <w:r>
        <w:rPr>
          <w:lang/>
        </w:rPr>
        <w:fldChar w:fldCharType="separate"/>
      </w:r>
      <w:r>
        <w:rPr>
          <w:lang/>
        </w:rPr>
        <w:t>43</w:t>
      </w:r>
      <w:r>
        <w:rPr>
          <w:lang/>
        </w:rPr>
        <w:fldChar w:fldCharType="end"/>
      </w:r>
      <w:r>
        <w:rPr>
          <w:lang/>
        </w:rPr>
        <w:fldChar w:fldCharType="end"/>
      </w:r>
    </w:p>
    <w:p w14:paraId="7BBA846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"_Toc260739799"</w:instrText>
      </w:r>
      <w:r>
        <w:rPr>
          <w:rStyle w:val="35"/>
          <w:i w:val="0"/>
          <w:lang/>
        </w:rPr>
        <w:instrText xml:space="preserve"> </w:instrText>
      </w:r>
      <w:r>
        <w:rPr>
          <w:i w:val="0"/>
          <w:lang/>
        </w:rPr>
        <w:fldChar w:fldCharType="separate"/>
      </w:r>
      <w:r>
        <w:rPr>
          <w:rStyle w:val="35"/>
          <w:rFonts w:ascii="黑体" w:hAnsi="宋体" w:eastAsia="黑体"/>
          <w:i w:val="0"/>
          <w:lang/>
        </w:rPr>
        <w:t>§4</w:t>
      </w:r>
      <w:r>
        <w:rPr>
          <w:rStyle w:val="35"/>
          <w:rFonts w:ascii="黑体" w:hAnsi="宋体" w:eastAsia="黑体"/>
          <w:i w:val="0"/>
          <w:kern w:val="0"/>
          <w:lang/>
        </w:rPr>
        <w:t>.1</w:t>
      </w:r>
      <w:r>
        <w:rPr>
          <w:rStyle w:val="35"/>
          <w:rFonts w:hint="eastAsia" w:ascii="黑体" w:hAnsi="宋体" w:eastAsia="黑体"/>
          <w:i w:val="0"/>
          <w:kern w:val="0"/>
          <w:lang/>
        </w:rPr>
        <w:t>概述</w:t>
      </w:r>
      <w:r>
        <w:rPr>
          <w:i w:val="0"/>
          <w:lang/>
        </w:rPr>
        <w:tab/>
      </w:r>
      <w:r>
        <w:rPr>
          <w:i w:val="0"/>
          <w:lang/>
        </w:rPr>
        <w:fldChar w:fldCharType="begin"/>
      </w:r>
      <w:r>
        <w:rPr>
          <w:i w:val="0"/>
          <w:lang/>
        </w:rPr>
        <w:instrText xml:space="preserve"> PAGEREF _Toc260739799 \h </w:instrText>
      </w:r>
      <w:r>
        <w:rPr>
          <w:i w:val="0"/>
          <w:lang/>
        </w:rPr>
        <w:fldChar w:fldCharType="separate"/>
      </w:r>
      <w:r>
        <w:rPr>
          <w:i w:val="0"/>
          <w:lang/>
        </w:rPr>
        <w:t>43</w:t>
      </w:r>
      <w:r>
        <w:rPr>
          <w:i w:val="0"/>
          <w:lang/>
        </w:rPr>
        <w:fldChar w:fldCharType="end"/>
      </w:r>
      <w:r>
        <w:rPr>
          <w:i w:val="0"/>
          <w:lang/>
        </w:rPr>
        <w:fldChar w:fldCharType="end"/>
      </w:r>
    </w:p>
    <w:p w14:paraId="50D9F6C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"_Toc260739800"</w:instrText>
      </w:r>
      <w:r>
        <w:rPr>
          <w:rStyle w:val="35"/>
          <w:i w:val="0"/>
          <w:lang/>
        </w:rPr>
        <w:instrText xml:space="preserve"> </w:instrText>
      </w:r>
      <w:r>
        <w:rPr>
          <w:i w:val="0"/>
          <w:lang/>
        </w:rPr>
        <w:fldChar w:fldCharType="separate"/>
      </w:r>
      <w:r>
        <w:rPr>
          <w:rStyle w:val="35"/>
          <w:rFonts w:ascii="黑体" w:hAnsi="宋体" w:eastAsia="黑体"/>
          <w:i w:val="0"/>
          <w:lang/>
        </w:rPr>
        <w:t>§4.2</w:t>
      </w:r>
      <w:r>
        <w:rPr>
          <w:rStyle w:val="35"/>
          <w:rFonts w:hint="eastAsia" w:ascii="黑体" w:hAnsi="宋体" w:eastAsia="黑体"/>
          <w:i w:val="0"/>
          <w:lang/>
        </w:rPr>
        <w:t>施工工艺流程</w:t>
      </w:r>
      <w:r>
        <w:rPr>
          <w:i w:val="0"/>
          <w:lang/>
        </w:rPr>
        <w:tab/>
      </w:r>
      <w:r>
        <w:rPr>
          <w:i w:val="0"/>
          <w:lang/>
        </w:rPr>
        <w:fldChar w:fldCharType="begin"/>
      </w:r>
      <w:r>
        <w:rPr>
          <w:i w:val="0"/>
          <w:lang/>
        </w:rPr>
        <w:instrText xml:space="preserve"> PAGEREF _Toc260739800 \h </w:instrText>
      </w:r>
      <w:r>
        <w:rPr>
          <w:i w:val="0"/>
          <w:lang/>
        </w:rPr>
        <w:fldChar w:fldCharType="separate"/>
      </w:r>
      <w:r>
        <w:rPr>
          <w:i w:val="0"/>
          <w:lang/>
        </w:rPr>
        <w:t>43</w:t>
      </w:r>
      <w:r>
        <w:rPr>
          <w:i w:val="0"/>
          <w:lang/>
        </w:rPr>
        <w:fldChar w:fldCharType="end"/>
      </w:r>
      <w:r>
        <w:rPr>
          <w:i w:val="0"/>
          <w:lang/>
        </w:rPr>
        <w:fldChar w:fldCharType="end"/>
      </w:r>
    </w:p>
    <w:p w14:paraId="434978E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"_Toc260739801"</w:instrText>
      </w:r>
      <w:r>
        <w:rPr>
          <w:rStyle w:val="35"/>
          <w:i w:val="0"/>
          <w:lang/>
        </w:rPr>
        <w:instrText xml:space="preserve"> </w:instrText>
      </w:r>
      <w:r>
        <w:rPr>
          <w:i w:val="0"/>
          <w:lang/>
        </w:rPr>
        <w:fldChar w:fldCharType="separate"/>
      </w:r>
      <w:r>
        <w:rPr>
          <w:rStyle w:val="35"/>
          <w:rFonts w:ascii="黑体" w:hAnsi="宋体" w:eastAsia="黑体"/>
          <w:i w:val="0"/>
          <w:lang/>
        </w:rPr>
        <w:t>§4.3</w:t>
      </w:r>
      <w:r>
        <w:rPr>
          <w:rStyle w:val="35"/>
          <w:rFonts w:hint="eastAsia" w:ascii="黑体" w:hAnsi="宋体" w:eastAsia="黑体"/>
          <w:i w:val="0"/>
          <w:lang/>
        </w:rPr>
        <w:t>施工方法及技术措施</w:t>
      </w:r>
      <w:r>
        <w:rPr>
          <w:i w:val="0"/>
          <w:lang/>
        </w:rPr>
        <w:tab/>
      </w:r>
      <w:r>
        <w:rPr>
          <w:i w:val="0"/>
          <w:lang/>
        </w:rPr>
        <w:fldChar w:fldCharType="begin"/>
      </w:r>
      <w:r>
        <w:rPr>
          <w:i w:val="0"/>
          <w:lang/>
        </w:rPr>
        <w:instrText xml:space="preserve"> PAGEREF _Toc260739801 \h </w:instrText>
      </w:r>
      <w:r>
        <w:rPr>
          <w:i w:val="0"/>
          <w:lang/>
        </w:rPr>
        <w:fldChar w:fldCharType="separate"/>
      </w:r>
      <w:r>
        <w:rPr>
          <w:i w:val="0"/>
          <w:lang/>
        </w:rPr>
        <w:t>44</w:t>
      </w:r>
      <w:r>
        <w:rPr>
          <w:i w:val="0"/>
          <w:lang/>
        </w:rPr>
        <w:fldChar w:fldCharType="end"/>
      </w:r>
      <w:r>
        <w:rPr>
          <w:i w:val="0"/>
          <w:lang/>
        </w:rPr>
        <w:fldChar w:fldCharType="end"/>
      </w:r>
    </w:p>
    <w:p w14:paraId="7871CF3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"_Toc260739802"</w:instrText>
      </w:r>
      <w:r>
        <w:rPr>
          <w:rStyle w:val="35"/>
          <w:i w:val="0"/>
          <w:lang/>
        </w:rPr>
        <w:instrText xml:space="preserve"> </w:instrText>
      </w:r>
      <w:r>
        <w:rPr>
          <w:i w:val="0"/>
          <w:lang/>
        </w:rPr>
        <w:fldChar w:fldCharType="separate"/>
      </w:r>
      <w:r>
        <w:rPr>
          <w:rStyle w:val="35"/>
          <w:rFonts w:ascii="黑体" w:hAnsi="宋体" w:eastAsia="黑体"/>
          <w:i w:val="0"/>
          <w:lang/>
        </w:rPr>
        <w:t>§4.4</w:t>
      </w:r>
      <w:r>
        <w:rPr>
          <w:rStyle w:val="35"/>
          <w:rFonts w:hint="eastAsia" w:ascii="黑体" w:hAnsi="宋体" w:eastAsia="黑体"/>
          <w:i w:val="0"/>
          <w:lang/>
        </w:rPr>
        <w:t>常见问题处理方案</w:t>
      </w:r>
      <w:r>
        <w:rPr>
          <w:i w:val="0"/>
          <w:lang/>
        </w:rPr>
        <w:tab/>
      </w:r>
      <w:r>
        <w:rPr>
          <w:i w:val="0"/>
          <w:lang/>
        </w:rPr>
        <w:fldChar w:fldCharType="begin"/>
      </w:r>
      <w:r>
        <w:rPr>
          <w:i w:val="0"/>
          <w:lang/>
        </w:rPr>
        <w:instrText xml:space="preserve"> PAGEREF _Toc260739802 \h </w:instrText>
      </w:r>
      <w:r>
        <w:rPr>
          <w:i w:val="0"/>
          <w:lang/>
        </w:rPr>
        <w:fldChar w:fldCharType="separate"/>
      </w:r>
      <w:r>
        <w:rPr>
          <w:i w:val="0"/>
          <w:lang/>
        </w:rPr>
        <w:t>51</w:t>
      </w:r>
      <w:r>
        <w:rPr>
          <w:i w:val="0"/>
          <w:lang/>
        </w:rPr>
        <w:fldChar w:fldCharType="end"/>
      </w:r>
      <w:r>
        <w:rPr>
          <w:i w:val="0"/>
          <w:lang/>
        </w:rPr>
        <w:fldChar w:fldCharType="end"/>
      </w:r>
    </w:p>
    <w:p w14:paraId="7C7BAE44">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"_Toc260739803"</w:instrText>
      </w:r>
      <w:r>
        <w:rPr>
          <w:rStyle w:val="35"/>
          <w:i w:val="0"/>
          <w:lang/>
        </w:rPr>
        <w:instrText xml:space="preserve"> </w:instrText>
      </w:r>
      <w:r>
        <w:rPr>
          <w:i w:val="0"/>
          <w:lang/>
        </w:rPr>
        <w:fldChar w:fldCharType="separate"/>
      </w:r>
      <w:r>
        <w:rPr>
          <w:rStyle w:val="35"/>
          <w:rFonts w:ascii="黑体" w:hAnsi="宋体" w:eastAsia="黑体"/>
          <w:i w:val="0"/>
          <w:lang/>
        </w:rPr>
        <w:t>§4.4.1</w:t>
      </w:r>
      <w:r>
        <w:rPr>
          <w:rStyle w:val="35"/>
          <w:rFonts w:hint="eastAsia" w:ascii="黑体" w:hAnsi="宋体" w:eastAsia="黑体"/>
          <w:i w:val="0"/>
          <w:lang/>
        </w:rPr>
        <w:t>施工法中孔壁坍塌及对策</w:t>
      </w:r>
      <w:r>
        <w:rPr>
          <w:i w:val="0"/>
          <w:lang/>
        </w:rPr>
        <w:tab/>
      </w:r>
      <w:r>
        <w:rPr>
          <w:i w:val="0"/>
          <w:lang/>
        </w:rPr>
        <w:fldChar w:fldCharType="begin"/>
      </w:r>
      <w:r>
        <w:rPr>
          <w:i w:val="0"/>
          <w:lang/>
        </w:rPr>
        <w:instrText xml:space="preserve"> PAGEREF _Toc260739803 \h </w:instrText>
      </w:r>
      <w:r>
        <w:rPr>
          <w:i w:val="0"/>
          <w:lang/>
        </w:rPr>
        <w:fldChar w:fldCharType="separate"/>
      </w:r>
      <w:r>
        <w:rPr>
          <w:i w:val="0"/>
          <w:lang/>
        </w:rPr>
        <w:t>51</w:t>
      </w:r>
      <w:r>
        <w:rPr>
          <w:i w:val="0"/>
          <w:lang/>
        </w:rPr>
        <w:fldChar w:fldCharType="end"/>
      </w:r>
      <w:r>
        <w:rPr>
          <w:i w:val="0"/>
          <w:lang/>
        </w:rPr>
        <w:fldChar w:fldCharType="end"/>
      </w:r>
    </w:p>
    <w:p w14:paraId="3D15CEB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"_Toc260739804"</w:instrText>
      </w:r>
      <w:r>
        <w:rPr>
          <w:rStyle w:val="35"/>
          <w:i w:val="0"/>
          <w:lang/>
        </w:rPr>
        <w:instrText xml:space="preserve"> </w:instrText>
      </w:r>
      <w:r>
        <w:rPr>
          <w:i w:val="0"/>
          <w:lang/>
        </w:rPr>
        <w:fldChar w:fldCharType="separate"/>
      </w:r>
      <w:r>
        <w:rPr>
          <w:rStyle w:val="35"/>
          <w:rFonts w:ascii="黑体" w:hAnsi="宋体" w:eastAsia="黑体"/>
          <w:i w:val="0"/>
          <w:lang/>
        </w:rPr>
        <w:t>§4.4.2</w:t>
      </w:r>
      <w:r>
        <w:rPr>
          <w:rStyle w:val="35"/>
          <w:rFonts w:hint="eastAsia" w:ascii="黑体" w:hAnsi="宋体" w:eastAsia="黑体"/>
          <w:i w:val="0"/>
          <w:lang/>
        </w:rPr>
        <w:t>缩颈</w:t>
      </w:r>
      <w:r>
        <w:rPr>
          <w:i w:val="0"/>
          <w:lang/>
        </w:rPr>
        <w:tab/>
      </w:r>
      <w:r>
        <w:rPr>
          <w:i w:val="0"/>
          <w:lang/>
        </w:rPr>
        <w:fldChar w:fldCharType="begin"/>
      </w:r>
      <w:r>
        <w:rPr>
          <w:i w:val="0"/>
          <w:lang/>
        </w:rPr>
        <w:instrText xml:space="preserve"> PAGEREF _Toc260739804 \h </w:instrText>
      </w:r>
      <w:r>
        <w:rPr>
          <w:i w:val="0"/>
          <w:lang/>
        </w:rPr>
        <w:fldChar w:fldCharType="separate"/>
      </w:r>
      <w:r>
        <w:rPr>
          <w:i w:val="0"/>
          <w:lang/>
        </w:rPr>
        <w:t>52</w:t>
      </w:r>
      <w:r>
        <w:rPr>
          <w:i w:val="0"/>
          <w:lang/>
        </w:rPr>
        <w:fldChar w:fldCharType="end"/>
      </w:r>
      <w:r>
        <w:rPr>
          <w:i w:val="0"/>
          <w:lang/>
        </w:rPr>
        <w:fldChar w:fldCharType="end"/>
      </w:r>
    </w:p>
    <w:p w14:paraId="716E6401">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"_Toc260739805"</w:instrText>
      </w:r>
      <w:r>
        <w:rPr>
          <w:rStyle w:val="35"/>
          <w:i w:val="0"/>
          <w:lang/>
        </w:rPr>
        <w:instrText xml:space="preserve"> </w:instrText>
      </w:r>
      <w:r>
        <w:rPr>
          <w:i w:val="0"/>
          <w:lang/>
        </w:rPr>
        <w:fldChar w:fldCharType="separate"/>
      </w:r>
      <w:r>
        <w:rPr>
          <w:rStyle w:val="35"/>
          <w:rFonts w:ascii="黑体" w:hAnsi="宋体" w:eastAsia="黑体"/>
          <w:i w:val="0"/>
          <w:lang/>
        </w:rPr>
        <w:t>§4.4.3</w:t>
      </w:r>
      <w:r>
        <w:rPr>
          <w:rStyle w:val="35"/>
          <w:rFonts w:hint="eastAsia" w:ascii="黑体" w:hAnsi="宋体" w:eastAsia="黑体"/>
          <w:i w:val="0"/>
          <w:lang/>
        </w:rPr>
        <w:t>卡钻</w:t>
      </w:r>
      <w:r>
        <w:rPr>
          <w:i w:val="0"/>
          <w:lang/>
        </w:rPr>
        <w:tab/>
      </w:r>
      <w:r>
        <w:rPr>
          <w:i w:val="0"/>
          <w:lang/>
        </w:rPr>
        <w:fldChar w:fldCharType="begin"/>
      </w:r>
      <w:r>
        <w:rPr>
          <w:i w:val="0"/>
          <w:lang/>
        </w:rPr>
        <w:instrText xml:space="preserve"> PAGEREF _Toc260739805 \h </w:instrText>
      </w:r>
      <w:r>
        <w:rPr>
          <w:i w:val="0"/>
          <w:lang/>
        </w:rPr>
        <w:fldChar w:fldCharType="separate"/>
      </w:r>
      <w:r>
        <w:rPr>
          <w:i w:val="0"/>
          <w:lang/>
        </w:rPr>
        <w:t>52</w:t>
      </w:r>
      <w:r>
        <w:rPr>
          <w:i w:val="0"/>
          <w:lang/>
        </w:rPr>
        <w:fldChar w:fldCharType="end"/>
      </w:r>
      <w:r>
        <w:rPr>
          <w:i w:val="0"/>
          <w:lang/>
        </w:rPr>
        <w:fldChar w:fldCharType="end"/>
      </w:r>
    </w:p>
    <w:p w14:paraId="56B516D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"_Toc260739806"</w:instrText>
      </w:r>
      <w:r>
        <w:rPr>
          <w:rStyle w:val="35"/>
          <w:i w:val="0"/>
          <w:lang/>
        </w:rPr>
        <w:instrText xml:space="preserve"> </w:instrText>
      </w:r>
      <w:r>
        <w:rPr>
          <w:i w:val="0"/>
          <w:lang/>
        </w:rPr>
        <w:fldChar w:fldCharType="separate"/>
      </w:r>
      <w:r>
        <w:rPr>
          <w:rStyle w:val="35"/>
          <w:rFonts w:ascii="黑体" w:hAnsi="宋体" w:eastAsia="黑体"/>
          <w:i w:val="0"/>
          <w:lang/>
        </w:rPr>
        <w:t>§4.4.4</w:t>
      </w:r>
      <w:r>
        <w:rPr>
          <w:rStyle w:val="35"/>
          <w:rFonts w:hint="eastAsia" w:ascii="黑体" w:hAnsi="宋体" w:eastAsia="黑体"/>
          <w:i w:val="0"/>
          <w:lang/>
        </w:rPr>
        <w:t>导管脱落</w:t>
      </w:r>
      <w:r>
        <w:rPr>
          <w:i w:val="0"/>
          <w:lang/>
        </w:rPr>
        <w:tab/>
      </w:r>
      <w:r>
        <w:rPr>
          <w:i w:val="0"/>
          <w:lang/>
        </w:rPr>
        <w:fldChar w:fldCharType="begin"/>
      </w:r>
      <w:r>
        <w:rPr>
          <w:i w:val="0"/>
          <w:lang/>
        </w:rPr>
        <w:instrText xml:space="preserve"> PAGEREF _Toc260739806 \h </w:instrText>
      </w:r>
      <w:r>
        <w:rPr>
          <w:i w:val="0"/>
          <w:lang/>
        </w:rPr>
        <w:fldChar w:fldCharType="separate"/>
      </w:r>
      <w:r>
        <w:rPr>
          <w:i w:val="0"/>
          <w:lang/>
        </w:rPr>
        <w:t>52</w:t>
      </w:r>
      <w:r>
        <w:rPr>
          <w:i w:val="0"/>
          <w:lang/>
        </w:rPr>
        <w:fldChar w:fldCharType="end"/>
      </w:r>
      <w:r>
        <w:rPr>
          <w:i w:val="0"/>
          <w:lang/>
        </w:rPr>
        <w:fldChar w:fldCharType="end"/>
      </w:r>
    </w:p>
    <w:p w14:paraId="2B848F12">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"_Toc260739807"</w:instrText>
      </w:r>
      <w:r>
        <w:rPr>
          <w:rStyle w:val="35"/>
          <w:i w:val="0"/>
          <w:lang/>
        </w:rPr>
        <w:instrText xml:space="preserve"> </w:instrText>
      </w:r>
      <w:r>
        <w:rPr>
          <w:i w:val="0"/>
          <w:lang/>
        </w:rPr>
        <w:fldChar w:fldCharType="separate"/>
      </w:r>
      <w:r>
        <w:rPr>
          <w:rStyle w:val="35"/>
          <w:rFonts w:ascii="黑体" w:hAnsi="宋体" w:eastAsia="黑体"/>
          <w:i w:val="0"/>
          <w:lang/>
        </w:rPr>
        <w:t>§4.4.5</w:t>
      </w:r>
      <w:r>
        <w:rPr>
          <w:rStyle w:val="35"/>
          <w:rFonts w:hint="eastAsia" w:ascii="黑体" w:hAnsi="宋体" w:eastAsia="黑体"/>
          <w:i w:val="0"/>
          <w:lang/>
        </w:rPr>
        <w:t>斜孔</w:t>
      </w:r>
      <w:r>
        <w:rPr>
          <w:i w:val="0"/>
          <w:lang/>
        </w:rPr>
        <w:tab/>
      </w:r>
      <w:r>
        <w:rPr>
          <w:i w:val="0"/>
          <w:lang/>
        </w:rPr>
        <w:fldChar w:fldCharType="begin"/>
      </w:r>
      <w:r>
        <w:rPr>
          <w:i w:val="0"/>
          <w:lang/>
        </w:rPr>
        <w:instrText xml:space="preserve"> PAGEREF _Toc260739807 \h </w:instrText>
      </w:r>
      <w:r>
        <w:rPr>
          <w:i w:val="0"/>
          <w:lang/>
        </w:rPr>
        <w:fldChar w:fldCharType="separate"/>
      </w:r>
      <w:r>
        <w:rPr>
          <w:i w:val="0"/>
          <w:lang/>
        </w:rPr>
        <w:t>52</w:t>
      </w:r>
      <w:r>
        <w:rPr>
          <w:i w:val="0"/>
          <w:lang/>
        </w:rPr>
        <w:fldChar w:fldCharType="end"/>
      </w:r>
      <w:r>
        <w:rPr>
          <w:i w:val="0"/>
          <w:lang/>
        </w:rPr>
        <w:fldChar w:fldCharType="end"/>
      </w:r>
    </w:p>
    <w:p w14:paraId="02E3490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"_Toc260739808"</w:instrText>
      </w:r>
      <w:r>
        <w:rPr>
          <w:rStyle w:val="35"/>
          <w:i w:val="0"/>
          <w:lang/>
        </w:rPr>
        <w:instrText xml:space="preserve"> </w:instrText>
      </w:r>
      <w:r>
        <w:rPr>
          <w:i w:val="0"/>
          <w:lang/>
        </w:rPr>
        <w:fldChar w:fldCharType="separate"/>
      </w:r>
      <w:r>
        <w:rPr>
          <w:rStyle w:val="35"/>
          <w:rFonts w:ascii="黑体" w:hAnsi="宋体" w:eastAsia="黑体"/>
          <w:i w:val="0"/>
          <w:lang/>
        </w:rPr>
        <w:t>§4.4.6</w:t>
      </w:r>
      <w:r>
        <w:rPr>
          <w:rStyle w:val="35"/>
          <w:rFonts w:hint="eastAsia" w:ascii="黑体" w:hAnsi="宋体" w:eastAsia="黑体"/>
          <w:i w:val="0"/>
          <w:lang/>
        </w:rPr>
        <w:t>掉锤</w:t>
      </w:r>
      <w:r>
        <w:rPr>
          <w:i w:val="0"/>
          <w:lang/>
        </w:rPr>
        <w:tab/>
      </w:r>
      <w:r>
        <w:rPr>
          <w:i w:val="0"/>
          <w:lang/>
        </w:rPr>
        <w:fldChar w:fldCharType="begin"/>
      </w:r>
      <w:r>
        <w:rPr>
          <w:i w:val="0"/>
          <w:lang/>
        </w:rPr>
        <w:instrText xml:space="preserve"> PAGEREF _Toc260739808 \h </w:instrText>
      </w:r>
      <w:r>
        <w:rPr>
          <w:i w:val="0"/>
          <w:lang/>
        </w:rPr>
        <w:fldChar w:fldCharType="separate"/>
      </w:r>
      <w:r>
        <w:rPr>
          <w:i w:val="0"/>
          <w:lang/>
        </w:rPr>
        <w:t>52</w:t>
      </w:r>
      <w:r>
        <w:rPr>
          <w:i w:val="0"/>
          <w:lang/>
        </w:rPr>
        <w:fldChar w:fldCharType="end"/>
      </w:r>
      <w:r>
        <w:rPr>
          <w:i w:val="0"/>
          <w:lang/>
        </w:rPr>
        <w:fldChar w:fldCharType="end"/>
      </w:r>
    </w:p>
    <w:p w14:paraId="620544C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"_Toc260739809"</w:instrText>
      </w:r>
      <w:r>
        <w:rPr>
          <w:rStyle w:val="35"/>
          <w:i w:val="0"/>
          <w:lang/>
        </w:rPr>
        <w:instrText xml:space="preserve"> </w:instrText>
      </w:r>
      <w:r>
        <w:rPr>
          <w:i w:val="0"/>
          <w:lang/>
        </w:rPr>
        <w:fldChar w:fldCharType="separate"/>
      </w:r>
      <w:r>
        <w:rPr>
          <w:rStyle w:val="35"/>
          <w:rFonts w:ascii="黑体" w:hAnsi="宋体" w:eastAsia="黑体"/>
          <w:i w:val="0"/>
          <w:lang/>
        </w:rPr>
        <w:t>§4.4.7</w:t>
      </w:r>
      <w:r>
        <w:rPr>
          <w:rStyle w:val="35"/>
          <w:rFonts w:hint="eastAsia" w:ascii="黑体" w:hAnsi="宋体" w:eastAsia="黑体"/>
          <w:i w:val="0"/>
          <w:lang/>
        </w:rPr>
        <w:t>钢筋笼上浮</w:t>
      </w:r>
      <w:r>
        <w:rPr>
          <w:i w:val="0"/>
          <w:lang/>
        </w:rPr>
        <w:tab/>
      </w:r>
      <w:r>
        <w:rPr>
          <w:i w:val="0"/>
          <w:lang/>
        </w:rPr>
        <w:fldChar w:fldCharType="begin"/>
      </w:r>
      <w:r>
        <w:rPr>
          <w:i w:val="0"/>
          <w:lang/>
        </w:rPr>
        <w:instrText xml:space="preserve"> PAGEREF _Toc260739809 \h </w:instrText>
      </w:r>
      <w:r>
        <w:rPr>
          <w:i w:val="0"/>
          <w:lang/>
        </w:rPr>
        <w:fldChar w:fldCharType="separate"/>
      </w:r>
      <w:r>
        <w:rPr>
          <w:i w:val="0"/>
          <w:lang/>
        </w:rPr>
        <w:t>53</w:t>
      </w:r>
      <w:r>
        <w:rPr>
          <w:i w:val="0"/>
          <w:lang/>
        </w:rPr>
        <w:fldChar w:fldCharType="end"/>
      </w:r>
      <w:r>
        <w:rPr>
          <w:i w:val="0"/>
          <w:lang/>
        </w:rPr>
        <w:fldChar w:fldCharType="end"/>
      </w:r>
    </w:p>
    <w:p w14:paraId="545EB9B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"_Toc260739810"</w:instrText>
      </w:r>
      <w:r>
        <w:rPr>
          <w:rStyle w:val="35"/>
          <w:i w:val="0"/>
          <w:lang/>
        </w:rPr>
        <w:instrText xml:space="preserve"> </w:instrText>
      </w:r>
      <w:r>
        <w:rPr>
          <w:i w:val="0"/>
          <w:lang/>
        </w:rPr>
        <w:fldChar w:fldCharType="separate"/>
      </w:r>
      <w:r>
        <w:rPr>
          <w:rStyle w:val="35"/>
          <w:rFonts w:ascii="黑体" w:hAnsi="宋体" w:eastAsia="黑体"/>
          <w:i w:val="0"/>
          <w:lang/>
        </w:rPr>
        <w:t>§4.4.8</w:t>
      </w:r>
      <w:r>
        <w:rPr>
          <w:rStyle w:val="35"/>
          <w:rFonts w:hint="eastAsia" w:ascii="黑体" w:hAnsi="宋体" w:eastAsia="黑体"/>
          <w:i w:val="0"/>
          <w:lang/>
        </w:rPr>
        <w:t>桩底沉渣量过多</w:t>
      </w:r>
      <w:r>
        <w:rPr>
          <w:i w:val="0"/>
          <w:lang/>
        </w:rPr>
        <w:tab/>
      </w:r>
      <w:r>
        <w:rPr>
          <w:i w:val="0"/>
          <w:lang/>
        </w:rPr>
        <w:fldChar w:fldCharType="begin"/>
      </w:r>
      <w:r>
        <w:rPr>
          <w:i w:val="0"/>
          <w:lang/>
        </w:rPr>
        <w:instrText xml:space="preserve"> PAGEREF _Toc260739810 \h </w:instrText>
      </w:r>
      <w:r>
        <w:rPr>
          <w:i w:val="0"/>
          <w:lang/>
        </w:rPr>
        <w:fldChar w:fldCharType="separate"/>
      </w:r>
      <w:r>
        <w:rPr>
          <w:i w:val="0"/>
          <w:lang/>
        </w:rPr>
        <w:t>53</w:t>
      </w:r>
      <w:r>
        <w:rPr>
          <w:i w:val="0"/>
          <w:lang/>
        </w:rPr>
        <w:fldChar w:fldCharType="end"/>
      </w:r>
      <w:r>
        <w:rPr>
          <w:i w:val="0"/>
          <w:lang/>
        </w:rPr>
        <w:fldChar w:fldCharType="end"/>
      </w:r>
    </w:p>
    <w:p w14:paraId="11240B6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"_Toc260739811"</w:instrText>
      </w:r>
      <w:r>
        <w:rPr>
          <w:rStyle w:val="35"/>
          <w:i w:val="0"/>
          <w:lang/>
        </w:rPr>
        <w:instrText xml:space="preserve"> </w:instrText>
      </w:r>
      <w:r>
        <w:rPr>
          <w:i w:val="0"/>
          <w:lang/>
        </w:rPr>
        <w:fldChar w:fldCharType="separate"/>
      </w:r>
      <w:r>
        <w:rPr>
          <w:rStyle w:val="35"/>
          <w:rFonts w:ascii="黑体" w:hAnsi="宋体" w:eastAsia="黑体"/>
          <w:i w:val="0"/>
          <w:lang/>
        </w:rPr>
        <w:t>§4.4.9</w:t>
      </w:r>
      <w:r>
        <w:rPr>
          <w:rStyle w:val="35"/>
          <w:rFonts w:hint="eastAsia" w:ascii="黑体" w:hAnsi="宋体" w:eastAsia="黑体"/>
          <w:i w:val="0"/>
          <w:lang/>
        </w:rPr>
        <w:t>导管进水</w:t>
      </w:r>
      <w:r>
        <w:rPr>
          <w:i w:val="0"/>
          <w:lang/>
        </w:rPr>
        <w:tab/>
      </w:r>
      <w:r>
        <w:rPr>
          <w:i w:val="0"/>
          <w:lang/>
        </w:rPr>
        <w:fldChar w:fldCharType="begin"/>
      </w:r>
      <w:r>
        <w:rPr>
          <w:i w:val="0"/>
          <w:lang/>
        </w:rPr>
        <w:instrText xml:space="preserve"> PAGEREF _Toc260739811 \h </w:instrText>
      </w:r>
      <w:r>
        <w:rPr>
          <w:i w:val="0"/>
          <w:lang/>
        </w:rPr>
        <w:fldChar w:fldCharType="separate"/>
      </w:r>
      <w:r>
        <w:rPr>
          <w:i w:val="0"/>
          <w:lang/>
        </w:rPr>
        <w:t>54</w:t>
      </w:r>
      <w:r>
        <w:rPr>
          <w:i w:val="0"/>
          <w:lang/>
        </w:rPr>
        <w:fldChar w:fldCharType="end"/>
      </w:r>
      <w:r>
        <w:rPr>
          <w:i w:val="0"/>
          <w:lang/>
        </w:rPr>
        <w:fldChar w:fldCharType="end"/>
      </w:r>
    </w:p>
    <w:p w14:paraId="28C811C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"_Toc260739812"</w:instrText>
      </w:r>
      <w:r>
        <w:rPr>
          <w:rStyle w:val="35"/>
          <w:i w:val="0"/>
          <w:lang/>
        </w:rPr>
        <w:instrText xml:space="preserve"> </w:instrText>
      </w:r>
      <w:r>
        <w:rPr>
          <w:i w:val="0"/>
          <w:lang/>
        </w:rPr>
        <w:fldChar w:fldCharType="separate"/>
      </w:r>
      <w:r>
        <w:rPr>
          <w:rStyle w:val="35"/>
          <w:rFonts w:ascii="黑体" w:hAnsi="宋体" w:eastAsia="黑体"/>
          <w:i w:val="0"/>
          <w:lang/>
        </w:rPr>
        <w:t>§4.4.10</w:t>
      </w:r>
      <w:r>
        <w:rPr>
          <w:rStyle w:val="35"/>
          <w:rFonts w:hint="eastAsia" w:ascii="黑体" w:hAnsi="宋体" w:eastAsia="黑体"/>
          <w:i w:val="0"/>
          <w:lang/>
        </w:rPr>
        <w:t>断桩</w:t>
      </w:r>
      <w:r>
        <w:rPr>
          <w:i w:val="0"/>
          <w:lang/>
        </w:rPr>
        <w:tab/>
      </w:r>
      <w:r>
        <w:rPr>
          <w:i w:val="0"/>
          <w:lang/>
        </w:rPr>
        <w:fldChar w:fldCharType="begin"/>
      </w:r>
      <w:r>
        <w:rPr>
          <w:i w:val="0"/>
          <w:lang/>
        </w:rPr>
        <w:instrText xml:space="preserve"> PAGEREF _Toc260739812 \h </w:instrText>
      </w:r>
      <w:r>
        <w:rPr>
          <w:i w:val="0"/>
          <w:lang/>
        </w:rPr>
        <w:fldChar w:fldCharType="separate"/>
      </w:r>
      <w:r>
        <w:rPr>
          <w:i w:val="0"/>
          <w:lang/>
        </w:rPr>
        <w:t>54</w:t>
      </w:r>
      <w:r>
        <w:rPr>
          <w:i w:val="0"/>
          <w:lang/>
        </w:rPr>
        <w:fldChar w:fldCharType="end"/>
      </w:r>
      <w:r>
        <w:rPr>
          <w:i w:val="0"/>
          <w:lang/>
        </w:rPr>
        <w:fldChar w:fldCharType="end"/>
      </w:r>
    </w:p>
    <w:p w14:paraId="185D5BE0">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"_Toc260739813"</w:instrText>
      </w:r>
      <w:r>
        <w:rPr>
          <w:rStyle w:val="35"/>
          <w:lang/>
        </w:rPr>
        <w:instrText xml:space="preserve"> </w:instrText>
      </w:r>
      <w:r>
        <w:rPr>
          <w:lang/>
        </w:rPr>
        <w:fldChar w:fldCharType="separate"/>
      </w:r>
      <w:r>
        <w:rPr>
          <w:rStyle w:val="35"/>
          <w:rFonts w:ascii="黑体" w:hAnsi="宋体" w:eastAsia="黑体"/>
          <w:lang/>
        </w:rPr>
        <w:t>§5</w:t>
      </w:r>
      <w:r>
        <w:rPr>
          <w:rStyle w:val="35"/>
          <w:rFonts w:hint="eastAsia" w:ascii="黑体" w:hAnsi="宋体" w:eastAsia="黑体"/>
          <w:lang/>
        </w:rPr>
        <w:t>锚索施工工艺</w:t>
      </w:r>
      <w:r>
        <w:rPr>
          <w:lang/>
        </w:rPr>
        <w:tab/>
      </w:r>
      <w:r>
        <w:rPr>
          <w:lang/>
        </w:rPr>
        <w:fldChar w:fldCharType="begin"/>
      </w:r>
      <w:r>
        <w:rPr>
          <w:lang/>
        </w:rPr>
        <w:instrText xml:space="preserve"> PAGEREF _Toc260739813 \h </w:instrText>
      </w:r>
      <w:r>
        <w:rPr>
          <w:lang/>
        </w:rPr>
        <w:fldChar w:fldCharType="separate"/>
      </w:r>
      <w:r>
        <w:rPr>
          <w:lang/>
        </w:rPr>
        <w:t>55</w:t>
      </w:r>
      <w:r>
        <w:rPr>
          <w:lang/>
        </w:rPr>
        <w:fldChar w:fldCharType="end"/>
      </w:r>
      <w:r>
        <w:rPr>
          <w:lang/>
        </w:rPr>
        <w:fldChar w:fldCharType="end"/>
      </w:r>
    </w:p>
    <w:p w14:paraId="6407D2B1">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"_Toc260739814"</w:instrText>
      </w:r>
      <w:r>
        <w:rPr>
          <w:rStyle w:val="35"/>
          <w:i w:val="0"/>
          <w:lang/>
        </w:rPr>
        <w:instrText xml:space="preserve"> </w:instrText>
      </w:r>
      <w:r>
        <w:rPr>
          <w:i w:val="0"/>
          <w:lang/>
        </w:rPr>
        <w:fldChar w:fldCharType="separate"/>
      </w:r>
      <w:r>
        <w:rPr>
          <w:rStyle w:val="35"/>
          <w:rFonts w:ascii="黑体" w:hAnsi="宋体" w:eastAsia="黑体"/>
          <w:i w:val="0"/>
          <w:lang/>
        </w:rPr>
        <w:t>§5.1</w:t>
      </w:r>
      <w:r>
        <w:rPr>
          <w:rStyle w:val="35"/>
          <w:rFonts w:hint="eastAsia" w:ascii="黑体" w:hAnsi="宋体" w:eastAsia="黑体"/>
          <w:i w:val="0"/>
          <w:lang/>
        </w:rPr>
        <w:t>概述</w:t>
      </w:r>
      <w:r>
        <w:rPr>
          <w:i w:val="0"/>
          <w:lang/>
        </w:rPr>
        <w:tab/>
      </w:r>
      <w:r>
        <w:rPr>
          <w:i w:val="0"/>
          <w:lang/>
        </w:rPr>
        <w:fldChar w:fldCharType="begin"/>
      </w:r>
      <w:r>
        <w:rPr>
          <w:i w:val="0"/>
          <w:lang/>
        </w:rPr>
        <w:instrText xml:space="preserve"> PAGEREF _Toc260739814 \h </w:instrText>
      </w:r>
      <w:r>
        <w:rPr>
          <w:i w:val="0"/>
          <w:lang/>
        </w:rPr>
        <w:fldChar w:fldCharType="separate"/>
      </w:r>
      <w:r>
        <w:rPr>
          <w:i w:val="0"/>
          <w:lang/>
        </w:rPr>
        <w:t>55</w:t>
      </w:r>
      <w:r>
        <w:rPr>
          <w:i w:val="0"/>
          <w:lang/>
        </w:rPr>
        <w:fldChar w:fldCharType="end"/>
      </w:r>
      <w:r>
        <w:rPr>
          <w:i w:val="0"/>
          <w:lang/>
        </w:rPr>
        <w:fldChar w:fldCharType="end"/>
      </w:r>
    </w:p>
    <w:p w14:paraId="0341043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"_Toc260739815"</w:instrText>
      </w:r>
      <w:r>
        <w:rPr>
          <w:rStyle w:val="35"/>
          <w:i w:val="0"/>
          <w:lang/>
        </w:rPr>
        <w:instrText xml:space="preserve"> </w:instrText>
      </w:r>
      <w:r>
        <w:rPr>
          <w:i w:val="0"/>
          <w:lang/>
        </w:rPr>
        <w:fldChar w:fldCharType="separate"/>
      </w:r>
      <w:r>
        <w:rPr>
          <w:rStyle w:val="35"/>
          <w:rFonts w:ascii="黑体" w:hAnsi="宋体" w:eastAsia="黑体"/>
          <w:i w:val="0"/>
          <w:lang/>
        </w:rPr>
        <w:t>§5.2</w:t>
      </w:r>
      <w:r>
        <w:rPr>
          <w:rStyle w:val="35"/>
          <w:rFonts w:hint="eastAsia" w:ascii="黑体" w:hAnsi="宋体" w:eastAsia="黑体"/>
          <w:i w:val="0"/>
          <w:lang/>
        </w:rPr>
        <w:t>施工工艺流程</w:t>
      </w:r>
      <w:r>
        <w:rPr>
          <w:i w:val="0"/>
          <w:lang/>
        </w:rPr>
        <w:tab/>
      </w:r>
      <w:r>
        <w:rPr>
          <w:i w:val="0"/>
          <w:lang/>
        </w:rPr>
        <w:fldChar w:fldCharType="begin"/>
      </w:r>
      <w:r>
        <w:rPr>
          <w:i w:val="0"/>
          <w:lang/>
        </w:rPr>
        <w:instrText xml:space="preserve"> PAGEREF _Toc260739815 \h </w:instrText>
      </w:r>
      <w:r>
        <w:rPr>
          <w:i w:val="0"/>
          <w:lang/>
        </w:rPr>
        <w:fldChar w:fldCharType="separate"/>
      </w:r>
      <w:r>
        <w:rPr>
          <w:i w:val="0"/>
          <w:lang/>
        </w:rPr>
        <w:t>55</w:t>
      </w:r>
      <w:r>
        <w:rPr>
          <w:i w:val="0"/>
          <w:lang/>
        </w:rPr>
        <w:fldChar w:fldCharType="end"/>
      </w:r>
      <w:r>
        <w:rPr>
          <w:i w:val="0"/>
          <w:lang/>
        </w:rPr>
        <w:fldChar w:fldCharType="end"/>
      </w:r>
    </w:p>
    <w:p w14:paraId="2B0F12D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"_Toc260739816"</w:instrText>
      </w:r>
      <w:r>
        <w:rPr>
          <w:rStyle w:val="35"/>
          <w:i w:val="0"/>
          <w:lang/>
        </w:rPr>
        <w:instrText xml:space="preserve"> </w:instrText>
      </w:r>
      <w:r>
        <w:rPr>
          <w:i w:val="0"/>
          <w:lang/>
        </w:rPr>
        <w:fldChar w:fldCharType="separate"/>
      </w:r>
      <w:r>
        <w:rPr>
          <w:rStyle w:val="35"/>
          <w:rFonts w:ascii="黑体" w:hAnsi="宋体" w:eastAsia="黑体"/>
          <w:i w:val="0"/>
          <w:lang/>
        </w:rPr>
        <w:t>§5.3</w:t>
      </w:r>
      <w:r>
        <w:rPr>
          <w:rStyle w:val="35"/>
          <w:rFonts w:hint="eastAsia" w:ascii="黑体" w:hAnsi="宋体" w:eastAsia="黑体"/>
          <w:i w:val="0"/>
          <w:lang/>
        </w:rPr>
        <w:t>施工方法及技术措施</w:t>
      </w:r>
      <w:r>
        <w:rPr>
          <w:i w:val="0"/>
          <w:lang/>
        </w:rPr>
        <w:tab/>
      </w:r>
      <w:r>
        <w:rPr>
          <w:i w:val="0"/>
          <w:lang/>
        </w:rPr>
        <w:fldChar w:fldCharType="begin"/>
      </w:r>
      <w:r>
        <w:rPr>
          <w:i w:val="0"/>
          <w:lang/>
        </w:rPr>
        <w:instrText xml:space="preserve"> PAGEREF _Toc260739816 \h </w:instrText>
      </w:r>
      <w:r>
        <w:rPr>
          <w:i w:val="0"/>
          <w:lang/>
        </w:rPr>
        <w:fldChar w:fldCharType="separate"/>
      </w:r>
      <w:r>
        <w:rPr>
          <w:i w:val="0"/>
          <w:lang/>
        </w:rPr>
        <w:t>56</w:t>
      </w:r>
      <w:r>
        <w:rPr>
          <w:i w:val="0"/>
          <w:lang/>
        </w:rPr>
        <w:fldChar w:fldCharType="end"/>
      </w:r>
      <w:r>
        <w:rPr>
          <w:i w:val="0"/>
          <w:lang/>
        </w:rPr>
        <w:fldChar w:fldCharType="end"/>
      </w:r>
    </w:p>
    <w:p w14:paraId="2BFC68F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"_Toc260739817"</w:instrText>
      </w:r>
      <w:r>
        <w:rPr>
          <w:rStyle w:val="35"/>
          <w:i w:val="0"/>
          <w:lang/>
        </w:rPr>
        <w:instrText xml:space="preserve"> </w:instrText>
      </w:r>
      <w:r>
        <w:rPr>
          <w:i w:val="0"/>
          <w:lang/>
        </w:rPr>
        <w:fldChar w:fldCharType="separate"/>
      </w:r>
      <w:r>
        <w:rPr>
          <w:rStyle w:val="35"/>
          <w:rFonts w:ascii="黑体" w:hAnsi="宋体" w:eastAsia="黑体"/>
          <w:i w:val="0"/>
          <w:lang/>
        </w:rPr>
        <w:t>§5.4</w:t>
      </w:r>
      <w:r>
        <w:rPr>
          <w:rStyle w:val="35"/>
          <w:rFonts w:hint="eastAsia" w:ascii="黑体" w:hAnsi="宋体" w:eastAsia="黑体"/>
          <w:i w:val="0"/>
          <w:lang/>
        </w:rPr>
        <w:t>质量控制</w:t>
      </w:r>
      <w:r>
        <w:rPr>
          <w:i w:val="0"/>
          <w:lang/>
        </w:rPr>
        <w:tab/>
      </w:r>
      <w:r>
        <w:rPr>
          <w:i w:val="0"/>
          <w:lang/>
        </w:rPr>
        <w:fldChar w:fldCharType="begin"/>
      </w:r>
      <w:r>
        <w:rPr>
          <w:i w:val="0"/>
          <w:lang/>
        </w:rPr>
        <w:instrText xml:space="preserve"> PAGEREF _Toc260739817 \h </w:instrText>
      </w:r>
      <w:r>
        <w:rPr>
          <w:i w:val="0"/>
          <w:lang/>
        </w:rPr>
        <w:fldChar w:fldCharType="separate"/>
      </w:r>
      <w:r>
        <w:rPr>
          <w:i w:val="0"/>
          <w:lang/>
        </w:rPr>
        <w:t>59</w:t>
      </w:r>
      <w:r>
        <w:rPr>
          <w:i w:val="0"/>
          <w:lang/>
        </w:rPr>
        <w:fldChar w:fldCharType="end"/>
      </w:r>
      <w:r>
        <w:rPr>
          <w:i w:val="0"/>
          <w:lang/>
        </w:rPr>
        <w:fldChar w:fldCharType="end"/>
      </w:r>
    </w:p>
    <w:p w14:paraId="2C82977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"_Toc260739818"</w:instrText>
      </w:r>
      <w:r>
        <w:rPr>
          <w:rStyle w:val="35"/>
          <w:i w:val="0"/>
          <w:lang/>
        </w:rPr>
        <w:instrText xml:space="preserve"> </w:instrText>
      </w:r>
      <w:r>
        <w:rPr>
          <w:i w:val="0"/>
          <w:lang/>
        </w:rPr>
        <w:fldChar w:fldCharType="separate"/>
      </w:r>
      <w:r>
        <w:rPr>
          <w:rStyle w:val="35"/>
          <w:rFonts w:ascii="黑体" w:hAnsi="宋体" w:eastAsia="黑体"/>
          <w:i w:val="0"/>
          <w:lang/>
        </w:rPr>
        <w:t>§5.5</w:t>
      </w:r>
      <w:r>
        <w:rPr>
          <w:rStyle w:val="35"/>
          <w:rFonts w:hint="eastAsia" w:ascii="黑体" w:hAnsi="宋体" w:eastAsia="黑体"/>
          <w:i w:val="0"/>
          <w:lang/>
        </w:rPr>
        <w:t>施工中常遇问题及处理</w:t>
      </w:r>
      <w:r>
        <w:rPr>
          <w:i w:val="0"/>
          <w:lang/>
        </w:rPr>
        <w:tab/>
      </w:r>
      <w:r>
        <w:rPr>
          <w:i w:val="0"/>
          <w:lang/>
        </w:rPr>
        <w:fldChar w:fldCharType="begin"/>
      </w:r>
      <w:r>
        <w:rPr>
          <w:i w:val="0"/>
          <w:lang/>
        </w:rPr>
        <w:instrText xml:space="preserve"> PAGEREF _Toc260739818 \h </w:instrText>
      </w:r>
      <w:r>
        <w:rPr>
          <w:i w:val="0"/>
          <w:lang/>
        </w:rPr>
        <w:fldChar w:fldCharType="separate"/>
      </w:r>
      <w:r>
        <w:rPr>
          <w:i w:val="0"/>
          <w:lang/>
        </w:rPr>
        <w:t>60</w:t>
      </w:r>
      <w:r>
        <w:rPr>
          <w:i w:val="0"/>
          <w:lang/>
        </w:rPr>
        <w:fldChar w:fldCharType="end"/>
      </w:r>
      <w:r>
        <w:rPr>
          <w:i w:val="0"/>
          <w:lang/>
        </w:rPr>
        <w:fldChar w:fldCharType="end"/>
      </w:r>
    </w:p>
    <w:p w14:paraId="41A5F6B1">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"_Toc260739819"</w:instrText>
      </w:r>
      <w:r>
        <w:rPr>
          <w:rStyle w:val="35"/>
          <w:lang/>
        </w:rPr>
        <w:instrText xml:space="preserve"> </w:instrText>
      </w:r>
      <w:r>
        <w:rPr>
          <w:lang/>
        </w:rPr>
        <w:fldChar w:fldCharType="separate"/>
      </w:r>
      <w:r>
        <w:rPr>
          <w:rStyle w:val="35"/>
          <w:rFonts w:ascii="黑体" w:hAnsi="宋体" w:eastAsia="黑体"/>
          <w:lang/>
        </w:rPr>
        <w:t>§ 6</w:t>
      </w:r>
      <w:r>
        <w:rPr>
          <w:rStyle w:val="35"/>
          <w:rFonts w:hint="eastAsia" w:ascii="黑体" w:hAnsi="宋体" w:eastAsia="黑体"/>
          <w:lang/>
        </w:rPr>
        <w:t>锚杆及喷层施工</w:t>
      </w:r>
      <w:r>
        <w:rPr>
          <w:lang/>
        </w:rPr>
        <w:tab/>
      </w:r>
      <w:r>
        <w:rPr>
          <w:lang/>
        </w:rPr>
        <w:fldChar w:fldCharType="begin"/>
      </w:r>
      <w:r>
        <w:rPr>
          <w:lang/>
        </w:rPr>
        <w:instrText xml:space="preserve"> PAGEREF _Toc260739819 \h </w:instrText>
      </w:r>
      <w:r>
        <w:rPr>
          <w:lang/>
        </w:rPr>
        <w:fldChar w:fldCharType="separate"/>
      </w:r>
      <w:r>
        <w:rPr>
          <w:lang/>
        </w:rPr>
        <w:t>60</w:t>
      </w:r>
      <w:r>
        <w:rPr>
          <w:lang/>
        </w:rPr>
        <w:fldChar w:fldCharType="end"/>
      </w:r>
      <w:r>
        <w:rPr>
          <w:lang/>
        </w:rPr>
        <w:fldChar w:fldCharType="end"/>
      </w:r>
    </w:p>
    <w:p w14:paraId="11402CD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"_Toc260739820"</w:instrText>
      </w:r>
      <w:r>
        <w:rPr>
          <w:rStyle w:val="35"/>
          <w:i w:val="0"/>
          <w:lang/>
        </w:rPr>
        <w:instrText xml:space="preserve"> </w:instrText>
      </w:r>
      <w:r>
        <w:rPr>
          <w:i w:val="0"/>
          <w:lang/>
        </w:rPr>
        <w:fldChar w:fldCharType="separate"/>
      </w:r>
      <w:r>
        <w:rPr>
          <w:rStyle w:val="35"/>
          <w:rFonts w:ascii="黑体" w:hAnsi="宋体" w:eastAsia="黑体"/>
          <w:i w:val="0"/>
          <w:lang/>
        </w:rPr>
        <w:t>§6.1</w:t>
      </w:r>
      <w:r>
        <w:rPr>
          <w:rStyle w:val="35"/>
          <w:rFonts w:hint="eastAsia" w:ascii="黑体" w:hAnsi="宋体" w:eastAsia="黑体"/>
          <w:i w:val="0"/>
          <w:lang/>
        </w:rPr>
        <w:t>概述</w:t>
      </w:r>
      <w:r>
        <w:rPr>
          <w:i w:val="0"/>
          <w:lang/>
        </w:rPr>
        <w:tab/>
      </w:r>
      <w:r>
        <w:rPr>
          <w:i w:val="0"/>
          <w:lang/>
        </w:rPr>
        <w:fldChar w:fldCharType="begin"/>
      </w:r>
      <w:r>
        <w:rPr>
          <w:i w:val="0"/>
          <w:lang/>
        </w:rPr>
        <w:instrText xml:space="preserve"> PAGEREF _Toc260739820 \h </w:instrText>
      </w:r>
      <w:r>
        <w:rPr>
          <w:i w:val="0"/>
          <w:lang/>
        </w:rPr>
        <w:fldChar w:fldCharType="separate"/>
      </w:r>
      <w:r>
        <w:rPr>
          <w:i w:val="0"/>
          <w:lang/>
        </w:rPr>
        <w:t>60</w:t>
      </w:r>
      <w:r>
        <w:rPr>
          <w:i w:val="0"/>
          <w:lang/>
        </w:rPr>
        <w:fldChar w:fldCharType="end"/>
      </w:r>
      <w:r>
        <w:rPr>
          <w:i w:val="0"/>
          <w:lang/>
        </w:rPr>
        <w:fldChar w:fldCharType="end"/>
      </w:r>
    </w:p>
    <w:p w14:paraId="4405B21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"_Toc260739821"</w:instrText>
      </w:r>
      <w:r>
        <w:rPr>
          <w:rStyle w:val="35"/>
          <w:i w:val="0"/>
          <w:lang/>
        </w:rPr>
        <w:instrText xml:space="preserve"> </w:instrText>
      </w:r>
      <w:r>
        <w:rPr>
          <w:i w:val="0"/>
          <w:lang/>
        </w:rPr>
        <w:fldChar w:fldCharType="separate"/>
      </w:r>
      <w:r>
        <w:rPr>
          <w:rStyle w:val="35"/>
          <w:rFonts w:ascii="黑体" w:hAnsi="宋体" w:eastAsia="黑体"/>
          <w:i w:val="0"/>
          <w:lang/>
        </w:rPr>
        <w:t>§6.2</w:t>
      </w:r>
      <w:r>
        <w:rPr>
          <w:rStyle w:val="35"/>
          <w:rFonts w:hint="eastAsia" w:ascii="黑体" w:hAnsi="宋体" w:eastAsia="黑体"/>
          <w:i w:val="0"/>
          <w:lang/>
        </w:rPr>
        <w:t>施工工艺流程</w:t>
      </w:r>
      <w:r>
        <w:rPr>
          <w:i w:val="0"/>
          <w:lang/>
        </w:rPr>
        <w:tab/>
      </w:r>
      <w:r>
        <w:rPr>
          <w:i w:val="0"/>
          <w:lang/>
        </w:rPr>
        <w:fldChar w:fldCharType="begin"/>
      </w:r>
      <w:r>
        <w:rPr>
          <w:i w:val="0"/>
          <w:lang/>
        </w:rPr>
        <w:instrText xml:space="preserve"> PAGEREF _Toc260739821 \h </w:instrText>
      </w:r>
      <w:r>
        <w:rPr>
          <w:i w:val="0"/>
          <w:lang/>
        </w:rPr>
        <w:fldChar w:fldCharType="separate"/>
      </w:r>
      <w:r>
        <w:rPr>
          <w:i w:val="0"/>
          <w:lang/>
        </w:rPr>
        <w:t>61</w:t>
      </w:r>
      <w:r>
        <w:rPr>
          <w:i w:val="0"/>
          <w:lang/>
        </w:rPr>
        <w:fldChar w:fldCharType="end"/>
      </w:r>
      <w:r>
        <w:rPr>
          <w:i w:val="0"/>
          <w:lang/>
        </w:rPr>
        <w:fldChar w:fldCharType="end"/>
      </w:r>
    </w:p>
    <w:p w14:paraId="749F807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"_Toc260739822"</w:instrText>
      </w:r>
      <w:r>
        <w:rPr>
          <w:rStyle w:val="35"/>
          <w:i w:val="0"/>
          <w:lang/>
        </w:rPr>
        <w:instrText xml:space="preserve"> </w:instrText>
      </w:r>
      <w:r>
        <w:rPr>
          <w:i w:val="0"/>
          <w:lang/>
        </w:rPr>
        <w:fldChar w:fldCharType="separate"/>
      </w:r>
      <w:r>
        <w:rPr>
          <w:rStyle w:val="35"/>
          <w:rFonts w:ascii="黑体" w:hAnsi="宋体" w:eastAsia="黑体"/>
          <w:i w:val="0"/>
          <w:lang/>
        </w:rPr>
        <w:t>§6.3</w:t>
      </w:r>
      <w:r>
        <w:rPr>
          <w:rStyle w:val="35"/>
          <w:rFonts w:hint="eastAsia" w:ascii="黑体" w:hAnsi="宋体" w:eastAsia="黑体"/>
          <w:i w:val="0"/>
          <w:lang/>
        </w:rPr>
        <w:t>施工方法及技术措施</w:t>
      </w:r>
      <w:r>
        <w:rPr>
          <w:i w:val="0"/>
          <w:lang/>
        </w:rPr>
        <w:tab/>
      </w:r>
      <w:r>
        <w:rPr>
          <w:i w:val="0"/>
          <w:lang/>
        </w:rPr>
        <w:fldChar w:fldCharType="begin"/>
      </w:r>
      <w:r>
        <w:rPr>
          <w:i w:val="0"/>
          <w:lang/>
        </w:rPr>
        <w:instrText xml:space="preserve"> PAGEREF _Toc260739822 \h </w:instrText>
      </w:r>
      <w:r>
        <w:rPr>
          <w:i w:val="0"/>
          <w:lang/>
        </w:rPr>
        <w:fldChar w:fldCharType="separate"/>
      </w:r>
      <w:r>
        <w:rPr>
          <w:i w:val="0"/>
          <w:lang/>
        </w:rPr>
        <w:t>61</w:t>
      </w:r>
      <w:r>
        <w:rPr>
          <w:i w:val="0"/>
          <w:lang/>
        </w:rPr>
        <w:fldChar w:fldCharType="end"/>
      </w:r>
      <w:r>
        <w:rPr>
          <w:i w:val="0"/>
          <w:lang/>
        </w:rPr>
        <w:fldChar w:fldCharType="end"/>
      </w:r>
    </w:p>
    <w:p w14:paraId="1C24E17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"_Toc260739823"</w:instrText>
      </w:r>
      <w:r>
        <w:rPr>
          <w:rStyle w:val="35"/>
          <w:i w:val="0"/>
          <w:lang/>
        </w:rPr>
        <w:instrText xml:space="preserve"> </w:instrText>
      </w:r>
      <w:r>
        <w:rPr>
          <w:i w:val="0"/>
          <w:lang/>
        </w:rPr>
        <w:fldChar w:fldCharType="separate"/>
      </w:r>
      <w:r>
        <w:rPr>
          <w:rStyle w:val="35"/>
          <w:rFonts w:ascii="黑体" w:hAnsi="宋体" w:eastAsia="黑体"/>
          <w:i w:val="0"/>
          <w:lang/>
        </w:rPr>
        <w:t>§6.4</w:t>
      </w:r>
      <w:r>
        <w:rPr>
          <w:rStyle w:val="35"/>
          <w:rFonts w:hint="eastAsia" w:ascii="黑体" w:hAnsi="宋体" w:eastAsia="黑体"/>
          <w:i w:val="0"/>
          <w:lang/>
        </w:rPr>
        <w:t>质量控制</w:t>
      </w:r>
      <w:r>
        <w:rPr>
          <w:i w:val="0"/>
          <w:lang/>
        </w:rPr>
        <w:tab/>
      </w:r>
      <w:r>
        <w:rPr>
          <w:i w:val="0"/>
          <w:lang/>
        </w:rPr>
        <w:fldChar w:fldCharType="begin"/>
      </w:r>
      <w:r>
        <w:rPr>
          <w:i w:val="0"/>
          <w:lang/>
        </w:rPr>
        <w:instrText xml:space="preserve"> PAGEREF _Toc260739823 \h </w:instrText>
      </w:r>
      <w:r>
        <w:rPr>
          <w:i w:val="0"/>
          <w:lang/>
        </w:rPr>
        <w:fldChar w:fldCharType="separate"/>
      </w:r>
      <w:r>
        <w:rPr>
          <w:i w:val="0"/>
          <w:lang/>
        </w:rPr>
        <w:t>63</w:t>
      </w:r>
      <w:r>
        <w:rPr>
          <w:i w:val="0"/>
          <w:lang/>
        </w:rPr>
        <w:fldChar w:fldCharType="end"/>
      </w:r>
      <w:r>
        <w:rPr>
          <w:i w:val="0"/>
          <w:lang/>
        </w:rPr>
        <w:fldChar w:fldCharType="end"/>
      </w:r>
    </w:p>
    <w:p w14:paraId="375265B3">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"_Toc260739824"</w:instrText>
      </w:r>
      <w:r>
        <w:rPr>
          <w:rStyle w:val="35"/>
          <w:lang/>
        </w:rPr>
        <w:instrText xml:space="preserve"> </w:instrText>
      </w:r>
      <w:r>
        <w:rPr>
          <w:lang/>
        </w:rPr>
        <w:fldChar w:fldCharType="separate"/>
      </w:r>
      <w:r>
        <w:rPr>
          <w:rStyle w:val="35"/>
          <w:rFonts w:ascii="黑体" w:eastAsia="黑体"/>
          <w:spacing w:val="4"/>
          <w:lang/>
        </w:rPr>
        <w:t>§</w:t>
      </w:r>
      <w:r>
        <w:rPr>
          <w:rStyle w:val="35"/>
          <w:rFonts w:ascii="黑体" w:eastAsia="黑体"/>
          <w:lang/>
        </w:rPr>
        <w:t>7</w:t>
      </w:r>
      <w:r>
        <w:rPr>
          <w:rStyle w:val="35"/>
          <w:rFonts w:hint="eastAsia" w:ascii="黑体" w:eastAsia="黑体"/>
          <w:lang/>
        </w:rPr>
        <w:t>基坑土石方挖运</w:t>
      </w:r>
      <w:r>
        <w:rPr>
          <w:lang/>
        </w:rPr>
        <w:tab/>
      </w:r>
      <w:r>
        <w:rPr>
          <w:lang/>
        </w:rPr>
        <w:fldChar w:fldCharType="begin"/>
      </w:r>
      <w:r>
        <w:rPr>
          <w:lang/>
        </w:rPr>
        <w:instrText xml:space="preserve"> PAGEREF _Toc260739824 \h </w:instrText>
      </w:r>
      <w:r>
        <w:rPr>
          <w:lang/>
        </w:rPr>
        <w:fldChar w:fldCharType="separate"/>
      </w:r>
      <w:r>
        <w:rPr>
          <w:lang/>
        </w:rPr>
        <w:t>65</w:t>
      </w:r>
      <w:r>
        <w:rPr>
          <w:lang/>
        </w:rPr>
        <w:fldChar w:fldCharType="end"/>
      </w:r>
      <w:r>
        <w:rPr>
          <w:lang/>
        </w:rPr>
        <w:fldChar w:fldCharType="end"/>
      </w:r>
    </w:p>
    <w:p w14:paraId="361350B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"_Toc260739825"</w:instrText>
      </w:r>
      <w:r>
        <w:rPr>
          <w:rStyle w:val="35"/>
          <w:i w:val="0"/>
          <w:lang/>
        </w:rPr>
        <w:instrText xml:space="preserve"> </w:instrText>
      </w:r>
      <w:r>
        <w:rPr>
          <w:i w:val="0"/>
          <w:lang/>
        </w:rPr>
        <w:fldChar w:fldCharType="separate"/>
      </w:r>
      <w:r>
        <w:rPr>
          <w:rStyle w:val="35"/>
          <w:rFonts w:ascii="黑体" w:eastAsia="黑体"/>
          <w:i w:val="0"/>
          <w:spacing w:val="-20"/>
          <w:lang/>
        </w:rPr>
        <w:t>§7.1</w:t>
      </w:r>
      <w:r>
        <w:rPr>
          <w:rStyle w:val="35"/>
          <w:rFonts w:hint="eastAsia" w:ascii="黑体" w:eastAsia="黑体"/>
          <w:i w:val="0"/>
          <w:lang/>
        </w:rPr>
        <w:t>施工部署</w:t>
      </w:r>
      <w:r>
        <w:rPr>
          <w:i w:val="0"/>
          <w:lang/>
        </w:rPr>
        <w:tab/>
      </w:r>
      <w:r>
        <w:rPr>
          <w:i w:val="0"/>
          <w:lang/>
        </w:rPr>
        <w:fldChar w:fldCharType="begin"/>
      </w:r>
      <w:r>
        <w:rPr>
          <w:i w:val="0"/>
          <w:lang/>
        </w:rPr>
        <w:instrText xml:space="preserve"> PAGEREF _Toc260739825 \h </w:instrText>
      </w:r>
      <w:r>
        <w:rPr>
          <w:i w:val="0"/>
          <w:lang/>
        </w:rPr>
        <w:fldChar w:fldCharType="separate"/>
      </w:r>
      <w:r>
        <w:rPr>
          <w:i w:val="0"/>
          <w:lang/>
        </w:rPr>
        <w:t>65</w:t>
      </w:r>
      <w:r>
        <w:rPr>
          <w:i w:val="0"/>
          <w:lang/>
        </w:rPr>
        <w:fldChar w:fldCharType="end"/>
      </w:r>
      <w:r>
        <w:rPr>
          <w:i w:val="0"/>
          <w:lang/>
        </w:rPr>
        <w:fldChar w:fldCharType="end"/>
      </w:r>
    </w:p>
    <w:p w14:paraId="263018D7">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"_Toc260739826"</w:instrText>
      </w:r>
      <w:r>
        <w:rPr>
          <w:rStyle w:val="35"/>
          <w:lang/>
        </w:rPr>
        <w:instrText xml:space="preserve"> </w:instrText>
      </w:r>
      <w:r>
        <w:rPr>
          <w:lang/>
        </w:rPr>
        <w:fldChar w:fldCharType="separate"/>
      </w:r>
      <w:r>
        <w:rPr>
          <w:rStyle w:val="35"/>
          <w:rFonts w:ascii="黑体" w:eastAsia="黑体"/>
          <w:spacing w:val="-20"/>
          <w:lang/>
        </w:rPr>
        <w:t>§7.1.1</w:t>
      </w:r>
      <w:r>
        <w:rPr>
          <w:rStyle w:val="35"/>
          <w:rFonts w:hint="eastAsia" w:ascii="黑体" w:eastAsia="黑体"/>
          <w:lang/>
        </w:rPr>
        <w:t>施工准备</w:t>
      </w:r>
      <w:r>
        <w:rPr>
          <w:lang/>
        </w:rPr>
        <w:tab/>
      </w:r>
      <w:r>
        <w:rPr>
          <w:lang/>
        </w:rPr>
        <w:fldChar w:fldCharType="begin"/>
      </w:r>
      <w:r>
        <w:rPr>
          <w:lang/>
        </w:rPr>
        <w:instrText xml:space="preserve"> PAGEREF _Toc260739826 \h </w:instrText>
      </w:r>
      <w:r>
        <w:rPr>
          <w:lang/>
        </w:rPr>
        <w:fldChar w:fldCharType="separate"/>
      </w:r>
      <w:r>
        <w:rPr>
          <w:lang/>
        </w:rPr>
        <w:t>65</w:t>
      </w:r>
      <w:r>
        <w:rPr>
          <w:lang/>
        </w:rPr>
        <w:fldChar w:fldCharType="end"/>
      </w:r>
      <w:r>
        <w:rPr>
          <w:lang/>
        </w:rPr>
        <w:fldChar w:fldCharType="end"/>
      </w:r>
    </w:p>
    <w:p w14:paraId="4999F5FE">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"_Toc260739827"</w:instrText>
      </w:r>
      <w:r>
        <w:rPr>
          <w:rStyle w:val="35"/>
          <w:lang/>
        </w:rPr>
        <w:instrText xml:space="preserve"> </w:instrText>
      </w:r>
      <w:r>
        <w:rPr>
          <w:lang/>
        </w:rPr>
        <w:fldChar w:fldCharType="separate"/>
      </w:r>
      <w:r>
        <w:rPr>
          <w:rStyle w:val="35"/>
          <w:rFonts w:ascii="黑体" w:hAnsi="宋体" w:eastAsia="黑体"/>
          <w:lang/>
        </w:rPr>
        <w:t>§7.1.2</w:t>
      </w:r>
      <w:r>
        <w:rPr>
          <w:rStyle w:val="35"/>
          <w:rFonts w:hint="eastAsia" w:ascii="黑体" w:hAnsi="宋体" w:eastAsia="黑体"/>
          <w:lang/>
        </w:rPr>
        <w:t>土石方开挖方式</w:t>
      </w:r>
      <w:r>
        <w:rPr>
          <w:lang/>
        </w:rPr>
        <w:tab/>
      </w:r>
      <w:r>
        <w:rPr>
          <w:lang/>
        </w:rPr>
        <w:fldChar w:fldCharType="begin"/>
      </w:r>
      <w:r>
        <w:rPr>
          <w:lang/>
        </w:rPr>
        <w:instrText xml:space="preserve"> PAGEREF _Toc260739827 \h </w:instrText>
      </w:r>
      <w:r>
        <w:rPr>
          <w:lang/>
        </w:rPr>
        <w:fldChar w:fldCharType="separate"/>
      </w:r>
      <w:r>
        <w:rPr>
          <w:lang/>
        </w:rPr>
        <w:t>66</w:t>
      </w:r>
      <w:r>
        <w:rPr>
          <w:lang/>
        </w:rPr>
        <w:fldChar w:fldCharType="end"/>
      </w:r>
      <w:r>
        <w:rPr>
          <w:lang/>
        </w:rPr>
        <w:fldChar w:fldCharType="end"/>
      </w:r>
    </w:p>
    <w:p w14:paraId="596169B6">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"_Toc260739828"</w:instrText>
      </w:r>
      <w:r>
        <w:rPr>
          <w:rStyle w:val="35"/>
          <w:lang/>
        </w:rPr>
        <w:instrText xml:space="preserve"> </w:instrText>
      </w:r>
      <w:r>
        <w:rPr>
          <w:lang/>
        </w:rPr>
        <w:fldChar w:fldCharType="separate"/>
      </w:r>
      <w:r>
        <w:rPr>
          <w:rStyle w:val="35"/>
          <w:rFonts w:ascii="黑体" w:hAnsi="宋体" w:eastAsia="黑体"/>
          <w:lang/>
        </w:rPr>
        <w:t>§7.1.3</w:t>
      </w:r>
      <w:r>
        <w:rPr>
          <w:rStyle w:val="35"/>
          <w:rFonts w:hint="eastAsia" w:ascii="黑体" w:hAnsi="宋体" w:eastAsia="黑体"/>
          <w:lang/>
        </w:rPr>
        <w:t>土石方开挖施工顺序</w:t>
      </w:r>
      <w:r>
        <w:rPr>
          <w:lang/>
        </w:rPr>
        <w:tab/>
      </w:r>
      <w:r>
        <w:rPr>
          <w:lang/>
        </w:rPr>
        <w:fldChar w:fldCharType="begin"/>
      </w:r>
      <w:r>
        <w:rPr>
          <w:lang/>
        </w:rPr>
        <w:instrText xml:space="preserve"> PAGEREF _Toc260739828 \h </w:instrText>
      </w:r>
      <w:r>
        <w:rPr>
          <w:lang/>
        </w:rPr>
        <w:fldChar w:fldCharType="separate"/>
      </w:r>
      <w:r>
        <w:rPr>
          <w:lang/>
        </w:rPr>
        <w:t>66</w:t>
      </w:r>
      <w:r>
        <w:rPr>
          <w:lang/>
        </w:rPr>
        <w:fldChar w:fldCharType="end"/>
      </w:r>
      <w:r>
        <w:rPr>
          <w:lang/>
        </w:rPr>
        <w:fldChar w:fldCharType="end"/>
      </w:r>
    </w:p>
    <w:p w14:paraId="0D767649">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"_Toc260739829"</w:instrText>
      </w:r>
      <w:r>
        <w:rPr>
          <w:rStyle w:val="35"/>
          <w:lang/>
        </w:rPr>
        <w:instrText xml:space="preserve"> </w:instrText>
      </w:r>
      <w:r>
        <w:rPr>
          <w:lang/>
        </w:rPr>
        <w:fldChar w:fldCharType="separate"/>
      </w:r>
      <w:r>
        <w:rPr>
          <w:rStyle w:val="35"/>
          <w:rFonts w:ascii="黑体" w:hAnsi="宋体" w:eastAsia="黑体"/>
          <w:lang/>
        </w:rPr>
        <w:t>§7.1.4</w:t>
      </w:r>
      <w:r>
        <w:rPr>
          <w:rStyle w:val="35"/>
          <w:rFonts w:hint="eastAsia" w:ascii="黑体" w:hAnsi="宋体" w:eastAsia="黑体"/>
          <w:lang/>
        </w:rPr>
        <w:t>坡道及出土口设计</w:t>
      </w:r>
      <w:r>
        <w:rPr>
          <w:lang/>
        </w:rPr>
        <w:tab/>
      </w:r>
      <w:r>
        <w:rPr>
          <w:lang/>
        </w:rPr>
        <w:fldChar w:fldCharType="begin"/>
      </w:r>
      <w:r>
        <w:rPr>
          <w:lang/>
        </w:rPr>
        <w:instrText xml:space="preserve"> PAGEREF _Toc260739829 \h </w:instrText>
      </w:r>
      <w:r>
        <w:rPr>
          <w:lang/>
        </w:rPr>
        <w:fldChar w:fldCharType="separate"/>
      </w:r>
      <w:r>
        <w:rPr>
          <w:lang/>
        </w:rPr>
        <w:t>67</w:t>
      </w:r>
      <w:r>
        <w:rPr>
          <w:lang/>
        </w:rPr>
        <w:fldChar w:fldCharType="end"/>
      </w:r>
      <w:r>
        <w:rPr>
          <w:lang/>
        </w:rPr>
        <w:fldChar w:fldCharType="end"/>
      </w:r>
    </w:p>
    <w:p w14:paraId="7A046500">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"_Toc260739830"</w:instrText>
      </w:r>
      <w:r>
        <w:rPr>
          <w:rStyle w:val="35"/>
          <w:i w:val="0"/>
          <w:lang/>
        </w:rPr>
        <w:instrText xml:space="preserve"> </w:instrText>
      </w:r>
      <w:r>
        <w:rPr>
          <w:i w:val="0"/>
          <w:lang/>
        </w:rPr>
        <w:fldChar w:fldCharType="separate"/>
      </w:r>
      <w:r>
        <w:rPr>
          <w:rStyle w:val="35"/>
          <w:rFonts w:ascii="黑体" w:hAnsi="宋体" w:eastAsia="黑体"/>
          <w:i w:val="0"/>
          <w:lang/>
        </w:rPr>
        <w:t>§7.2</w:t>
      </w:r>
      <w:r>
        <w:rPr>
          <w:rStyle w:val="35"/>
          <w:rFonts w:hint="eastAsia" w:ascii="黑体" w:hAnsi="宋体" w:eastAsia="黑体"/>
          <w:i w:val="0"/>
          <w:lang/>
        </w:rPr>
        <w:t>土方开挖施工方法</w:t>
      </w:r>
      <w:r>
        <w:rPr>
          <w:i w:val="0"/>
          <w:lang/>
        </w:rPr>
        <w:tab/>
      </w:r>
      <w:r>
        <w:rPr>
          <w:i w:val="0"/>
          <w:lang/>
        </w:rPr>
        <w:fldChar w:fldCharType="begin"/>
      </w:r>
      <w:r>
        <w:rPr>
          <w:i w:val="0"/>
          <w:lang/>
        </w:rPr>
        <w:instrText xml:space="preserve"> PAGEREF _Toc260739830 \h </w:instrText>
      </w:r>
      <w:r>
        <w:rPr>
          <w:i w:val="0"/>
          <w:lang/>
        </w:rPr>
        <w:fldChar w:fldCharType="separate"/>
      </w:r>
      <w:r>
        <w:rPr>
          <w:i w:val="0"/>
          <w:lang/>
        </w:rPr>
        <w:t>67</w:t>
      </w:r>
      <w:r>
        <w:rPr>
          <w:i w:val="0"/>
          <w:lang/>
        </w:rPr>
        <w:fldChar w:fldCharType="end"/>
      </w:r>
      <w:r>
        <w:rPr>
          <w:i w:val="0"/>
          <w:lang/>
        </w:rPr>
        <w:fldChar w:fldCharType="end"/>
      </w:r>
    </w:p>
    <w:p w14:paraId="3C230BB5">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"_Toc260739831"</w:instrText>
      </w:r>
      <w:r>
        <w:rPr>
          <w:rStyle w:val="35"/>
          <w:lang/>
        </w:rPr>
        <w:instrText xml:space="preserve"> </w:instrText>
      </w:r>
      <w:r>
        <w:rPr>
          <w:lang/>
        </w:rPr>
        <w:fldChar w:fldCharType="separate"/>
      </w:r>
      <w:r>
        <w:rPr>
          <w:rStyle w:val="35"/>
          <w:rFonts w:ascii="黑体" w:hAnsi="宋体" w:eastAsia="黑体"/>
          <w:lang/>
        </w:rPr>
        <w:t>§7.2.1</w:t>
      </w:r>
      <w:r>
        <w:rPr>
          <w:rStyle w:val="35"/>
          <w:rFonts w:hint="eastAsia" w:ascii="黑体" w:hAnsi="宋体" w:eastAsia="黑体"/>
          <w:lang/>
        </w:rPr>
        <w:t>土方开挖施工方法</w:t>
      </w:r>
      <w:r>
        <w:rPr>
          <w:lang/>
        </w:rPr>
        <w:tab/>
      </w:r>
      <w:r>
        <w:rPr>
          <w:lang/>
        </w:rPr>
        <w:fldChar w:fldCharType="begin"/>
      </w:r>
      <w:r>
        <w:rPr>
          <w:lang/>
        </w:rPr>
        <w:instrText xml:space="preserve"> PAGEREF _Toc260739831 \h </w:instrText>
      </w:r>
      <w:r>
        <w:rPr>
          <w:lang/>
        </w:rPr>
        <w:fldChar w:fldCharType="separate"/>
      </w:r>
      <w:r>
        <w:rPr>
          <w:lang/>
        </w:rPr>
        <w:t>67</w:t>
      </w:r>
      <w:r>
        <w:rPr>
          <w:lang/>
        </w:rPr>
        <w:fldChar w:fldCharType="end"/>
      </w:r>
      <w:r>
        <w:rPr>
          <w:lang/>
        </w:rPr>
        <w:fldChar w:fldCharType="end"/>
      </w:r>
    </w:p>
    <w:p w14:paraId="0D7B66B3">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"_Toc260739832"</w:instrText>
      </w:r>
      <w:r>
        <w:rPr>
          <w:rStyle w:val="35"/>
          <w:lang/>
        </w:rPr>
        <w:instrText xml:space="preserve"> </w:instrText>
      </w:r>
      <w:r>
        <w:rPr>
          <w:lang/>
        </w:rPr>
        <w:fldChar w:fldCharType="separate"/>
      </w:r>
      <w:r>
        <w:rPr>
          <w:rStyle w:val="35"/>
          <w:rFonts w:ascii="黑体" w:hAnsi="宋体" w:eastAsia="黑体"/>
          <w:lang/>
        </w:rPr>
        <w:t>§7.2.2</w:t>
      </w:r>
      <w:r>
        <w:rPr>
          <w:rStyle w:val="35"/>
          <w:rFonts w:hint="eastAsia" w:ascii="黑体" w:hAnsi="宋体" w:eastAsia="黑体"/>
          <w:lang/>
        </w:rPr>
        <w:t>基坑坡道收口开挖</w:t>
      </w:r>
      <w:r>
        <w:rPr>
          <w:lang/>
        </w:rPr>
        <w:tab/>
      </w:r>
      <w:r>
        <w:rPr>
          <w:lang/>
        </w:rPr>
        <w:fldChar w:fldCharType="begin"/>
      </w:r>
      <w:r>
        <w:rPr>
          <w:lang/>
        </w:rPr>
        <w:instrText xml:space="preserve"> PAGEREF _Toc260739832 \h </w:instrText>
      </w:r>
      <w:r>
        <w:rPr>
          <w:lang/>
        </w:rPr>
        <w:fldChar w:fldCharType="separate"/>
      </w:r>
      <w:r>
        <w:rPr>
          <w:lang/>
        </w:rPr>
        <w:t>68</w:t>
      </w:r>
      <w:r>
        <w:rPr>
          <w:lang/>
        </w:rPr>
        <w:fldChar w:fldCharType="end"/>
      </w:r>
      <w:r>
        <w:rPr>
          <w:lang/>
        </w:rPr>
        <w:fldChar w:fldCharType="end"/>
      </w:r>
    </w:p>
    <w:p w14:paraId="444E35B0">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"_Toc260739833"</w:instrText>
      </w:r>
      <w:r>
        <w:rPr>
          <w:rStyle w:val="35"/>
          <w:lang/>
        </w:rPr>
        <w:instrText xml:space="preserve"> </w:instrText>
      </w:r>
      <w:r>
        <w:rPr>
          <w:lang/>
        </w:rPr>
        <w:fldChar w:fldCharType="separate"/>
      </w:r>
      <w:r>
        <w:rPr>
          <w:rStyle w:val="35"/>
          <w:rFonts w:ascii="黑体" w:eastAsia="黑体"/>
          <w:spacing w:val="-20"/>
          <w:lang/>
        </w:rPr>
        <w:t>§7.2.3</w:t>
      </w:r>
      <w:r>
        <w:rPr>
          <w:rStyle w:val="35"/>
          <w:rFonts w:hint="eastAsia" w:ascii="黑体" w:eastAsia="黑体"/>
          <w:spacing w:val="-20"/>
          <w:lang/>
        </w:rPr>
        <w:t>土方开挖技术要求</w:t>
      </w:r>
      <w:r>
        <w:rPr>
          <w:lang/>
        </w:rPr>
        <w:tab/>
      </w:r>
      <w:r>
        <w:rPr>
          <w:lang/>
        </w:rPr>
        <w:fldChar w:fldCharType="begin"/>
      </w:r>
      <w:r>
        <w:rPr>
          <w:lang/>
        </w:rPr>
        <w:instrText xml:space="preserve"> PAGEREF _Toc260739833 \h </w:instrText>
      </w:r>
      <w:r>
        <w:rPr>
          <w:lang/>
        </w:rPr>
        <w:fldChar w:fldCharType="separate"/>
      </w:r>
      <w:r>
        <w:rPr>
          <w:lang/>
        </w:rPr>
        <w:t>68</w:t>
      </w:r>
      <w:r>
        <w:rPr>
          <w:lang/>
        </w:rPr>
        <w:fldChar w:fldCharType="end"/>
      </w:r>
      <w:r>
        <w:rPr>
          <w:lang/>
        </w:rPr>
        <w:fldChar w:fldCharType="end"/>
      </w:r>
    </w:p>
    <w:p w14:paraId="297C2C2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"_Toc260739834"</w:instrText>
      </w:r>
      <w:r>
        <w:rPr>
          <w:rStyle w:val="35"/>
          <w:i w:val="0"/>
          <w:lang/>
        </w:rPr>
        <w:instrText xml:space="preserve"> </w:instrText>
      </w:r>
      <w:r>
        <w:rPr>
          <w:i w:val="0"/>
          <w:lang/>
        </w:rPr>
        <w:fldChar w:fldCharType="separate"/>
      </w:r>
      <w:r>
        <w:rPr>
          <w:rStyle w:val="35"/>
          <w:rFonts w:ascii="黑体" w:hAnsi="宋体" w:eastAsia="黑体"/>
          <w:i w:val="0"/>
          <w:lang/>
        </w:rPr>
        <w:t>§7.3</w:t>
      </w:r>
      <w:r>
        <w:rPr>
          <w:rStyle w:val="35"/>
          <w:rFonts w:hint="eastAsia" w:ascii="黑体" w:hAnsi="宋体" w:eastAsia="黑体"/>
          <w:i w:val="0"/>
          <w:lang/>
        </w:rPr>
        <w:t>基坑内降排水</w:t>
      </w:r>
      <w:r>
        <w:rPr>
          <w:i w:val="0"/>
          <w:lang/>
        </w:rPr>
        <w:tab/>
      </w:r>
      <w:r>
        <w:rPr>
          <w:i w:val="0"/>
          <w:lang/>
        </w:rPr>
        <w:fldChar w:fldCharType="begin"/>
      </w:r>
      <w:r>
        <w:rPr>
          <w:i w:val="0"/>
          <w:lang/>
        </w:rPr>
        <w:instrText xml:space="preserve"> PAGEREF _Toc260739834 \h </w:instrText>
      </w:r>
      <w:r>
        <w:rPr>
          <w:i w:val="0"/>
          <w:lang/>
        </w:rPr>
        <w:fldChar w:fldCharType="separate"/>
      </w:r>
      <w:r>
        <w:rPr>
          <w:i w:val="0"/>
          <w:lang/>
        </w:rPr>
        <w:t>69</w:t>
      </w:r>
      <w:r>
        <w:rPr>
          <w:i w:val="0"/>
          <w:lang/>
        </w:rPr>
        <w:fldChar w:fldCharType="end"/>
      </w:r>
      <w:r>
        <w:rPr>
          <w:i w:val="0"/>
          <w:lang/>
        </w:rPr>
        <w:fldChar w:fldCharType="end"/>
      </w:r>
    </w:p>
    <w:p w14:paraId="1818E717">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"_Toc260739835"</w:instrText>
      </w:r>
      <w:r>
        <w:rPr>
          <w:rStyle w:val="35"/>
          <w:i w:val="0"/>
          <w:lang/>
        </w:rPr>
        <w:instrText xml:space="preserve"> </w:instrText>
      </w:r>
      <w:r>
        <w:rPr>
          <w:i w:val="0"/>
          <w:lang/>
        </w:rPr>
        <w:fldChar w:fldCharType="separate"/>
      </w:r>
      <w:r>
        <w:rPr>
          <w:rStyle w:val="35"/>
          <w:rFonts w:ascii="黑体" w:hAnsi="宋体" w:eastAsia="黑体"/>
          <w:i w:val="0"/>
          <w:lang/>
        </w:rPr>
        <w:t>§7.4</w:t>
      </w:r>
      <w:r>
        <w:rPr>
          <w:rStyle w:val="35"/>
          <w:rFonts w:hint="eastAsia" w:ascii="黑体" w:hAnsi="宋体" w:eastAsia="黑体"/>
          <w:i w:val="0"/>
          <w:lang/>
        </w:rPr>
        <w:t>垂直运输工程</w:t>
      </w:r>
      <w:r>
        <w:rPr>
          <w:i w:val="0"/>
          <w:lang/>
        </w:rPr>
        <w:tab/>
      </w:r>
      <w:r>
        <w:rPr>
          <w:i w:val="0"/>
          <w:lang/>
        </w:rPr>
        <w:fldChar w:fldCharType="begin"/>
      </w:r>
      <w:r>
        <w:rPr>
          <w:i w:val="0"/>
          <w:lang/>
        </w:rPr>
        <w:instrText xml:space="preserve"> PAGEREF _Toc260739835 \h </w:instrText>
      </w:r>
      <w:r>
        <w:rPr>
          <w:i w:val="0"/>
          <w:lang/>
        </w:rPr>
        <w:fldChar w:fldCharType="separate"/>
      </w:r>
      <w:r>
        <w:rPr>
          <w:i w:val="0"/>
          <w:lang/>
        </w:rPr>
        <w:t>70</w:t>
      </w:r>
      <w:r>
        <w:rPr>
          <w:i w:val="0"/>
          <w:lang/>
        </w:rPr>
        <w:fldChar w:fldCharType="end"/>
      </w:r>
      <w:r>
        <w:rPr>
          <w:i w:val="0"/>
          <w:lang/>
        </w:rPr>
        <w:fldChar w:fldCharType="end"/>
      </w:r>
    </w:p>
    <w:p w14:paraId="6FD1D256">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"_Toc260739836"</w:instrText>
      </w:r>
      <w:r>
        <w:rPr>
          <w:rStyle w:val="35"/>
          <w:lang/>
        </w:rPr>
        <w:instrText xml:space="preserve"> </w:instrText>
      </w:r>
      <w:r>
        <w:rPr>
          <w:lang/>
        </w:rPr>
        <w:fldChar w:fldCharType="separate"/>
      </w:r>
      <w:r>
        <w:rPr>
          <w:rStyle w:val="35"/>
          <w:rFonts w:ascii="黑体" w:hAnsi="宋体" w:eastAsia="黑体"/>
          <w:lang/>
        </w:rPr>
        <w:t xml:space="preserve">§7.4.1 </w:t>
      </w:r>
      <w:r>
        <w:rPr>
          <w:rStyle w:val="35"/>
          <w:rFonts w:hint="eastAsia" w:ascii="黑体" w:hAnsi="宋体" w:eastAsia="黑体"/>
          <w:lang/>
        </w:rPr>
        <w:t>施工准备</w:t>
      </w:r>
      <w:r>
        <w:rPr>
          <w:lang/>
        </w:rPr>
        <w:tab/>
      </w:r>
      <w:r>
        <w:rPr>
          <w:lang/>
        </w:rPr>
        <w:fldChar w:fldCharType="begin"/>
      </w:r>
      <w:r>
        <w:rPr>
          <w:lang/>
        </w:rPr>
        <w:instrText xml:space="preserve"> PAGEREF _Toc260739836 \h </w:instrText>
      </w:r>
      <w:r>
        <w:rPr>
          <w:lang/>
        </w:rPr>
        <w:fldChar w:fldCharType="separate"/>
      </w:r>
      <w:r>
        <w:rPr>
          <w:lang/>
        </w:rPr>
        <w:t>70</w:t>
      </w:r>
      <w:r>
        <w:rPr>
          <w:lang/>
        </w:rPr>
        <w:fldChar w:fldCharType="end"/>
      </w:r>
      <w:r>
        <w:rPr>
          <w:lang/>
        </w:rPr>
        <w:fldChar w:fldCharType="end"/>
      </w:r>
    </w:p>
    <w:p w14:paraId="772118E9">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"_Toc260739837"</w:instrText>
      </w:r>
      <w:r>
        <w:rPr>
          <w:rStyle w:val="35"/>
          <w:lang/>
        </w:rPr>
        <w:instrText xml:space="preserve"> </w:instrText>
      </w:r>
      <w:r>
        <w:rPr>
          <w:lang/>
        </w:rPr>
        <w:fldChar w:fldCharType="separate"/>
      </w:r>
      <w:r>
        <w:rPr>
          <w:rStyle w:val="35"/>
          <w:rFonts w:ascii="黑体" w:hAnsi="宋体" w:eastAsia="黑体"/>
          <w:lang/>
        </w:rPr>
        <w:t>§7.4.2</w:t>
      </w:r>
      <w:r>
        <w:rPr>
          <w:rStyle w:val="35"/>
          <w:rFonts w:hint="eastAsia" w:ascii="黑体" w:hAnsi="宋体" w:eastAsia="黑体"/>
          <w:lang/>
        </w:rPr>
        <w:t>垂直运输安全管理措施</w:t>
      </w:r>
      <w:r>
        <w:rPr>
          <w:lang/>
        </w:rPr>
        <w:tab/>
      </w:r>
      <w:r>
        <w:rPr>
          <w:lang/>
        </w:rPr>
        <w:fldChar w:fldCharType="begin"/>
      </w:r>
      <w:r>
        <w:rPr>
          <w:lang/>
        </w:rPr>
        <w:instrText xml:space="preserve"> PAGEREF _Toc260739837 \h </w:instrText>
      </w:r>
      <w:r>
        <w:rPr>
          <w:lang/>
        </w:rPr>
        <w:fldChar w:fldCharType="separate"/>
      </w:r>
      <w:r>
        <w:rPr>
          <w:lang/>
        </w:rPr>
        <w:t>70</w:t>
      </w:r>
      <w:r>
        <w:rPr>
          <w:lang/>
        </w:rPr>
        <w:fldChar w:fldCharType="end"/>
      </w:r>
      <w:r>
        <w:rPr>
          <w:lang/>
        </w:rPr>
        <w:fldChar w:fldCharType="end"/>
      </w:r>
    </w:p>
    <w:p w14:paraId="4A344A38">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"_Toc260739838"</w:instrText>
      </w:r>
      <w:r>
        <w:rPr>
          <w:rStyle w:val="35"/>
          <w:lang/>
        </w:rPr>
        <w:instrText xml:space="preserve"> </w:instrText>
      </w:r>
      <w:r>
        <w:rPr>
          <w:lang/>
        </w:rPr>
        <w:fldChar w:fldCharType="separate"/>
      </w:r>
      <w:r>
        <w:rPr>
          <w:rStyle w:val="35"/>
          <w:rFonts w:ascii="黑体" w:hAnsi="宋体" w:eastAsia="黑体"/>
          <w:lang/>
        </w:rPr>
        <w:t>§7.4.3</w:t>
      </w:r>
      <w:r>
        <w:rPr>
          <w:rStyle w:val="35"/>
          <w:rFonts w:hint="eastAsia" w:ascii="黑体" w:hAnsi="宋体" w:eastAsia="黑体"/>
          <w:lang/>
        </w:rPr>
        <w:t>技术安全规程</w:t>
      </w:r>
      <w:r>
        <w:rPr>
          <w:lang/>
        </w:rPr>
        <w:tab/>
      </w:r>
      <w:r>
        <w:rPr>
          <w:lang/>
        </w:rPr>
        <w:fldChar w:fldCharType="begin"/>
      </w:r>
      <w:r>
        <w:rPr>
          <w:lang/>
        </w:rPr>
        <w:instrText xml:space="preserve"> PAGEREF _Toc260739838 \h </w:instrText>
      </w:r>
      <w:r>
        <w:rPr>
          <w:lang/>
        </w:rPr>
        <w:fldChar w:fldCharType="separate"/>
      </w:r>
      <w:r>
        <w:rPr>
          <w:lang/>
        </w:rPr>
        <w:t>70</w:t>
      </w:r>
      <w:r>
        <w:rPr>
          <w:lang/>
        </w:rPr>
        <w:fldChar w:fldCharType="end"/>
      </w:r>
      <w:r>
        <w:rPr>
          <w:lang/>
        </w:rPr>
        <w:fldChar w:fldCharType="end"/>
      </w:r>
    </w:p>
    <w:p w14:paraId="04161229">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"_Toc260739839"</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第七章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施工期间的监控量测</w:t>
      </w:r>
      <w:r>
        <w:rPr>
          <w:b w:val="0"/>
          <w:lang/>
        </w:rPr>
        <w:tab/>
      </w:r>
      <w:r>
        <w:rPr>
          <w:b w:val="0"/>
          <w:lang/>
        </w:rPr>
        <w:fldChar w:fldCharType="begin"/>
      </w:r>
      <w:r>
        <w:rPr>
          <w:b w:val="0"/>
          <w:lang/>
        </w:rPr>
        <w:instrText xml:space="preserve"> PAGEREF _Toc260739839 \h </w:instrText>
      </w:r>
      <w:r>
        <w:rPr>
          <w:b w:val="0"/>
          <w:lang/>
        </w:rPr>
        <w:fldChar w:fldCharType="separate"/>
      </w:r>
      <w:r>
        <w:rPr>
          <w:b w:val="0"/>
          <w:lang/>
        </w:rPr>
        <w:t>72</w:t>
      </w:r>
      <w:r>
        <w:rPr>
          <w:b w:val="0"/>
          <w:lang/>
        </w:rPr>
        <w:fldChar w:fldCharType="end"/>
      </w:r>
      <w:r>
        <w:rPr>
          <w:b w:val="0"/>
          <w:lang/>
        </w:rPr>
        <w:fldChar w:fldCharType="end"/>
      </w:r>
    </w:p>
    <w:p w14:paraId="70005D7C">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"_Toc260739840"</w:instrText>
      </w:r>
      <w:r>
        <w:rPr>
          <w:rStyle w:val="35"/>
          <w:lang/>
        </w:rPr>
        <w:instrText xml:space="preserve"> </w:instrText>
      </w:r>
      <w:r>
        <w:rPr>
          <w:lang/>
        </w:rPr>
        <w:fldChar w:fldCharType="separate"/>
      </w:r>
      <w:r>
        <w:rPr>
          <w:rStyle w:val="35"/>
          <w:rFonts w:ascii="黑体" w:eastAsia="黑体"/>
          <w:lang/>
        </w:rPr>
        <w:t>§1</w:t>
      </w:r>
      <w:r>
        <w:rPr>
          <w:rStyle w:val="35"/>
          <w:rFonts w:hint="eastAsia" w:ascii="黑体" w:eastAsia="黑体"/>
          <w:lang/>
        </w:rPr>
        <w:t>施工监测目的及意义</w:t>
      </w:r>
      <w:r>
        <w:rPr>
          <w:lang/>
        </w:rPr>
        <w:tab/>
      </w:r>
      <w:r>
        <w:rPr>
          <w:lang/>
        </w:rPr>
        <w:fldChar w:fldCharType="begin"/>
      </w:r>
      <w:r>
        <w:rPr>
          <w:lang/>
        </w:rPr>
        <w:instrText xml:space="preserve"> PAGEREF _Toc260739840 \h </w:instrText>
      </w:r>
      <w:r>
        <w:rPr>
          <w:lang/>
        </w:rPr>
        <w:fldChar w:fldCharType="separate"/>
      </w:r>
      <w:r>
        <w:rPr>
          <w:lang/>
        </w:rPr>
        <w:t>72</w:t>
      </w:r>
      <w:r>
        <w:rPr>
          <w:lang/>
        </w:rPr>
        <w:fldChar w:fldCharType="end"/>
      </w:r>
      <w:r>
        <w:rPr>
          <w:lang/>
        </w:rPr>
        <w:fldChar w:fldCharType="end"/>
      </w:r>
    </w:p>
    <w:p w14:paraId="3A2F27EE">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"_Toc260739841"</w:instrText>
      </w:r>
      <w:r>
        <w:rPr>
          <w:rStyle w:val="35"/>
          <w:lang/>
        </w:rPr>
        <w:instrText xml:space="preserve"> </w:instrText>
      </w:r>
      <w:r>
        <w:rPr>
          <w:lang/>
        </w:rPr>
        <w:fldChar w:fldCharType="separate"/>
      </w:r>
      <w:r>
        <w:rPr>
          <w:rStyle w:val="35"/>
          <w:rFonts w:ascii="黑体" w:eastAsia="黑体"/>
          <w:lang/>
        </w:rPr>
        <w:t xml:space="preserve">§2 </w:t>
      </w:r>
      <w:r>
        <w:rPr>
          <w:rStyle w:val="35"/>
          <w:rFonts w:hint="eastAsia" w:ascii="黑体" w:eastAsia="黑体"/>
          <w:lang/>
        </w:rPr>
        <w:t>监测人员架构</w:t>
      </w:r>
      <w:r>
        <w:rPr>
          <w:lang/>
        </w:rPr>
        <w:tab/>
      </w:r>
      <w:r>
        <w:rPr>
          <w:lang/>
        </w:rPr>
        <w:fldChar w:fldCharType="begin"/>
      </w:r>
      <w:r>
        <w:rPr>
          <w:lang/>
        </w:rPr>
        <w:instrText xml:space="preserve"> PAGEREF _Toc260739841 \h </w:instrText>
      </w:r>
      <w:r>
        <w:rPr>
          <w:lang/>
        </w:rPr>
        <w:fldChar w:fldCharType="separate"/>
      </w:r>
      <w:r>
        <w:rPr>
          <w:lang/>
        </w:rPr>
        <w:t>72</w:t>
      </w:r>
      <w:r>
        <w:rPr>
          <w:lang/>
        </w:rPr>
        <w:fldChar w:fldCharType="end"/>
      </w:r>
      <w:r>
        <w:rPr>
          <w:lang/>
        </w:rPr>
        <w:fldChar w:fldCharType="end"/>
      </w:r>
    </w:p>
    <w:p w14:paraId="76FEAC76">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"_Toc260739842"</w:instrText>
      </w:r>
      <w:r>
        <w:rPr>
          <w:rStyle w:val="35"/>
          <w:lang/>
        </w:rPr>
        <w:instrText xml:space="preserve"> </w:instrText>
      </w:r>
      <w:r>
        <w:rPr>
          <w:lang/>
        </w:rPr>
        <w:fldChar w:fldCharType="separate"/>
      </w:r>
      <w:r>
        <w:rPr>
          <w:rStyle w:val="35"/>
          <w:rFonts w:ascii="黑体" w:eastAsia="黑体"/>
          <w:lang/>
        </w:rPr>
        <w:t xml:space="preserve">§3 </w:t>
      </w:r>
      <w:r>
        <w:rPr>
          <w:rStyle w:val="35"/>
          <w:rFonts w:hint="eastAsia" w:ascii="黑体" w:eastAsia="黑体"/>
          <w:lang/>
        </w:rPr>
        <w:t>监测内容及技术措施</w:t>
      </w:r>
      <w:r>
        <w:rPr>
          <w:lang/>
        </w:rPr>
        <w:tab/>
      </w:r>
      <w:r>
        <w:rPr>
          <w:lang/>
        </w:rPr>
        <w:fldChar w:fldCharType="begin"/>
      </w:r>
      <w:r>
        <w:rPr>
          <w:lang/>
        </w:rPr>
        <w:instrText xml:space="preserve"> PAGEREF _Toc260739842 \h </w:instrText>
      </w:r>
      <w:r>
        <w:rPr>
          <w:lang/>
        </w:rPr>
        <w:fldChar w:fldCharType="separate"/>
      </w:r>
      <w:r>
        <w:rPr>
          <w:lang/>
        </w:rPr>
        <w:t>72</w:t>
      </w:r>
      <w:r>
        <w:rPr>
          <w:lang/>
        </w:rPr>
        <w:fldChar w:fldCharType="end"/>
      </w:r>
      <w:r>
        <w:rPr>
          <w:lang/>
        </w:rPr>
        <w:fldChar w:fldCharType="end"/>
      </w:r>
    </w:p>
    <w:p w14:paraId="279AC3D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"_Toc260739843"</w:instrText>
      </w:r>
      <w:r>
        <w:rPr>
          <w:rStyle w:val="35"/>
          <w:i w:val="0"/>
          <w:lang/>
        </w:rPr>
        <w:instrText xml:space="preserve"> </w:instrText>
      </w:r>
      <w:r>
        <w:rPr>
          <w:i w:val="0"/>
          <w:lang/>
        </w:rPr>
        <w:fldChar w:fldCharType="separate"/>
      </w:r>
      <w:r>
        <w:rPr>
          <w:rStyle w:val="35"/>
          <w:rFonts w:ascii="黑体" w:eastAsia="黑体"/>
          <w:i w:val="0"/>
          <w:lang/>
        </w:rPr>
        <w:t>§3.1</w:t>
      </w:r>
      <w:r>
        <w:rPr>
          <w:rStyle w:val="35"/>
          <w:rFonts w:hint="eastAsia" w:ascii="黑体" w:eastAsia="黑体"/>
          <w:i w:val="0"/>
          <w:lang/>
        </w:rPr>
        <w:t>监测内容</w:t>
      </w:r>
      <w:r>
        <w:rPr>
          <w:i w:val="0"/>
          <w:lang/>
        </w:rPr>
        <w:tab/>
      </w:r>
      <w:r>
        <w:rPr>
          <w:i w:val="0"/>
          <w:lang/>
        </w:rPr>
        <w:fldChar w:fldCharType="begin"/>
      </w:r>
      <w:r>
        <w:rPr>
          <w:i w:val="0"/>
          <w:lang/>
        </w:rPr>
        <w:instrText xml:space="preserve"> PAGEREF _Toc260739843 \h </w:instrText>
      </w:r>
      <w:r>
        <w:rPr>
          <w:i w:val="0"/>
          <w:lang/>
        </w:rPr>
        <w:fldChar w:fldCharType="separate"/>
      </w:r>
      <w:r>
        <w:rPr>
          <w:i w:val="0"/>
          <w:lang/>
        </w:rPr>
        <w:t>72</w:t>
      </w:r>
      <w:r>
        <w:rPr>
          <w:i w:val="0"/>
          <w:lang/>
        </w:rPr>
        <w:fldChar w:fldCharType="end"/>
      </w:r>
      <w:r>
        <w:rPr>
          <w:i w:val="0"/>
          <w:lang/>
        </w:rPr>
        <w:fldChar w:fldCharType="end"/>
      </w:r>
    </w:p>
    <w:p w14:paraId="6C2F887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"_Toc260739844"</w:instrText>
      </w:r>
      <w:r>
        <w:rPr>
          <w:rStyle w:val="35"/>
          <w:i w:val="0"/>
          <w:lang/>
        </w:rPr>
        <w:instrText xml:space="preserve"> </w:instrText>
      </w:r>
      <w:r>
        <w:rPr>
          <w:i w:val="0"/>
          <w:lang/>
        </w:rPr>
        <w:fldChar w:fldCharType="separate"/>
      </w:r>
      <w:r>
        <w:rPr>
          <w:rStyle w:val="35"/>
          <w:rFonts w:ascii="黑体" w:eastAsia="黑体"/>
          <w:i w:val="0"/>
          <w:lang/>
        </w:rPr>
        <w:t>§3.2</w:t>
      </w:r>
      <w:r>
        <w:rPr>
          <w:rStyle w:val="35"/>
          <w:rFonts w:hint="eastAsia" w:ascii="黑体" w:eastAsia="黑体"/>
          <w:i w:val="0"/>
          <w:lang/>
        </w:rPr>
        <w:t>监测技术措施</w:t>
      </w:r>
      <w:r>
        <w:rPr>
          <w:i w:val="0"/>
          <w:lang/>
        </w:rPr>
        <w:tab/>
      </w:r>
      <w:r>
        <w:rPr>
          <w:i w:val="0"/>
          <w:lang/>
        </w:rPr>
        <w:fldChar w:fldCharType="begin"/>
      </w:r>
      <w:r>
        <w:rPr>
          <w:i w:val="0"/>
          <w:lang/>
        </w:rPr>
        <w:instrText xml:space="preserve"> PAGEREF _Toc260739844 \h </w:instrText>
      </w:r>
      <w:r>
        <w:rPr>
          <w:i w:val="0"/>
          <w:lang/>
        </w:rPr>
        <w:fldChar w:fldCharType="separate"/>
      </w:r>
      <w:r>
        <w:rPr>
          <w:i w:val="0"/>
          <w:lang/>
        </w:rPr>
        <w:t>73</w:t>
      </w:r>
      <w:r>
        <w:rPr>
          <w:i w:val="0"/>
          <w:lang/>
        </w:rPr>
        <w:fldChar w:fldCharType="end"/>
      </w:r>
      <w:r>
        <w:rPr>
          <w:i w:val="0"/>
          <w:lang/>
        </w:rPr>
        <w:fldChar w:fldCharType="end"/>
      </w:r>
    </w:p>
    <w:p w14:paraId="1F92EC5B">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"_Toc260739845"</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第八章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施工保证措施</w:t>
      </w:r>
      <w:r>
        <w:rPr>
          <w:b w:val="0"/>
          <w:lang/>
        </w:rPr>
        <w:tab/>
      </w:r>
      <w:r>
        <w:rPr>
          <w:b w:val="0"/>
          <w:lang/>
        </w:rPr>
        <w:fldChar w:fldCharType="begin"/>
      </w:r>
      <w:r>
        <w:rPr>
          <w:b w:val="0"/>
          <w:lang/>
        </w:rPr>
        <w:instrText xml:space="preserve"> PAGEREF _Toc260739845 \h </w:instrText>
      </w:r>
      <w:r>
        <w:rPr>
          <w:b w:val="0"/>
          <w:lang/>
        </w:rPr>
        <w:fldChar w:fldCharType="separate"/>
      </w:r>
      <w:r>
        <w:rPr>
          <w:b w:val="0"/>
          <w:lang/>
        </w:rPr>
        <w:t>78</w:t>
      </w:r>
      <w:r>
        <w:rPr>
          <w:b w:val="0"/>
          <w:lang/>
        </w:rPr>
        <w:fldChar w:fldCharType="end"/>
      </w:r>
      <w:r>
        <w:rPr>
          <w:b w:val="0"/>
          <w:lang/>
        </w:rPr>
        <w:fldChar w:fldCharType="end"/>
      </w:r>
    </w:p>
    <w:p w14:paraId="30812AE5">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"_Toc260739846"</w:instrText>
      </w:r>
      <w:r>
        <w:rPr>
          <w:rStyle w:val="35"/>
          <w:lang/>
        </w:rPr>
        <w:instrText xml:space="preserve"> </w:instrText>
      </w:r>
      <w:r>
        <w:rPr>
          <w:lang/>
        </w:rPr>
        <w:fldChar w:fldCharType="separate"/>
      </w:r>
      <w:r>
        <w:rPr>
          <w:rStyle w:val="35"/>
          <w:rFonts w:ascii="黑体" w:eastAsia="黑体"/>
          <w:lang/>
        </w:rPr>
        <w:t xml:space="preserve">§1 </w:t>
      </w:r>
      <w:r>
        <w:rPr>
          <w:rStyle w:val="35"/>
          <w:rFonts w:hint="eastAsia" w:ascii="黑体" w:eastAsia="黑体"/>
          <w:lang/>
        </w:rPr>
        <w:t>工期保证措施</w:t>
      </w:r>
      <w:r>
        <w:rPr>
          <w:lang/>
        </w:rPr>
        <w:tab/>
      </w:r>
      <w:r>
        <w:rPr>
          <w:lang/>
        </w:rPr>
        <w:fldChar w:fldCharType="begin"/>
      </w:r>
      <w:r>
        <w:rPr>
          <w:lang/>
        </w:rPr>
        <w:instrText xml:space="preserve"> PAGEREF _Toc260739846 \h </w:instrText>
      </w:r>
      <w:r>
        <w:rPr>
          <w:lang/>
        </w:rPr>
        <w:fldChar w:fldCharType="separate"/>
      </w:r>
      <w:r>
        <w:rPr>
          <w:lang/>
        </w:rPr>
        <w:t>78</w:t>
      </w:r>
      <w:r>
        <w:rPr>
          <w:lang/>
        </w:rPr>
        <w:fldChar w:fldCharType="end"/>
      </w:r>
      <w:r>
        <w:rPr>
          <w:lang/>
        </w:rPr>
        <w:fldChar w:fldCharType="end"/>
      </w:r>
    </w:p>
    <w:p w14:paraId="25557EF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"_Toc260739847"</w:instrText>
      </w:r>
      <w:r>
        <w:rPr>
          <w:rStyle w:val="35"/>
          <w:i w:val="0"/>
          <w:lang/>
        </w:rPr>
        <w:instrText xml:space="preserve"> </w:instrText>
      </w:r>
      <w:r>
        <w:rPr>
          <w:i w:val="0"/>
          <w:lang/>
        </w:rPr>
        <w:fldChar w:fldCharType="separate"/>
      </w:r>
      <w:r>
        <w:rPr>
          <w:rStyle w:val="35"/>
          <w:rFonts w:ascii="黑体" w:eastAsia="黑体"/>
          <w:i w:val="0"/>
          <w:lang/>
        </w:rPr>
        <w:t>§1.1</w:t>
      </w:r>
      <w:r>
        <w:rPr>
          <w:rStyle w:val="35"/>
          <w:rFonts w:hint="eastAsia" w:ascii="黑体" w:eastAsia="黑体"/>
          <w:i w:val="0"/>
          <w:lang/>
        </w:rPr>
        <w:t>工期保证总体措施</w:t>
      </w:r>
      <w:r>
        <w:rPr>
          <w:i w:val="0"/>
          <w:lang/>
        </w:rPr>
        <w:tab/>
      </w:r>
      <w:r>
        <w:rPr>
          <w:i w:val="0"/>
          <w:lang/>
        </w:rPr>
        <w:fldChar w:fldCharType="begin"/>
      </w:r>
      <w:r>
        <w:rPr>
          <w:i w:val="0"/>
          <w:lang/>
        </w:rPr>
        <w:instrText xml:space="preserve"> PAGEREF _Toc260739847 \h </w:instrText>
      </w:r>
      <w:r>
        <w:rPr>
          <w:i w:val="0"/>
          <w:lang/>
        </w:rPr>
        <w:fldChar w:fldCharType="separate"/>
      </w:r>
      <w:r>
        <w:rPr>
          <w:i w:val="0"/>
          <w:lang/>
        </w:rPr>
        <w:t>78</w:t>
      </w:r>
      <w:r>
        <w:rPr>
          <w:i w:val="0"/>
          <w:lang/>
        </w:rPr>
        <w:fldChar w:fldCharType="end"/>
      </w:r>
      <w:r>
        <w:rPr>
          <w:i w:val="0"/>
          <w:lang/>
        </w:rPr>
        <w:fldChar w:fldCharType="end"/>
      </w:r>
    </w:p>
    <w:p w14:paraId="4C0CB23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"_Toc260739848"</w:instrText>
      </w:r>
      <w:r>
        <w:rPr>
          <w:rStyle w:val="35"/>
          <w:i w:val="0"/>
          <w:lang/>
        </w:rPr>
        <w:instrText xml:space="preserve"> </w:instrText>
      </w:r>
      <w:r>
        <w:rPr>
          <w:i w:val="0"/>
          <w:lang/>
        </w:rPr>
        <w:fldChar w:fldCharType="separate"/>
      </w:r>
      <w:r>
        <w:rPr>
          <w:rStyle w:val="35"/>
          <w:rFonts w:ascii="黑体" w:eastAsia="黑体"/>
          <w:i w:val="0"/>
          <w:lang/>
        </w:rPr>
        <w:t xml:space="preserve">§1.2 </w:t>
      </w:r>
      <w:r>
        <w:rPr>
          <w:rStyle w:val="35"/>
          <w:rFonts w:hint="eastAsia" w:ascii="黑体" w:eastAsia="黑体"/>
          <w:i w:val="0"/>
          <w:lang/>
        </w:rPr>
        <w:t>主要分部工程的工期保证措施</w:t>
      </w:r>
      <w:r>
        <w:rPr>
          <w:i w:val="0"/>
          <w:lang/>
        </w:rPr>
        <w:tab/>
      </w:r>
      <w:r>
        <w:rPr>
          <w:i w:val="0"/>
          <w:lang/>
        </w:rPr>
        <w:fldChar w:fldCharType="begin"/>
      </w:r>
      <w:r>
        <w:rPr>
          <w:i w:val="0"/>
          <w:lang/>
        </w:rPr>
        <w:instrText xml:space="preserve"> PAGEREF _Toc260739848 \h </w:instrText>
      </w:r>
      <w:r>
        <w:rPr>
          <w:i w:val="0"/>
          <w:lang/>
        </w:rPr>
        <w:fldChar w:fldCharType="separate"/>
      </w:r>
      <w:r>
        <w:rPr>
          <w:i w:val="0"/>
          <w:lang/>
        </w:rPr>
        <w:t>79</w:t>
      </w:r>
      <w:r>
        <w:rPr>
          <w:i w:val="0"/>
          <w:lang/>
        </w:rPr>
        <w:fldChar w:fldCharType="end"/>
      </w:r>
      <w:r>
        <w:rPr>
          <w:i w:val="0"/>
          <w:lang/>
        </w:rPr>
        <w:fldChar w:fldCharType="end"/>
      </w:r>
    </w:p>
    <w:p w14:paraId="5A75686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"_Toc260739849"</w:instrText>
      </w:r>
      <w:r>
        <w:rPr>
          <w:rStyle w:val="35"/>
          <w:i w:val="0"/>
          <w:lang/>
        </w:rPr>
        <w:instrText xml:space="preserve"> </w:instrText>
      </w:r>
      <w:r>
        <w:rPr>
          <w:i w:val="0"/>
          <w:lang/>
        </w:rPr>
        <w:fldChar w:fldCharType="separate"/>
      </w:r>
      <w:r>
        <w:rPr>
          <w:rStyle w:val="35"/>
          <w:rFonts w:ascii="黑体" w:eastAsia="黑体"/>
          <w:i w:val="0"/>
          <w:lang/>
        </w:rPr>
        <w:t>§1.3</w:t>
      </w:r>
      <w:r>
        <w:rPr>
          <w:rStyle w:val="35"/>
          <w:rFonts w:hint="eastAsia" w:ascii="黑体" w:eastAsia="黑体"/>
          <w:i w:val="0"/>
          <w:lang/>
        </w:rPr>
        <w:t>确保关键工期的保证措施</w:t>
      </w:r>
      <w:r>
        <w:rPr>
          <w:i w:val="0"/>
          <w:lang/>
        </w:rPr>
        <w:tab/>
      </w:r>
      <w:r>
        <w:rPr>
          <w:i w:val="0"/>
          <w:lang/>
        </w:rPr>
        <w:fldChar w:fldCharType="begin"/>
      </w:r>
      <w:r>
        <w:rPr>
          <w:i w:val="0"/>
          <w:lang/>
        </w:rPr>
        <w:instrText xml:space="preserve"> PAGEREF _Toc260739849 \h </w:instrText>
      </w:r>
      <w:r>
        <w:rPr>
          <w:i w:val="0"/>
          <w:lang/>
        </w:rPr>
        <w:fldChar w:fldCharType="separate"/>
      </w:r>
      <w:r>
        <w:rPr>
          <w:i w:val="0"/>
          <w:lang/>
        </w:rPr>
        <w:t>79</w:t>
      </w:r>
      <w:r>
        <w:rPr>
          <w:i w:val="0"/>
          <w:lang/>
        </w:rPr>
        <w:fldChar w:fldCharType="end"/>
      </w:r>
      <w:r>
        <w:rPr>
          <w:i w:val="0"/>
          <w:lang/>
        </w:rPr>
        <w:fldChar w:fldCharType="end"/>
      </w:r>
    </w:p>
    <w:p w14:paraId="1C5065BF">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"_Toc260739850"</w:instrText>
      </w:r>
      <w:r>
        <w:rPr>
          <w:rStyle w:val="35"/>
          <w:lang/>
        </w:rPr>
        <w:instrText xml:space="preserve"> </w:instrText>
      </w:r>
      <w:r>
        <w:rPr>
          <w:lang/>
        </w:rPr>
        <w:fldChar w:fldCharType="separate"/>
      </w:r>
      <w:r>
        <w:rPr>
          <w:rStyle w:val="35"/>
          <w:rFonts w:ascii="黑体" w:eastAsia="黑体"/>
          <w:lang/>
        </w:rPr>
        <w:t xml:space="preserve">§2 </w:t>
      </w:r>
      <w:r>
        <w:rPr>
          <w:rStyle w:val="35"/>
          <w:rFonts w:hint="eastAsia" w:ascii="黑体" w:eastAsia="黑体"/>
          <w:lang/>
        </w:rPr>
        <w:t>技术保证措施</w:t>
      </w:r>
      <w:r>
        <w:rPr>
          <w:lang/>
        </w:rPr>
        <w:tab/>
      </w:r>
      <w:r>
        <w:rPr>
          <w:lang/>
        </w:rPr>
        <w:fldChar w:fldCharType="begin"/>
      </w:r>
      <w:r>
        <w:rPr>
          <w:lang/>
        </w:rPr>
        <w:instrText xml:space="preserve"> PAGEREF _Toc260739850 \h </w:instrText>
      </w:r>
      <w:r>
        <w:rPr>
          <w:lang/>
        </w:rPr>
        <w:fldChar w:fldCharType="separate"/>
      </w:r>
      <w:r>
        <w:rPr>
          <w:lang/>
        </w:rPr>
        <w:t>80</w:t>
      </w:r>
      <w:r>
        <w:rPr>
          <w:lang/>
        </w:rPr>
        <w:fldChar w:fldCharType="end"/>
      </w:r>
      <w:r>
        <w:rPr>
          <w:lang/>
        </w:rPr>
        <w:fldChar w:fldCharType="end"/>
      </w:r>
    </w:p>
    <w:p w14:paraId="2B9CFCF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"_Toc260739851"</w:instrText>
      </w:r>
      <w:r>
        <w:rPr>
          <w:rStyle w:val="35"/>
          <w:i w:val="0"/>
          <w:lang/>
        </w:rPr>
        <w:instrText xml:space="preserve"> </w:instrText>
      </w:r>
      <w:r>
        <w:rPr>
          <w:i w:val="0"/>
          <w:lang/>
        </w:rPr>
        <w:fldChar w:fldCharType="separate"/>
      </w:r>
      <w:r>
        <w:rPr>
          <w:rStyle w:val="35"/>
          <w:rFonts w:ascii="黑体" w:eastAsia="黑体"/>
          <w:i w:val="0"/>
          <w:lang/>
        </w:rPr>
        <w:t xml:space="preserve">§2.1 </w:t>
      </w:r>
      <w:r>
        <w:rPr>
          <w:rStyle w:val="35"/>
          <w:rFonts w:hint="eastAsia" w:ascii="黑体" w:eastAsia="黑体"/>
          <w:i w:val="0"/>
          <w:lang/>
        </w:rPr>
        <w:t>技术管理体系</w:t>
      </w:r>
      <w:r>
        <w:rPr>
          <w:i w:val="0"/>
          <w:lang/>
        </w:rPr>
        <w:tab/>
      </w:r>
      <w:r>
        <w:rPr>
          <w:i w:val="0"/>
          <w:lang/>
        </w:rPr>
        <w:fldChar w:fldCharType="begin"/>
      </w:r>
      <w:r>
        <w:rPr>
          <w:i w:val="0"/>
          <w:lang/>
        </w:rPr>
        <w:instrText xml:space="preserve"> PAGEREF _Toc260739851 \h </w:instrText>
      </w:r>
      <w:r>
        <w:rPr>
          <w:i w:val="0"/>
          <w:lang/>
        </w:rPr>
        <w:fldChar w:fldCharType="separate"/>
      </w:r>
      <w:r>
        <w:rPr>
          <w:i w:val="0"/>
          <w:lang/>
        </w:rPr>
        <w:t>80</w:t>
      </w:r>
      <w:r>
        <w:rPr>
          <w:i w:val="0"/>
          <w:lang/>
        </w:rPr>
        <w:fldChar w:fldCharType="end"/>
      </w:r>
      <w:r>
        <w:rPr>
          <w:i w:val="0"/>
          <w:lang/>
        </w:rPr>
        <w:fldChar w:fldCharType="end"/>
      </w:r>
    </w:p>
    <w:p w14:paraId="7BCF952F">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"_Toc260739852"</w:instrText>
      </w:r>
      <w:r>
        <w:rPr>
          <w:rStyle w:val="35"/>
          <w:i w:val="0"/>
          <w:lang/>
        </w:rPr>
        <w:instrText xml:space="preserve"> </w:instrText>
      </w:r>
      <w:r>
        <w:rPr>
          <w:i w:val="0"/>
          <w:lang/>
        </w:rPr>
        <w:fldChar w:fldCharType="separate"/>
      </w:r>
      <w:r>
        <w:rPr>
          <w:rStyle w:val="35"/>
          <w:rFonts w:ascii="黑体" w:eastAsia="黑体"/>
          <w:i w:val="0"/>
          <w:lang/>
        </w:rPr>
        <w:t xml:space="preserve">§2.2 </w:t>
      </w:r>
      <w:r>
        <w:rPr>
          <w:rStyle w:val="35"/>
          <w:rFonts w:hint="eastAsia" w:ascii="黑体" w:eastAsia="黑体"/>
          <w:i w:val="0"/>
          <w:lang/>
        </w:rPr>
        <w:t>测量管理</w:t>
      </w:r>
      <w:r>
        <w:rPr>
          <w:i w:val="0"/>
          <w:lang/>
        </w:rPr>
        <w:tab/>
      </w:r>
      <w:r>
        <w:rPr>
          <w:i w:val="0"/>
          <w:lang/>
        </w:rPr>
        <w:fldChar w:fldCharType="begin"/>
      </w:r>
      <w:r>
        <w:rPr>
          <w:i w:val="0"/>
          <w:lang/>
        </w:rPr>
        <w:instrText xml:space="preserve"> PAGEREF _Toc260739852 \h </w:instrText>
      </w:r>
      <w:r>
        <w:rPr>
          <w:i w:val="0"/>
          <w:lang/>
        </w:rPr>
        <w:fldChar w:fldCharType="separate"/>
      </w:r>
      <w:r>
        <w:rPr>
          <w:i w:val="0"/>
          <w:lang/>
        </w:rPr>
        <w:t>80</w:t>
      </w:r>
      <w:r>
        <w:rPr>
          <w:i w:val="0"/>
          <w:lang/>
        </w:rPr>
        <w:fldChar w:fldCharType="end"/>
      </w:r>
      <w:r>
        <w:rPr>
          <w:i w:val="0"/>
          <w:lang/>
        </w:rPr>
        <w:fldChar w:fldCharType="end"/>
      </w:r>
    </w:p>
    <w:p w14:paraId="403B47C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"_Toc260739853"</w:instrText>
      </w:r>
      <w:r>
        <w:rPr>
          <w:rStyle w:val="35"/>
          <w:i w:val="0"/>
          <w:lang/>
        </w:rPr>
        <w:instrText xml:space="preserve"> </w:instrText>
      </w:r>
      <w:r>
        <w:rPr>
          <w:i w:val="0"/>
          <w:lang/>
        </w:rPr>
        <w:fldChar w:fldCharType="separate"/>
      </w:r>
      <w:r>
        <w:rPr>
          <w:rStyle w:val="35"/>
          <w:rFonts w:ascii="黑体" w:eastAsia="黑体"/>
          <w:i w:val="0"/>
          <w:lang/>
        </w:rPr>
        <w:t xml:space="preserve">§2.3 </w:t>
      </w:r>
      <w:r>
        <w:rPr>
          <w:rStyle w:val="35"/>
          <w:rFonts w:hint="eastAsia" w:ascii="黑体" w:eastAsia="黑体"/>
          <w:i w:val="0"/>
          <w:lang/>
        </w:rPr>
        <w:t>试验管理</w:t>
      </w:r>
      <w:r>
        <w:rPr>
          <w:i w:val="0"/>
          <w:lang/>
        </w:rPr>
        <w:tab/>
      </w:r>
      <w:r>
        <w:rPr>
          <w:i w:val="0"/>
          <w:lang/>
        </w:rPr>
        <w:fldChar w:fldCharType="begin"/>
      </w:r>
      <w:r>
        <w:rPr>
          <w:i w:val="0"/>
          <w:lang/>
        </w:rPr>
        <w:instrText xml:space="preserve"> PAGEREF _Toc260739853 \h </w:instrText>
      </w:r>
      <w:r>
        <w:rPr>
          <w:i w:val="0"/>
          <w:lang/>
        </w:rPr>
        <w:fldChar w:fldCharType="separate"/>
      </w:r>
      <w:r>
        <w:rPr>
          <w:i w:val="0"/>
          <w:lang/>
        </w:rPr>
        <w:t>81</w:t>
      </w:r>
      <w:r>
        <w:rPr>
          <w:i w:val="0"/>
          <w:lang/>
        </w:rPr>
        <w:fldChar w:fldCharType="end"/>
      </w:r>
      <w:r>
        <w:rPr>
          <w:i w:val="0"/>
          <w:lang/>
        </w:rPr>
        <w:fldChar w:fldCharType="end"/>
      </w:r>
    </w:p>
    <w:p w14:paraId="524B5950">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"_Toc260739854"</w:instrText>
      </w:r>
      <w:r>
        <w:rPr>
          <w:rStyle w:val="35"/>
          <w:i w:val="0"/>
          <w:lang/>
        </w:rPr>
        <w:instrText xml:space="preserve"> </w:instrText>
      </w:r>
      <w:r>
        <w:rPr>
          <w:i w:val="0"/>
          <w:lang/>
        </w:rPr>
        <w:fldChar w:fldCharType="separate"/>
      </w:r>
      <w:r>
        <w:rPr>
          <w:rStyle w:val="35"/>
          <w:rFonts w:ascii="黑体" w:eastAsia="黑体"/>
          <w:i w:val="0"/>
          <w:lang/>
        </w:rPr>
        <w:t xml:space="preserve">§2.4 </w:t>
      </w:r>
      <w:r>
        <w:rPr>
          <w:rStyle w:val="35"/>
          <w:rFonts w:hint="eastAsia" w:ascii="黑体" w:eastAsia="黑体"/>
          <w:i w:val="0"/>
          <w:lang/>
        </w:rPr>
        <w:t>施工管理</w:t>
      </w:r>
      <w:r>
        <w:rPr>
          <w:i w:val="0"/>
          <w:lang/>
        </w:rPr>
        <w:tab/>
      </w:r>
      <w:r>
        <w:rPr>
          <w:i w:val="0"/>
          <w:lang/>
        </w:rPr>
        <w:fldChar w:fldCharType="begin"/>
      </w:r>
      <w:r>
        <w:rPr>
          <w:i w:val="0"/>
          <w:lang/>
        </w:rPr>
        <w:instrText xml:space="preserve"> PAGEREF _Toc260739854 \h </w:instrText>
      </w:r>
      <w:r>
        <w:rPr>
          <w:i w:val="0"/>
          <w:lang/>
        </w:rPr>
        <w:fldChar w:fldCharType="separate"/>
      </w:r>
      <w:r>
        <w:rPr>
          <w:i w:val="0"/>
          <w:lang/>
        </w:rPr>
        <w:t>81</w:t>
      </w:r>
      <w:r>
        <w:rPr>
          <w:i w:val="0"/>
          <w:lang/>
        </w:rPr>
        <w:fldChar w:fldCharType="end"/>
      </w:r>
      <w:r>
        <w:rPr>
          <w:i w:val="0"/>
          <w:lang/>
        </w:rPr>
        <w:fldChar w:fldCharType="end"/>
      </w:r>
    </w:p>
    <w:p w14:paraId="21D3E193">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"_Toc260739855"</w:instrText>
      </w:r>
      <w:r>
        <w:rPr>
          <w:rStyle w:val="35"/>
          <w:lang/>
        </w:rPr>
        <w:instrText xml:space="preserve"> </w:instrText>
      </w:r>
      <w:r>
        <w:rPr>
          <w:lang/>
        </w:rPr>
        <w:fldChar w:fldCharType="separate"/>
      </w:r>
      <w:r>
        <w:rPr>
          <w:rStyle w:val="35"/>
          <w:rFonts w:ascii="黑体" w:eastAsia="黑体"/>
          <w:lang/>
        </w:rPr>
        <w:t xml:space="preserve">§3 </w:t>
      </w:r>
      <w:r>
        <w:rPr>
          <w:rStyle w:val="35"/>
          <w:rFonts w:hint="eastAsia" w:ascii="黑体" w:eastAsia="黑体"/>
          <w:lang/>
        </w:rPr>
        <w:t>质量保证措施</w:t>
      </w:r>
      <w:r>
        <w:rPr>
          <w:lang/>
        </w:rPr>
        <w:tab/>
      </w:r>
      <w:r>
        <w:rPr>
          <w:lang/>
        </w:rPr>
        <w:fldChar w:fldCharType="begin"/>
      </w:r>
      <w:r>
        <w:rPr>
          <w:lang/>
        </w:rPr>
        <w:instrText xml:space="preserve"> PAGEREF _Toc260739855 \h </w:instrText>
      </w:r>
      <w:r>
        <w:rPr>
          <w:lang/>
        </w:rPr>
        <w:fldChar w:fldCharType="separate"/>
      </w:r>
      <w:r>
        <w:rPr>
          <w:lang/>
        </w:rPr>
        <w:t>82</w:t>
      </w:r>
      <w:r>
        <w:rPr>
          <w:lang/>
        </w:rPr>
        <w:fldChar w:fldCharType="end"/>
      </w:r>
      <w:r>
        <w:rPr>
          <w:lang/>
        </w:rPr>
        <w:fldChar w:fldCharType="end"/>
      </w:r>
    </w:p>
    <w:p w14:paraId="7AB8CEA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"_Toc260739856"</w:instrText>
      </w:r>
      <w:r>
        <w:rPr>
          <w:rStyle w:val="35"/>
          <w:i w:val="0"/>
          <w:lang/>
        </w:rPr>
        <w:instrText xml:space="preserve"> </w:instrText>
      </w:r>
      <w:r>
        <w:rPr>
          <w:i w:val="0"/>
          <w:lang/>
        </w:rPr>
        <w:fldChar w:fldCharType="separate"/>
      </w:r>
      <w:r>
        <w:rPr>
          <w:rStyle w:val="35"/>
          <w:rFonts w:ascii="黑体" w:hAnsi="宋体" w:eastAsia="黑体"/>
          <w:i w:val="0"/>
          <w:lang/>
        </w:rPr>
        <w:t xml:space="preserve">§3.1 </w:t>
      </w:r>
      <w:r>
        <w:rPr>
          <w:rStyle w:val="35"/>
          <w:rFonts w:hint="eastAsia" w:ascii="黑体" w:hAnsi="宋体" w:eastAsia="黑体"/>
          <w:i w:val="0"/>
          <w:lang/>
        </w:rPr>
        <w:t>工程质量的管理目标及保证体系</w:t>
      </w:r>
      <w:r>
        <w:rPr>
          <w:i w:val="0"/>
          <w:lang/>
        </w:rPr>
        <w:tab/>
      </w:r>
      <w:r>
        <w:rPr>
          <w:i w:val="0"/>
          <w:lang/>
        </w:rPr>
        <w:fldChar w:fldCharType="begin"/>
      </w:r>
      <w:r>
        <w:rPr>
          <w:i w:val="0"/>
          <w:lang/>
        </w:rPr>
        <w:instrText xml:space="preserve"> PAGEREF _Toc260739856 \h </w:instrText>
      </w:r>
      <w:r>
        <w:rPr>
          <w:i w:val="0"/>
          <w:lang/>
        </w:rPr>
        <w:fldChar w:fldCharType="separate"/>
      </w:r>
      <w:r>
        <w:rPr>
          <w:i w:val="0"/>
          <w:lang/>
        </w:rPr>
        <w:t>82</w:t>
      </w:r>
      <w:r>
        <w:rPr>
          <w:i w:val="0"/>
          <w:lang/>
        </w:rPr>
        <w:fldChar w:fldCharType="end"/>
      </w:r>
      <w:r>
        <w:rPr>
          <w:i w:val="0"/>
          <w:lang/>
        </w:rPr>
        <w:fldChar w:fldCharType="end"/>
      </w:r>
    </w:p>
    <w:p w14:paraId="289A873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"_Toc260739857"</w:instrText>
      </w:r>
      <w:r>
        <w:rPr>
          <w:rStyle w:val="35"/>
          <w:i w:val="0"/>
          <w:lang/>
        </w:rPr>
        <w:instrText xml:space="preserve"> </w:instrText>
      </w:r>
      <w:r>
        <w:rPr>
          <w:i w:val="0"/>
          <w:lang/>
        </w:rPr>
        <w:fldChar w:fldCharType="separate"/>
      </w:r>
      <w:r>
        <w:rPr>
          <w:rStyle w:val="35"/>
          <w:rFonts w:ascii="黑体" w:hAnsi="宋体" w:eastAsia="黑体"/>
          <w:i w:val="0"/>
          <w:lang/>
        </w:rPr>
        <w:t xml:space="preserve">§3.2 </w:t>
      </w:r>
      <w:r>
        <w:rPr>
          <w:rStyle w:val="35"/>
          <w:rFonts w:hint="eastAsia" w:ascii="黑体" w:hAnsi="宋体" w:eastAsia="黑体"/>
          <w:i w:val="0"/>
          <w:lang/>
        </w:rPr>
        <w:t>工程质量目标的保证体系</w:t>
      </w:r>
      <w:r>
        <w:rPr>
          <w:i w:val="0"/>
          <w:lang/>
        </w:rPr>
        <w:tab/>
      </w:r>
      <w:r>
        <w:rPr>
          <w:i w:val="0"/>
          <w:lang/>
        </w:rPr>
        <w:fldChar w:fldCharType="begin"/>
      </w:r>
      <w:r>
        <w:rPr>
          <w:i w:val="0"/>
          <w:lang/>
        </w:rPr>
        <w:instrText xml:space="preserve"> PAGEREF _Toc260739857 \h </w:instrText>
      </w:r>
      <w:r>
        <w:rPr>
          <w:i w:val="0"/>
          <w:lang/>
        </w:rPr>
        <w:fldChar w:fldCharType="separate"/>
      </w:r>
      <w:r>
        <w:rPr>
          <w:i w:val="0"/>
          <w:lang/>
        </w:rPr>
        <w:t>87</w:t>
      </w:r>
      <w:r>
        <w:rPr>
          <w:i w:val="0"/>
          <w:lang/>
        </w:rPr>
        <w:fldChar w:fldCharType="end"/>
      </w:r>
      <w:r>
        <w:rPr>
          <w:i w:val="0"/>
          <w:lang/>
        </w:rPr>
        <w:fldChar w:fldCharType="end"/>
      </w:r>
    </w:p>
    <w:p w14:paraId="4979276A">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"_Toc260739858"</w:instrText>
      </w:r>
      <w:r>
        <w:rPr>
          <w:rStyle w:val="35"/>
          <w:i w:val="0"/>
          <w:lang/>
        </w:rPr>
        <w:instrText xml:space="preserve"> </w:instrText>
      </w:r>
      <w:r>
        <w:rPr>
          <w:i w:val="0"/>
          <w:lang/>
        </w:rPr>
        <w:fldChar w:fldCharType="separate"/>
      </w:r>
      <w:r>
        <w:rPr>
          <w:rStyle w:val="35"/>
          <w:rFonts w:ascii="黑体" w:hAnsi="宋体" w:eastAsia="黑体"/>
          <w:i w:val="0"/>
          <w:lang/>
        </w:rPr>
        <w:t xml:space="preserve">§3.3 </w:t>
      </w:r>
      <w:r>
        <w:rPr>
          <w:rStyle w:val="35"/>
          <w:rFonts w:hint="eastAsia" w:ascii="黑体" w:hAnsi="宋体" w:eastAsia="黑体"/>
          <w:i w:val="0"/>
          <w:lang/>
        </w:rPr>
        <w:t>施工质量流程控制</w:t>
      </w:r>
      <w:r>
        <w:rPr>
          <w:i w:val="0"/>
          <w:lang/>
        </w:rPr>
        <w:tab/>
      </w:r>
      <w:r>
        <w:rPr>
          <w:i w:val="0"/>
          <w:lang/>
        </w:rPr>
        <w:fldChar w:fldCharType="begin"/>
      </w:r>
      <w:r>
        <w:rPr>
          <w:i w:val="0"/>
          <w:lang/>
        </w:rPr>
        <w:instrText xml:space="preserve"> PAGEREF _Toc260739858 \h </w:instrText>
      </w:r>
      <w:r>
        <w:rPr>
          <w:i w:val="0"/>
          <w:lang/>
        </w:rPr>
        <w:fldChar w:fldCharType="separate"/>
      </w:r>
      <w:r>
        <w:rPr>
          <w:i w:val="0"/>
          <w:lang/>
        </w:rPr>
        <w:t>88</w:t>
      </w:r>
      <w:r>
        <w:rPr>
          <w:i w:val="0"/>
          <w:lang/>
        </w:rPr>
        <w:fldChar w:fldCharType="end"/>
      </w:r>
      <w:r>
        <w:rPr>
          <w:i w:val="0"/>
          <w:lang/>
        </w:rPr>
        <w:fldChar w:fldCharType="end"/>
      </w:r>
    </w:p>
    <w:p w14:paraId="02795462">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"_Toc260739859"</w:instrText>
      </w:r>
      <w:r>
        <w:rPr>
          <w:rStyle w:val="35"/>
          <w:lang/>
        </w:rPr>
        <w:instrText xml:space="preserve"> </w:instrText>
      </w:r>
      <w:r>
        <w:rPr>
          <w:lang/>
        </w:rPr>
        <w:fldChar w:fldCharType="separate"/>
      </w:r>
      <w:r>
        <w:rPr>
          <w:rStyle w:val="35"/>
          <w:rFonts w:ascii="黑体" w:eastAsia="黑体"/>
          <w:lang/>
        </w:rPr>
        <w:t>§4</w:t>
      </w:r>
      <w:r>
        <w:rPr>
          <w:rStyle w:val="35"/>
          <w:rFonts w:hint="eastAsia" w:ascii="黑体" w:eastAsia="黑体"/>
          <w:lang/>
        </w:rPr>
        <w:t>安全保证措施</w:t>
      </w:r>
      <w:r>
        <w:rPr>
          <w:lang/>
        </w:rPr>
        <w:tab/>
      </w:r>
      <w:r>
        <w:rPr>
          <w:lang/>
        </w:rPr>
        <w:fldChar w:fldCharType="begin"/>
      </w:r>
      <w:r>
        <w:rPr>
          <w:lang/>
        </w:rPr>
        <w:instrText xml:space="preserve"> PAGEREF _Toc260739859 \h </w:instrText>
      </w:r>
      <w:r>
        <w:rPr>
          <w:lang/>
        </w:rPr>
        <w:fldChar w:fldCharType="separate"/>
      </w:r>
      <w:r>
        <w:rPr>
          <w:lang/>
        </w:rPr>
        <w:t>93</w:t>
      </w:r>
      <w:r>
        <w:rPr>
          <w:lang/>
        </w:rPr>
        <w:fldChar w:fldCharType="end"/>
      </w:r>
      <w:r>
        <w:rPr>
          <w:lang/>
        </w:rPr>
        <w:fldChar w:fldCharType="end"/>
      </w:r>
    </w:p>
    <w:p w14:paraId="4F6FAF7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"_Toc260739860"</w:instrText>
      </w:r>
      <w:r>
        <w:rPr>
          <w:rStyle w:val="35"/>
          <w:i w:val="0"/>
          <w:lang/>
        </w:rPr>
        <w:instrText xml:space="preserve"> </w:instrText>
      </w:r>
      <w:r>
        <w:rPr>
          <w:i w:val="0"/>
          <w:lang/>
        </w:rPr>
        <w:fldChar w:fldCharType="separate"/>
      </w:r>
      <w:r>
        <w:rPr>
          <w:rStyle w:val="35"/>
          <w:rFonts w:ascii="黑体" w:eastAsia="黑体"/>
          <w:i w:val="0"/>
          <w:lang/>
        </w:rPr>
        <w:t xml:space="preserve">§4.1 </w:t>
      </w:r>
      <w:r>
        <w:rPr>
          <w:rStyle w:val="35"/>
          <w:rFonts w:hint="eastAsia" w:ascii="黑体" w:eastAsia="黑体"/>
          <w:i w:val="0"/>
          <w:lang/>
        </w:rPr>
        <w:t>安全目标</w:t>
      </w:r>
      <w:r>
        <w:rPr>
          <w:i w:val="0"/>
          <w:lang/>
        </w:rPr>
        <w:tab/>
      </w:r>
      <w:r>
        <w:rPr>
          <w:i w:val="0"/>
          <w:lang/>
        </w:rPr>
        <w:fldChar w:fldCharType="begin"/>
      </w:r>
      <w:r>
        <w:rPr>
          <w:i w:val="0"/>
          <w:lang/>
        </w:rPr>
        <w:instrText xml:space="preserve"> PAGEREF _Toc260739860 \h </w:instrText>
      </w:r>
      <w:r>
        <w:rPr>
          <w:i w:val="0"/>
          <w:lang/>
        </w:rPr>
        <w:fldChar w:fldCharType="separate"/>
      </w:r>
      <w:r>
        <w:rPr>
          <w:i w:val="0"/>
          <w:lang/>
        </w:rPr>
        <w:t>94</w:t>
      </w:r>
      <w:r>
        <w:rPr>
          <w:i w:val="0"/>
          <w:lang/>
        </w:rPr>
        <w:fldChar w:fldCharType="end"/>
      </w:r>
      <w:r>
        <w:rPr>
          <w:i w:val="0"/>
          <w:lang/>
        </w:rPr>
        <w:fldChar w:fldCharType="end"/>
      </w:r>
    </w:p>
    <w:p w14:paraId="762AD33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"_Toc260739861"</w:instrText>
      </w:r>
      <w:r>
        <w:rPr>
          <w:rStyle w:val="35"/>
          <w:i w:val="0"/>
          <w:lang/>
        </w:rPr>
        <w:instrText xml:space="preserve"> </w:instrText>
      </w:r>
      <w:r>
        <w:rPr>
          <w:i w:val="0"/>
          <w:lang/>
        </w:rPr>
        <w:fldChar w:fldCharType="separate"/>
      </w:r>
      <w:r>
        <w:rPr>
          <w:rStyle w:val="35"/>
          <w:rFonts w:ascii="黑体" w:eastAsia="黑体"/>
          <w:i w:val="0"/>
          <w:lang/>
        </w:rPr>
        <w:t xml:space="preserve">§4.2 </w:t>
      </w:r>
      <w:r>
        <w:rPr>
          <w:rStyle w:val="35"/>
          <w:rFonts w:hint="eastAsia" w:ascii="黑体" w:eastAsia="黑体"/>
          <w:i w:val="0"/>
          <w:lang/>
        </w:rPr>
        <w:t>安全保证体系</w:t>
      </w:r>
      <w:r>
        <w:rPr>
          <w:i w:val="0"/>
          <w:lang/>
        </w:rPr>
        <w:tab/>
      </w:r>
      <w:r>
        <w:rPr>
          <w:i w:val="0"/>
          <w:lang/>
        </w:rPr>
        <w:fldChar w:fldCharType="begin"/>
      </w:r>
      <w:r>
        <w:rPr>
          <w:i w:val="0"/>
          <w:lang/>
        </w:rPr>
        <w:instrText xml:space="preserve"> PAGEREF _Toc260739861 \h </w:instrText>
      </w:r>
      <w:r>
        <w:rPr>
          <w:i w:val="0"/>
          <w:lang/>
        </w:rPr>
        <w:fldChar w:fldCharType="separate"/>
      </w:r>
      <w:r>
        <w:rPr>
          <w:i w:val="0"/>
          <w:lang/>
        </w:rPr>
        <w:t>94</w:t>
      </w:r>
      <w:r>
        <w:rPr>
          <w:i w:val="0"/>
          <w:lang/>
        </w:rPr>
        <w:fldChar w:fldCharType="end"/>
      </w:r>
      <w:r>
        <w:rPr>
          <w:i w:val="0"/>
          <w:lang/>
        </w:rPr>
        <w:fldChar w:fldCharType="end"/>
      </w:r>
    </w:p>
    <w:p w14:paraId="23F6CCB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"_Toc260739862"</w:instrText>
      </w:r>
      <w:r>
        <w:rPr>
          <w:rStyle w:val="35"/>
          <w:i w:val="0"/>
          <w:lang/>
        </w:rPr>
        <w:instrText xml:space="preserve"> </w:instrText>
      </w:r>
      <w:r>
        <w:rPr>
          <w:i w:val="0"/>
          <w:lang/>
        </w:rPr>
        <w:fldChar w:fldCharType="separate"/>
      </w:r>
      <w:r>
        <w:rPr>
          <w:rStyle w:val="35"/>
          <w:rFonts w:ascii="黑体" w:eastAsia="黑体"/>
          <w:i w:val="0"/>
          <w:lang/>
        </w:rPr>
        <w:t xml:space="preserve">§4.3 </w:t>
      </w:r>
      <w:r>
        <w:rPr>
          <w:rStyle w:val="35"/>
          <w:rFonts w:hint="eastAsia" w:ascii="黑体" w:eastAsia="黑体"/>
          <w:i w:val="0"/>
          <w:lang/>
        </w:rPr>
        <w:t>安全施工保证措施</w:t>
      </w:r>
      <w:r>
        <w:rPr>
          <w:i w:val="0"/>
          <w:lang/>
        </w:rPr>
        <w:tab/>
      </w:r>
      <w:r>
        <w:rPr>
          <w:i w:val="0"/>
          <w:lang/>
        </w:rPr>
        <w:fldChar w:fldCharType="begin"/>
      </w:r>
      <w:r>
        <w:rPr>
          <w:i w:val="0"/>
          <w:lang/>
        </w:rPr>
        <w:instrText xml:space="preserve"> PAGEREF _Toc260739862 \h </w:instrText>
      </w:r>
      <w:r>
        <w:rPr>
          <w:i w:val="0"/>
          <w:lang/>
        </w:rPr>
        <w:fldChar w:fldCharType="separate"/>
      </w:r>
      <w:r>
        <w:rPr>
          <w:i w:val="0"/>
          <w:lang/>
        </w:rPr>
        <w:t>95</w:t>
      </w:r>
      <w:r>
        <w:rPr>
          <w:i w:val="0"/>
          <w:lang/>
        </w:rPr>
        <w:fldChar w:fldCharType="end"/>
      </w:r>
      <w:r>
        <w:rPr>
          <w:i w:val="0"/>
          <w:lang/>
        </w:rPr>
        <w:fldChar w:fldCharType="end"/>
      </w:r>
    </w:p>
    <w:p w14:paraId="0EF0B71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"_Toc260739863"</w:instrText>
      </w:r>
      <w:r>
        <w:rPr>
          <w:rStyle w:val="35"/>
          <w:i w:val="0"/>
          <w:lang/>
        </w:rPr>
        <w:instrText xml:space="preserve"> </w:instrText>
      </w:r>
      <w:r>
        <w:rPr>
          <w:i w:val="0"/>
          <w:lang/>
        </w:rPr>
        <w:fldChar w:fldCharType="separate"/>
      </w:r>
      <w:r>
        <w:rPr>
          <w:rStyle w:val="35"/>
          <w:rFonts w:ascii="黑体" w:eastAsia="黑体"/>
          <w:i w:val="0"/>
          <w:lang/>
        </w:rPr>
        <w:t xml:space="preserve">§4.4 </w:t>
      </w:r>
      <w:r>
        <w:rPr>
          <w:rStyle w:val="35"/>
          <w:rFonts w:hint="eastAsia" w:ascii="黑体" w:eastAsia="黑体"/>
          <w:i w:val="0"/>
          <w:lang/>
        </w:rPr>
        <w:t>安全施工技术性措施</w:t>
      </w:r>
      <w:r>
        <w:rPr>
          <w:i w:val="0"/>
          <w:lang/>
        </w:rPr>
        <w:tab/>
      </w:r>
      <w:r>
        <w:rPr>
          <w:i w:val="0"/>
          <w:lang/>
        </w:rPr>
        <w:fldChar w:fldCharType="begin"/>
      </w:r>
      <w:r>
        <w:rPr>
          <w:i w:val="0"/>
          <w:lang/>
        </w:rPr>
        <w:instrText xml:space="preserve"> PAGEREF _Toc260739863 \h </w:instrText>
      </w:r>
      <w:r>
        <w:rPr>
          <w:i w:val="0"/>
          <w:lang/>
        </w:rPr>
        <w:fldChar w:fldCharType="separate"/>
      </w:r>
      <w:r>
        <w:rPr>
          <w:i w:val="0"/>
          <w:lang/>
        </w:rPr>
        <w:t>95</w:t>
      </w:r>
      <w:r>
        <w:rPr>
          <w:i w:val="0"/>
          <w:lang/>
        </w:rPr>
        <w:fldChar w:fldCharType="end"/>
      </w:r>
      <w:r>
        <w:rPr>
          <w:i w:val="0"/>
          <w:lang/>
        </w:rPr>
        <w:fldChar w:fldCharType="end"/>
      </w:r>
    </w:p>
    <w:p w14:paraId="1081A90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"_Toc260739864"</w:instrText>
      </w:r>
      <w:r>
        <w:rPr>
          <w:rStyle w:val="35"/>
          <w:i w:val="0"/>
          <w:lang/>
        </w:rPr>
        <w:instrText xml:space="preserve"> </w:instrText>
      </w:r>
      <w:r>
        <w:rPr>
          <w:i w:val="0"/>
          <w:lang/>
        </w:rPr>
        <w:fldChar w:fldCharType="separate"/>
      </w:r>
      <w:r>
        <w:rPr>
          <w:rStyle w:val="35"/>
          <w:rFonts w:ascii="黑体" w:eastAsia="黑体"/>
          <w:i w:val="0"/>
          <w:lang/>
        </w:rPr>
        <w:t xml:space="preserve">§4.5 </w:t>
      </w:r>
      <w:r>
        <w:rPr>
          <w:rStyle w:val="35"/>
          <w:rFonts w:hint="eastAsia" w:ascii="黑体" w:eastAsia="黑体"/>
          <w:i w:val="0"/>
          <w:lang/>
        </w:rPr>
        <w:t>安全施工过程控制</w:t>
      </w:r>
      <w:r>
        <w:rPr>
          <w:i w:val="0"/>
          <w:lang/>
        </w:rPr>
        <w:tab/>
      </w:r>
      <w:r>
        <w:rPr>
          <w:i w:val="0"/>
          <w:lang/>
        </w:rPr>
        <w:fldChar w:fldCharType="begin"/>
      </w:r>
      <w:r>
        <w:rPr>
          <w:i w:val="0"/>
          <w:lang/>
        </w:rPr>
        <w:instrText xml:space="preserve"> PAGEREF _Toc260739864 \h </w:instrText>
      </w:r>
      <w:r>
        <w:rPr>
          <w:i w:val="0"/>
          <w:lang/>
        </w:rPr>
        <w:fldChar w:fldCharType="separate"/>
      </w:r>
      <w:r>
        <w:rPr>
          <w:i w:val="0"/>
          <w:lang/>
        </w:rPr>
        <w:t>102</w:t>
      </w:r>
      <w:r>
        <w:rPr>
          <w:i w:val="0"/>
          <w:lang/>
        </w:rPr>
        <w:fldChar w:fldCharType="end"/>
      </w:r>
      <w:r>
        <w:rPr>
          <w:i w:val="0"/>
          <w:lang/>
        </w:rPr>
        <w:fldChar w:fldCharType="end"/>
      </w:r>
    </w:p>
    <w:p w14:paraId="7DBBAE1C">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"_Toc260739865"</w:instrText>
      </w:r>
      <w:r>
        <w:rPr>
          <w:rStyle w:val="35"/>
          <w:i w:val="0"/>
          <w:lang/>
        </w:rPr>
        <w:instrText xml:space="preserve"> </w:instrText>
      </w:r>
      <w:r>
        <w:rPr>
          <w:i w:val="0"/>
          <w:lang/>
        </w:rPr>
        <w:fldChar w:fldCharType="separate"/>
      </w:r>
      <w:r>
        <w:rPr>
          <w:rStyle w:val="35"/>
          <w:rFonts w:ascii="黑体" w:eastAsia="黑体"/>
          <w:i w:val="0"/>
          <w:lang/>
        </w:rPr>
        <w:t xml:space="preserve">§4.6 </w:t>
      </w:r>
      <w:r>
        <w:rPr>
          <w:rStyle w:val="35"/>
          <w:rFonts w:hint="eastAsia" w:ascii="黑体" w:eastAsia="黑体"/>
          <w:i w:val="0"/>
          <w:lang/>
        </w:rPr>
        <w:t>安全应急流程控制</w:t>
      </w:r>
      <w:r>
        <w:rPr>
          <w:i w:val="0"/>
          <w:lang/>
        </w:rPr>
        <w:tab/>
      </w:r>
      <w:r>
        <w:rPr>
          <w:i w:val="0"/>
          <w:lang/>
        </w:rPr>
        <w:fldChar w:fldCharType="begin"/>
      </w:r>
      <w:r>
        <w:rPr>
          <w:i w:val="0"/>
          <w:lang/>
        </w:rPr>
        <w:instrText xml:space="preserve"> PAGEREF _Toc260739865 \h </w:instrText>
      </w:r>
      <w:r>
        <w:rPr>
          <w:i w:val="0"/>
          <w:lang/>
        </w:rPr>
        <w:fldChar w:fldCharType="separate"/>
      </w:r>
      <w:r>
        <w:rPr>
          <w:i w:val="0"/>
          <w:lang/>
        </w:rPr>
        <w:t>103</w:t>
      </w:r>
      <w:r>
        <w:rPr>
          <w:i w:val="0"/>
          <w:lang/>
        </w:rPr>
        <w:fldChar w:fldCharType="end"/>
      </w:r>
      <w:r>
        <w:rPr>
          <w:i w:val="0"/>
          <w:lang/>
        </w:rPr>
        <w:fldChar w:fldCharType="end"/>
      </w:r>
    </w:p>
    <w:p w14:paraId="7942AB4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"_Toc260739866"</w:instrText>
      </w:r>
      <w:r>
        <w:rPr>
          <w:rStyle w:val="35"/>
          <w:i w:val="0"/>
          <w:lang/>
        </w:rPr>
        <w:instrText xml:space="preserve"> </w:instrText>
      </w:r>
      <w:r>
        <w:rPr>
          <w:i w:val="0"/>
          <w:lang/>
        </w:rPr>
        <w:fldChar w:fldCharType="separate"/>
      </w:r>
      <w:r>
        <w:rPr>
          <w:rStyle w:val="35"/>
          <w:rFonts w:ascii="黑体" w:eastAsia="黑体"/>
          <w:i w:val="0"/>
          <w:lang/>
        </w:rPr>
        <w:t>§4.7</w:t>
      </w:r>
      <w:r>
        <w:rPr>
          <w:rStyle w:val="35"/>
          <w:rFonts w:hint="eastAsia" w:ascii="黑体" w:eastAsia="黑体"/>
          <w:i w:val="0"/>
          <w:lang/>
        </w:rPr>
        <w:t>危险源辨识</w:t>
      </w:r>
      <w:r>
        <w:rPr>
          <w:i w:val="0"/>
          <w:lang/>
        </w:rPr>
        <w:tab/>
      </w:r>
      <w:r>
        <w:rPr>
          <w:i w:val="0"/>
          <w:lang/>
        </w:rPr>
        <w:fldChar w:fldCharType="begin"/>
      </w:r>
      <w:r>
        <w:rPr>
          <w:i w:val="0"/>
          <w:lang/>
        </w:rPr>
        <w:instrText xml:space="preserve"> PAGEREF _Toc260739866 \h </w:instrText>
      </w:r>
      <w:r>
        <w:rPr>
          <w:i w:val="0"/>
          <w:lang/>
        </w:rPr>
        <w:fldChar w:fldCharType="separate"/>
      </w:r>
      <w:r>
        <w:rPr>
          <w:i w:val="0"/>
          <w:lang/>
        </w:rPr>
        <w:t>106</w:t>
      </w:r>
      <w:r>
        <w:rPr>
          <w:i w:val="0"/>
          <w:lang/>
        </w:rPr>
        <w:fldChar w:fldCharType="end"/>
      </w:r>
      <w:r>
        <w:rPr>
          <w:i w:val="0"/>
          <w:lang/>
        </w:rPr>
        <w:fldChar w:fldCharType="end"/>
      </w:r>
    </w:p>
    <w:p w14:paraId="3E172F0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"_Toc260739867"</w:instrText>
      </w:r>
      <w:r>
        <w:rPr>
          <w:rStyle w:val="35"/>
          <w:i w:val="0"/>
          <w:lang/>
        </w:rPr>
        <w:instrText xml:space="preserve"> </w:instrText>
      </w:r>
      <w:r>
        <w:rPr>
          <w:i w:val="0"/>
          <w:lang/>
        </w:rPr>
        <w:fldChar w:fldCharType="separate"/>
      </w:r>
      <w:r>
        <w:rPr>
          <w:rStyle w:val="35"/>
          <w:rFonts w:ascii="黑体" w:eastAsia="黑体"/>
          <w:i w:val="0"/>
          <w:lang/>
        </w:rPr>
        <w:t xml:space="preserve">§4.8 </w:t>
      </w:r>
      <w:r>
        <w:rPr>
          <w:rStyle w:val="35"/>
          <w:rFonts w:hint="eastAsia" w:ascii="黑体" w:eastAsia="黑体"/>
          <w:i w:val="0"/>
          <w:lang/>
        </w:rPr>
        <w:t>管线保护</w:t>
      </w:r>
      <w:r>
        <w:rPr>
          <w:i w:val="0"/>
          <w:lang/>
        </w:rPr>
        <w:tab/>
      </w:r>
      <w:r>
        <w:rPr>
          <w:i w:val="0"/>
          <w:lang/>
        </w:rPr>
        <w:fldChar w:fldCharType="begin"/>
      </w:r>
      <w:r>
        <w:rPr>
          <w:i w:val="0"/>
          <w:lang/>
        </w:rPr>
        <w:instrText xml:space="preserve"> PAGEREF _Toc260739867 \h </w:instrText>
      </w:r>
      <w:r>
        <w:rPr>
          <w:i w:val="0"/>
          <w:lang/>
        </w:rPr>
        <w:fldChar w:fldCharType="separate"/>
      </w:r>
      <w:r>
        <w:rPr>
          <w:i w:val="0"/>
          <w:lang/>
        </w:rPr>
        <w:t>107</w:t>
      </w:r>
      <w:r>
        <w:rPr>
          <w:i w:val="0"/>
          <w:lang/>
        </w:rPr>
        <w:fldChar w:fldCharType="end"/>
      </w:r>
      <w:r>
        <w:rPr>
          <w:i w:val="0"/>
          <w:lang/>
        </w:rPr>
        <w:fldChar w:fldCharType="end"/>
      </w:r>
    </w:p>
    <w:p w14:paraId="4FA4DBF6">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"_Toc260739868"</w:instrText>
      </w:r>
      <w:r>
        <w:rPr>
          <w:rStyle w:val="35"/>
          <w:lang/>
        </w:rPr>
        <w:instrText xml:space="preserve"> </w:instrText>
      </w:r>
      <w:r>
        <w:rPr>
          <w:lang/>
        </w:rPr>
        <w:fldChar w:fldCharType="separate"/>
      </w:r>
      <w:r>
        <w:rPr>
          <w:rStyle w:val="35"/>
          <w:rFonts w:ascii="黑体" w:eastAsia="黑体"/>
          <w:lang/>
        </w:rPr>
        <w:t>§5</w:t>
      </w:r>
      <w:r>
        <w:rPr>
          <w:rStyle w:val="35"/>
          <w:rFonts w:hint="eastAsia" w:ascii="黑体" w:eastAsia="黑体"/>
          <w:lang/>
        </w:rPr>
        <w:t>文明施工保证体系及措施</w:t>
      </w:r>
      <w:r>
        <w:rPr>
          <w:lang/>
        </w:rPr>
        <w:tab/>
      </w:r>
      <w:r>
        <w:rPr>
          <w:lang/>
        </w:rPr>
        <w:fldChar w:fldCharType="begin"/>
      </w:r>
      <w:r>
        <w:rPr>
          <w:lang/>
        </w:rPr>
        <w:instrText xml:space="preserve"> PAGEREF _Toc260739868 \h </w:instrText>
      </w:r>
      <w:r>
        <w:rPr>
          <w:lang/>
        </w:rPr>
        <w:fldChar w:fldCharType="separate"/>
      </w:r>
      <w:r>
        <w:rPr>
          <w:lang/>
        </w:rPr>
        <w:t>108</w:t>
      </w:r>
      <w:r>
        <w:rPr>
          <w:lang/>
        </w:rPr>
        <w:fldChar w:fldCharType="end"/>
      </w:r>
      <w:r>
        <w:rPr>
          <w:lang/>
        </w:rPr>
        <w:fldChar w:fldCharType="end"/>
      </w:r>
    </w:p>
    <w:p w14:paraId="6D8B6358">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"_Toc260739869"</w:instrText>
      </w:r>
      <w:r>
        <w:rPr>
          <w:rStyle w:val="35"/>
          <w:i w:val="0"/>
          <w:lang/>
        </w:rPr>
        <w:instrText xml:space="preserve"> </w:instrText>
      </w:r>
      <w:r>
        <w:rPr>
          <w:i w:val="0"/>
          <w:lang/>
        </w:rPr>
        <w:fldChar w:fldCharType="separate"/>
      </w:r>
      <w:r>
        <w:rPr>
          <w:rStyle w:val="35"/>
          <w:rFonts w:ascii="黑体" w:eastAsia="黑体"/>
          <w:i w:val="0"/>
          <w:lang/>
        </w:rPr>
        <w:t xml:space="preserve">§5.1 </w:t>
      </w:r>
      <w:r>
        <w:rPr>
          <w:rStyle w:val="35"/>
          <w:rFonts w:hint="eastAsia" w:ascii="黑体" w:eastAsia="黑体"/>
          <w:i w:val="0"/>
          <w:lang/>
        </w:rPr>
        <w:t>文明施工目标</w:t>
      </w:r>
      <w:r>
        <w:rPr>
          <w:i w:val="0"/>
          <w:lang/>
        </w:rPr>
        <w:tab/>
      </w:r>
      <w:r>
        <w:rPr>
          <w:i w:val="0"/>
          <w:lang/>
        </w:rPr>
        <w:fldChar w:fldCharType="begin"/>
      </w:r>
      <w:r>
        <w:rPr>
          <w:i w:val="0"/>
          <w:lang/>
        </w:rPr>
        <w:instrText xml:space="preserve"> PAGEREF _Toc260739869 \h </w:instrText>
      </w:r>
      <w:r>
        <w:rPr>
          <w:i w:val="0"/>
          <w:lang/>
        </w:rPr>
        <w:fldChar w:fldCharType="separate"/>
      </w:r>
      <w:r>
        <w:rPr>
          <w:i w:val="0"/>
          <w:lang/>
        </w:rPr>
        <w:t>108</w:t>
      </w:r>
      <w:r>
        <w:rPr>
          <w:i w:val="0"/>
          <w:lang/>
        </w:rPr>
        <w:fldChar w:fldCharType="end"/>
      </w:r>
      <w:r>
        <w:rPr>
          <w:i w:val="0"/>
          <w:lang/>
        </w:rPr>
        <w:fldChar w:fldCharType="end"/>
      </w:r>
    </w:p>
    <w:p w14:paraId="4DB7D690">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"_Toc260739870"</w:instrText>
      </w:r>
      <w:r>
        <w:rPr>
          <w:rStyle w:val="35"/>
          <w:i w:val="0"/>
          <w:lang/>
        </w:rPr>
        <w:instrText xml:space="preserve"> </w:instrText>
      </w:r>
      <w:r>
        <w:rPr>
          <w:i w:val="0"/>
          <w:lang/>
        </w:rPr>
        <w:fldChar w:fldCharType="separate"/>
      </w:r>
      <w:r>
        <w:rPr>
          <w:rStyle w:val="35"/>
          <w:rFonts w:ascii="黑体" w:eastAsia="黑体"/>
          <w:i w:val="0"/>
          <w:lang/>
        </w:rPr>
        <w:t xml:space="preserve">§5.2 </w:t>
      </w:r>
      <w:r>
        <w:rPr>
          <w:rStyle w:val="35"/>
          <w:rFonts w:hint="eastAsia" w:ascii="黑体" w:eastAsia="黑体"/>
          <w:i w:val="0"/>
          <w:lang/>
        </w:rPr>
        <w:t>施工现场文明管理</w:t>
      </w:r>
      <w:r>
        <w:rPr>
          <w:i w:val="0"/>
          <w:lang/>
        </w:rPr>
        <w:tab/>
      </w:r>
      <w:r>
        <w:rPr>
          <w:i w:val="0"/>
          <w:lang/>
        </w:rPr>
        <w:fldChar w:fldCharType="begin"/>
      </w:r>
      <w:r>
        <w:rPr>
          <w:i w:val="0"/>
          <w:lang/>
        </w:rPr>
        <w:instrText xml:space="preserve"> PAGEREF _Toc260739870 \h </w:instrText>
      </w:r>
      <w:r>
        <w:rPr>
          <w:i w:val="0"/>
          <w:lang/>
        </w:rPr>
        <w:fldChar w:fldCharType="separate"/>
      </w:r>
      <w:r>
        <w:rPr>
          <w:i w:val="0"/>
          <w:lang/>
        </w:rPr>
        <w:t>108</w:t>
      </w:r>
      <w:r>
        <w:rPr>
          <w:i w:val="0"/>
          <w:lang/>
        </w:rPr>
        <w:fldChar w:fldCharType="end"/>
      </w:r>
      <w:r>
        <w:rPr>
          <w:i w:val="0"/>
          <w:lang/>
        </w:rPr>
        <w:fldChar w:fldCharType="end"/>
      </w:r>
    </w:p>
    <w:p w14:paraId="721DD261">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"_Toc260739871"</w:instrText>
      </w:r>
      <w:r>
        <w:rPr>
          <w:rStyle w:val="35"/>
          <w:lang/>
        </w:rPr>
        <w:instrText xml:space="preserve"> </w:instrText>
      </w:r>
      <w:r>
        <w:rPr>
          <w:lang/>
        </w:rPr>
        <w:fldChar w:fldCharType="separate"/>
      </w:r>
      <w:r>
        <w:rPr>
          <w:rStyle w:val="35"/>
          <w:rFonts w:ascii="黑体" w:eastAsia="黑体"/>
          <w:lang/>
        </w:rPr>
        <w:t xml:space="preserve">§5.2.1 </w:t>
      </w:r>
      <w:r>
        <w:rPr>
          <w:rStyle w:val="35"/>
          <w:rFonts w:hint="eastAsia" w:ascii="黑体" w:eastAsia="黑体"/>
          <w:lang/>
        </w:rPr>
        <w:t>场容场貌管理</w:t>
      </w:r>
      <w:r>
        <w:rPr>
          <w:lang/>
        </w:rPr>
        <w:tab/>
      </w:r>
      <w:r>
        <w:rPr>
          <w:lang/>
        </w:rPr>
        <w:fldChar w:fldCharType="begin"/>
      </w:r>
      <w:r>
        <w:rPr>
          <w:lang/>
        </w:rPr>
        <w:instrText xml:space="preserve"> PAGEREF _Toc260739871 \h </w:instrText>
      </w:r>
      <w:r>
        <w:rPr>
          <w:lang/>
        </w:rPr>
        <w:fldChar w:fldCharType="separate"/>
      </w:r>
      <w:r>
        <w:rPr>
          <w:lang/>
        </w:rPr>
        <w:t>108</w:t>
      </w:r>
      <w:r>
        <w:rPr>
          <w:lang/>
        </w:rPr>
        <w:fldChar w:fldCharType="end"/>
      </w:r>
      <w:r>
        <w:rPr>
          <w:lang/>
        </w:rPr>
        <w:fldChar w:fldCharType="end"/>
      </w:r>
    </w:p>
    <w:p w14:paraId="37CFD2BC">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"_Toc260739872"</w:instrText>
      </w:r>
      <w:r>
        <w:rPr>
          <w:rStyle w:val="35"/>
          <w:lang/>
        </w:rPr>
        <w:instrText xml:space="preserve"> </w:instrText>
      </w:r>
      <w:r>
        <w:rPr>
          <w:lang/>
        </w:rPr>
        <w:fldChar w:fldCharType="separate"/>
      </w:r>
      <w:r>
        <w:rPr>
          <w:rStyle w:val="35"/>
          <w:rFonts w:ascii="黑体" w:eastAsia="黑体"/>
          <w:lang/>
        </w:rPr>
        <w:t xml:space="preserve">§5.2.2 </w:t>
      </w:r>
      <w:r>
        <w:rPr>
          <w:rStyle w:val="35"/>
          <w:rFonts w:hint="eastAsia" w:ascii="黑体" w:eastAsia="黑体"/>
          <w:lang/>
        </w:rPr>
        <w:t>环境绿化管理</w:t>
      </w:r>
      <w:r>
        <w:rPr>
          <w:lang/>
        </w:rPr>
        <w:tab/>
      </w:r>
      <w:r>
        <w:rPr>
          <w:lang/>
        </w:rPr>
        <w:fldChar w:fldCharType="begin"/>
      </w:r>
      <w:r>
        <w:rPr>
          <w:lang/>
        </w:rPr>
        <w:instrText xml:space="preserve"> PAGEREF _Toc260739872 \h </w:instrText>
      </w:r>
      <w:r>
        <w:rPr>
          <w:lang/>
        </w:rPr>
        <w:fldChar w:fldCharType="separate"/>
      </w:r>
      <w:r>
        <w:rPr>
          <w:lang/>
        </w:rPr>
        <w:t>109</w:t>
      </w:r>
      <w:r>
        <w:rPr>
          <w:lang/>
        </w:rPr>
        <w:fldChar w:fldCharType="end"/>
      </w:r>
      <w:r>
        <w:rPr>
          <w:lang/>
        </w:rPr>
        <w:fldChar w:fldCharType="end"/>
      </w:r>
    </w:p>
    <w:p w14:paraId="7143256D">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"_Toc260739873"</w:instrText>
      </w:r>
      <w:r>
        <w:rPr>
          <w:rStyle w:val="35"/>
          <w:lang/>
        </w:rPr>
        <w:instrText xml:space="preserve"> </w:instrText>
      </w:r>
      <w:r>
        <w:rPr>
          <w:lang/>
        </w:rPr>
        <w:fldChar w:fldCharType="separate"/>
      </w:r>
      <w:r>
        <w:rPr>
          <w:rStyle w:val="35"/>
          <w:rFonts w:ascii="黑体" w:eastAsia="黑体"/>
          <w:lang/>
        </w:rPr>
        <w:t xml:space="preserve">§5.2.3 </w:t>
      </w:r>
      <w:r>
        <w:rPr>
          <w:rStyle w:val="35"/>
          <w:rFonts w:hint="eastAsia" w:ascii="黑体" w:eastAsia="黑体"/>
          <w:lang/>
        </w:rPr>
        <w:t>临时道路管理</w:t>
      </w:r>
      <w:r>
        <w:rPr>
          <w:lang/>
        </w:rPr>
        <w:tab/>
      </w:r>
      <w:r>
        <w:rPr>
          <w:lang/>
        </w:rPr>
        <w:fldChar w:fldCharType="begin"/>
      </w:r>
      <w:r>
        <w:rPr>
          <w:lang/>
        </w:rPr>
        <w:instrText xml:space="preserve"> PAGEREF _Toc260739873 \h </w:instrText>
      </w:r>
      <w:r>
        <w:rPr>
          <w:lang/>
        </w:rPr>
        <w:fldChar w:fldCharType="separate"/>
      </w:r>
      <w:r>
        <w:rPr>
          <w:lang/>
        </w:rPr>
        <w:t>109</w:t>
      </w:r>
      <w:r>
        <w:rPr>
          <w:lang/>
        </w:rPr>
        <w:fldChar w:fldCharType="end"/>
      </w:r>
      <w:r>
        <w:rPr>
          <w:lang/>
        </w:rPr>
        <w:fldChar w:fldCharType="end"/>
      </w:r>
    </w:p>
    <w:p w14:paraId="5985BEA2">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"_Toc260739874"</w:instrText>
      </w:r>
      <w:r>
        <w:rPr>
          <w:rStyle w:val="35"/>
          <w:lang/>
        </w:rPr>
        <w:instrText xml:space="preserve"> </w:instrText>
      </w:r>
      <w:r>
        <w:rPr>
          <w:lang/>
        </w:rPr>
        <w:fldChar w:fldCharType="separate"/>
      </w:r>
      <w:r>
        <w:rPr>
          <w:rStyle w:val="35"/>
          <w:rFonts w:ascii="黑体" w:eastAsia="黑体"/>
          <w:lang/>
        </w:rPr>
        <w:t xml:space="preserve">§5.2.4 </w:t>
      </w:r>
      <w:r>
        <w:rPr>
          <w:rStyle w:val="35"/>
          <w:rFonts w:hint="eastAsia" w:ascii="黑体" w:eastAsia="黑体"/>
          <w:lang/>
        </w:rPr>
        <w:t>材料堆放管理</w:t>
      </w:r>
      <w:r>
        <w:rPr>
          <w:lang/>
        </w:rPr>
        <w:tab/>
      </w:r>
      <w:r>
        <w:rPr>
          <w:lang/>
        </w:rPr>
        <w:fldChar w:fldCharType="begin"/>
      </w:r>
      <w:r>
        <w:rPr>
          <w:lang/>
        </w:rPr>
        <w:instrText xml:space="preserve"> PAGEREF _Toc260739874 \h </w:instrText>
      </w:r>
      <w:r>
        <w:rPr>
          <w:lang/>
        </w:rPr>
        <w:fldChar w:fldCharType="separate"/>
      </w:r>
      <w:r>
        <w:rPr>
          <w:lang/>
        </w:rPr>
        <w:t>109</w:t>
      </w:r>
      <w:r>
        <w:rPr>
          <w:lang/>
        </w:rPr>
        <w:fldChar w:fldCharType="end"/>
      </w:r>
      <w:r>
        <w:rPr>
          <w:lang/>
        </w:rPr>
        <w:fldChar w:fldCharType="end"/>
      </w:r>
    </w:p>
    <w:p w14:paraId="6F0BBDB8">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"_Toc260739875"</w:instrText>
      </w:r>
      <w:r>
        <w:rPr>
          <w:rStyle w:val="35"/>
          <w:lang/>
        </w:rPr>
        <w:instrText xml:space="preserve"> </w:instrText>
      </w:r>
      <w:r>
        <w:rPr>
          <w:lang/>
        </w:rPr>
        <w:fldChar w:fldCharType="separate"/>
      </w:r>
      <w:r>
        <w:rPr>
          <w:rStyle w:val="35"/>
          <w:rFonts w:ascii="黑体" w:eastAsia="黑体"/>
          <w:lang/>
        </w:rPr>
        <w:t xml:space="preserve">§5.2.5 </w:t>
      </w:r>
      <w:r>
        <w:rPr>
          <w:rStyle w:val="35"/>
          <w:rFonts w:hint="eastAsia" w:ascii="黑体" w:eastAsia="黑体"/>
          <w:lang/>
        </w:rPr>
        <w:t>办公生活区管理</w:t>
      </w:r>
      <w:r>
        <w:rPr>
          <w:lang/>
        </w:rPr>
        <w:tab/>
      </w:r>
      <w:r>
        <w:rPr>
          <w:lang/>
        </w:rPr>
        <w:fldChar w:fldCharType="begin"/>
      </w:r>
      <w:r>
        <w:rPr>
          <w:lang/>
        </w:rPr>
        <w:instrText xml:space="preserve"> PAGEREF _Toc260739875 \h </w:instrText>
      </w:r>
      <w:r>
        <w:rPr>
          <w:lang/>
        </w:rPr>
        <w:fldChar w:fldCharType="separate"/>
      </w:r>
      <w:r>
        <w:rPr>
          <w:lang/>
        </w:rPr>
        <w:t>110</w:t>
      </w:r>
      <w:r>
        <w:rPr>
          <w:lang/>
        </w:rPr>
        <w:fldChar w:fldCharType="end"/>
      </w:r>
      <w:r>
        <w:rPr>
          <w:lang/>
        </w:rPr>
        <w:fldChar w:fldCharType="end"/>
      </w:r>
    </w:p>
    <w:p w14:paraId="21E7BA16">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"_Toc260739876"</w:instrText>
      </w:r>
      <w:r>
        <w:rPr>
          <w:rStyle w:val="35"/>
          <w:i w:val="0"/>
          <w:lang/>
        </w:rPr>
        <w:instrText xml:space="preserve"> </w:instrText>
      </w:r>
      <w:r>
        <w:rPr>
          <w:i w:val="0"/>
          <w:lang/>
        </w:rPr>
        <w:fldChar w:fldCharType="separate"/>
      </w:r>
      <w:r>
        <w:rPr>
          <w:rStyle w:val="35"/>
          <w:rFonts w:ascii="黑体" w:eastAsia="黑体"/>
          <w:i w:val="0"/>
          <w:lang/>
        </w:rPr>
        <w:t xml:space="preserve">§5.3 </w:t>
      </w:r>
      <w:r>
        <w:rPr>
          <w:rStyle w:val="35"/>
          <w:rFonts w:hint="eastAsia" w:ascii="黑体" w:eastAsia="黑体"/>
          <w:i w:val="0"/>
          <w:lang/>
        </w:rPr>
        <w:t>环境保护措施</w:t>
      </w:r>
      <w:r>
        <w:rPr>
          <w:i w:val="0"/>
          <w:lang/>
        </w:rPr>
        <w:tab/>
      </w:r>
      <w:r>
        <w:rPr>
          <w:i w:val="0"/>
          <w:lang/>
        </w:rPr>
        <w:fldChar w:fldCharType="begin"/>
      </w:r>
      <w:r>
        <w:rPr>
          <w:i w:val="0"/>
          <w:lang/>
        </w:rPr>
        <w:instrText xml:space="preserve"> PAGEREF _Toc260739876 \h </w:instrText>
      </w:r>
      <w:r>
        <w:rPr>
          <w:i w:val="0"/>
          <w:lang/>
        </w:rPr>
        <w:fldChar w:fldCharType="separate"/>
      </w:r>
      <w:r>
        <w:rPr>
          <w:i w:val="0"/>
          <w:lang/>
        </w:rPr>
        <w:t>110</w:t>
      </w:r>
      <w:r>
        <w:rPr>
          <w:i w:val="0"/>
          <w:lang/>
        </w:rPr>
        <w:fldChar w:fldCharType="end"/>
      </w:r>
      <w:r>
        <w:rPr>
          <w:i w:val="0"/>
          <w:lang/>
        </w:rPr>
        <w:fldChar w:fldCharType="end"/>
      </w:r>
    </w:p>
    <w:p w14:paraId="54051D1A">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"_Toc260739877"</w:instrText>
      </w:r>
      <w:r>
        <w:rPr>
          <w:rStyle w:val="35"/>
          <w:lang/>
        </w:rPr>
        <w:instrText xml:space="preserve"> </w:instrText>
      </w:r>
      <w:r>
        <w:rPr>
          <w:lang/>
        </w:rPr>
        <w:fldChar w:fldCharType="separate"/>
      </w:r>
      <w:r>
        <w:rPr>
          <w:rStyle w:val="35"/>
          <w:rFonts w:ascii="黑体" w:eastAsia="黑体"/>
          <w:lang/>
        </w:rPr>
        <w:t xml:space="preserve">§5.3.1 </w:t>
      </w:r>
      <w:r>
        <w:rPr>
          <w:rStyle w:val="35"/>
          <w:rFonts w:hint="eastAsia" w:ascii="黑体" w:eastAsia="黑体"/>
          <w:lang/>
        </w:rPr>
        <w:t>卫生管理措施</w:t>
      </w:r>
      <w:r>
        <w:rPr>
          <w:lang/>
        </w:rPr>
        <w:tab/>
      </w:r>
      <w:r>
        <w:rPr>
          <w:lang/>
        </w:rPr>
        <w:fldChar w:fldCharType="begin"/>
      </w:r>
      <w:r>
        <w:rPr>
          <w:lang/>
        </w:rPr>
        <w:instrText xml:space="preserve"> PAGEREF _Toc260739877 \h </w:instrText>
      </w:r>
      <w:r>
        <w:rPr>
          <w:lang/>
        </w:rPr>
        <w:fldChar w:fldCharType="separate"/>
      </w:r>
      <w:r>
        <w:rPr>
          <w:lang/>
        </w:rPr>
        <w:t>110</w:t>
      </w:r>
      <w:r>
        <w:rPr>
          <w:lang/>
        </w:rPr>
        <w:fldChar w:fldCharType="end"/>
      </w:r>
      <w:r>
        <w:rPr>
          <w:lang/>
        </w:rPr>
        <w:fldChar w:fldCharType="end"/>
      </w:r>
    </w:p>
    <w:p w14:paraId="08EBAE2E">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"_Toc260739878"</w:instrText>
      </w:r>
      <w:r>
        <w:rPr>
          <w:rStyle w:val="35"/>
          <w:lang/>
        </w:rPr>
        <w:instrText xml:space="preserve"> </w:instrText>
      </w:r>
      <w:r>
        <w:rPr>
          <w:lang/>
        </w:rPr>
        <w:fldChar w:fldCharType="separate"/>
      </w:r>
      <w:r>
        <w:rPr>
          <w:rStyle w:val="35"/>
          <w:rFonts w:ascii="黑体" w:eastAsia="黑体"/>
          <w:lang/>
        </w:rPr>
        <w:t xml:space="preserve">§5.3.2 </w:t>
      </w:r>
      <w:r>
        <w:rPr>
          <w:rStyle w:val="35"/>
          <w:rFonts w:hint="eastAsia" w:ascii="黑体" w:eastAsia="黑体"/>
          <w:lang/>
        </w:rPr>
        <w:t>污染控制措施</w:t>
      </w:r>
      <w:r>
        <w:rPr>
          <w:lang/>
        </w:rPr>
        <w:tab/>
      </w:r>
      <w:r>
        <w:rPr>
          <w:lang/>
        </w:rPr>
        <w:fldChar w:fldCharType="begin"/>
      </w:r>
      <w:r>
        <w:rPr>
          <w:lang/>
        </w:rPr>
        <w:instrText xml:space="preserve"> PAGEREF _Toc260739878 \h </w:instrText>
      </w:r>
      <w:r>
        <w:rPr>
          <w:lang/>
        </w:rPr>
        <w:fldChar w:fldCharType="separate"/>
      </w:r>
      <w:r>
        <w:rPr>
          <w:lang/>
        </w:rPr>
        <w:t>110</w:t>
      </w:r>
      <w:r>
        <w:rPr>
          <w:lang/>
        </w:rPr>
        <w:fldChar w:fldCharType="end"/>
      </w:r>
      <w:r>
        <w:rPr>
          <w:lang/>
        </w:rPr>
        <w:fldChar w:fldCharType="end"/>
      </w:r>
    </w:p>
    <w:p w14:paraId="61E4D90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"_Toc260739879"</w:instrText>
      </w:r>
      <w:r>
        <w:rPr>
          <w:rStyle w:val="35"/>
          <w:i w:val="0"/>
          <w:lang/>
        </w:rPr>
        <w:instrText xml:space="preserve"> </w:instrText>
      </w:r>
      <w:r>
        <w:rPr>
          <w:i w:val="0"/>
          <w:lang/>
        </w:rPr>
        <w:fldChar w:fldCharType="separate"/>
      </w:r>
      <w:r>
        <w:rPr>
          <w:rStyle w:val="35"/>
          <w:rFonts w:ascii="黑体" w:eastAsia="黑体"/>
          <w:i w:val="0"/>
          <w:lang/>
        </w:rPr>
        <w:t xml:space="preserve">§5.4 </w:t>
      </w:r>
      <w:r>
        <w:rPr>
          <w:rStyle w:val="35"/>
          <w:rFonts w:hint="eastAsia" w:ascii="黑体" w:eastAsia="黑体"/>
          <w:i w:val="0"/>
          <w:lang/>
        </w:rPr>
        <w:t>突发事件处理方案</w:t>
      </w:r>
      <w:r>
        <w:rPr>
          <w:i w:val="0"/>
          <w:lang/>
        </w:rPr>
        <w:tab/>
      </w:r>
      <w:r>
        <w:rPr>
          <w:i w:val="0"/>
          <w:lang/>
        </w:rPr>
        <w:fldChar w:fldCharType="begin"/>
      </w:r>
      <w:r>
        <w:rPr>
          <w:i w:val="0"/>
          <w:lang/>
        </w:rPr>
        <w:instrText xml:space="preserve"> PAGEREF _Toc260739879 \h </w:instrText>
      </w:r>
      <w:r>
        <w:rPr>
          <w:i w:val="0"/>
          <w:lang/>
        </w:rPr>
        <w:fldChar w:fldCharType="separate"/>
      </w:r>
      <w:r>
        <w:rPr>
          <w:i w:val="0"/>
          <w:lang/>
        </w:rPr>
        <w:t>111</w:t>
      </w:r>
      <w:r>
        <w:rPr>
          <w:i w:val="0"/>
          <w:lang/>
        </w:rPr>
        <w:fldChar w:fldCharType="end"/>
      </w:r>
      <w:r>
        <w:rPr>
          <w:i w:val="0"/>
          <w:lang/>
        </w:rPr>
        <w:fldChar w:fldCharType="end"/>
      </w:r>
    </w:p>
    <w:p w14:paraId="6A5C4F48">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"_Toc260739880"</w:instrText>
      </w:r>
      <w:r>
        <w:rPr>
          <w:rStyle w:val="35"/>
          <w:lang/>
        </w:rPr>
        <w:instrText xml:space="preserve"> </w:instrText>
      </w:r>
      <w:r>
        <w:rPr>
          <w:lang/>
        </w:rPr>
        <w:fldChar w:fldCharType="separate"/>
      </w:r>
      <w:r>
        <w:rPr>
          <w:rStyle w:val="35"/>
          <w:rFonts w:ascii="黑体" w:eastAsia="黑体"/>
          <w:lang/>
        </w:rPr>
        <w:t xml:space="preserve">§5.4.1 </w:t>
      </w:r>
      <w:r>
        <w:rPr>
          <w:rStyle w:val="35"/>
          <w:rFonts w:hint="eastAsia" w:ascii="黑体" w:eastAsia="黑体"/>
          <w:lang/>
        </w:rPr>
        <w:t>安全事故措施</w:t>
      </w:r>
      <w:r>
        <w:rPr>
          <w:lang/>
        </w:rPr>
        <w:tab/>
      </w:r>
      <w:r>
        <w:rPr>
          <w:lang/>
        </w:rPr>
        <w:fldChar w:fldCharType="begin"/>
      </w:r>
      <w:r>
        <w:rPr>
          <w:lang/>
        </w:rPr>
        <w:instrText xml:space="preserve"> PAGEREF _Toc260739880 \h </w:instrText>
      </w:r>
      <w:r>
        <w:rPr>
          <w:lang/>
        </w:rPr>
        <w:fldChar w:fldCharType="separate"/>
      </w:r>
      <w:r>
        <w:rPr>
          <w:lang/>
        </w:rPr>
        <w:t>111</w:t>
      </w:r>
      <w:r>
        <w:rPr>
          <w:lang/>
        </w:rPr>
        <w:fldChar w:fldCharType="end"/>
      </w:r>
      <w:r>
        <w:rPr>
          <w:lang/>
        </w:rPr>
        <w:fldChar w:fldCharType="end"/>
      </w:r>
    </w:p>
    <w:p w14:paraId="480F3059">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"_Toc260739881"</w:instrText>
      </w:r>
      <w:r>
        <w:rPr>
          <w:rStyle w:val="35"/>
          <w:lang/>
        </w:rPr>
        <w:instrText xml:space="preserve"> </w:instrText>
      </w:r>
      <w:r>
        <w:rPr>
          <w:lang/>
        </w:rPr>
        <w:fldChar w:fldCharType="separate"/>
      </w:r>
      <w:r>
        <w:rPr>
          <w:rStyle w:val="35"/>
          <w:rFonts w:ascii="黑体" w:eastAsia="黑体"/>
          <w:lang/>
        </w:rPr>
        <w:t xml:space="preserve">§5.4.2 </w:t>
      </w:r>
      <w:r>
        <w:rPr>
          <w:rStyle w:val="35"/>
          <w:rFonts w:hint="eastAsia" w:ascii="黑体" w:eastAsia="黑体"/>
          <w:lang/>
        </w:rPr>
        <w:t>治安管理措施</w:t>
      </w:r>
      <w:r>
        <w:rPr>
          <w:lang/>
        </w:rPr>
        <w:tab/>
      </w:r>
      <w:r>
        <w:rPr>
          <w:lang/>
        </w:rPr>
        <w:fldChar w:fldCharType="begin"/>
      </w:r>
      <w:r>
        <w:rPr>
          <w:lang/>
        </w:rPr>
        <w:instrText xml:space="preserve"> PAGEREF _Toc260739881 \h </w:instrText>
      </w:r>
      <w:r>
        <w:rPr>
          <w:lang/>
        </w:rPr>
        <w:fldChar w:fldCharType="separate"/>
      </w:r>
      <w:r>
        <w:rPr>
          <w:lang/>
        </w:rPr>
        <w:t>111</w:t>
      </w:r>
      <w:r>
        <w:rPr>
          <w:lang/>
        </w:rPr>
        <w:fldChar w:fldCharType="end"/>
      </w:r>
      <w:r>
        <w:rPr>
          <w:lang/>
        </w:rPr>
        <w:fldChar w:fldCharType="end"/>
      </w:r>
    </w:p>
    <w:p w14:paraId="6284B9E4">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"_Toc260739882"</w:instrText>
      </w:r>
      <w:r>
        <w:rPr>
          <w:rStyle w:val="35"/>
          <w:lang/>
        </w:rPr>
        <w:instrText xml:space="preserve"> </w:instrText>
      </w:r>
      <w:r>
        <w:rPr>
          <w:lang/>
        </w:rPr>
        <w:fldChar w:fldCharType="separate"/>
      </w:r>
      <w:r>
        <w:rPr>
          <w:rStyle w:val="35"/>
          <w:rFonts w:ascii="黑体" w:eastAsia="黑体"/>
          <w:lang/>
        </w:rPr>
        <w:t xml:space="preserve">§5.4.3 </w:t>
      </w:r>
      <w:r>
        <w:rPr>
          <w:rStyle w:val="35"/>
          <w:rFonts w:hint="eastAsia" w:ascii="黑体" w:eastAsia="黑体"/>
          <w:lang/>
        </w:rPr>
        <w:t>消防措施</w:t>
      </w:r>
      <w:r>
        <w:rPr>
          <w:lang/>
        </w:rPr>
        <w:tab/>
      </w:r>
      <w:r>
        <w:rPr>
          <w:lang/>
        </w:rPr>
        <w:fldChar w:fldCharType="begin"/>
      </w:r>
      <w:r>
        <w:rPr>
          <w:lang/>
        </w:rPr>
        <w:instrText xml:space="preserve"> PAGEREF _Toc260739882 \h </w:instrText>
      </w:r>
      <w:r>
        <w:rPr>
          <w:lang/>
        </w:rPr>
        <w:fldChar w:fldCharType="separate"/>
      </w:r>
      <w:r>
        <w:rPr>
          <w:lang/>
        </w:rPr>
        <w:t>112</w:t>
      </w:r>
      <w:r>
        <w:rPr>
          <w:lang/>
        </w:rPr>
        <w:fldChar w:fldCharType="end"/>
      </w:r>
      <w:r>
        <w:rPr>
          <w:lang/>
        </w:rPr>
        <w:fldChar w:fldCharType="end"/>
      </w:r>
    </w:p>
    <w:p w14:paraId="09656EDD">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"_Toc260739883"</w:instrText>
      </w:r>
      <w:r>
        <w:rPr>
          <w:rStyle w:val="35"/>
          <w:i w:val="0"/>
          <w:lang/>
        </w:rPr>
        <w:instrText xml:space="preserve"> </w:instrText>
      </w:r>
      <w:r>
        <w:rPr>
          <w:i w:val="0"/>
          <w:lang/>
        </w:rPr>
        <w:fldChar w:fldCharType="separate"/>
      </w:r>
      <w:r>
        <w:rPr>
          <w:rStyle w:val="35"/>
          <w:rFonts w:ascii="黑体" w:eastAsia="黑体"/>
          <w:i w:val="0"/>
          <w:lang/>
        </w:rPr>
        <w:t xml:space="preserve">§5.5 </w:t>
      </w:r>
      <w:r>
        <w:rPr>
          <w:rStyle w:val="35"/>
          <w:rFonts w:hint="eastAsia" w:ascii="黑体" w:eastAsia="黑体"/>
          <w:i w:val="0"/>
          <w:lang/>
        </w:rPr>
        <w:t>周围环境协调</w:t>
      </w:r>
      <w:r>
        <w:rPr>
          <w:i w:val="0"/>
          <w:lang/>
        </w:rPr>
        <w:tab/>
      </w:r>
      <w:r>
        <w:rPr>
          <w:i w:val="0"/>
          <w:lang/>
        </w:rPr>
        <w:fldChar w:fldCharType="begin"/>
      </w:r>
      <w:r>
        <w:rPr>
          <w:i w:val="0"/>
          <w:lang/>
        </w:rPr>
        <w:instrText xml:space="preserve"> PAGEREF _Toc260739883 \h </w:instrText>
      </w:r>
      <w:r>
        <w:rPr>
          <w:i w:val="0"/>
          <w:lang/>
        </w:rPr>
        <w:fldChar w:fldCharType="separate"/>
      </w:r>
      <w:r>
        <w:rPr>
          <w:i w:val="0"/>
          <w:lang/>
        </w:rPr>
        <w:t>114</w:t>
      </w:r>
      <w:r>
        <w:rPr>
          <w:i w:val="0"/>
          <w:lang/>
        </w:rPr>
        <w:fldChar w:fldCharType="end"/>
      </w:r>
      <w:r>
        <w:rPr>
          <w:i w:val="0"/>
          <w:lang/>
        </w:rPr>
        <w:fldChar w:fldCharType="end"/>
      </w:r>
    </w:p>
    <w:p w14:paraId="4A7B7380">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"_Toc260739884"</w:instrText>
      </w:r>
      <w:r>
        <w:rPr>
          <w:rStyle w:val="35"/>
          <w:lang/>
        </w:rPr>
        <w:instrText xml:space="preserve"> </w:instrText>
      </w:r>
      <w:r>
        <w:rPr>
          <w:lang/>
        </w:rPr>
        <w:fldChar w:fldCharType="separate"/>
      </w:r>
      <w:r>
        <w:rPr>
          <w:rStyle w:val="35"/>
          <w:rFonts w:ascii="黑体" w:eastAsia="黑体"/>
          <w:lang/>
        </w:rPr>
        <w:t xml:space="preserve">§5.5.1 </w:t>
      </w:r>
      <w:r>
        <w:rPr>
          <w:rStyle w:val="35"/>
          <w:rFonts w:hint="eastAsia" w:ascii="黑体" w:eastAsia="黑体"/>
          <w:lang/>
        </w:rPr>
        <w:t>防止扰民措施</w:t>
      </w:r>
      <w:r>
        <w:rPr>
          <w:lang/>
        </w:rPr>
        <w:tab/>
      </w:r>
      <w:r>
        <w:rPr>
          <w:lang/>
        </w:rPr>
        <w:fldChar w:fldCharType="begin"/>
      </w:r>
      <w:r>
        <w:rPr>
          <w:lang/>
        </w:rPr>
        <w:instrText xml:space="preserve"> PAGEREF _Toc260739884 \h </w:instrText>
      </w:r>
      <w:r>
        <w:rPr>
          <w:lang/>
        </w:rPr>
        <w:fldChar w:fldCharType="separate"/>
      </w:r>
      <w:r>
        <w:rPr>
          <w:lang/>
        </w:rPr>
        <w:t>114</w:t>
      </w:r>
      <w:r>
        <w:rPr>
          <w:lang/>
        </w:rPr>
        <w:fldChar w:fldCharType="end"/>
      </w:r>
      <w:r>
        <w:rPr>
          <w:lang/>
        </w:rPr>
        <w:fldChar w:fldCharType="end"/>
      </w:r>
    </w:p>
    <w:p w14:paraId="22CF90AD">
      <w:pPr>
        <w:pStyle w:val="21"/>
        <w:tabs>
          <w:tab w:val="right" w:leader="dot" w:pos="8777"/>
        </w:tabs>
        <w:rPr>
          <w:sz w:val="21"/>
          <w:szCs w:val="24"/>
          <w:lang/>
        </w:rPr>
      </w:pPr>
      <w:r>
        <w:rPr>
          <w:lang/>
        </w:rPr>
        <w:fldChar w:fldCharType="begin"/>
      </w:r>
      <w:r>
        <w:rPr>
          <w:rStyle w:val="35"/>
          <w:lang/>
        </w:rPr>
        <w:instrText xml:space="preserve"> </w:instrText>
      </w:r>
      <w:r>
        <w:rPr>
          <w:lang/>
        </w:rPr>
        <w:instrText xml:space="preserve">HYPERLINK \l "_Toc260739885"</w:instrText>
      </w:r>
      <w:r>
        <w:rPr>
          <w:rStyle w:val="35"/>
          <w:lang/>
        </w:rPr>
        <w:instrText xml:space="preserve"> </w:instrText>
      </w:r>
      <w:r>
        <w:rPr>
          <w:lang/>
        </w:rPr>
        <w:fldChar w:fldCharType="separate"/>
      </w:r>
      <w:r>
        <w:rPr>
          <w:rStyle w:val="35"/>
          <w:rFonts w:ascii="黑体" w:eastAsia="黑体"/>
          <w:lang/>
        </w:rPr>
        <w:t xml:space="preserve">§5.5.2 </w:t>
      </w:r>
      <w:r>
        <w:rPr>
          <w:rStyle w:val="35"/>
          <w:rFonts w:hint="eastAsia" w:ascii="黑体" w:eastAsia="黑体"/>
          <w:lang/>
        </w:rPr>
        <w:t>纠纷应急措施</w:t>
      </w:r>
      <w:r>
        <w:rPr>
          <w:lang/>
        </w:rPr>
        <w:tab/>
      </w:r>
      <w:r>
        <w:rPr>
          <w:lang/>
        </w:rPr>
        <w:fldChar w:fldCharType="begin"/>
      </w:r>
      <w:r>
        <w:rPr>
          <w:lang/>
        </w:rPr>
        <w:instrText xml:space="preserve"> PAGEREF _Toc260739885 \h </w:instrText>
      </w:r>
      <w:r>
        <w:rPr>
          <w:lang/>
        </w:rPr>
        <w:fldChar w:fldCharType="separate"/>
      </w:r>
      <w:r>
        <w:rPr>
          <w:lang/>
        </w:rPr>
        <w:t>114</w:t>
      </w:r>
      <w:r>
        <w:rPr>
          <w:lang/>
        </w:rPr>
        <w:fldChar w:fldCharType="end"/>
      </w:r>
      <w:r>
        <w:rPr>
          <w:lang/>
        </w:rPr>
        <w:fldChar w:fldCharType="end"/>
      </w:r>
    </w:p>
    <w:p w14:paraId="3C835CD4">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"_Toc260739886"</w:instrText>
      </w:r>
      <w:r>
        <w:rPr>
          <w:rStyle w:val="35"/>
          <w:i w:val="0"/>
          <w:lang/>
        </w:rPr>
        <w:instrText xml:space="preserve"> </w:instrText>
      </w:r>
      <w:r>
        <w:rPr>
          <w:i w:val="0"/>
          <w:lang/>
        </w:rPr>
        <w:fldChar w:fldCharType="separate"/>
      </w:r>
      <w:r>
        <w:rPr>
          <w:rStyle w:val="35"/>
          <w:rFonts w:ascii="黑体" w:eastAsia="黑体"/>
          <w:i w:val="0"/>
          <w:lang/>
        </w:rPr>
        <w:t>§5.6</w:t>
      </w:r>
      <w:r>
        <w:rPr>
          <w:rStyle w:val="35"/>
          <w:rFonts w:hint="eastAsia" w:ascii="黑体" w:eastAsia="黑体"/>
          <w:i w:val="0"/>
          <w:lang/>
        </w:rPr>
        <w:t>节假日施工的保障措施</w:t>
      </w:r>
      <w:r>
        <w:rPr>
          <w:i w:val="0"/>
          <w:lang/>
        </w:rPr>
        <w:tab/>
      </w:r>
      <w:r>
        <w:rPr>
          <w:i w:val="0"/>
          <w:lang/>
        </w:rPr>
        <w:fldChar w:fldCharType="begin"/>
      </w:r>
      <w:r>
        <w:rPr>
          <w:i w:val="0"/>
          <w:lang/>
        </w:rPr>
        <w:instrText xml:space="preserve"> PAGEREF _Toc260739886 \h </w:instrText>
      </w:r>
      <w:r>
        <w:rPr>
          <w:i w:val="0"/>
          <w:lang/>
        </w:rPr>
        <w:fldChar w:fldCharType="separate"/>
      </w:r>
      <w:r>
        <w:rPr>
          <w:i w:val="0"/>
          <w:lang/>
        </w:rPr>
        <w:t>115</w:t>
      </w:r>
      <w:r>
        <w:rPr>
          <w:i w:val="0"/>
          <w:lang/>
        </w:rPr>
        <w:fldChar w:fldCharType="end"/>
      </w:r>
      <w:r>
        <w:rPr>
          <w:i w:val="0"/>
          <w:lang/>
        </w:rPr>
        <w:fldChar w:fldCharType="end"/>
      </w:r>
    </w:p>
    <w:p w14:paraId="1C5C89A1">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"_Toc260739887"</w:instrText>
      </w:r>
      <w:r>
        <w:rPr>
          <w:rStyle w:val="35"/>
          <w:lang/>
        </w:rPr>
        <w:instrText xml:space="preserve"> </w:instrText>
      </w:r>
      <w:r>
        <w:rPr>
          <w:lang/>
        </w:rPr>
        <w:fldChar w:fldCharType="separate"/>
      </w:r>
      <w:r>
        <w:rPr>
          <w:rStyle w:val="35"/>
          <w:rFonts w:ascii="黑体" w:eastAsia="黑体"/>
          <w:lang/>
        </w:rPr>
        <w:t xml:space="preserve">§6 </w:t>
      </w:r>
      <w:r>
        <w:rPr>
          <w:rStyle w:val="35"/>
          <w:rFonts w:hint="eastAsia" w:ascii="黑体" w:eastAsia="黑体"/>
          <w:lang/>
        </w:rPr>
        <w:t>成品保护保证措施</w:t>
      </w:r>
      <w:r>
        <w:rPr>
          <w:lang/>
        </w:rPr>
        <w:tab/>
      </w:r>
      <w:r>
        <w:rPr>
          <w:lang/>
        </w:rPr>
        <w:fldChar w:fldCharType="begin"/>
      </w:r>
      <w:r>
        <w:rPr>
          <w:lang/>
        </w:rPr>
        <w:instrText xml:space="preserve"> PAGEREF _Toc260739887 \h </w:instrText>
      </w:r>
      <w:r>
        <w:rPr>
          <w:lang/>
        </w:rPr>
        <w:fldChar w:fldCharType="separate"/>
      </w:r>
      <w:r>
        <w:rPr>
          <w:lang/>
        </w:rPr>
        <w:t>116</w:t>
      </w:r>
      <w:r>
        <w:rPr>
          <w:lang/>
        </w:rPr>
        <w:fldChar w:fldCharType="end"/>
      </w:r>
      <w:r>
        <w:rPr>
          <w:lang/>
        </w:rPr>
        <w:fldChar w:fldCharType="end"/>
      </w:r>
    </w:p>
    <w:p w14:paraId="08561B1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"_Toc260739888"</w:instrText>
      </w:r>
      <w:r>
        <w:rPr>
          <w:rStyle w:val="35"/>
          <w:i w:val="0"/>
          <w:lang/>
        </w:rPr>
        <w:instrText xml:space="preserve"> </w:instrText>
      </w:r>
      <w:r>
        <w:rPr>
          <w:i w:val="0"/>
          <w:lang/>
        </w:rPr>
        <w:fldChar w:fldCharType="separate"/>
      </w:r>
      <w:r>
        <w:rPr>
          <w:rStyle w:val="35"/>
          <w:rFonts w:ascii="黑体" w:eastAsia="黑体"/>
          <w:i w:val="0"/>
          <w:lang/>
        </w:rPr>
        <w:t xml:space="preserve">§6.1 </w:t>
      </w:r>
      <w:r>
        <w:rPr>
          <w:rStyle w:val="35"/>
          <w:rFonts w:hint="eastAsia" w:ascii="黑体" w:eastAsia="黑体"/>
          <w:i w:val="0"/>
          <w:lang/>
        </w:rPr>
        <w:t>主要管理措施</w:t>
      </w:r>
      <w:r>
        <w:rPr>
          <w:i w:val="0"/>
          <w:lang/>
        </w:rPr>
        <w:tab/>
      </w:r>
      <w:r>
        <w:rPr>
          <w:i w:val="0"/>
          <w:lang/>
        </w:rPr>
        <w:fldChar w:fldCharType="begin"/>
      </w:r>
      <w:r>
        <w:rPr>
          <w:i w:val="0"/>
          <w:lang/>
        </w:rPr>
        <w:instrText xml:space="preserve"> PAGEREF _Toc260739888 \h </w:instrText>
      </w:r>
      <w:r>
        <w:rPr>
          <w:i w:val="0"/>
          <w:lang/>
        </w:rPr>
        <w:fldChar w:fldCharType="separate"/>
      </w:r>
      <w:r>
        <w:rPr>
          <w:i w:val="0"/>
          <w:lang/>
        </w:rPr>
        <w:t>116</w:t>
      </w:r>
      <w:r>
        <w:rPr>
          <w:i w:val="0"/>
          <w:lang/>
        </w:rPr>
        <w:fldChar w:fldCharType="end"/>
      </w:r>
      <w:r>
        <w:rPr>
          <w:i w:val="0"/>
          <w:lang/>
        </w:rPr>
        <w:fldChar w:fldCharType="end"/>
      </w:r>
    </w:p>
    <w:p w14:paraId="56FE7A8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"_Toc260739889"</w:instrText>
      </w:r>
      <w:r>
        <w:rPr>
          <w:rStyle w:val="35"/>
          <w:i w:val="0"/>
          <w:lang/>
        </w:rPr>
        <w:instrText xml:space="preserve"> </w:instrText>
      </w:r>
      <w:r>
        <w:rPr>
          <w:i w:val="0"/>
          <w:lang/>
        </w:rPr>
        <w:fldChar w:fldCharType="separate"/>
      </w:r>
      <w:r>
        <w:rPr>
          <w:rStyle w:val="35"/>
          <w:rFonts w:ascii="黑体" w:eastAsia="黑体"/>
          <w:i w:val="0"/>
          <w:lang/>
        </w:rPr>
        <w:t xml:space="preserve">§6.2 </w:t>
      </w:r>
      <w:r>
        <w:rPr>
          <w:rStyle w:val="35"/>
          <w:rFonts w:hint="eastAsia" w:ascii="黑体" w:eastAsia="黑体"/>
          <w:i w:val="0"/>
          <w:lang/>
        </w:rPr>
        <w:t>技术措施</w:t>
      </w:r>
      <w:r>
        <w:rPr>
          <w:i w:val="0"/>
          <w:lang/>
        </w:rPr>
        <w:tab/>
      </w:r>
      <w:r>
        <w:rPr>
          <w:i w:val="0"/>
          <w:lang/>
        </w:rPr>
        <w:fldChar w:fldCharType="begin"/>
      </w:r>
      <w:r>
        <w:rPr>
          <w:i w:val="0"/>
          <w:lang/>
        </w:rPr>
        <w:instrText xml:space="preserve"> PAGEREF _Toc260739889 \h </w:instrText>
      </w:r>
      <w:r>
        <w:rPr>
          <w:i w:val="0"/>
          <w:lang/>
        </w:rPr>
        <w:fldChar w:fldCharType="separate"/>
      </w:r>
      <w:r>
        <w:rPr>
          <w:i w:val="0"/>
          <w:lang/>
        </w:rPr>
        <w:t>116</w:t>
      </w:r>
      <w:r>
        <w:rPr>
          <w:i w:val="0"/>
          <w:lang/>
        </w:rPr>
        <w:fldChar w:fldCharType="end"/>
      </w:r>
      <w:r>
        <w:rPr>
          <w:i w:val="0"/>
          <w:lang/>
        </w:rPr>
        <w:fldChar w:fldCharType="end"/>
      </w:r>
    </w:p>
    <w:p w14:paraId="3214ECB8">
      <w:pPr>
        <w:pStyle w:val="20"/>
        <w:tabs>
          <w:tab w:val="right" w:leader="dot" w:pos="8777"/>
        </w:tabs>
        <w:rPr>
          <w:b w:val="0"/>
          <w:bCs w:val="0"/>
          <w:caps w:val="0"/>
          <w:sz w:val="21"/>
          <w:szCs w:val="24"/>
          <w:lang/>
        </w:rPr>
      </w:pPr>
      <w:r>
        <w:rPr>
          <w:b w:val="0"/>
          <w:lang/>
        </w:rPr>
        <w:fldChar w:fldCharType="begin"/>
      </w:r>
      <w:r>
        <w:rPr>
          <w:rStyle w:val="35"/>
          <w:b w:val="0"/>
          <w:lang/>
        </w:rPr>
        <w:instrText xml:space="preserve"> </w:instrText>
      </w:r>
      <w:r>
        <w:rPr>
          <w:b w:val="0"/>
          <w:lang/>
        </w:rPr>
        <w:instrText xml:space="preserve">HYPERLINK \l "_Toc260739890"</w:instrText>
      </w:r>
      <w:r>
        <w:rPr>
          <w:rStyle w:val="35"/>
          <w:b w:val="0"/>
          <w:lang/>
        </w:rPr>
        <w:instrText xml:space="preserve"> </w:instrText>
      </w:r>
      <w:r>
        <w:rPr>
          <w:b w:val="0"/>
          <w:lang/>
        </w:rPr>
        <w:fldChar w:fldCharType="separate"/>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第九章</w:t>
      </w:r>
      <w:r>
        <w:rPr>
          <w:rStyle w:val="35"/>
          <w:rFonts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Style w:val="35"/>
          <w:rFonts w:hint="eastAsia" w:eastAsia="黑体"/>
          <w:b w:val="0"/>
          <w:outline/>
          <w:lang/>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应急预案</w:t>
      </w:r>
      <w:r>
        <w:rPr>
          <w:b w:val="0"/>
          <w:lang/>
        </w:rPr>
        <w:tab/>
      </w:r>
      <w:r>
        <w:rPr>
          <w:b w:val="0"/>
          <w:lang/>
        </w:rPr>
        <w:fldChar w:fldCharType="begin"/>
      </w:r>
      <w:r>
        <w:rPr>
          <w:b w:val="0"/>
          <w:lang/>
        </w:rPr>
        <w:instrText xml:space="preserve"> PAGEREF _Toc260739890 \h </w:instrText>
      </w:r>
      <w:r>
        <w:rPr>
          <w:b w:val="0"/>
          <w:lang/>
        </w:rPr>
        <w:fldChar w:fldCharType="separate"/>
      </w:r>
      <w:r>
        <w:rPr>
          <w:b w:val="0"/>
          <w:lang/>
        </w:rPr>
        <w:t>118</w:t>
      </w:r>
      <w:r>
        <w:rPr>
          <w:b w:val="0"/>
          <w:lang/>
        </w:rPr>
        <w:fldChar w:fldCharType="end"/>
      </w:r>
      <w:r>
        <w:rPr>
          <w:b w:val="0"/>
          <w:lang/>
        </w:rPr>
        <w:fldChar w:fldCharType="end"/>
      </w:r>
    </w:p>
    <w:p w14:paraId="3E970D95">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"_Toc260739891"</w:instrText>
      </w:r>
      <w:r>
        <w:rPr>
          <w:rStyle w:val="35"/>
          <w:lang/>
        </w:rPr>
        <w:instrText xml:space="preserve"> </w:instrText>
      </w:r>
      <w:r>
        <w:rPr>
          <w:lang/>
        </w:rPr>
        <w:fldChar w:fldCharType="separate"/>
      </w:r>
      <w:r>
        <w:rPr>
          <w:rStyle w:val="35"/>
          <w:rFonts w:ascii="黑体" w:eastAsia="黑体"/>
          <w:lang/>
        </w:rPr>
        <w:t xml:space="preserve">§ 1 </w:t>
      </w:r>
      <w:r>
        <w:rPr>
          <w:rStyle w:val="35"/>
          <w:rFonts w:hint="eastAsia" w:ascii="黑体" w:eastAsia="黑体"/>
          <w:lang/>
        </w:rPr>
        <w:t>应急救援组织</w:t>
      </w:r>
      <w:r>
        <w:rPr>
          <w:lang/>
        </w:rPr>
        <w:tab/>
      </w:r>
      <w:r>
        <w:rPr>
          <w:lang/>
        </w:rPr>
        <w:fldChar w:fldCharType="begin"/>
      </w:r>
      <w:r>
        <w:rPr>
          <w:lang/>
        </w:rPr>
        <w:instrText xml:space="preserve"> PAGEREF _Toc260739891 \h </w:instrText>
      </w:r>
      <w:r>
        <w:rPr>
          <w:lang/>
        </w:rPr>
        <w:fldChar w:fldCharType="separate"/>
      </w:r>
      <w:r>
        <w:rPr>
          <w:lang/>
        </w:rPr>
        <w:t>118</w:t>
      </w:r>
      <w:r>
        <w:rPr>
          <w:lang/>
        </w:rPr>
        <w:fldChar w:fldCharType="end"/>
      </w:r>
      <w:r>
        <w:rPr>
          <w:lang/>
        </w:rPr>
        <w:fldChar w:fldCharType="end"/>
      </w:r>
    </w:p>
    <w:p w14:paraId="1FCED802">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"_Toc260739892"</w:instrText>
      </w:r>
      <w:r>
        <w:rPr>
          <w:rStyle w:val="35"/>
          <w:lang/>
        </w:rPr>
        <w:instrText xml:space="preserve"> </w:instrText>
      </w:r>
      <w:r>
        <w:rPr>
          <w:lang/>
        </w:rPr>
        <w:fldChar w:fldCharType="separate"/>
      </w:r>
      <w:r>
        <w:rPr>
          <w:rStyle w:val="35"/>
          <w:rFonts w:ascii="黑体" w:eastAsia="黑体"/>
          <w:lang/>
        </w:rPr>
        <w:t xml:space="preserve">§ 2 </w:t>
      </w:r>
      <w:r>
        <w:rPr>
          <w:rStyle w:val="35"/>
          <w:rFonts w:hint="eastAsia" w:ascii="黑体" w:eastAsia="黑体"/>
          <w:lang/>
        </w:rPr>
        <w:t>应急救援职责</w:t>
      </w:r>
      <w:r>
        <w:rPr>
          <w:lang/>
        </w:rPr>
        <w:tab/>
      </w:r>
      <w:r>
        <w:rPr>
          <w:lang/>
        </w:rPr>
        <w:fldChar w:fldCharType="begin"/>
      </w:r>
      <w:r>
        <w:rPr>
          <w:lang/>
        </w:rPr>
        <w:instrText xml:space="preserve"> PAGEREF _Toc260739892 \h </w:instrText>
      </w:r>
      <w:r>
        <w:rPr>
          <w:lang/>
        </w:rPr>
        <w:fldChar w:fldCharType="separate"/>
      </w:r>
      <w:r>
        <w:rPr>
          <w:lang/>
        </w:rPr>
        <w:t>118</w:t>
      </w:r>
      <w:r>
        <w:rPr>
          <w:lang/>
        </w:rPr>
        <w:fldChar w:fldCharType="end"/>
      </w:r>
      <w:r>
        <w:rPr>
          <w:lang/>
        </w:rPr>
        <w:fldChar w:fldCharType="end"/>
      </w:r>
    </w:p>
    <w:p w14:paraId="218F3360">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"_Toc260739893"</w:instrText>
      </w:r>
      <w:r>
        <w:rPr>
          <w:rStyle w:val="35"/>
          <w:lang/>
        </w:rPr>
        <w:instrText xml:space="preserve"> </w:instrText>
      </w:r>
      <w:r>
        <w:rPr>
          <w:lang/>
        </w:rPr>
        <w:fldChar w:fldCharType="separate"/>
      </w:r>
      <w:r>
        <w:rPr>
          <w:rStyle w:val="35"/>
          <w:rFonts w:ascii="黑体" w:eastAsia="黑体"/>
          <w:lang/>
        </w:rPr>
        <w:t xml:space="preserve">§ 3 </w:t>
      </w:r>
      <w:r>
        <w:rPr>
          <w:rStyle w:val="35"/>
          <w:rFonts w:hint="eastAsia" w:ascii="黑体" w:eastAsia="黑体"/>
          <w:lang/>
        </w:rPr>
        <w:t>安全应急流程</w:t>
      </w:r>
      <w:r>
        <w:rPr>
          <w:lang/>
        </w:rPr>
        <w:tab/>
      </w:r>
      <w:r>
        <w:rPr>
          <w:lang/>
        </w:rPr>
        <w:fldChar w:fldCharType="begin"/>
      </w:r>
      <w:r>
        <w:rPr>
          <w:lang/>
        </w:rPr>
        <w:instrText xml:space="preserve"> PAGEREF _Toc260739893 \h </w:instrText>
      </w:r>
      <w:r>
        <w:rPr>
          <w:lang/>
        </w:rPr>
        <w:fldChar w:fldCharType="separate"/>
      </w:r>
      <w:r>
        <w:rPr>
          <w:lang/>
        </w:rPr>
        <w:t>118</w:t>
      </w:r>
      <w:r>
        <w:rPr>
          <w:lang/>
        </w:rPr>
        <w:fldChar w:fldCharType="end"/>
      </w:r>
      <w:r>
        <w:rPr>
          <w:lang/>
        </w:rPr>
        <w:fldChar w:fldCharType="end"/>
      </w:r>
    </w:p>
    <w:p w14:paraId="706518DE">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"_Toc260739894"</w:instrText>
      </w:r>
      <w:r>
        <w:rPr>
          <w:rStyle w:val="35"/>
          <w:lang/>
        </w:rPr>
        <w:instrText xml:space="preserve"> </w:instrText>
      </w:r>
      <w:r>
        <w:rPr>
          <w:lang/>
        </w:rPr>
        <w:fldChar w:fldCharType="separate"/>
      </w:r>
      <w:r>
        <w:rPr>
          <w:rStyle w:val="35"/>
          <w:rFonts w:ascii="黑体" w:eastAsia="黑体"/>
          <w:lang/>
        </w:rPr>
        <w:t xml:space="preserve">§ 4 </w:t>
      </w:r>
      <w:r>
        <w:rPr>
          <w:rStyle w:val="35"/>
          <w:rFonts w:hint="eastAsia" w:ascii="黑体" w:eastAsia="黑体"/>
          <w:lang/>
        </w:rPr>
        <w:t>应急救援工作和报告程序</w:t>
      </w:r>
      <w:r>
        <w:rPr>
          <w:lang/>
        </w:rPr>
        <w:tab/>
      </w:r>
      <w:r>
        <w:rPr>
          <w:lang/>
        </w:rPr>
        <w:fldChar w:fldCharType="begin"/>
      </w:r>
      <w:r>
        <w:rPr>
          <w:lang/>
        </w:rPr>
        <w:instrText xml:space="preserve"> PAGEREF _Toc260739894 \h </w:instrText>
      </w:r>
      <w:r>
        <w:rPr>
          <w:lang/>
        </w:rPr>
        <w:fldChar w:fldCharType="separate"/>
      </w:r>
      <w:r>
        <w:rPr>
          <w:lang/>
        </w:rPr>
        <w:t>120</w:t>
      </w:r>
      <w:r>
        <w:rPr>
          <w:lang/>
        </w:rPr>
        <w:fldChar w:fldCharType="end"/>
      </w:r>
      <w:r>
        <w:rPr>
          <w:lang/>
        </w:rPr>
        <w:fldChar w:fldCharType="end"/>
      </w:r>
    </w:p>
    <w:p w14:paraId="7FC4CBC4">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"_Toc260739895"</w:instrText>
      </w:r>
      <w:r>
        <w:rPr>
          <w:rStyle w:val="35"/>
          <w:lang/>
        </w:rPr>
        <w:instrText xml:space="preserve"> </w:instrText>
      </w:r>
      <w:r>
        <w:rPr>
          <w:lang/>
        </w:rPr>
        <w:fldChar w:fldCharType="separate"/>
      </w:r>
      <w:r>
        <w:rPr>
          <w:rStyle w:val="35"/>
          <w:rFonts w:ascii="黑体" w:eastAsia="黑体"/>
          <w:lang/>
        </w:rPr>
        <w:t xml:space="preserve">§ 5 </w:t>
      </w:r>
      <w:r>
        <w:rPr>
          <w:rStyle w:val="35"/>
          <w:rFonts w:hint="eastAsia" w:ascii="黑体" w:eastAsia="黑体"/>
          <w:lang/>
        </w:rPr>
        <w:t>事故应急救援电话</w:t>
      </w:r>
      <w:r>
        <w:rPr>
          <w:lang/>
        </w:rPr>
        <w:tab/>
      </w:r>
      <w:r>
        <w:rPr>
          <w:lang/>
        </w:rPr>
        <w:fldChar w:fldCharType="begin"/>
      </w:r>
      <w:r>
        <w:rPr>
          <w:lang/>
        </w:rPr>
        <w:instrText xml:space="preserve"> PAGEREF _Toc260739895 \h </w:instrText>
      </w:r>
      <w:r>
        <w:rPr>
          <w:lang/>
        </w:rPr>
        <w:fldChar w:fldCharType="separate"/>
      </w:r>
      <w:r>
        <w:rPr>
          <w:lang/>
        </w:rPr>
        <w:t>120</w:t>
      </w:r>
      <w:r>
        <w:rPr>
          <w:lang/>
        </w:rPr>
        <w:fldChar w:fldCharType="end"/>
      </w:r>
      <w:r>
        <w:rPr>
          <w:lang/>
        </w:rPr>
        <w:fldChar w:fldCharType="end"/>
      </w:r>
    </w:p>
    <w:p w14:paraId="2C660EA9">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"_Toc260739896"</w:instrText>
      </w:r>
      <w:r>
        <w:rPr>
          <w:rStyle w:val="35"/>
          <w:lang/>
        </w:rPr>
        <w:instrText xml:space="preserve"> </w:instrText>
      </w:r>
      <w:r>
        <w:rPr>
          <w:lang/>
        </w:rPr>
        <w:fldChar w:fldCharType="separate"/>
      </w:r>
      <w:r>
        <w:rPr>
          <w:rStyle w:val="35"/>
          <w:rFonts w:ascii="黑体" w:eastAsia="黑体"/>
          <w:lang/>
        </w:rPr>
        <w:t xml:space="preserve">§ 6 </w:t>
      </w:r>
      <w:r>
        <w:rPr>
          <w:rStyle w:val="35"/>
          <w:rFonts w:hint="eastAsia" w:ascii="黑体" w:eastAsia="黑体"/>
          <w:lang/>
        </w:rPr>
        <w:t>事故应急救援材料物资</w:t>
      </w:r>
      <w:r>
        <w:rPr>
          <w:lang/>
        </w:rPr>
        <w:tab/>
      </w:r>
      <w:r>
        <w:rPr>
          <w:lang/>
        </w:rPr>
        <w:fldChar w:fldCharType="begin"/>
      </w:r>
      <w:r>
        <w:rPr>
          <w:lang/>
        </w:rPr>
        <w:instrText xml:space="preserve"> PAGEREF _Toc260739896 \h </w:instrText>
      </w:r>
      <w:r>
        <w:rPr>
          <w:lang/>
        </w:rPr>
        <w:fldChar w:fldCharType="separate"/>
      </w:r>
      <w:r>
        <w:rPr>
          <w:lang/>
        </w:rPr>
        <w:t>120</w:t>
      </w:r>
      <w:r>
        <w:rPr>
          <w:lang/>
        </w:rPr>
        <w:fldChar w:fldCharType="end"/>
      </w:r>
      <w:r>
        <w:rPr>
          <w:lang/>
        </w:rPr>
        <w:fldChar w:fldCharType="end"/>
      </w:r>
    </w:p>
    <w:p w14:paraId="03A19ED7">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"_Toc260739897"</w:instrText>
      </w:r>
      <w:r>
        <w:rPr>
          <w:rStyle w:val="35"/>
          <w:lang/>
        </w:rPr>
        <w:instrText xml:space="preserve"> </w:instrText>
      </w:r>
      <w:r>
        <w:rPr>
          <w:lang/>
        </w:rPr>
        <w:fldChar w:fldCharType="separate"/>
      </w:r>
      <w:r>
        <w:rPr>
          <w:rStyle w:val="35"/>
          <w:rFonts w:ascii="黑体" w:eastAsia="黑体"/>
          <w:lang/>
        </w:rPr>
        <w:t xml:space="preserve">§ 7 </w:t>
      </w:r>
      <w:r>
        <w:rPr>
          <w:rStyle w:val="35"/>
          <w:rFonts w:hint="eastAsia" w:ascii="黑体" w:eastAsia="黑体"/>
          <w:lang/>
        </w:rPr>
        <w:t>突发事故发生应急处理方法</w:t>
      </w:r>
      <w:r>
        <w:rPr>
          <w:lang/>
        </w:rPr>
        <w:tab/>
      </w:r>
      <w:r>
        <w:rPr>
          <w:lang/>
        </w:rPr>
        <w:fldChar w:fldCharType="begin"/>
      </w:r>
      <w:r>
        <w:rPr>
          <w:lang/>
        </w:rPr>
        <w:instrText xml:space="preserve"> PAGEREF _Toc260739897 \h </w:instrText>
      </w:r>
      <w:r>
        <w:rPr>
          <w:lang/>
        </w:rPr>
        <w:fldChar w:fldCharType="separate"/>
      </w:r>
      <w:r>
        <w:rPr>
          <w:lang/>
        </w:rPr>
        <w:t>121</w:t>
      </w:r>
      <w:r>
        <w:rPr>
          <w:lang/>
        </w:rPr>
        <w:fldChar w:fldCharType="end"/>
      </w:r>
      <w:r>
        <w:rPr>
          <w:lang/>
        </w:rPr>
        <w:fldChar w:fldCharType="end"/>
      </w:r>
    </w:p>
    <w:p w14:paraId="72C301DD">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"_Toc260739898"</w:instrText>
      </w:r>
      <w:r>
        <w:rPr>
          <w:rStyle w:val="35"/>
          <w:lang/>
        </w:rPr>
        <w:instrText xml:space="preserve"> </w:instrText>
      </w:r>
      <w:r>
        <w:rPr>
          <w:lang/>
        </w:rPr>
        <w:fldChar w:fldCharType="separate"/>
      </w:r>
      <w:r>
        <w:rPr>
          <w:rStyle w:val="35"/>
          <w:rFonts w:ascii="黑体" w:eastAsia="黑体"/>
          <w:lang/>
        </w:rPr>
        <w:t xml:space="preserve">§ 8 </w:t>
      </w:r>
      <w:r>
        <w:rPr>
          <w:rStyle w:val="35"/>
          <w:rFonts w:hint="eastAsia" w:ascii="黑体" w:eastAsia="黑体"/>
          <w:lang/>
        </w:rPr>
        <w:t>急救技术及常备药品</w:t>
      </w:r>
      <w:r>
        <w:rPr>
          <w:lang/>
        </w:rPr>
        <w:tab/>
      </w:r>
      <w:r>
        <w:rPr>
          <w:lang/>
        </w:rPr>
        <w:fldChar w:fldCharType="begin"/>
      </w:r>
      <w:r>
        <w:rPr>
          <w:lang/>
        </w:rPr>
        <w:instrText xml:space="preserve"> PAGEREF _Toc260739898 \h </w:instrText>
      </w:r>
      <w:r>
        <w:rPr>
          <w:lang/>
        </w:rPr>
        <w:fldChar w:fldCharType="separate"/>
      </w:r>
      <w:r>
        <w:rPr>
          <w:lang/>
        </w:rPr>
        <w:t>121</w:t>
      </w:r>
      <w:r>
        <w:rPr>
          <w:lang/>
        </w:rPr>
        <w:fldChar w:fldCharType="end"/>
      </w:r>
      <w:r>
        <w:rPr>
          <w:lang/>
        </w:rPr>
        <w:fldChar w:fldCharType="end"/>
      </w:r>
    </w:p>
    <w:p w14:paraId="7AFCE353">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"_Toc260739899"</w:instrText>
      </w:r>
      <w:r>
        <w:rPr>
          <w:rStyle w:val="35"/>
          <w:i w:val="0"/>
          <w:lang/>
        </w:rPr>
        <w:instrText xml:space="preserve"> </w:instrText>
      </w:r>
      <w:r>
        <w:rPr>
          <w:i w:val="0"/>
          <w:lang/>
        </w:rPr>
        <w:fldChar w:fldCharType="separate"/>
      </w:r>
      <w:r>
        <w:rPr>
          <w:rStyle w:val="35"/>
          <w:rFonts w:ascii="黑体" w:eastAsia="黑体"/>
          <w:i w:val="0"/>
          <w:lang/>
        </w:rPr>
        <w:t xml:space="preserve">§ 8.1 </w:t>
      </w:r>
      <w:r>
        <w:rPr>
          <w:rStyle w:val="35"/>
          <w:rFonts w:hint="eastAsia" w:ascii="黑体" w:eastAsia="黑体"/>
          <w:i w:val="0"/>
          <w:lang/>
        </w:rPr>
        <w:t>急救技术</w:t>
      </w:r>
      <w:r>
        <w:rPr>
          <w:i w:val="0"/>
          <w:lang/>
        </w:rPr>
        <w:tab/>
      </w:r>
      <w:r>
        <w:rPr>
          <w:i w:val="0"/>
          <w:lang/>
        </w:rPr>
        <w:fldChar w:fldCharType="begin"/>
      </w:r>
      <w:r>
        <w:rPr>
          <w:i w:val="0"/>
          <w:lang/>
        </w:rPr>
        <w:instrText xml:space="preserve"> PAGEREF _Toc260739899 \h </w:instrText>
      </w:r>
      <w:r>
        <w:rPr>
          <w:i w:val="0"/>
          <w:lang/>
        </w:rPr>
        <w:fldChar w:fldCharType="separate"/>
      </w:r>
      <w:r>
        <w:rPr>
          <w:i w:val="0"/>
          <w:lang/>
        </w:rPr>
        <w:t>121</w:t>
      </w:r>
      <w:r>
        <w:rPr>
          <w:i w:val="0"/>
          <w:lang/>
        </w:rPr>
        <w:fldChar w:fldCharType="end"/>
      </w:r>
      <w:r>
        <w:rPr>
          <w:i w:val="0"/>
          <w:lang/>
        </w:rPr>
        <w:fldChar w:fldCharType="end"/>
      </w:r>
    </w:p>
    <w:p w14:paraId="6161D6EE">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"_Toc260739900"</w:instrText>
      </w:r>
      <w:r>
        <w:rPr>
          <w:rStyle w:val="35"/>
          <w:i w:val="0"/>
          <w:lang/>
        </w:rPr>
        <w:instrText xml:space="preserve"> </w:instrText>
      </w:r>
      <w:r>
        <w:rPr>
          <w:i w:val="0"/>
          <w:lang/>
        </w:rPr>
        <w:fldChar w:fldCharType="separate"/>
      </w:r>
      <w:r>
        <w:rPr>
          <w:rStyle w:val="35"/>
          <w:rFonts w:ascii="黑体" w:eastAsia="黑体"/>
          <w:i w:val="0"/>
          <w:lang/>
        </w:rPr>
        <w:t xml:space="preserve">§ 8.2 </w:t>
      </w:r>
      <w:r>
        <w:rPr>
          <w:rStyle w:val="35"/>
          <w:rFonts w:hint="eastAsia" w:ascii="黑体" w:eastAsia="黑体"/>
          <w:i w:val="0"/>
          <w:lang/>
        </w:rPr>
        <w:t>常备药品</w:t>
      </w:r>
      <w:r>
        <w:rPr>
          <w:i w:val="0"/>
          <w:lang/>
        </w:rPr>
        <w:tab/>
      </w:r>
      <w:r>
        <w:rPr>
          <w:i w:val="0"/>
          <w:lang/>
        </w:rPr>
        <w:fldChar w:fldCharType="begin"/>
      </w:r>
      <w:r>
        <w:rPr>
          <w:i w:val="0"/>
          <w:lang/>
        </w:rPr>
        <w:instrText xml:space="preserve"> PAGEREF _Toc260739900 \h </w:instrText>
      </w:r>
      <w:r>
        <w:rPr>
          <w:i w:val="0"/>
          <w:lang/>
        </w:rPr>
        <w:fldChar w:fldCharType="separate"/>
      </w:r>
      <w:r>
        <w:rPr>
          <w:i w:val="0"/>
          <w:lang/>
        </w:rPr>
        <w:t>122</w:t>
      </w:r>
      <w:r>
        <w:rPr>
          <w:i w:val="0"/>
          <w:lang/>
        </w:rPr>
        <w:fldChar w:fldCharType="end"/>
      </w:r>
      <w:r>
        <w:rPr>
          <w:i w:val="0"/>
          <w:lang/>
        </w:rPr>
        <w:fldChar w:fldCharType="end"/>
      </w:r>
    </w:p>
    <w:p w14:paraId="0BC23F88">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"_Toc260739901"</w:instrText>
      </w:r>
      <w:r>
        <w:rPr>
          <w:rStyle w:val="35"/>
          <w:lang/>
        </w:rPr>
        <w:instrText xml:space="preserve"> </w:instrText>
      </w:r>
      <w:r>
        <w:rPr>
          <w:lang/>
        </w:rPr>
        <w:fldChar w:fldCharType="separate"/>
      </w:r>
      <w:r>
        <w:rPr>
          <w:rStyle w:val="35"/>
          <w:rFonts w:ascii="黑体" w:eastAsia="黑体"/>
          <w:lang/>
        </w:rPr>
        <w:t xml:space="preserve">§ 9 </w:t>
      </w:r>
      <w:r>
        <w:rPr>
          <w:rStyle w:val="35"/>
          <w:rFonts w:hint="eastAsia" w:ascii="黑体" w:eastAsia="黑体"/>
          <w:lang/>
        </w:rPr>
        <w:t>基坑坍塌事故的应急措施</w:t>
      </w:r>
      <w:r>
        <w:rPr>
          <w:lang/>
        </w:rPr>
        <w:tab/>
      </w:r>
      <w:r>
        <w:rPr>
          <w:lang/>
        </w:rPr>
        <w:fldChar w:fldCharType="begin"/>
      </w:r>
      <w:r>
        <w:rPr>
          <w:lang/>
        </w:rPr>
        <w:instrText xml:space="preserve"> PAGEREF _Toc260739901 \h </w:instrText>
      </w:r>
      <w:r>
        <w:rPr>
          <w:lang/>
        </w:rPr>
        <w:fldChar w:fldCharType="separate"/>
      </w:r>
      <w:r>
        <w:rPr>
          <w:lang/>
        </w:rPr>
        <w:t>123</w:t>
      </w:r>
      <w:r>
        <w:rPr>
          <w:lang/>
        </w:rPr>
        <w:fldChar w:fldCharType="end"/>
      </w:r>
      <w:r>
        <w:rPr>
          <w:lang/>
        </w:rPr>
        <w:fldChar w:fldCharType="end"/>
      </w:r>
    </w:p>
    <w:p w14:paraId="1A2A2583">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"_Toc260739902"</w:instrText>
      </w:r>
      <w:r>
        <w:rPr>
          <w:rStyle w:val="35"/>
          <w:lang/>
        </w:rPr>
        <w:instrText xml:space="preserve"> </w:instrText>
      </w:r>
      <w:r>
        <w:rPr>
          <w:lang/>
        </w:rPr>
        <w:fldChar w:fldCharType="separate"/>
      </w:r>
      <w:r>
        <w:rPr>
          <w:rStyle w:val="35"/>
          <w:rFonts w:ascii="黑体" w:eastAsia="黑体"/>
          <w:lang/>
        </w:rPr>
        <w:t xml:space="preserve">§ 10 </w:t>
      </w:r>
      <w:r>
        <w:rPr>
          <w:rStyle w:val="35"/>
          <w:rFonts w:hint="eastAsia" w:ascii="黑体" w:eastAsia="黑体"/>
          <w:lang/>
        </w:rPr>
        <w:t>机械伤害事故的应急措施</w:t>
      </w:r>
      <w:r>
        <w:rPr>
          <w:lang/>
        </w:rPr>
        <w:tab/>
      </w:r>
      <w:r>
        <w:rPr>
          <w:lang/>
        </w:rPr>
        <w:fldChar w:fldCharType="begin"/>
      </w:r>
      <w:r>
        <w:rPr>
          <w:lang/>
        </w:rPr>
        <w:instrText xml:space="preserve"> PAGEREF _Toc260739902 \h </w:instrText>
      </w:r>
      <w:r>
        <w:rPr>
          <w:lang/>
        </w:rPr>
        <w:fldChar w:fldCharType="separate"/>
      </w:r>
      <w:r>
        <w:rPr>
          <w:lang/>
        </w:rPr>
        <w:t>124</w:t>
      </w:r>
      <w:r>
        <w:rPr>
          <w:lang/>
        </w:rPr>
        <w:fldChar w:fldCharType="end"/>
      </w:r>
      <w:r>
        <w:rPr>
          <w:lang/>
        </w:rPr>
        <w:fldChar w:fldCharType="end"/>
      </w:r>
    </w:p>
    <w:p w14:paraId="3EE3B451">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"_Toc260739903"</w:instrText>
      </w:r>
      <w:r>
        <w:rPr>
          <w:rStyle w:val="35"/>
          <w:lang/>
        </w:rPr>
        <w:instrText xml:space="preserve"> </w:instrText>
      </w:r>
      <w:r>
        <w:rPr>
          <w:lang/>
        </w:rPr>
        <w:fldChar w:fldCharType="separate"/>
      </w:r>
      <w:r>
        <w:rPr>
          <w:rStyle w:val="35"/>
          <w:rFonts w:ascii="黑体" w:eastAsia="黑体"/>
          <w:lang/>
        </w:rPr>
        <w:t xml:space="preserve">§ 11 </w:t>
      </w:r>
      <w:r>
        <w:rPr>
          <w:rStyle w:val="35"/>
          <w:rFonts w:hint="eastAsia" w:ascii="黑体" w:eastAsia="黑体"/>
          <w:lang/>
        </w:rPr>
        <w:t>高处坠落事故的应急措施</w:t>
      </w:r>
      <w:r>
        <w:rPr>
          <w:lang/>
        </w:rPr>
        <w:tab/>
      </w:r>
      <w:r>
        <w:rPr>
          <w:lang/>
        </w:rPr>
        <w:fldChar w:fldCharType="begin"/>
      </w:r>
      <w:r>
        <w:rPr>
          <w:lang/>
        </w:rPr>
        <w:instrText xml:space="preserve"> PAGEREF _Toc260739903 \h </w:instrText>
      </w:r>
      <w:r>
        <w:rPr>
          <w:lang/>
        </w:rPr>
        <w:fldChar w:fldCharType="separate"/>
      </w:r>
      <w:r>
        <w:rPr>
          <w:lang/>
        </w:rPr>
        <w:t>125</w:t>
      </w:r>
      <w:r>
        <w:rPr>
          <w:lang/>
        </w:rPr>
        <w:fldChar w:fldCharType="end"/>
      </w:r>
      <w:r>
        <w:rPr>
          <w:lang/>
        </w:rPr>
        <w:fldChar w:fldCharType="end"/>
      </w:r>
    </w:p>
    <w:p w14:paraId="589122B1">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"_Toc260739904"</w:instrText>
      </w:r>
      <w:r>
        <w:rPr>
          <w:rStyle w:val="35"/>
          <w:lang/>
        </w:rPr>
        <w:instrText xml:space="preserve"> </w:instrText>
      </w:r>
      <w:r>
        <w:rPr>
          <w:lang/>
        </w:rPr>
        <w:fldChar w:fldCharType="separate"/>
      </w:r>
      <w:r>
        <w:rPr>
          <w:rStyle w:val="35"/>
          <w:rFonts w:ascii="黑体" w:eastAsia="黑体"/>
          <w:lang/>
        </w:rPr>
        <w:t xml:space="preserve">§ 12 </w:t>
      </w:r>
      <w:r>
        <w:rPr>
          <w:rStyle w:val="35"/>
          <w:rFonts w:hint="eastAsia" w:ascii="黑体" w:eastAsia="黑体"/>
          <w:lang/>
        </w:rPr>
        <w:t>物体打击事故的应急措施</w:t>
      </w:r>
      <w:r>
        <w:rPr>
          <w:lang/>
        </w:rPr>
        <w:tab/>
      </w:r>
      <w:r>
        <w:rPr>
          <w:lang/>
        </w:rPr>
        <w:fldChar w:fldCharType="begin"/>
      </w:r>
      <w:r>
        <w:rPr>
          <w:lang/>
        </w:rPr>
        <w:instrText xml:space="preserve"> PAGEREF _Toc260739904 \h </w:instrText>
      </w:r>
      <w:r>
        <w:rPr>
          <w:lang/>
        </w:rPr>
        <w:fldChar w:fldCharType="separate"/>
      </w:r>
      <w:r>
        <w:rPr>
          <w:lang/>
        </w:rPr>
        <w:t>126</w:t>
      </w:r>
      <w:r>
        <w:rPr>
          <w:lang/>
        </w:rPr>
        <w:fldChar w:fldCharType="end"/>
      </w:r>
      <w:r>
        <w:rPr>
          <w:lang/>
        </w:rPr>
        <w:fldChar w:fldCharType="end"/>
      </w:r>
    </w:p>
    <w:p w14:paraId="02BF2B48">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"_Toc260739905"</w:instrText>
      </w:r>
      <w:r>
        <w:rPr>
          <w:rStyle w:val="35"/>
          <w:lang/>
        </w:rPr>
        <w:instrText xml:space="preserve"> </w:instrText>
      </w:r>
      <w:r>
        <w:rPr>
          <w:lang/>
        </w:rPr>
        <w:fldChar w:fldCharType="separate"/>
      </w:r>
      <w:r>
        <w:rPr>
          <w:rStyle w:val="35"/>
          <w:rFonts w:ascii="黑体" w:eastAsia="黑体"/>
          <w:lang/>
        </w:rPr>
        <w:t xml:space="preserve">§ 13 </w:t>
      </w:r>
      <w:r>
        <w:rPr>
          <w:rStyle w:val="35"/>
          <w:rFonts w:hint="eastAsia" w:ascii="黑体" w:eastAsia="黑体"/>
          <w:lang/>
        </w:rPr>
        <w:t>触电事故的应急措施</w:t>
      </w:r>
      <w:r>
        <w:rPr>
          <w:lang/>
        </w:rPr>
        <w:tab/>
      </w:r>
      <w:r>
        <w:rPr>
          <w:lang/>
        </w:rPr>
        <w:fldChar w:fldCharType="begin"/>
      </w:r>
      <w:r>
        <w:rPr>
          <w:lang/>
        </w:rPr>
        <w:instrText xml:space="preserve"> PAGEREF _Toc260739905 \h </w:instrText>
      </w:r>
      <w:r>
        <w:rPr>
          <w:lang/>
        </w:rPr>
        <w:fldChar w:fldCharType="separate"/>
      </w:r>
      <w:r>
        <w:rPr>
          <w:lang/>
        </w:rPr>
        <w:t>126</w:t>
      </w:r>
      <w:r>
        <w:rPr>
          <w:lang/>
        </w:rPr>
        <w:fldChar w:fldCharType="end"/>
      </w:r>
      <w:r>
        <w:rPr>
          <w:lang/>
        </w:rPr>
        <w:fldChar w:fldCharType="end"/>
      </w:r>
    </w:p>
    <w:p w14:paraId="0E992D28">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"_Toc260739906"</w:instrText>
      </w:r>
      <w:r>
        <w:rPr>
          <w:rStyle w:val="35"/>
          <w:lang/>
        </w:rPr>
        <w:instrText xml:space="preserve"> </w:instrText>
      </w:r>
      <w:r>
        <w:rPr>
          <w:lang/>
        </w:rPr>
        <w:fldChar w:fldCharType="separate"/>
      </w:r>
      <w:r>
        <w:rPr>
          <w:rStyle w:val="35"/>
          <w:rFonts w:ascii="黑体" w:eastAsia="黑体"/>
          <w:lang/>
        </w:rPr>
        <w:t xml:space="preserve">§ 14 </w:t>
      </w:r>
      <w:r>
        <w:rPr>
          <w:rStyle w:val="35"/>
          <w:rFonts w:hint="eastAsia" w:ascii="黑体" w:eastAsia="黑体"/>
          <w:lang/>
        </w:rPr>
        <w:t>火灾事故的应急措施</w:t>
      </w:r>
      <w:r>
        <w:rPr>
          <w:lang/>
        </w:rPr>
        <w:tab/>
      </w:r>
      <w:r>
        <w:rPr>
          <w:lang/>
        </w:rPr>
        <w:fldChar w:fldCharType="begin"/>
      </w:r>
      <w:r>
        <w:rPr>
          <w:lang/>
        </w:rPr>
        <w:instrText xml:space="preserve"> PAGEREF _Toc260739906 \h </w:instrText>
      </w:r>
      <w:r>
        <w:rPr>
          <w:lang/>
        </w:rPr>
        <w:fldChar w:fldCharType="separate"/>
      </w:r>
      <w:r>
        <w:rPr>
          <w:lang/>
        </w:rPr>
        <w:t>127</w:t>
      </w:r>
      <w:r>
        <w:rPr>
          <w:lang/>
        </w:rPr>
        <w:fldChar w:fldCharType="end"/>
      </w:r>
      <w:r>
        <w:rPr>
          <w:lang/>
        </w:rPr>
        <w:fldChar w:fldCharType="end"/>
      </w:r>
    </w:p>
    <w:p w14:paraId="634299F7">
      <w:pPr>
        <w:pStyle w:val="25"/>
        <w:tabs>
          <w:tab w:val="right" w:leader="dot" w:pos="8777"/>
        </w:tabs>
        <w:rPr>
          <w:smallCaps w:val="0"/>
          <w:sz w:val="21"/>
          <w:szCs w:val="24"/>
          <w:lang/>
        </w:rPr>
      </w:pPr>
      <w:r>
        <w:rPr>
          <w:lang/>
        </w:rPr>
        <w:fldChar w:fldCharType="begin"/>
      </w:r>
      <w:r>
        <w:rPr>
          <w:rStyle w:val="35"/>
          <w:lang/>
        </w:rPr>
        <w:instrText xml:space="preserve"> </w:instrText>
      </w:r>
      <w:r>
        <w:rPr>
          <w:lang/>
        </w:rPr>
        <w:instrText xml:space="preserve">HYPERLINK \l "_Toc260739907"</w:instrText>
      </w:r>
      <w:r>
        <w:rPr>
          <w:rStyle w:val="35"/>
          <w:lang/>
        </w:rPr>
        <w:instrText xml:space="preserve"> </w:instrText>
      </w:r>
      <w:r>
        <w:rPr>
          <w:lang/>
        </w:rPr>
        <w:fldChar w:fldCharType="separate"/>
      </w:r>
      <w:r>
        <w:rPr>
          <w:rStyle w:val="35"/>
          <w:rFonts w:ascii="黑体" w:eastAsia="黑体"/>
          <w:lang/>
        </w:rPr>
        <w:t>§15</w:t>
      </w:r>
      <w:r>
        <w:rPr>
          <w:rStyle w:val="35"/>
          <w:rFonts w:hint="eastAsia" w:ascii="黑体" w:eastAsia="黑体"/>
          <w:lang/>
        </w:rPr>
        <w:t>附件</w:t>
      </w:r>
      <w:r>
        <w:rPr>
          <w:lang/>
        </w:rPr>
        <w:tab/>
      </w:r>
      <w:r>
        <w:rPr>
          <w:lang/>
        </w:rPr>
        <w:fldChar w:fldCharType="begin"/>
      </w:r>
      <w:r>
        <w:rPr>
          <w:lang/>
        </w:rPr>
        <w:instrText xml:space="preserve"> PAGEREF _Toc260739907 \h </w:instrText>
      </w:r>
      <w:r>
        <w:rPr>
          <w:lang/>
        </w:rPr>
        <w:fldChar w:fldCharType="separate"/>
      </w:r>
      <w:r>
        <w:rPr>
          <w:lang/>
        </w:rPr>
        <w:t>128</w:t>
      </w:r>
      <w:r>
        <w:rPr>
          <w:lang/>
        </w:rPr>
        <w:fldChar w:fldCharType="end"/>
      </w:r>
      <w:r>
        <w:rPr>
          <w:lang/>
        </w:rPr>
        <w:fldChar w:fldCharType="end"/>
      </w:r>
    </w:p>
    <w:p w14:paraId="7D1CD045">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"_Toc260739908"</w:instrText>
      </w:r>
      <w:r>
        <w:rPr>
          <w:rStyle w:val="35"/>
          <w:i w:val="0"/>
          <w:lang/>
        </w:rPr>
        <w:instrText xml:space="preserve"> </w:instrText>
      </w:r>
      <w:r>
        <w:rPr>
          <w:i w:val="0"/>
          <w:lang/>
        </w:rPr>
        <w:fldChar w:fldCharType="separate"/>
      </w:r>
      <w:r>
        <w:rPr>
          <w:rStyle w:val="35"/>
          <w:rFonts w:ascii="黑体" w:eastAsia="黑体"/>
          <w:i w:val="0"/>
          <w:lang/>
        </w:rPr>
        <w:t>§15.1</w:t>
      </w:r>
      <w:r>
        <w:rPr>
          <w:rStyle w:val="35"/>
          <w:rFonts w:hint="eastAsia" w:ascii="黑体" w:eastAsia="黑体"/>
          <w:i w:val="0"/>
          <w:lang/>
        </w:rPr>
        <w:t>附件一：施工总平面布置图</w:t>
      </w:r>
      <w:r>
        <w:rPr>
          <w:i w:val="0"/>
          <w:lang/>
        </w:rPr>
        <w:tab/>
      </w:r>
      <w:r>
        <w:rPr>
          <w:i w:val="0"/>
          <w:lang/>
        </w:rPr>
        <w:fldChar w:fldCharType="begin"/>
      </w:r>
      <w:r>
        <w:rPr>
          <w:i w:val="0"/>
          <w:lang/>
        </w:rPr>
        <w:instrText xml:space="preserve"> PAGEREF _Toc260739908 \h </w:instrText>
      </w:r>
      <w:r>
        <w:rPr>
          <w:i w:val="0"/>
          <w:lang/>
        </w:rPr>
        <w:fldChar w:fldCharType="separate"/>
      </w:r>
      <w:r>
        <w:rPr>
          <w:i w:val="0"/>
          <w:lang/>
        </w:rPr>
        <w:t>128</w:t>
      </w:r>
      <w:r>
        <w:rPr>
          <w:i w:val="0"/>
          <w:lang/>
        </w:rPr>
        <w:fldChar w:fldCharType="end"/>
      </w:r>
      <w:r>
        <w:rPr>
          <w:i w:val="0"/>
          <w:lang/>
        </w:rPr>
        <w:fldChar w:fldCharType="end"/>
      </w:r>
    </w:p>
    <w:p w14:paraId="01DC2FB9">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"_Toc260739909"</w:instrText>
      </w:r>
      <w:r>
        <w:rPr>
          <w:rStyle w:val="35"/>
          <w:i w:val="0"/>
          <w:lang/>
        </w:rPr>
        <w:instrText xml:space="preserve"> </w:instrText>
      </w:r>
      <w:r>
        <w:rPr>
          <w:i w:val="0"/>
          <w:lang/>
        </w:rPr>
        <w:fldChar w:fldCharType="separate"/>
      </w:r>
      <w:r>
        <w:rPr>
          <w:rStyle w:val="35"/>
          <w:rFonts w:ascii="黑体" w:eastAsia="黑体"/>
          <w:i w:val="0"/>
          <w:lang/>
        </w:rPr>
        <w:t>§15.2</w:t>
      </w:r>
      <w:r>
        <w:rPr>
          <w:rStyle w:val="35"/>
          <w:rFonts w:hint="eastAsia" w:ascii="黑体" w:eastAsia="黑体"/>
          <w:i w:val="0"/>
          <w:lang/>
        </w:rPr>
        <w:t>附件二：施工进度计划横道图</w:t>
      </w:r>
      <w:r>
        <w:rPr>
          <w:i w:val="0"/>
          <w:lang/>
        </w:rPr>
        <w:tab/>
      </w:r>
      <w:r>
        <w:rPr>
          <w:i w:val="0"/>
          <w:lang/>
        </w:rPr>
        <w:fldChar w:fldCharType="begin"/>
      </w:r>
      <w:r>
        <w:rPr>
          <w:i w:val="0"/>
          <w:lang/>
        </w:rPr>
        <w:instrText xml:space="preserve"> PAGEREF _Toc260739909 \h </w:instrText>
      </w:r>
      <w:r>
        <w:rPr>
          <w:i w:val="0"/>
          <w:lang/>
        </w:rPr>
        <w:fldChar w:fldCharType="separate"/>
      </w:r>
      <w:r>
        <w:rPr>
          <w:i w:val="0"/>
          <w:lang/>
        </w:rPr>
        <w:t>128</w:t>
      </w:r>
      <w:r>
        <w:rPr>
          <w:i w:val="0"/>
          <w:lang/>
        </w:rPr>
        <w:fldChar w:fldCharType="end"/>
      </w:r>
      <w:r>
        <w:rPr>
          <w:i w:val="0"/>
          <w:lang/>
        </w:rPr>
        <w:fldChar w:fldCharType="end"/>
      </w:r>
    </w:p>
    <w:p w14:paraId="6A66BD02">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"_Toc260739910"</w:instrText>
      </w:r>
      <w:r>
        <w:rPr>
          <w:rStyle w:val="35"/>
          <w:i w:val="0"/>
          <w:lang/>
        </w:rPr>
        <w:instrText xml:space="preserve"> </w:instrText>
      </w:r>
      <w:r>
        <w:rPr>
          <w:i w:val="0"/>
          <w:lang/>
        </w:rPr>
        <w:fldChar w:fldCharType="separate"/>
      </w:r>
      <w:r>
        <w:rPr>
          <w:rStyle w:val="35"/>
          <w:rFonts w:ascii="黑体" w:eastAsia="黑体"/>
          <w:i w:val="0"/>
          <w:lang/>
        </w:rPr>
        <w:t>§15.3</w:t>
      </w:r>
      <w:r>
        <w:rPr>
          <w:rStyle w:val="35"/>
          <w:rFonts w:hint="eastAsia" w:ascii="黑体" w:eastAsia="黑体"/>
          <w:i w:val="0"/>
          <w:lang/>
        </w:rPr>
        <w:t>附件三：土方分层开挖示意图</w:t>
      </w:r>
      <w:r>
        <w:rPr>
          <w:i w:val="0"/>
          <w:lang/>
        </w:rPr>
        <w:tab/>
      </w:r>
      <w:r>
        <w:rPr>
          <w:i w:val="0"/>
          <w:lang/>
        </w:rPr>
        <w:fldChar w:fldCharType="begin"/>
      </w:r>
      <w:r>
        <w:rPr>
          <w:i w:val="0"/>
          <w:lang/>
        </w:rPr>
        <w:instrText xml:space="preserve"> PAGEREF _Toc260739910 \h </w:instrText>
      </w:r>
      <w:r>
        <w:rPr>
          <w:i w:val="0"/>
          <w:lang/>
        </w:rPr>
        <w:fldChar w:fldCharType="separate"/>
      </w:r>
      <w:r>
        <w:rPr>
          <w:i w:val="0"/>
          <w:lang/>
        </w:rPr>
        <w:t>128</w:t>
      </w:r>
      <w:r>
        <w:rPr>
          <w:i w:val="0"/>
          <w:lang/>
        </w:rPr>
        <w:fldChar w:fldCharType="end"/>
      </w:r>
      <w:r>
        <w:rPr>
          <w:i w:val="0"/>
          <w:lang/>
        </w:rPr>
        <w:fldChar w:fldCharType="end"/>
      </w:r>
    </w:p>
    <w:p w14:paraId="3FB9EC3B">
      <w:pPr>
        <w:pStyle w:val="12"/>
        <w:tabs>
          <w:tab w:val="right" w:leader="dot" w:pos="8777"/>
        </w:tabs>
        <w:rPr>
          <w:i w:val="0"/>
          <w:iCs w:val="0"/>
          <w:sz w:val="21"/>
          <w:szCs w:val="24"/>
          <w:lang/>
        </w:rPr>
      </w:pPr>
      <w:r>
        <w:rPr>
          <w:i w:val="0"/>
          <w:lang/>
        </w:rPr>
        <w:fldChar w:fldCharType="begin"/>
      </w:r>
      <w:r>
        <w:rPr>
          <w:rStyle w:val="35"/>
          <w:i w:val="0"/>
          <w:lang/>
        </w:rPr>
        <w:instrText xml:space="preserve"> </w:instrText>
      </w:r>
      <w:r>
        <w:rPr>
          <w:i w:val="0"/>
          <w:lang/>
        </w:rPr>
        <w:instrText xml:space="preserve">HYPERLINK \l "_Toc260739911"</w:instrText>
      </w:r>
      <w:r>
        <w:rPr>
          <w:rStyle w:val="35"/>
          <w:i w:val="0"/>
          <w:lang/>
        </w:rPr>
        <w:instrText xml:space="preserve"> </w:instrText>
      </w:r>
      <w:r>
        <w:rPr>
          <w:i w:val="0"/>
          <w:lang/>
        </w:rPr>
        <w:fldChar w:fldCharType="separate"/>
      </w:r>
      <w:r>
        <w:rPr>
          <w:rStyle w:val="35"/>
          <w:rFonts w:ascii="黑体" w:eastAsia="黑体"/>
          <w:i w:val="0"/>
          <w:lang/>
        </w:rPr>
        <w:t>§15.4</w:t>
      </w:r>
      <w:r>
        <w:rPr>
          <w:rStyle w:val="35"/>
          <w:rFonts w:hint="eastAsia" w:ascii="黑体" w:eastAsia="黑体"/>
          <w:i w:val="0"/>
          <w:lang/>
        </w:rPr>
        <w:t>附件四：坡道口收口示意图</w:t>
      </w:r>
      <w:r>
        <w:rPr>
          <w:i w:val="0"/>
          <w:lang/>
        </w:rPr>
        <w:tab/>
      </w:r>
      <w:r>
        <w:rPr>
          <w:i w:val="0"/>
          <w:lang/>
        </w:rPr>
        <w:fldChar w:fldCharType="begin"/>
      </w:r>
      <w:r>
        <w:rPr>
          <w:i w:val="0"/>
          <w:lang/>
        </w:rPr>
        <w:instrText xml:space="preserve"> PAGEREF _Toc260739911 \h </w:instrText>
      </w:r>
      <w:r>
        <w:rPr>
          <w:i w:val="0"/>
          <w:lang/>
        </w:rPr>
        <w:fldChar w:fldCharType="separate"/>
      </w:r>
      <w:r>
        <w:rPr>
          <w:i w:val="0"/>
          <w:lang/>
        </w:rPr>
        <w:t>128</w:t>
      </w:r>
      <w:r>
        <w:rPr>
          <w:i w:val="0"/>
          <w:lang/>
        </w:rPr>
        <w:fldChar w:fldCharType="end"/>
      </w:r>
      <w:r>
        <w:rPr>
          <w:i w:val="0"/>
          <w:lang/>
        </w:rPr>
        <w:fldChar w:fldCharType="end"/>
      </w:r>
    </w:p>
    <w:p w14:paraId="3CC81DF6">
      <w:pPr>
        <w:spacing w:line="360" w:lineRule="auto"/>
        <w:rPr>
          <w:rFonts w:hint="eastAsia" w:ascii="楷体_GB2312" w:eastAsia="楷体_GB2312"/>
          <w:sz w:val="24"/>
        </w:rPr>
      </w:pPr>
      <w:r>
        <w:rPr>
          <w:rFonts w:hint="eastAsia" w:ascii="宋体" w:hAnsi="宋体"/>
          <w:bCs/>
          <w:sz w:val="24"/>
        </w:rPr>
        <w:fldChar w:fldCharType="end"/>
      </w:r>
    </w:p>
    <w:p w14:paraId="796DB367">
      <w:pPr>
        <w:spacing w:line="360" w:lineRule="auto"/>
        <w:rPr>
          <w:rFonts w:hint="eastAsia"/>
          <w:sz w:val="24"/>
        </w:rPr>
      </w:pPr>
    </w:p>
    <w:p w14:paraId="326141A6">
      <w:pPr>
        <w:spacing w:line="360" w:lineRule="auto"/>
        <w:jc w:val="center"/>
        <w:outlineLvl w:val="0"/>
        <w:rPr>
          <w:rFonts w:hint="eastAsia" w:ascii="黑体" w:eastAsia="黑体"/>
          <w:color w:val="0000FF"/>
          <w:sz w:val="32"/>
          <w:szCs w:val="32"/>
        </w:rPr>
      </w:pPr>
      <w:r>
        <w:rPr>
          <w:sz w:val="24"/>
        </w:rPr>
        <w:br w:type="page"/>
      </w:r>
      <w:bookmarkStart w:id="0" w:name="_Toc260739710"/>
      <w:bookmarkStart w:id="1" w:name="_Toc148723380"/>
      <w:bookmarkStart w:id="2" w:name="_Toc225936501"/>
      <w:r>
        <w:rPr>
          <w:rFonts w:hint="eastAsia" w:ascii="黑体" w:eastAsia="黑体"/>
          <w:color w:val="0000FF"/>
          <w:sz w:val="32"/>
          <w:szCs w:val="32"/>
        </w:rPr>
        <w:t>第一章  编制说明及依据</w:t>
      </w:r>
      <w:bookmarkEnd w:id="0"/>
      <w:bookmarkEnd w:id="1"/>
      <w:bookmarkEnd w:id="2"/>
    </w:p>
    <w:p w14:paraId="1A3B6DAD">
      <w:pPr>
        <w:spacing w:before="120" w:line="360" w:lineRule="auto"/>
        <w:outlineLvl w:val="1"/>
        <w:rPr>
          <w:rFonts w:hint="eastAsia" w:ascii="黑体" w:eastAsia="黑体"/>
          <w:b/>
          <w:color w:val="0000FF"/>
          <w:sz w:val="30"/>
        </w:rPr>
      </w:pPr>
      <w:bookmarkStart w:id="3" w:name="_Toc225936502"/>
      <w:bookmarkStart w:id="4" w:name="_Toc260739711"/>
      <w:bookmarkStart w:id="5" w:name="_Toc148723381"/>
      <w:r>
        <w:rPr>
          <w:rFonts w:hint="eastAsia" w:ascii="黑体" w:eastAsia="黑体"/>
          <w:b/>
          <w:color w:val="0000FF"/>
          <w:spacing w:val="4"/>
          <w:sz w:val="30"/>
        </w:rPr>
        <w:t>§</w:t>
      </w:r>
      <w:r>
        <w:rPr>
          <w:rFonts w:hint="eastAsia" w:ascii="黑体" w:eastAsia="黑体"/>
          <w:b/>
          <w:color w:val="0000FF"/>
          <w:sz w:val="30"/>
        </w:rPr>
        <w:t>1 编制依据</w:t>
      </w:r>
      <w:bookmarkEnd w:id="3"/>
      <w:bookmarkEnd w:id="4"/>
      <w:bookmarkEnd w:id="5"/>
    </w:p>
    <w:p w14:paraId="76D72CC9">
      <w:pPr>
        <w:spacing w:line="360" w:lineRule="auto"/>
        <w:ind w:firstLine="561"/>
        <w:rPr>
          <w:rFonts w:hint="eastAsia" w:ascii="宋体" w:hAnsi="宋体"/>
          <w:sz w:val="24"/>
        </w:rPr>
      </w:pPr>
      <w:r>
        <w:rPr>
          <w:rFonts w:hint="eastAsia" w:ascii="宋体" w:hAnsi="宋体"/>
          <w:sz w:val="24"/>
        </w:rPr>
        <w:t>1.《碧桂园*城市花园中地块基坑支护工程》招标文件。</w:t>
      </w:r>
    </w:p>
    <w:p w14:paraId="12D3BEDF">
      <w:pPr>
        <w:spacing w:line="360" w:lineRule="auto"/>
        <w:ind w:firstLine="561"/>
        <w:rPr>
          <w:rFonts w:hint="eastAsia" w:ascii="宋体" w:hAnsi="宋体"/>
          <w:sz w:val="24"/>
        </w:rPr>
      </w:pPr>
      <w:r>
        <w:rPr>
          <w:rFonts w:hint="eastAsia" w:ascii="宋体" w:hAnsi="宋体"/>
          <w:sz w:val="24"/>
        </w:rPr>
        <w:t>2.《碧桂园*城市花园中地块基坑支护工程》招标设计图。</w:t>
      </w:r>
    </w:p>
    <w:p w14:paraId="632AB728">
      <w:pPr>
        <w:spacing w:line="360" w:lineRule="auto"/>
        <w:ind w:firstLine="561"/>
        <w:rPr>
          <w:rFonts w:hint="eastAsia" w:ascii="宋体" w:hAnsi="宋体"/>
          <w:sz w:val="24"/>
        </w:rPr>
      </w:pPr>
      <w:r>
        <w:rPr>
          <w:rFonts w:hint="eastAsia" w:ascii="宋体" w:hAnsi="宋体"/>
          <w:sz w:val="24"/>
        </w:rPr>
        <w:t>3. 碧桂园*城市花园中地块基坑支护工程招标答疑纪要。</w:t>
      </w:r>
    </w:p>
    <w:p w14:paraId="31916E88">
      <w:pPr>
        <w:spacing w:line="360" w:lineRule="auto"/>
        <w:ind w:firstLine="561"/>
        <w:rPr>
          <w:rFonts w:hint="eastAsia" w:ascii="宋体" w:hAnsi="宋体"/>
          <w:sz w:val="24"/>
        </w:rPr>
      </w:pPr>
      <w:r>
        <w:rPr>
          <w:rFonts w:hint="eastAsia" w:ascii="宋体" w:hAnsi="宋体"/>
          <w:sz w:val="24"/>
        </w:rPr>
        <w:t>4. 碧桂园*城市花园中地块基坑支护工程现场调查资料。</w:t>
      </w:r>
    </w:p>
    <w:p w14:paraId="5D717B1A">
      <w:pPr>
        <w:spacing w:line="360" w:lineRule="auto"/>
        <w:ind w:firstLine="561"/>
        <w:rPr>
          <w:rFonts w:hint="eastAsia" w:ascii="宋体" w:hAnsi="宋体"/>
          <w:sz w:val="24"/>
        </w:rPr>
      </w:pPr>
      <w:r>
        <w:rPr>
          <w:rFonts w:hint="eastAsia" w:ascii="宋体" w:hAnsi="宋体"/>
          <w:sz w:val="24"/>
        </w:rPr>
        <w:t>5.国家、省、市现行有关法规、标准、技术规范、定额，以及特别是环境保护、水土保持方面的政策和法规。</w:t>
      </w:r>
    </w:p>
    <w:p w14:paraId="47299D7E">
      <w:pPr>
        <w:spacing w:line="360" w:lineRule="auto"/>
        <w:ind w:firstLine="561"/>
        <w:rPr>
          <w:rFonts w:hint="eastAsia" w:ascii="宋体" w:hAnsi="宋体"/>
          <w:sz w:val="24"/>
        </w:rPr>
      </w:pPr>
      <w:r>
        <w:rPr>
          <w:rFonts w:hint="eastAsia" w:ascii="宋体" w:hAnsi="宋体"/>
          <w:sz w:val="24"/>
        </w:rPr>
        <w:t>《混凝土结构设计规范》（GB50010-2002）</w:t>
      </w:r>
    </w:p>
    <w:p w14:paraId="0B033894">
      <w:pPr>
        <w:spacing w:line="360" w:lineRule="auto"/>
        <w:ind w:firstLine="561"/>
        <w:rPr>
          <w:rFonts w:hint="eastAsia" w:ascii="宋体" w:hAnsi="宋体"/>
          <w:sz w:val="24"/>
        </w:rPr>
      </w:pPr>
      <w:r>
        <w:rPr>
          <w:rFonts w:hint="eastAsia" w:ascii="宋体" w:hAnsi="宋体"/>
          <w:sz w:val="24"/>
        </w:rPr>
        <w:t>《建筑结构荷载规范》（GB50009-2001）</w:t>
      </w:r>
    </w:p>
    <w:p w14:paraId="58CBB957">
      <w:pPr>
        <w:spacing w:line="360" w:lineRule="auto"/>
        <w:ind w:firstLine="561"/>
        <w:rPr>
          <w:rFonts w:hint="eastAsia" w:ascii="宋体" w:hAnsi="宋体"/>
          <w:sz w:val="24"/>
        </w:rPr>
      </w:pPr>
      <w:r>
        <w:rPr>
          <w:rFonts w:hint="eastAsia" w:ascii="宋体" w:hAnsi="宋体"/>
          <w:sz w:val="24"/>
        </w:rPr>
        <w:t>《岩土锚杆（索）技术规程》（CECS 22：2005）</w:t>
      </w:r>
    </w:p>
    <w:p w14:paraId="4E6A0711">
      <w:pPr>
        <w:spacing w:line="360" w:lineRule="auto"/>
        <w:ind w:firstLine="561"/>
        <w:rPr>
          <w:rFonts w:hint="eastAsia" w:ascii="宋体" w:hAnsi="宋体"/>
          <w:sz w:val="24"/>
        </w:rPr>
      </w:pPr>
      <w:r>
        <w:rPr>
          <w:rFonts w:hint="eastAsia" w:ascii="宋体" w:hAnsi="宋体"/>
          <w:sz w:val="24"/>
        </w:rPr>
        <w:t>《地下工程防水技术规范》（GB50108-2001）</w:t>
      </w:r>
    </w:p>
    <w:p w14:paraId="75481E04">
      <w:pPr>
        <w:spacing w:line="360" w:lineRule="auto"/>
        <w:ind w:firstLine="561"/>
        <w:rPr>
          <w:rFonts w:hint="eastAsia" w:ascii="宋体" w:hAnsi="宋体"/>
          <w:sz w:val="24"/>
        </w:rPr>
      </w:pPr>
      <w:r>
        <w:rPr>
          <w:rFonts w:hint="eastAsia" w:ascii="宋体" w:hAnsi="宋体"/>
          <w:sz w:val="24"/>
        </w:rPr>
        <w:t>《建筑地基基础设计规范》（GB50007-2002）</w:t>
      </w:r>
    </w:p>
    <w:p w14:paraId="0080BFB9">
      <w:pPr>
        <w:spacing w:line="360" w:lineRule="auto"/>
        <w:ind w:firstLine="561"/>
        <w:rPr>
          <w:rFonts w:hint="eastAsia" w:ascii="宋体" w:hAnsi="宋体"/>
          <w:sz w:val="24"/>
        </w:rPr>
      </w:pPr>
      <w:r>
        <w:rPr>
          <w:rFonts w:hint="eastAsia" w:ascii="宋体" w:hAnsi="宋体"/>
          <w:sz w:val="24"/>
        </w:rPr>
        <w:t>《建筑地基处理技术规范》（JCJ79-2002）</w:t>
      </w:r>
    </w:p>
    <w:p w14:paraId="2A7AA6AE">
      <w:pPr>
        <w:spacing w:line="360" w:lineRule="auto"/>
        <w:ind w:firstLine="561"/>
        <w:rPr>
          <w:rFonts w:hint="eastAsia" w:ascii="宋体" w:hAnsi="宋体"/>
          <w:sz w:val="24"/>
        </w:rPr>
      </w:pPr>
      <w:r>
        <w:rPr>
          <w:rFonts w:hint="eastAsia" w:ascii="宋体" w:hAnsi="宋体"/>
          <w:sz w:val="24"/>
        </w:rPr>
        <w:t>广东省《建筑地基基础施工规范》（DBJ15）</w:t>
      </w:r>
    </w:p>
    <w:p w14:paraId="6FCDAF14">
      <w:pPr>
        <w:spacing w:line="360" w:lineRule="auto"/>
        <w:ind w:firstLine="561"/>
        <w:rPr>
          <w:rFonts w:hint="eastAsia" w:ascii="宋体" w:hAnsi="宋体"/>
          <w:sz w:val="24"/>
        </w:rPr>
      </w:pPr>
      <w:r>
        <w:rPr>
          <w:rFonts w:hint="eastAsia" w:ascii="宋体" w:hAnsi="宋体"/>
          <w:sz w:val="24"/>
        </w:rPr>
        <w:t>《建筑基坑支护技术规程》（JGJ120-99）</w:t>
      </w:r>
    </w:p>
    <w:p w14:paraId="4C8D6106">
      <w:pPr>
        <w:spacing w:line="360" w:lineRule="auto"/>
        <w:ind w:firstLine="561"/>
        <w:rPr>
          <w:rFonts w:hint="eastAsia" w:ascii="宋体" w:hAnsi="宋体"/>
          <w:sz w:val="24"/>
        </w:rPr>
      </w:pPr>
      <w:r>
        <w:rPr>
          <w:rFonts w:hint="eastAsia" w:ascii="宋体" w:hAnsi="宋体"/>
          <w:sz w:val="24"/>
        </w:rPr>
        <w:t>《锚杆喷射混凝土支护技术规范》（GB50056-2001）</w:t>
      </w:r>
    </w:p>
    <w:p w14:paraId="7CCF5E66">
      <w:pPr>
        <w:spacing w:line="360" w:lineRule="auto"/>
        <w:ind w:firstLine="561"/>
        <w:rPr>
          <w:rFonts w:hint="eastAsia" w:ascii="宋体" w:hAnsi="宋体"/>
          <w:sz w:val="24"/>
        </w:rPr>
      </w:pPr>
      <w:r>
        <w:rPr>
          <w:rFonts w:hint="eastAsia" w:ascii="宋体" w:hAnsi="宋体"/>
          <w:sz w:val="24"/>
        </w:rPr>
        <w:t>《钢筋焊接及验收规程》（JGJ18-2003）</w:t>
      </w:r>
    </w:p>
    <w:p w14:paraId="4B232E6D">
      <w:pPr>
        <w:spacing w:line="360" w:lineRule="auto"/>
        <w:ind w:firstLine="561"/>
        <w:rPr>
          <w:rFonts w:hint="eastAsia"/>
          <w:sz w:val="24"/>
        </w:rPr>
      </w:pPr>
      <w:r>
        <w:rPr>
          <w:rFonts w:hint="eastAsia" w:ascii="宋体" w:hAnsi="宋体"/>
          <w:sz w:val="24"/>
        </w:rPr>
        <w:t>6.我单位施工队伍、技术装备能力以及以往施工同类工程的实践经验。</w:t>
      </w:r>
    </w:p>
    <w:p w14:paraId="067B24E3">
      <w:pPr>
        <w:spacing w:before="120" w:line="360" w:lineRule="auto"/>
        <w:outlineLvl w:val="1"/>
        <w:rPr>
          <w:rFonts w:hint="eastAsia" w:ascii="黑体" w:eastAsia="黑体"/>
          <w:b/>
          <w:color w:val="0000FF"/>
          <w:sz w:val="30"/>
        </w:rPr>
      </w:pPr>
      <w:bookmarkStart w:id="6" w:name="_Toc225936503"/>
      <w:bookmarkStart w:id="7" w:name="_Toc148723382"/>
      <w:bookmarkStart w:id="8" w:name="_Toc260739712"/>
      <w:r>
        <w:rPr>
          <w:rFonts w:hint="eastAsia" w:ascii="黑体" w:eastAsia="黑体"/>
          <w:b/>
          <w:color w:val="0000FF"/>
          <w:spacing w:val="4"/>
          <w:sz w:val="30"/>
        </w:rPr>
        <w:t>§</w:t>
      </w:r>
      <w:r>
        <w:rPr>
          <w:rFonts w:hint="eastAsia" w:ascii="黑体" w:eastAsia="黑体"/>
          <w:b/>
          <w:color w:val="0000FF"/>
          <w:sz w:val="30"/>
        </w:rPr>
        <w:t>2 编制原则</w:t>
      </w:r>
      <w:bookmarkEnd w:id="6"/>
      <w:bookmarkEnd w:id="7"/>
      <w:bookmarkEnd w:id="8"/>
    </w:p>
    <w:p w14:paraId="658D25E6">
      <w:pPr>
        <w:spacing w:line="360" w:lineRule="auto"/>
        <w:ind w:firstLine="560"/>
        <w:rPr>
          <w:rFonts w:hint="eastAsia" w:ascii="宋体" w:hAnsi="宋体"/>
          <w:sz w:val="24"/>
        </w:rPr>
      </w:pPr>
      <w:r>
        <w:rPr>
          <w:rFonts w:hint="eastAsia" w:ascii="宋体" w:hAnsi="宋体"/>
          <w:sz w:val="24"/>
        </w:rPr>
        <w:t>1.遵循招标文件条款，响应招标文件要求，确保实现业主要求的质量、工期、安全、环境保护、文明施工和造价等各方面的工程目标。</w:t>
      </w:r>
    </w:p>
    <w:p w14:paraId="23AE977F">
      <w:pPr>
        <w:spacing w:line="360" w:lineRule="auto"/>
        <w:ind w:firstLine="560"/>
        <w:rPr>
          <w:rFonts w:hint="eastAsia" w:ascii="宋体" w:hAnsi="宋体"/>
          <w:sz w:val="24"/>
        </w:rPr>
      </w:pPr>
      <w:r>
        <w:rPr>
          <w:rFonts w:hint="eastAsia" w:ascii="宋体" w:hAnsi="宋体"/>
          <w:sz w:val="24"/>
        </w:rPr>
        <w:t>2.指导思想是：施工方案可行、施工技术先进、施工组织科学、重信誉、守合同，优质、安全、按期完成。</w:t>
      </w:r>
    </w:p>
    <w:p w14:paraId="507C600F">
      <w:pPr>
        <w:spacing w:line="360" w:lineRule="auto"/>
        <w:ind w:firstLine="560"/>
        <w:rPr>
          <w:rFonts w:hint="eastAsia" w:ascii="宋体" w:hAnsi="宋体"/>
          <w:sz w:val="24"/>
        </w:rPr>
      </w:pPr>
      <w:r>
        <w:rPr>
          <w:rFonts w:hint="eastAsia" w:ascii="宋体" w:hAnsi="宋体"/>
          <w:sz w:val="24"/>
        </w:rPr>
        <w:t>3.严格执行施工过程中涉及的相关规范、规程和技术标准。</w:t>
      </w:r>
    </w:p>
    <w:p w14:paraId="739243F9">
      <w:pPr>
        <w:spacing w:line="360" w:lineRule="auto"/>
        <w:ind w:firstLine="560"/>
        <w:rPr>
          <w:rFonts w:hint="eastAsia" w:ascii="宋体" w:hAnsi="宋体"/>
          <w:sz w:val="24"/>
        </w:rPr>
      </w:pPr>
      <w:r>
        <w:rPr>
          <w:rFonts w:hint="eastAsia" w:ascii="宋体" w:hAnsi="宋体"/>
          <w:sz w:val="24"/>
        </w:rPr>
        <w:t>4.贯彻执行国家和佛山市有关方面的方针政策、遵守法律法规、尊重当地的民风民俗。</w:t>
      </w:r>
    </w:p>
    <w:p w14:paraId="4BD344C4">
      <w:pPr>
        <w:spacing w:line="360" w:lineRule="auto"/>
        <w:ind w:firstLine="560"/>
        <w:rPr>
          <w:rFonts w:hint="eastAsia" w:ascii="宋体" w:hAnsi="宋体"/>
          <w:sz w:val="24"/>
        </w:rPr>
      </w:pPr>
      <w:r>
        <w:rPr>
          <w:rFonts w:hint="eastAsia" w:ascii="宋体" w:hAnsi="宋体"/>
          <w:sz w:val="24"/>
        </w:rPr>
        <w:t>5.重视生态环境，在施工期间及竣工后不发生水土流失，确保工程范围外的原地形、地貌不被破坏，道路恢复原状。</w:t>
      </w:r>
    </w:p>
    <w:p w14:paraId="0B61E69F">
      <w:pPr>
        <w:spacing w:line="360" w:lineRule="auto"/>
        <w:ind w:firstLine="560"/>
        <w:rPr>
          <w:rFonts w:hint="eastAsia" w:ascii="宋体" w:hAnsi="宋体"/>
          <w:sz w:val="24"/>
        </w:rPr>
      </w:pPr>
      <w:r>
        <w:rPr>
          <w:rFonts w:hint="eastAsia" w:ascii="宋体" w:hAnsi="宋体"/>
          <w:sz w:val="24"/>
        </w:rPr>
        <w:t>6.重视工程范围的工程地质、水文地质调查工作，建立以地质资料为先导、以量测为依据的信息化施工管理体系。</w:t>
      </w:r>
    </w:p>
    <w:p w14:paraId="3D822375">
      <w:pPr>
        <w:spacing w:line="360" w:lineRule="auto"/>
        <w:ind w:firstLine="560"/>
        <w:rPr>
          <w:rFonts w:hint="eastAsia" w:ascii="宋体" w:hAnsi="宋体"/>
          <w:sz w:val="24"/>
        </w:rPr>
      </w:pPr>
      <w:r>
        <w:rPr>
          <w:rFonts w:hint="eastAsia" w:ascii="宋体" w:hAnsi="宋体"/>
          <w:sz w:val="24"/>
        </w:rPr>
        <w:t>7.施组编制做到施工总体部署和分项工程施工组织相结合、重点工程和一般工程相结合、特殊技术和普通技术相结合，总体上使施组具有重点突出、内容全面、思路清晰的特点。</w:t>
      </w:r>
    </w:p>
    <w:p w14:paraId="6BC50BA6">
      <w:pPr>
        <w:spacing w:line="360" w:lineRule="auto"/>
        <w:ind w:firstLine="525"/>
        <w:rPr>
          <w:rFonts w:hint="eastAsia" w:ascii="Arial Narrow" w:hAnsi="Arial Narrow"/>
          <w:kern w:val="60"/>
          <w:sz w:val="24"/>
        </w:rPr>
      </w:pPr>
      <w:r>
        <w:rPr>
          <w:rFonts w:hint="eastAsia" w:ascii="宋体" w:hAnsi="宋体"/>
          <w:sz w:val="24"/>
        </w:rPr>
        <w:t>8.充分发挥我单位专业优势，做到依靠科技，精心组织，合理安排，突破难点。确保优质、安全、快速建成碧桂园*城市花园中地块基坑支护工程。</w:t>
      </w:r>
    </w:p>
    <w:p w14:paraId="742C7019">
      <w:pPr>
        <w:spacing w:before="120" w:line="360" w:lineRule="auto"/>
        <w:outlineLvl w:val="1"/>
        <w:rPr>
          <w:rFonts w:hint="eastAsia" w:ascii="黑体" w:eastAsia="黑体"/>
          <w:b/>
          <w:color w:val="0000FF"/>
          <w:sz w:val="30"/>
        </w:rPr>
      </w:pPr>
      <w:bookmarkStart w:id="9" w:name="_Toc260739713"/>
      <w:bookmarkStart w:id="10" w:name="_Toc225936504"/>
      <w:bookmarkStart w:id="11" w:name="_Toc148723383"/>
      <w:r>
        <w:rPr>
          <w:rFonts w:hint="eastAsia" w:ascii="黑体" w:eastAsia="黑体"/>
          <w:b/>
          <w:color w:val="0000FF"/>
          <w:spacing w:val="4"/>
          <w:sz w:val="30"/>
        </w:rPr>
        <w:t>§</w:t>
      </w:r>
      <w:r>
        <w:rPr>
          <w:rFonts w:hint="eastAsia" w:ascii="黑体" w:eastAsia="黑体"/>
          <w:b/>
          <w:color w:val="0000FF"/>
          <w:sz w:val="30"/>
        </w:rPr>
        <w:t>3 编制说明</w:t>
      </w:r>
      <w:bookmarkEnd w:id="9"/>
      <w:bookmarkEnd w:id="10"/>
      <w:bookmarkEnd w:id="11"/>
    </w:p>
    <w:p w14:paraId="5B6AC0CF">
      <w:pPr>
        <w:spacing w:line="360" w:lineRule="auto"/>
        <w:ind w:firstLine="480"/>
        <w:rPr>
          <w:rFonts w:hint="eastAsia" w:ascii="宋体" w:hAnsi="宋体"/>
          <w:sz w:val="24"/>
        </w:rPr>
      </w:pPr>
      <w:r>
        <w:rPr>
          <w:rFonts w:hint="eastAsia" w:ascii="宋体" w:hAnsi="宋体"/>
          <w:sz w:val="24"/>
        </w:rPr>
        <w:t>本施工组织设计根据既有施工条件进行编制，主要说明如下：</w:t>
      </w:r>
    </w:p>
    <w:p w14:paraId="1731E479">
      <w:pPr>
        <w:spacing w:line="360" w:lineRule="auto"/>
        <w:ind w:firstLine="480"/>
        <w:rPr>
          <w:rFonts w:hint="eastAsia" w:ascii="宋体" w:hAnsi="宋体"/>
          <w:sz w:val="24"/>
        </w:rPr>
      </w:pPr>
      <w:r>
        <w:rPr>
          <w:rFonts w:hint="eastAsia" w:ascii="宋体" w:hAnsi="宋体"/>
          <w:sz w:val="24"/>
        </w:rPr>
        <w:t>1、必须保证业主按期提供场地。</w:t>
      </w:r>
    </w:p>
    <w:p w14:paraId="4306D10E">
      <w:pPr>
        <w:spacing w:line="360" w:lineRule="auto"/>
        <w:ind w:firstLine="480"/>
        <w:rPr>
          <w:rFonts w:hint="eastAsia" w:ascii="宋体" w:hAnsi="宋体"/>
          <w:sz w:val="24"/>
        </w:rPr>
      </w:pPr>
      <w:r>
        <w:rPr>
          <w:rFonts w:hint="eastAsia" w:ascii="宋体" w:hAnsi="宋体"/>
          <w:sz w:val="24"/>
        </w:rPr>
        <w:t>2、施工场地布置及施工部署、具体施工工艺基本按投标施工组织设计考虑实施。</w:t>
      </w:r>
    </w:p>
    <w:p w14:paraId="42EC57A9">
      <w:pPr>
        <w:spacing w:line="360" w:lineRule="auto"/>
        <w:ind w:firstLine="480"/>
        <w:rPr>
          <w:rFonts w:hint="eastAsia" w:ascii="宋体" w:hAnsi="宋体"/>
          <w:sz w:val="24"/>
        </w:rPr>
      </w:pPr>
      <w:r>
        <w:rPr>
          <w:rFonts w:hint="eastAsia" w:ascii="宋体" w:hAnsi="宋体"/>
          <w:sz w:val="24"/>
        </w:rPr>
        <w:t>3、根据施工招标要求，本工程工期</w:t>
      </w:r>
      <w:r>
        <w:rPr>
          <w:rFonts w:hint="eastAsia" w:ascii="宋体" w:hAnsi="宋体"/>
          <w:color w:val="000000"/>
          <w:sz w:val="24"/>
        </w:rPr>
        <w:t>为75日历天，施工</w:t>
      </w:r>
      <w:r>
        <w:rPr>
          <w:rFonts w:hint="eastAsia" w:ascii="宋体" w:hAnsi="宋体"/>
          <w:sz w:val="24"/>
        </w:rPr>
        <w:t>组织计划按此“关门工期”考虑，对投标时的施组安排、进度指标作了适当调整。</w:t>
      </w:r>
    </w:p>
    <w:p w14:paraId="1C608724">
      <w:pPr>
        <w:spacing w:line="360" w:lineRule="auto"/>
        <w:ind w:firstLine="480"/>
        <w:rPr>
          <w:rFonts w:hint="eastAsia" w:ascii="宋体" w:hAnsi="宋体"/>
          <w:sz w:val="24"/>
        </w:rPr>
      </w:pPr>
      <w:r>
        <w:rPr>
          <w:rFonts w:hint="eastAsia" w:ascii="宋体" w:hAnsi="宋体"/>
          <w:sz w:val="24"/>
        </w:rPr>
        <w:t>4、根据我公司对本工程施工的项目组建的实际到位人员，调整现场管理组织机构及有关责任人，并根据我公司在进一步研究后优化施组进行机械设备配备。</w:t>
      </w:r>
    </w:p>
    <w:p w14:paraId="0475D6A4">
      <w:pPr>
        <w:spacing w:before="240" w:after="120" w:line="360" w:lineRule="auto"/>
        <w:jc w:val="center"/>
        <w:outlineLvl w:val="0"/>
        <w:rPr>
          <w:rFonts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宋体" w:hAnsi="宋体"/>
          <w:sz w:val="24"/>
        </w:rPr>
        <w:br w:type="page"/>
      </w:r>
      <w:bookmarkStart w:id="12" w:name="_Toc148723384"/>
      <w:bookmarkStart w:id="13" w:name="_Toc260739714"/>
      <w:bookmarkStart w:id="14" w:name="_Toc225936505"/>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第二章</w:t>
      </w:r>
      <w:r>
        <w:rPr>
          <w:rFonts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工程概况</w:t>
      </w:r>
      <w:bookmarkEnd w:id="12"/>
      <w:bookmarkEnd w:id="13"/>
      <w:bookmarkEnd w:id="14"/>
    </w:p>
    <w:p w14:paraId="5D855C7C">
      <w:pPr>
        <w:spacing w:before="120" w:line="360" w:lineRule="auto"/>
        <w:jc w:val="left"/>
        <w:outlineLvl w:val="1"/>
        <w:rPr>
          <w:rFonts w:hint="eastAsia" w:ascii="黑体" w:eastAsia="黑体"/>
          <w:b/>
          <w:color w:val="0000FF"/>
          <w:sz w:val="30"/>
        </w:rPr>
      </w:pPr>
      <w:bookmarkStart w:id="15" w:name="_Toc148723385"/>
      <w:bookmarkStart w:id="16" w:name="_Toc225936506"/>
      <w:bookmarkStart w:id="17" w:name="_Toc260739715"/>
      <w:r>
        <w:rPr>
          <w:rFonts w:hint="eastAsia" w:ascii="黑体" w:eastAsia="黑体"/>
          <w:b/>
          <w:color w:val="0000FF"/>
          <w:spacing w:val="4"/>
          <w:sz w:val="30"/>
        </w:rPr>
        <w:t>§</w:t>
      </w:r>
      <w:r>
        <w:rPr>
          <w:rFonts w:hint="eastAsia" w:ascii="黑体" w:eastAsia="黑体"/>
          <w:b/>
          <w:color w:val="0000FF"/>
          <w:sz w:val="30"/>
        </w:rPr>
        <w:t>1工程环境</w:t>
      </w:r>
      <w:bookmarkEnd w:id="15"/>
      <w:bookmarkEnd w:id="16"/>
      <w:bookmarkEnd w:id="17"/>
    </w:p>
    <w:p w14:paraId="1DD9AFA2">
      <w:pPr>
        <w:spacing w:before="120" w:line="360" w:lineRule="auto"/>
        <w:outlineLvl w:val="2"/>
        <w:rPr>
          <w:rFonts w:hint="eastAsia" w:ascii="黑体" w:eastAsia="黑体"/>
          <w:b/>
          <w:color w:val="0000FF"/>
          <w:sz w:val="30"/>
        </w:rPr>
      </w:pPr>
      <w:bookmarkStart w:id="18" w:name="_Toc225936507"/>
      <w:bookmarkStart w:id="19" w:name="_Toc260739716"/>
      <w:bookmarkStart w:id="20" w:name="_Toc148723386"/>
      <w:r>
        <w:rPr>
          <w:rFonts w:hint="eastAsia" w:ascii="黑体" w:eastAsia="黑体"/>
          <w:b/>
          <w:color w:val="0000FF"/>
          <w:sz w:val="30"/>
        </w:rPr>
        <w:t>§1</w:t>
      </w:r>
      <w:r>
        <w:rPr>
          <w:rFonts w:ascii="黑体" w:eastAsia="黑体"/>
          <w:b/>
          <w:color w:val="0000FF"/>
          <w:sz w:val="30"/>
        </w:rPr>
        <w:t>.</w:t>
      </w:r>
      <w:r>
        <w:rPr>
          <w:rFonts w:hint="eastAsia" w:ascii="黑体" w:eastAsia="黑体"/>
          <w:b/>
          <w:color w:val="0000FF"/>
          <w:sz w:val="30"/>
        </w:rPr>
        <w:t>1 工程概述</w:t>
      </w:r>
      <w:bookmarkEnd w:id="18"/>
      <w:bookmarkEnd w:id="19"/>
      <w:bookmarkEnd w:id="20"/>
    </w:p>
    <w:p w14:paraId="26BA6DF4">
      <w:pPr>
        <w:pStyle w:val="9"/>
        <w:spacing w:line="360" w:lineRule="auto"/>
        <w:ind w:firstLine="525"/>
        <w:rPr>
          <w:rFonts w:hint="eastAsia" w:ascii="宋体" w:hAnsi="宋体"/>
          <w:sz w:val="24"/>
        </w:rPr>
      </w:pPr>
      <w:r>
        <w:rPr>
          <w:rFonts w:hint="eastAsia" w:ascii="宋体" w:hAnsi="宋体"/>
          <w:sz w:val="24"/>
        </w:rPr>
        <w:t>工程名称：碧桂园*城市花园中地块基坑支护工程</w:t>
      </w:r>
    </w:p>
    <w:p w14:paraId="1C6688A6">
      <w:pPr>
        <w:pStyle w:val="9"/>
        <w:spacing w:line="360" w:lineRule="auto"/>
        <w:ind w:firstLine="525"/>
        <w:rPr>
          <w:rFonts w:hint="eastAsia" w:ascii="宋体" w:hAnsi="宋体"/>
          <w:sz w:val="24"/>
        </w:rPr>
      </w:pPr>
      <w:r>
        <w:rPr>
          <w:rFonts w:hint="eastAsia" w:ascii="宋体" w:hAnsi="宋体"/>
          <w:sz w:val="24"/>
        </w:rPr>
        <w:t>建设地点：佛山市禅城区岭南大道东侧</w:t>
      </w:r>
    </w:p>
    <w:p w14:paraId="6EFD0950">
      <w:pPr>
        <w:pStyle w:val="9"/>
        <w:spacing w:line="360" w:lineRule="auto"/>
        <w:ind w:firstLine="525"/>
        <w:rPr>
          <w:rFonts w:hint="eastAsia" w:ascii="宋体" w:hAnsi="宋体"/>
          <w:sz w:val="24"/>
        </w:rPr>
      </w:pPr>
      <w:r>
        <w:rPr>
          <w:rFonts w:hint="eastAsia" w:ascii="宋体" w:hAnsi="宋体"/>
          <w:sz w:val="24"/>
        </w:rPr>
        <w:t>建设单位：佛山市禅城区碧桂园房地产开发有限公司</w:t>
      </w:r>
    </w:p>
    <w:p w14:paraId="416919F1">
      <w:pPr>
        <w:pStyle w:val="9"/>
        <w:spacing w:line="360" w:lineRule="auto"/>
        <w:ind w:firstLine="525"/>
        <w:rPr>
          <w:rFonts w:hint="eastAsia" w:ascii="宋体" w:hAnsi="宋体"/>
          <w:sz w:val="24"/>
        </w:rPr>
      </w:pPr>
      <w:r>
        <w:rPr>
          <w:rFonts w:hint="eastAsia" w:ascii="宋体" w:hAnsi="宋体"/>
          <w:sz w:val="24"/>
        </w:rPr>
        <w:t>设计单位：广州市泰基工程技术有限公司</w:t>
      </w:r>
    </w:p>
    <w:p w14:paraId="371E449E">
      <w:pPr>
        <w:spacing w:before="120" w:line="360" w:lineRule="auto"/>
        <w:ind w:firstLine="480" w:firstLineChars="200"/>
        <w:rPr>
          <w:rFonts w:ascii="宋体" w:hAnsi="宋体"/>
          <w:sz w:val="24"/>
        </w:rPr>
      </w:pPr>
      <w:bookmarkStart w:id="21" w:name="_Toc225936508"/>
      <w:bookmarkStart w:id="22" w:name="_Toc148723387"/>
      <w:r>
        <w:rPr>
          <w:rFonts w:hint="eastAsia" w:ascii="宋体" w:hAnsi="宋体"/>
          <w:sz w:val="24"/>
        </w:rPr>
        <w:t>拟建场地位于佛山市禅城区岭南大道东侧，交通便利。场地较大，基坑总体呈长方型，长边长约</w:t>
      </w:r>
      <w:r>
        <w:rPr>
          <w:rFonts w:ascii="宋体" w:hAnsi="宋体"/>
          <w:sz w:val="24"/>
        </w:rPr>
        <w:t>154.2m</w:t>
      </w:r>
      <w:r>
        <w:rPr>
          <w:rFonts w:hint="eastAsia" w:ascii="宋体" w:hAnsi="宋体"/>
          <w:sz w:val="24"/>
        </w:rPr>
        <w:t>，短边长约</w:t>
      </w:r>
      <w:r>
        <w:rPr>
          <w:rFonts w:ascii="宋体" w:hAnsi="宋体"/>
          <w:sz w:val="24"/>
        </w:rPr>
        <w:t>130m</w:t>
      </w:r>
      <w:r>
        <w:rPr>
          <w:rFonts w:hint="eastAsia" w:ascii="宋体" w:hAnsi="宋体"/>
          <w:sz w:val="24"/>
        </w:rPr>
        <w:t>，周长约</w:t>
      </w:r>
      <w:r>
        <w:rPr>
          <w:rFonts w:ascii="宋体" w:hAnsi="宋体"/>
          <w:sz w:val="24"/>
        </w:rPr>
        <w:t>542.8m</w:t>
      </w:r>
      <w:r>
        <w:rPr>
          <w:rFonts w:hint="eastAsia" w:ascii="宋体" w:hAnsi="宋体"/>
          <w:sz w:val="24"/>
        </w:rPr>
        <w:t>；现场地较平坦，经现场实测，坑顶绝对标高为</w:t>
      </w:r>
      <w:r>
        <w:rPr>
          <w:rFonts w:ascii="宋体" w:hAnsi="宋体"/>
          <w:sz w:val="24"/>
        </w:rPr>
        <w:t>3.40m</w:t>
      </w:r>
      <w:r>
        <w:rPr>
          <w:rFonts w:hint="eastAsia" w:ascii="宋体" w:hAnsi="宋体"/>
          <w:sz w:val="24"/>
        </w:rPr>
        <w:t>，相对标高约为</w:t>
      </w:r>
      <w:r>
        <w:rPr>
          <w:rFonts w:ascii="宋体" w:hAnsi="宋体"/>
          <w:sz w:val="24"/>
        </w:rPr>
        <w:t>-1.30m</w:t>
      </w:r>
      <w:r>
        <w:rPr>
          <w:rFonts w:hint="eastAsia" w:ascii="宋体" w:hAnsi="宋体"/>
          <w:sz w:val="24"/>
        </w:rPr>
        <w:t>），基坑挖深考虑到底板垫层底（底板面相对标高为</w:t>
      </w:r>
      <w:r>
        <w:rPr>
          <w:rFonts w:ascii="宋体" w:hAnsi="宋体"/>
          <w:sz w:val="24"/>
        </w:rPr>
        <w:t>-9.30m</w:t>
      </w:r>
      <w:r>
        <w:rPr>
          <w:rFonts w:hint="eastAsia" w:ascii="宋体" w:hAnsi="宋体"/>
          <w:sz w:val="24"/>
        </w:rPr>
        <w:t>，底板</w:t>
      </w:r>
      <w:r>
        <w:rPr>
          <w:rFonts w:ascii="宋体" w:hAnsi="宋体"/>
          <w:sz w:val="24"/>
        </w:rPr>
        <w:t>600</w:t>
      </w:r>
      <w:r>
        <w:rPr>
          <w:rFonts w:hint="eastAsia" w:ascii="宋体" w:hAnsi="宋体"/>
          <w:sz w:val="24"/>
        </w:rPr>
        <w:t>厚、垫层</w:t>
      </w:r>
      <w:r>
        <w:rPr>
          <w:rFonts w:ascii="宋体" w:hAnsi="宋体"/>
          <w:sz w:val="24"/>
        </w:rPr>
        <w:t>100</w:t>
      </w:r>
      <w:r>
        <w:rPr>
          <w:rFonts w:hint="eastAsia" w:ascii="宋体" w:hAnsi="宋体"/>
          <w:sz w:val="24"/>
        </w:rPr>
        <w:t>厚），基坑底相对标高为</w:t>
      </w:r>
      <w:r>
        <w:rPr>
          <w:rFonts w:ascii="宋体" w:hAnsi="宋体"/>
          <w:sz w:val="24"/>
        </w:rPr>
        <w:t>-10.00m</w:t>
      </w:r>
      <w:r>
        <w:rPr>
          <w:rFonts w:hint="eastAsia" w:ascii="宋体" w:hAnsi="宋体"/>
          <w:sz w:val="24"/>
        </w:rPr>
        <w:t>，基坑开挖深约</w:t>
      </w:r>
      <w:r>
        <w:rPr>
          <w:rFonts w:ascii="宋体" w:hAnsi="宋体"/>
          <w:sz w:val="24"/>
        </w:rPr>
        <w:t>8.70m</w:t>
      </w:r>
      <w:r>
        <w:rPr>
          <w:rFonts w:hint="eastAsia" w:ascii="宋体" w:hAnsi="宋体"/>
          <w:sz w:val="24"/>
        </w:rPr>
        <w:t>。</w:t>
      </w:r>
    </w:p>
    <w:p w14:paraId="1E625EEC">
      <w:pPr>
        <w:spacing w:before="120" w:line="360" w:lineRule="auto"/>
        <w:ind w:firstLine="480" w:firstLineChars="200"/>
        <w:rPr>
          <w:rFonts w:ascii="宋体" w:hAnsi="宋体"/>
          <w:sz w:val="24"/>
        </w:rPr>
      </w:pPr>
      <w:r>
        <w:rPr>
          <w:rFonts w:hint="eastAsia" w:ascii="宋体" w:hAnsi="宋体"/>
          <w:sz w:val="24"/>
        </w:rPr>
        <w:t>本基坑设计侧壁安全等级：西侧靠近岭南大道的基坑安全等级为一级，其它区段为二级，基坑支护结构使用年限自支护结构完工之日起计为</w:t>
      </w:r>
      <w:r>
        <w:rPr>
          <w:rFonts w:ascii="宋体" w:hAnsi="宋体"/>
          <w:sz w:val="24"/>
        </w:rPr>
        <w:t>1</w:t>
      </w:r>
      <w:r>
        <w:rPr>
          <w:rFonts w:hint="eastAsia" w:ascii="宋体" w:hAnsi="宋体"/>
          <w:sz w:val="24"/>
        </w:rPr>
        <w:t>年；±</w:t>
      </w:r>
      <w:r>
        <w:rPr>
          <w:rFonts w:ascii="宋体" w:hAnsi="宋体"/>
          <w:sz w:val="24"/>
        </w:rPr>
        <w:t>0.00</w:t>
      </w:r>
      <w:r>
        <w:rPr>
          <w:rFonts w:hint="eastAsia" w:ascii="宋体" w:hAnsi="宋体"/>
          <w:sz w:val="24"/>
        </w:rPr>
        <w:t>相当于绝对标高</w:t>
      </w:r>
      <w:r>
        <w:rPr>
          <w:rFonts w:ascii="宋体" w:hAnsi="宋体"/>
          <w:sz w:val="24"/>
        </w:rPr>
        <w:t>4.700m</w:t>
      </w:r>
      <w:r>
        <w:rPr>
          <w:rFonts w:hint="eastAsia" w:ascii="宋体" w:hAnsi="宋体"/>
          <w:sz w:val="24"/>
        </w:rPr>
        <w:t>。</w:t>
      </w:r>
    </w:p>
    <w:p w14:paraId="71F29F57">
      <w:pPr>
        <w:spacing w:before="120" w:line="360" w:lineRule="auto"/>
        <w:outlineLvl w:val="2"/>
        <w:rPr>
          <w:rFonts w:hint="eastAsia" w:ascii="黑体" w:eastAsia="黑体"/>
          <w:b/>
          <w:color w:val="0000FF"/>
          <w:sz w:val="30"/>
        </w:rPr>
      </w:pPr>
      <w:bookmarkStart w:id="23" w:name="_Toc260739717"/>
      <w:r>
        <w:rPr>
          <w:rFonts w:hint="eastAsia" w:ascii="黑体" w:eastAsia="黑体"/>
          <w:b/>
          <w:color w:val="0000FF"/>
          <w:sz w:val="30"/>
        </w:rPr>
        <w:t>§1</w:t>
      </w:r>
      <w:r>
        <w:rPr>
          <w:rFonts w:ascii="黑体" w:eastAsia="黑体"/>
          <w:b/>
          <w:color w:val="0000FF"/>
          <w:sz w:val="30"/>
        </w:rPr>
        <w:t>.</w:t>
      </w:r>
      <w:r>
        <w:rPr>
          <w:rFonts w:hint="eastAsia" w:ascii="黑体" w:eastAsia="黑体"/>
          <w:b/>
          <w:color w:val="0000FF"/>
          <w:sz w:val="30"/>
        </w:rPr>
        <w:t>2 周边环境条件</w:t>
      </w:r>
      <w:bookmarkEnd w:id="21"/>
      <w:bookmarkEnd w:id="22"/>
      <w:bookmarkEnd w:id="23"/>
    </w:p>
    <w:p w14:paraId="0B2AB55B">
      <w:pPr>
        <w:spacing w:before="120" w:line="360" w:lineRule="auto"/>
        <w:ind w:firstLine="480" w:firstLineChars="200"/>
        <w:rPr>
          <w:rFonts w:ascii="宋体" w:hAnsi="宋体"/>
          <w:sz w:val="24"/>
        </w:rPr>
      </w:pPr>
      <w:bookmarkStart w:id="24" w:name="_Toc225936509"/>
      <w:bookmarkStart w:id="25" w:name="_Toc148723388"/>
      <w:r>
        <w:rPr>
          <w:rFonts w:hint="eastAsia" w:ascii="宋体" w:hAnsi="宋体"/>
          <w:sz w:val="24"/>
        </w:rPr>
        <w:t>基坑北侧：该侧地下室边线距地块用地红线为</w:t>
      </w:r>
      <w:r>
        <w:rPr>
          <w:rFonts w:ascii="宋体" w:hAnsi="宋体"/>
          <w:sz w:val="24"/>
        </w:rPr>
        <w:t>6.1~10m</w:t>
      </w:r>
      <w:r>
        <w:rPr>
          <w:rFonts w:hint="eastAsia" w:ascii="宋体" w:hAnsi="宋体"/>
          <w:sz w:val="24"/>
        </w:rPr>
        <w:t>，距北地块地下室边线约</w:t>
      </w:r>
      <w:r>
        <w:rPr>
          <w:rFonts w:ascii="宋体" w:hAnsi="宋体"/>
          <w:sz w:val="24"/>
        </w:rPr>
        <w:t>56m</w:t>
      </w:r>
      <w:r>
        <w:rPr>
          <w:rFonts w:hint="eastAsia" w:ascii="宋体" w:hAnsi="宋体"/>
          <w:sz w:val="24"/>
        </w:rPr>
        <w:t>，红线外为规划澜石二路；</w:t>
      </w:r>
    </w:p>
    <w:p w14:paraId="329133BE">
      <w:pPr>
        <w:spacing w:before="120" w:line="360" w:lineRule="auto"/>
        <w:ind w:firstLine="480" w:firstLineChars="200"/>
        <w:rPr>
          <w:rFonts w:ascii="宋体" w:hAnsi="宋体"/>
          <w:sz w:val="24"/>
        </w:rPr>
      </w:pPr>
      <w:r>
        <w:rPr>
          <w:rFonts w:hint="eastAsia" w:ascii="宋体" w:hAnsi="宋体"/>
          <w:sz w:val="24"/>
        </w:rPr>
        <w:t>基坑东侧：该侧地下室边线距地块用地红线为</w:t>
      </w:r>
      <w:r>
        <w:rPr>
          <w:rFonts w:ascii="宋体" w:hAnsi="宋体"/>
          <w:sz w:val="24"/>
        </w:rPr>
        <w:t>6.6m</w:t>
      </w:r>
      <w:r>
        <w:rPr>
          <w:rFonts w:hint="eastAsia" w:ascii="宋体" w:hAnsi="宋体"/>
          <w:sz w:val="24"/>
        </w:rPr>
        <w:t>，距围墙约</w:t>
      </w:r>
      <w:r>
        <w:rPr>
          <w:rFonts w:ascii="宋体" w:hAnsi="宋体"/>
          <w:sz w:val="24"/>
        </w:rPr>
        <w:t>9.4m</w:t>
      </w:r>
      <w:r>
        <w:rPr>
          <w:rFonts w:hint="eastAsia" w:ascii="宋体" w:hAnsi="宋体"/>
          <w:sz w:val="24"/>
        </w:rPr>
        <w:t>，红线外为规划路；</w:t>
      </w:r>
    </w:p>
    <w:p w14:paraId="2ECCD803">
      <w:pPr>
        <w:spacing w:before="120" w:line="360" w:lineRule="auto"/>
        <w:ind w:firstLine="480" w:firstLineChars="200"/>
        <w:rPr>
          <w:rFonts w:ascii="宋体" w:hAnsi="宋体"/>
          <w:sz w:val="24"/>
        </w:rPr>
      </w:pPr>
      <w:r>
        <w:rPr>
          <w:rFonts w:hint="eastAsia" w:ascii="宋体" w:hAnsi="宋体"/>
          <w:sz w:val="24"/>
        </w:rPr>
        <w:t>基坑南侧：该侧地下室边线距地块用地红线为</w:t>
      </w:r>
      <w:r>
        <w:rPr>
          <w:rFonts w:ascii="宋体" w:hAnsi="宋体"/>
          <w:sz w:val="24"/>
        </w:rPr>
        <w:t>5.3m</w:t>
      </w:r>
      <w:r>
        <w:rPr>
          <w:rFonts w:hint="eastAsia" w:ascii="宋体" w:hAnsi="宋体"/>
          <w:sz w:val="24"/>
        </w:rPr>
        <w:t>，距南地块地下室边线约</w:t>
      </w:r>
      <w:r>
        <w:rPr>
          <w:rFonts w:ascii="宋体" w:hAnsi="宋体"/>
          <w:sz w:val="24"/>
        </w:rPr>
        <w:t>32.8m</w:t>
      </w:r>
      <w:r>
        <w:rPr>
          <w:rFonts w:hint="eastAsia" w:ascii="宋体" w:hAnsi="宋体"/>
          <w:sz w:val="24"/>
        </w:rPr>
        <w:t>，红线外为规划新民一路。该侧空地拟作钢筋堆场使用（要求距基坑边不小于</w:t>
      </w:r>
      <w:r>
        <w:rPr>
          <w:rFonts w:ascii="宋体" w:hAnsi="宋体"/>
          <w:sz w:val="24"/>
        </w:rPr>
        <w:t>2m</w:t>
      </w:r>
      <w:r>
        <w:rPr>
          <w:rFonts w:hint="eastAsia" w:ascii="宋体" w:hAnsi="宋体"/>
          <w:sz w:val="24"/>
        </w:rPr>
        <w:t>，堆载小于</w:t>
      </w:r>
      <w:r>
        <w:rPr>
          <w:rFonts w:ascii="宋体" w:hAnsi="宋体"/>
          <w:sz w:val="24"/>
        </w:rPr>
        <w:t>50kPa</w:t>
      </w:r>
      <w:r>
        <w:rPr>
          <w:rFonts w:hint="eastAsia" w:ascii="宋体" w:hAnsi="宋体"/>
          <w:sz w:val="24"/>
        </w:rPr>
        <w:t>）。</w:t>
      </w:r>
    </w:p>
    <w:p w14:paraId="0E917028">
      <w:pPr>
        <w:spacing w:before="120" w:line="360" w:lineRule="auto"/>
        <w:ind w:firstLine="480" w:firstLineChars="200"/>
        <w:rPr>
          <w:rFonts w:ascii="宋体" w:hAnsi="宋体"/>
          <w:sz w:val="24"/>
        </w:rPr>
      </w:pPr>
      <w:r>
        <w:rPr>
          <w:rFonts w:hint="eastAsia" w:ascii="宋体" w:hAnsi="宋体"/>
          <w:sz w:val="24"/>
        </w:rPr>
        <w:t>基坑西侧：该侧地下室边线距地块用地红线为</w:t>
      </w:r>
      <w:r>
        <w:rPr>
          <w:rFonts w:ascii="宋体" w:hAnsi="宋体"/>
          <w:sz w:val="24"/>
        </w:rPr>
        <w:t>6.3~9.3m</w:t>
      </w:r>
      <w:r>
        <w:rPr>
          <w:rFonts w:hint="eastAsia" w:ascii="宋体" w:hAnsi="宋体"/>
          <w:sz w:val="24"/>
        </w:rPr>
        <w:t>，距围墙约</w:t>
      </w:r>
      <w:r>
        <w:rPr>
          <w:rFonts w:ascii="宋体" w:hAnsi="宋体"/>
          <w:sz w:val="24"/>
        </w:rPr>
        <w:t>4.4m</w:t>
      </w:r>
      <w:r>
        <w:rPr>
          <w:rFonts w:hint="eastAsia" w:ascii="宋体" w:hAnsi="宋体"/>
          <w:sz w:val="24"/>
        </w:rPr>
        <w:t>，围墙外为岭南大道人行道。</w:t>
      </w:r>
    </w:p>
    <w:p w14:paraId="6237E68F">
      <w:pPr>
        <w:spacing w:before="120" w:line="360" w:lineRule="auto"/>
        <w:ind w:firstLine="480" w:firstLineChars="200"/>
        <w:rPr>
          <w:rFonts w:ascii="宋体" w:hAnsi="宋体"/>
          <w:sz w:val="24"/>
        </w:rPr>
      </w:pPr>
      <w:r>
        <w:rPr>
          <w:rFonts w:hint="eastAsia" w:ascii="宋体" w:hAnsi="宋体"/>
          <w:sz w:val="24"/>
        </w:rPr>
        <w:t>基坑周边管线分布详见《周边地下管网图》。</w:t>
      </w:r>
    </w:p>
    <w:p w14:paraId="1A553D49">
      <w:pPr>
        <w:spacing w:before="120" w:line="360" w:lineRule="auto"/>
        <w:outlineLvl w:val="2"/>
        <w:rPr>
          <w:rFonts w:ascii="黑体" w:eastAsia="黑体"/>
          <w:b/>
          <w:color w:val="0000FF"/>
          <w:sz w:val="30"/>
        </w:rPr>
      </w:pPr>
      <w:bookmarkStart w:id="26" w:name="_Toc260739718"/>
      <w:r>
        <w:rPr>
          <w:rFonts w:hint="eastAsia" w:ascii="黑体" w:eastAsia="黑体"/>
          <w:b/>
          <w:color w:val="0000FF"/>
          <w:sz w:val="30"/>
        </w:rPr>
        <w:t>§1</w:t>
      </w:r>
      <w:r>
        <w:rPr>
          <w:rFonts w:ascii="黑体" w:eastAsia="黑体"/>
          <w:b/>
          <w:color w:val="0000FF"/>
          <w:sz w:val="30"/>
        </w:rPr>
        <w:t>.</w:t>
      </w:r>
      <w:r>
        <w:rPr>
          <w:rFonts w:hint="eastAsia" w:ascii="黑体" w:eastAsia="黑体"/>
          <w:b/>
          <w:color w:val="0000FF"/>
          <w:sz w:val="30"/>
        </w:rPr>
        <w:t>3</w:t>
      </w:r>
      <w:r>
        <w:rPr>
          <w:rFonts w:ascii="黑体" w:eastAsia="黑体"/>
          <w:b/>
          <w:color w:val="0000FF"/>
          <w:sz w:val="30"/>
        </w:rPr>
        <w:t xml:space="preserve"> </w:t>
      </w:r>
      <w:r>
        <w:rPr>
          <w:rFonts w:hint="eastAsia" w:ascii="黑体" w:eastAsia="黑体"/>
          <w:b/>
          <w:color w:val="0000FF"/>
          <w:sz w:val="30"/>
        </w:rPr>
        <w:t>气象条件</w:t>
      </w:r>
      <w:bookmarkEnd w:id="24"/>
      <w:bookmarkEnd w:id="25"/>
      <w:bookmarkEnd w:id="26"/>
    </w:p>
    <w:p w14:paraId="20D1675A">
      <w:pPr>
        <w:pStyle w:val="9"/>
        <w:spacing w:line="360" w:lineRule="auto"/>
        <w:ind w:firstLine="525"/>
        <w:rPr>
          <w:rFonts w:hint="eastAsia" w:ascii="宋体" w:hAnsi="宋体"/>
          <w:sz w:val="24"/>
        </w:rPr>
      </w:pPr>
      <w:r>
        <w:rPr>
          <w:rFonts w:hint="eastAsia" w:ascii="宋体" w:hAnsi="宋体"/>
          <w:sz w:val="24"/>
        </w:rPr>
        <w:t>根据我司查询佛山市相关气象资料显示，本区位于南亚热带季风气候区，春秋风和日丽，夏炎冬暖，降水丰沛，日照充足，在季风环流控制下，</w:t>
      </w:r>
      <w:r>
        <w:rPr>
          <w:rFonts w:ascii="宋体" w:hAnsi="宋体"/>
          <w:sz w:val="24"/>
        </w:rPr>
        <w:t>4</w:t>
      </w:r>
      <w:r>
        <w:rPr>
          <w:rFonts w:hint="eastAsia" w:ascii="宋体" w:hAnsi="宋体"/>
          <w:sz w:val="24"/>
        </w:rPr>
        <w:t>～</w:t>
      </w:r>
      <w:r>
        <w:rPr>
          <w:rFonts w:ascii="宋体" w:hAnsi="宋体"/>
          <w:sz w:val="24"/>
        </w:rPr>
        <w:t>8</w:t>
      </w:r>
      <w:r>
        <w:rPr>
          <w:rFonts w:hint="eastAsia" w:ascii="宋体" w:hAnsi="宋体"/>
          <w:sz w:val="24"/>
        </w:rPr>
        <w:t>月，受海洋气流影响，气候炎热，降水量大，多偏南风；每年9月至翌年3月，受大陆冷高压影响，气候干燥，降水较少，多偏北风。每年5～10月，多热带气旋，中心最大风力处达12级，甚至以上。据佛山市历年统计资料，年平均气温</w:t>
      </w:r>
      <w:r>
        <w:rPr>
          <w:rFonts w:ascii="宋体" w:hAnsi="宋体"/>
          <w:sz w:val="24"/>
        </w:rPr>
        <w:t>21.9</w:t>
      </w:r>
      <w:r>
        <w:rPr>
          <w:rFonts w:hint="eastAsia" w:ascii="宋体" w:hAnsi="宋体"/>
          <w:sz w:val="24"/>
        </w:rPr>
        <w:t>℃极端最高气温</w:t>
      </w:r>
      <w:r>
        <w:rPr>
          <w:rFonts w:ascii="宋体" w:hAnsi="宋体"/>
          <w:sz w:val="24"/>
        </w:rPr>
        <w:t>38.7</w:t>
      </w:r>
      <w:r>
        <w:rPr>
          <w:rFonts w:hint="eastAsia" w:ascii="宋体" w:hAnsi="宋体"/>
          <w:sz w:val="24"/>
        </w:rPr>
        <w:t>℃，最低气温</w:t>
      </w:r>
      <w:r>
        <w:rPr>
          <w:rFonts w:ascii="宋体" w:hAnsi="宋体"/>
          <w:sz w:val="24"/>
        </w:rPr>
        <w:t>0.0</w:t>
      </w:r>
      <w:r>
        <w:rPr>
          <w:rFonts w:hint="eastAsia" w:ascii="宋体" w:hAnsi="宋体"/>
          <w:sz w:val="24"/>
        </w:rPr>
        <w:t>℃；年平均降水量</w:t>
      </w:r>
      <w:r>
        <w:rPr>
          <w:rFonts w:ascii="宋体" w:hAnsi="宋体"/>
          <w:sz w:val="24"/>
        </w:rPr>
        <w:t>1696.5mm</w:t>
      </w:r>
      <w:r>
        <w:rPr>
          <w:rFonts w:hint="eastAsia" w:ascii="宋体" w:hAnsi="宋体"/>
          <w:sz w:val="24"/>
        </w:rPr>
        <w:t>，最大降水量</w:t>
      </w:r>
      <w:r>
        <w:rPr>
          <w:rFonts w:ascii="宋体" w:hAnsi="宋体"/>
          <w:sz w:val="24"/>
        </w:rPr>
        <w:t>2864.7mm</w:t>
      </w:r>
      <w:r>
        <w:rPr>
          <w:rFonts w:hint="eastAsia" w:ascii="宋体" w:hAnsi="宋体"/>
          <w:sz w:val="24"/>
        </w:rPr>
        <w:t>，最小降水量</w:t>
      </w:r>
      <w:r>
        <w:rPr>
          <w:rFonts w:ascii="宋体" w:hAnsi="宋体"/>
          <w:sz w:val="24"/>
        </w:rPr>
        <w:t>1113.2mm</w:t>
      </w:r>
      <w:r>
        <w:rPr>
          <w:rFonts w:hint="eastAsia" w:ascii="宋体" w:hAnsi="宋体"/>
          <w:sz w:val="24"/>
        </w:rPr>
        <w:t>，日最大降水量</w:t>
      </w:r>
      <w:r>
        <w:rPr>
          <w:rFonts w:ascii="宋体" w:hAnsi="宋体"/>
          <w:sz w:val="24"/>
        </w:rPr>
        <w:t>284.9mm</w:t>
      </w:r>
      <w:r>
        <w:rPr>
          <w:rFonts w:hint="eastAsia" w:ascii="宋体" w:hAnsi="宋体"/>
          <w:sz w:val="24"/>
        </w:rPr>
        <w:t>；年平均风速</w:t>
      </w:r>
      <w:r>
        <w:rPr>
          <w:rFonts w:ascii="宋体" w:hAnsi="宋体"/>
          <w:sz w:val="24"/>
        </w:rPr>
        <w:t>1.9m/s</w:t>
      </w:r>
      <w:r>
        <w:rPr>
          <w:rFonts w:hint="eastAsia" w:ascii="宋体" w:hAnsi="宋体"/>
          <w:sz w:val="24"/>
        </w:rPr>
        <w:t>，极大风速</w:t>
      </w:r>
      <w:r>
        <w:rPr>
          <w:rFonts w:ascii="宋体" w:hAnsi="宋体"/>
          <w:sz w:val="24"/>
        </w:rPr>
        <w:t>35.4m/s</w:t>
      </w:r>
      <w:r>
        <w:rPr>
          <w:rFonts w:hint="eastAsia" w:ascii="宋体" w:hAnsi="宋体"/>
          <w:sz w:val="24"/>
        </w:rPr>
        <w:t>；年平均影响佛山的热带气旋</w:t>
      </w:r>
      <w:r>
        <w:rPr>
          <w:rFonts w:ascii="宋体" w:hAnsi="宋体"/>
          <w:sz w:val="24"/>
        </w:rPr>
        <w:t>3.2</w:t>
      </w:r>
      <w:r>
        <w:rPr>
          <w:rFonts w:hint="eastAsia" w:ascii="宋体" w:hAnsi="宋体"/>
          <w:sz w:val="24"/>
        </w:rPr>
        <w:t>个；年平均相对湿度</w:t>
      </w:r>
      <w:r>
        <w:rPr>
          <w:rFonts w:ascii="宋体" w:hAnsi="宋体"/>
          <w:sz w:val="24"/>
        </w:rPr>
        <w:t>77%</w:t>
      </w:r>
      <w:r>
        <w:rPr>
          <w:rFonts w:hint="eastAsia" w:ascii="宋体" w:hAnsi="宋体"/>
          <w:sz w:val="24"/>
        </w:rPr>
        <w:t>。</w:t>
      </w:r>
    </w:p>
    <w:p w14:paraId="76430277">
      <w:pPr>
        <w:spacing w:before="120" w:line="360" w:lineRule="auto"/>
        <w:outlineLvl w:val="1"/>
        <w:rPr>
          <w:rFonts w:hint="eastAsia" w:ascii="黑体" w:eastAsia="黑体"/>
          <w:b/>
          <w:color w:val="0000FF"/>
          <w:sz w:val="30"/>
        </w:rPr>
      </w:pPr>
      <w:bookmarkStart w:id="27" w:name="_Toc260739719"/>
      <w:bookmarkStart w:id="28" w:name="_Toc148723389"/>
      <w:bookmarkStart w:id="29" w:name="_Toc225936510"/>
      <w:r>
        <w:rPr>
          <w:rFonts w:hint="eastAsia" w:ascii="黑体" w:eastAsia="黑体"/>
          <w:b/>
          <w:color w:val="0000FF"/>
          <w:spacing w:val="4"/>
          <w:sz w:val="30"/>
        </w:rPr>
        <w:t>§</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工程范围</w:t>
      </w:r>
      <w:bookmarkEnd w:id="27"/>
      <w:bookmarkEnd w:id="28"/>
      <w:bookmarkEnd w:id="29"/>
    </w:p>
    <w:p w14:paraId="15717BD0">
      <w:pPr>
        <w:pStyle w:val="10"/>
        <w:spacing w:after="0" w:line="360" w:lineRule="auto"/>
        <w:ind w:left="0" w:firstLine="480" w:firstLineChars="200"/>
        <w:rPr>
          <w:rFonts w:hint="eastAsia" w:ascii="宋体" w:hAnsi="宋体"/>
          <w:sz w:val="24"/>
        </w:rPr>
      </w:pPr>
      <w:r>
        <w:rPr>
          <w:rFonts w:hint="eastAsia" w:ascii="宋体" w:hAnsi="宋体"/>
          <w:sz w:val="24"/>
        </w:rPr>
        <w:t xml:space="preserve">本项目为碧桂园*城市花园中地块基坑支护工程，基坑周长约542.8m，深度约8.70m的基坑支护工程； </w:t>
      </w:r>
    </w:p>
    <w:p w14:paraId="148D0F9F">
      <w:pPr>
        <w:pStyle w:val="10"/>
        <w:spacing w:after="0" w:line="360" w:lineRule="auto"/>
        <w:ind w:left="0" w:firstLine="480" w:firstLineChars="200"/>
        <w:rPr>
          <w:rFonts w:hint="eastAsia" w:ascii="宋体" w:hAnsi="宋体"/>
          <w:sz w:val="24"/>
        </w:rPr>
      </w:pPr>
      <w:r>
        <w:rPr>
          <w:rFonts w:hint="eastAsia" w:ascii="宋体" w:hAnsi="宋体"/>
          <w:sz w:val="24"/>
        </w:rPr>
        <w:t>包括基坑支护（钻(冲)孔桩、水泥搅拌桩、锚索、锚杆、腰梁、腰梁、压顶梁、喷锚网等）和土方开挖等；</w:t>
      </w:r>
    </w:p>
    <w:p w14:paraId="41753FB1">
      <w:pPr>
        <w:pStyle w:val="10"/>
        <w:spacing w:after="0" w:line="360" w:lineRule="auto"/>
        <w:ind w:left="0" w:firstLine="480" w:firstLineChars="200"/>
        <w:rPr>
          <w:rFonts w:hint="eastAsia" w:ascii="宋体" w:hAnsi="宋体"/>
          <w:sz w:val="24"/>
        </w:rPr>
      </w:pPr>
      <w:r>
        <w:rPr>
          <w:rFonts w:hint="eastAsia" w:ascii="宋体" w:hAnsi="宋体"/>
          <w:sz w:val="24"/>
        </w:rPr>
        <w:t>施工场地布置。包括发包人提供的施工平面图纸指定的施工临设场地地面硬化、临时施工道路、施工场地排水、施工用水、施工用电；本工程所需的临时设施搭设、施工道路及临时用水用电、施工排水、安全文明施工措施等；</w:t>
      </w:r>
    </w:p>
    <w:p w14:paraId="06035785">
      <w:pPr>
        <w:pStyle w:val="10"/>
        <w:spacing w:after="0" w:line="360" w:lineRule="auto"/>
        <w:ind w:left="0" w:firstLine="480" w:firstLineChars="200"/>
        <w:rPr>
          <w:rFonts w:hint="eastAsia"/>
          <w:sz w:val="24"/>
        </w:rPr>
      </w:pPr>
      <w:r>
        <w:rPr>
          <w:rFonts w:hint="eastAsia"/>
          <w:sz w:val="24"/>
        </w:rPr>
        <w:t>后续施工单位进行的施工场地及工程竣工资料交接和配合。</w:t>
      </w:r>
    </w:p>
    <w:p w14:paraId="6C977FF2">
      <w:pPr>
        <w:spacing w:before="120" w:line="360" w:lineRule="auto"/>
        <w:outlineLvl w:val="1"/>
        <w:rPr>
          <w:rFonts w:hint="eastAsia" w:ascii="黑体" w:eastAsia="黑体"/>
          <w:b/>
          <w:color w:val="0000FF"/>
          <w:sz w:val="30"/>
        </w:rPr>
      </w:pPr>
      <w:bookmarkStart w:id="30" w:name="_Toc148723390"/>
      <w:bookmarkStart w:id="31" w:name="_Toc225936511"/>
      <w:bookmarkStart w:id="32" w:name="_Toc260739720"/>
      <w:r>
        <w:rPr>
          <w:rFonts w:hint="eastAsia" w:ascii="黑体" w:eastAsia="黑体"/>
          <w:b/>
          <w:color w:val="0000FF"/>
          <w:spacing w:val="4"/>
          <w:sz w:val="30"/>
        </w:rPr>
        <w:t>§</w:t>
      </w:r>
      <w:r>
        <w:rPr>
          <w:rFonts w:hint="eastAsia" w:ascii="黑体" w:eastAsia="黑体"/>
          <w:b/>
          <w:color w:val="0000FF"/>
          <w:sz w:val="30"/>
        </w:rPr>
        <w:t>3</w:t>
      </w:r>
      <w:r>
        <w:rPr>
          <w:rFonts w:ascii="黑体" w:eastAsia="黑体"/>
          <w:b/>
          <w:color w:val="0000FF"/>
          <w:sz w:val="30"/>
        </w:rPr>
        <w:t xml:space="preserve"> </w:t>
      </w:r>
      <w:r>
        <w:rPr>
          <w:rFonts w:hint="eastAsia" w:ascii="黑体" w:eastAsia="黑体"/>
          <w:b/>
          <w:color w:val="0000FF"/>
          <w:sz w:val="30"/>
        </w:rPr>
        <w:t>工程设计概况</w:t>
      </w:r>
      <w:bookmarkEnd w:id="30"/>
      <w:bookmarkEnd w:id="31"/>
      <w:bookmarkEnd w:id="32"/>
    </w:p>
    <w:p w14:paraId="2D56E9E3">
      <w:pPr>
        <w:spacing w:before="120" w:line="360" w:lineRule="auto"/>
        <w:outlineLvl w:val="2"/>
        <w:rPr>
          <w:rFonts w:ascii="黑体" w:eastAsia="黑体"/>
          <w:b/>
          <w:color w:val="0000FF"/>
          <w:sz w:val="30"/>
        </w:rPr>
      </w:pPr>
      <w:bookmarkStart w:id="33" w:name="_Toc148723391"/>
      <w:bookmarkStart w:id="34" w:name="_Toc225936512"/>
      <w:bookmarkStart w:id="35" w:name="_Toc260739721"/>
      <w:r>
        <w:rPr>
          <w:rFonts w:hint="eastAsia" w:ascii="黑体" w:eastAsia="黑体"/>
          <w:b/>
          <w:color w:val="0000FF"/>
          <w:sz w:val="30"/>
        </w:rPr>
        <w:t>§</w:t>
      </w:r>
      <w:r>
        <w:rPr>
          <w:rFonts w:ascii="黑体" w:eastAsia="黑体"/>
          <w:b/>
          <w:color w:val="0000FF"/>
          <w:sz w:val="30"/>
        </w:rPr>
        <w:t>3.</w:t>
      </w:r>
      <w:r>
        <w:rPr>
          <w:rFonts w:hint="eastAsia" w:ascii="黑体" w:eastAsia="黑体"/>
          <w:b/>
          <w:color w:val="0000FF"/>
          <w:sz w:val="30"/>
        </w:rPr>
        <w:t>1</w:t>
      </w:r>
      <w:bookmarkEnd w:id="33"/>
      <w:bookmarkEnd w:id="34"/>
      <w:r>
        <w:rPr>
          <w:rFonts w:hint="eastAsia" w:ascii="黑体" w:eastAsia="黑体"/>
          <w:b/>
          <w:color w:val="0000FF"/>
          <w:sz w:val="30"/>
        </w:rPr>
        <w:t>基坑支护方案设计依据</w:t>
      </w:r>
      <w:bookmarkEnd w:id="35"/>
    </w:p>
    <w:p w14:paraId="22CCE820">
      <w:pPr>
        <w:spacing w:before="120" w:line="360" w:lineRule="auto"/>
        <w:ind w:firstLine="480" w:firstLineChars="200"/>
        <w:rPr>
          <w:rFonts w:ascii="宋体" w:hAnsi="宋体"/>
          <w:sz w:val="24"/>
          <w:lang w:val="zh-CN"/>
        </w:rPr>
      </w:pPr>
      <w:bookmarkStart w:id="36" w:name="_Toc148723392"/>
      <w:bookmarkStart w:id="37" w:name="_Toc225936513"/>
      <w:r>
        <w:rPr>
          <w:rFonts w:ascii="宋体" w:hAnsi="宋体"/>
          <w:sz w:val="24"/>
          <w:lang w:val="zh-CN"/>
        </w:rPr>
        <w:t>1</w:t>
      </w:r>
      <w:r>
        <w:rPr>
          <w:rFonts w:hint="eastAsia" w:ascii="宋体" w:hAnsi="宋体"/>
          <w:sz w:val="24"/>
          <w:lang w:val="zh-CN"/>
        </w:rPr>
        <w:t>、《建筑基坑支护技术规范》（</w:t>
      </w:r>
      <w:r>
        <w:rPr>
          <w:rFonts w:ascii="宋体" w:hAnsi="宋体"/>
          <w:sz w:val="24"/>
          <w:lang w:val="zh-CN"/>
        </w:rPr>
        <w:t>JGJ120-99</w:t>
      </w:r>
      <w:r>
        <w:rPr>
          <w:rFonts w:hint="eastAsia" w:ascii="宋体" w:hAnsi="宋体"/>
          <w:sz w:val="24"/>
          <w:lang w:val="zh-CN"/>
        </w:rPr>
        <w:t>）；</w:t>
      </w:r>
    </w:p>
    <w:p w14:paraId="33D8DF73">
      <w:pPr>
        <w:spacing w:before="120" w:line="360" w:lineRule="auto"/>
        <w:ind w:firstLine="480" w:firstLineChars="200"/>
        <w:rPr>
          <w:rFonts w:ascii="宋体" w:hAnsi="宋体"/>
          <w:sz w:val="24"/>
          <w:lang w:val="zh-CN"/>
        </w:rPr>
      </w:pPr>
      <w:r>
        <w:rPr>
          <w:rFonts w:ascii="宋体" w:hAnsi="宋体"/>
          <w:sz w:val="24"/>
          <w:lang w:val="zh-CN"/>
        </w:rPr>
        <w:t>2</w:t>
      </w:r>
      <w:r>
        <w:rPr>
          <w:rFonts w:hint="eastAsia" w:ascii="宋体" w:hAnsi="宋体"/>
          <w:sz w:val="24"/>
          <w:lang w:val="zh-CN"/>
        </w:rPr>
        <w:t>、《广东省建筑基坑支护工程技术规范》</w:t>
      </w:r>
      <w:r>
        <w:rPr>
          <w:rFonts w:ascii="宋体" w:hAnsi="宋体"/>
          <w:sz w:val="24"/>
          <w:lang w:val="zh-CN"/>
        </w:rPr>
        <w:t>(DBJ/T 15-20-97);</w:t>
      </w:r>
    </w:p>
    <w:p w14:paraId="0AD5459A">
      <w:pPr>
        <w:spacing w:before="120" w:line="360" w:lineRule="auto"/>
        <w:ind w:firstLine="480" w:firstLineChars="200"/>
        <w:rPr>
          <w:rFonts w:ascii="宋体" w:hAnsi="宋体"/>
          <w:sz w:val="24"/>
          <w:lang w:val="zh-CN"/>
        </w:rPr>
      </w:pPr>
      <w:r>
        <w:rPr>
          <w:rFonts w:ascii="宋体" w:hAnsi="宋体"/>
          <w:sz w:val="24"/>
          <w:lang w:val="zh-CN"/>
        </w:rPr>
        <w:t>3</w:t>
      </w:r>
      <w:r>
        <w:rPr>
          <w:rFonts w:hint="eastAsia" w:ascii="宋体" w:hAnsi="宋体"/>
          <w:sz w:val="24"/>
          <w:lang w:val="zh-CN"/>
        </w:rPr>
        <w:t>、《混凝土结构设计规范》（</w:t>
      </w:r>
      <w:r>
        <w:rPr>
          <w:rFonts w:ascii="宋体" w:hAnsi="宋体"/>
          <w:sz w:val="24"/>
          <w:lang w:val="zh-CN"/>
        </w:rPr>
        <w:t>GB50010-2002</w:t>
      </w:r>
      <w:r>
        <w:rPr>
          <w:rFonts w:hint="eastAsia" w:ascii="宋体" w:hAnsi="宋体"/>
          <w:sz w:val="24"/>
          <w:lang w:val="zh-CN"/>
        </w:rPr>
        <w:t>）；</w:t>
      </w:r>
    </w:p>
    <w:p w14:paraId="56116466">
      <w:pPr>
        <w:spacing w:before="120" w:line="360" w:lineRule="auto"/>
        <w:ind w:firstLine="480" w:firstLineChars="200"/>
        <w:rPr>
          <w:rFonts w:ascii="宋体" w:hAnsi="宋体"/>
          <w:sz w:val="24"/>
          <w:lang w:val="zh-CN"/>
        </w:rPr>
      </w:pPr>
      <w:r>
        <w:rPr>
          <w:rFonts w:ascii="宋体" w:hAnsi="宋体"/>
          <w:sz w:val="24"/>
          <w:lang w:val="zh-CN"/>
        </w:rPr>
        <w:t>4</w:t>
      </w:r>
      <w:r>
        <w:rPr>
          <w:rFonts w:hint="eastAsia" w:ascii="宋体" w:hAnsi="宋体"/>
          <w:sz w:val="24"/>
          <w:lang w:val="zh-CN"/>
        </w:rPr>
        <w:t>、《岩土锚杆</w:t>
      </w:r>
      <w:r>
        <w:rPr>
          <w:rFonts w:ascii="宋体" w:hAnsi="宋体"/>
          <w:sz w:val="24"/>
          <w:lang w:val="zh-CN"/>
        </w:rPr>
        <w:t>&lt;</w:t>
      </w:r>
      <w:r>
        <w:rPr>
          <w:rFonts w:hint="eastAsia" w:ascii="宋体" w:hAnsi="宋体"/>
          <w:sz w:val="24"/>
          <w:lang w:val="zh-CN"/>
        </w:rPr>
        <w:t>索</w:t>
      </w:r>
      <w:r>
        <w:rPr>
          <w:rFonts w:ascii="宋体" w:hAnsi="宋体"/>
          <w:sz w:val="24"/>
          <w:lang w:val="zh-CN"/>
        </w:rPr>
        <w:t>&gt;</w:t>
      </w:r>
      <w:r>
        <w:rPr>
          <w:rFonts w:hint="eastAsia" w:ascii="宋体" w:hAnsi="宋体"/>
          <w:sz w:val="24"/>
          <w:lang w:val="zh-CN"/>
        </w:rPr>
        <w:t>技术规程》</w:t>
      </w:r>
      <w:r>
        <w:rPr>
          <w:rFonts w:ascii="宋体" w:hAnsi="宋体"/>
          <w:sz w:val="24"/>
          <w:lang w:val="zh-CN"/>
        </w:rPr>
        <w:t>(CECS22:2005)</w:t>
      </w:r>
      <w:r>
        <w:rPr>
          <w:rFonts w:hint="eastAsia" w:ascii="宋体" w:hAnsi="宋体"/>
          <w:sz w:val="24"/>
          <w:lang w:val="zh-CN"/>
        </w:rPr>
        <w:t>；</w:t>
      </w:r>
    </w:p>
    <w:p w14:paraId="463CB089">
      <w:pPr>
        <w:spacing w:before="120" w:line="360" w:lineRule="auto"/>
        <w:ind w:firstLine="480" w:firstLineChars="200"/>
        <w:rPr>
          <w:rFonts w:ascii="宋体" w:hAnsi="宋体"/>
          <w:sz w:val="24"/>
          <w:lang w:val="zh-CN"/>
        </w:rPr>
      </w:pPr>
      <w:r>
        <w:rPr>
          <w:rFonts w:ascii="宋体" w:hAnsi="宋体"/>
          <w:sz w:val="24"/>
          <w:lang w:val="zh-CN"/>
        </w:rPr>
        <w:t>5</w:t>
      </w:r>
      <w:r>
        <w:rPr>
          <w:rFonts w:hint="eastAsia" w:ascii="宋体" w:hAnsi="宋体"/>
          <w:sz w:val="24"/>
          <w:lang w:val="zh-CN"/>
        </w:rPr>
        <w:t>、《建筑桩基技术规范》（</w:t>
      </w:r>
      <w:r>
        <w:rPr>
          <w:rFonts w:ascii="宋体" w:hAnsi="宋体"/>
          <w:sz w:val="24"/>
          <w:lang w:val="zh-CN"/>
        </w:rPr>
        <w:t>JGJ 94-2008</w:t>
      </w:r>
      <w:r>
        <w:rPr>
          <w:rFonts w:hint="eastAsia" w:ascii="宋体" w:hAnsi="宋体"/>
          <w:sz w:val="24"/>
          <w:lang w:val="zh-CN"/>
        </w:rPr>
        <w:t>）；</w:t>
      </w:r>
    </w:p>
    <w:p w14:paraId="3BDA7690">
      <w:pPr>
        <w:spacing w:before="120" w:line="360" w:lineRule="auto"/>
        <w:ind w:firstLine="480" w:firstLineChars="200"/>
        <w:rPr>
          <w:rFonts w:ascii="宋体" w:hAnsi="宋体"/>
          <w:sz w:val="24"/>
          <w:lang w:val="zh-CN"/>
        </w:rPr>
      </w:pPr>
      <w:r>
        <w:rPr>
          <w:rFonts w:ascii="宋体" w:hAnsi="宋体"/>
          <w:sz w:val="24"/>
          <w:lang w:val="zh-CN"/>
        </w:rPr>
        <w:t>6</w:t>
      </w:r>
      <w:r>
        <w:rPr>
          <w:rFonts w:hint="eastAsia" w:ascii="宋体" w:hAnsi="宋体"/>
          <w:sz w:val="24"/>
          <w:lang w:val="zh-CN"/>
        </w:rPr>
        <w:t>、《建筑基坑工程监测技术规范》</w:t>
      </w:r>
      <w:r>
        <w:rPr>
          <w:rFonts w:ascii="宋体" w:hAnsi="宋体"/>
          <w:sz w:val="24"/>
          <w:lang w:val="zh-CN"/>
        </w:rPr>
        <w:t>(GB50497-2009)</w:t>
      </w:r>
      <w:r>
        <w:rPr>
          <w:rFonts w:hint="eastAsia" w:ascii="宋体" w:hAnsi="宋体"/>
          <w:sz w:val="24"/>
          <w:lang w:val="zh-CN"/>
        </w:rPr>
        <w:t>；</w:t>
      </w:r>
    </w:p>
    <w:p w14:paraId="13F72E6A">
      <w:pPr>
        <w:spacing w:before="120" w:line="360" w:lineRule="auto"/>
        <w:ind w:firstLine="480" w:firstLineChars="200"/>
        <w:rPr>
          <w:rFonts w:ascii="宋体" w:hAnsi="宋体"/>
          <w:sz w:val="24"/>
          <w:lang w:val="zh-CN"/>
        </w:rPr>
      </w:pPr>
      <w:r>
        <w:rPr>
          <w:rFonts w:ascii="宋体" w:hAnsi="宋体"/>
          <w:sz w:val="24"/>
          <w:lang w:val="zh-CN"/>
        </w:rPr>
        <w:t>7</w:t>
      </w:r>
      <w:r>
        <w:rPr>
          <w:rFonts w:hint="eastAsia" w:ascii="宋体" w:hAnsi="宋体"/>
          <w:sz w:val="24"/>
          <w:lang w:val="zh-CN"/>
        </w:rPr>
        <w:t>、《佛山市禅城区东平大桥北侧项目中地块地下室岩土工程勘察报告》；</w:t>
      </w:r>
    </w:p>
    <w:p w14:paraId="5A2ECDDE">
      <w:pPr>
        <w:spacing w:before="120" w:line="360" w:lineRule="auto"/>
        <w:ind w:firstLine="480" w:firstLineChars="200"/>
        <w:rPr>
          <w:rFonts w:hint="eastAsia" w:ascii="宋体" w:hAnsi="宋体"/>
          <w:sz w:val="24"/>
          <w:lang w:val="zh-CN"/>
        </w:rPr>
      </w:pPr>
      <w:r>
        <w:rPr>
          <w:rFonts w:ascii="宋体" w:hAnsi="宋体"/>
          <w:sz w:val="24"/>
          <w:lang w:val="zh-CN"/>
        </w:rPr>
        <w:t>8</w:t>
      </w:r>
      <w:r>
        <w:rPr>
          <w:rFonts w:hint="eastAsia" w:ascii="宋体" w:hAnsi="宋体"/>
          <w:sz w:val="24"/>
          <w:lang w:val="zh-CN"/>
        </w:rPr>
        <w:t>、业主提供的相关建筑结构图纸以及周边环境平面图。</w:t>
      </w:r>
    </w:p>
    <w:p w14:paraId="58605C5A">
      <w:pPr>
        <w:spacing w:before="120" w:line="360" w:lineRule="auto"/>
        <w:outlineLvl w:val="2"/>
        <w:rPr>
          <w:rFonts w:hint="eastAsia" w:ascii="黑体" w:eastAsia="黑体"/>
          <w:b/>
          <w:color w:val="0000FF"/>
          <w:sz w:val="30"/>
        </w:rPr>
      </w:pPr>
      <w:bookmarkStart w:id="38" w:name="_Toc260739722"/>
      <w:r>
        <w:rPr>
          <w:rFonts w:hint="eastAsia" w:ascii="黑体" w:eastAsia="黑体"/>
          <w:b/>
          <w:color w:val="0000FF"/>
          <w:sz w:val="30"/>
        </w:rPr>
        <w:t>§</w:t>
      </w:r>
      <w:r>
        <w:rPr>
          <w:rFonts w:ascii="黑体" w:eastAsia="黑体"/>
          <w:b/>
          <w:color w:val="0000FF"/>
          <w:sz w:val="30"/>
        </w:rPr>
        <w:t>3.</w:t>
      </w:r>
      <w:r>
        <w:rPr>
          <w:rFonts w:hint="eastAsia" w:ascii="黑体" w:eastAsia="黑体"/>
          <w:b/>
          <w:color w:val="0000FF"/>
          <w:sz w:val="30"/>
        </w:rPr>
        <w:t>2</w:t>
      </w:r>
      <w:bookmarkEnd w:id="36"/>
      <w:bookmarkEnd w:id="37"/>
      <w:r>
        <w:rPr>
          <w:rFonts w:hint="eastAsia" w:ascii="黑体" w:eastAsia="黑体"/>
          <w:b/>
          <w:color w:val="0000FF"/>
          <w:sz w:val="30"/>
        </w:rPr>
        <w:t>基坑支护设计方案的选取</w:t>
      </w:r>
      <w:bookmarkEnd w:id="38"/>
    </w:p>
    <w:p w14:paraId="1A1D7359">
      <w:pPr>
        <w:spacing w:before="120" w:line="360" w:lineRule="auto"/>
        <w:ind w:firstLine="480" w:firstLineChars="200"/>
        <w:rPr>
          <w:rFonts w:ascii="宋体" w:hAnsi="宋体"/>
          <w:sz w:val="24"/>
          <w:lang w:val="zh-CN"/>
        </w:rPr>
      </w:pPr>
      <w:bookmarkStart w:id="39" w:name="_Toc148723393"/>
      <w:bookmarkStart w:id="40" w:name="_Toc225936514"/>
      <w:r>
        <w:rPr>
          <w:rFonts w:ascii="宋体" w:hAnsi="宋体"/>
          <w:sz w:val="24"/>
          <w:lang w:val="zh-CN"/>
        </w:rPr>
        <w:t>1</w:t>
      </w:r>
      <w:r>
        <w:rPr>
          <w:rFonts w:hint="eastAsia" w:ascii="宋体" w:hAnsi="宋体"/>
          <w:sz w:val="24"/>
          <w:lang w:val="zh-CN"/>
        </w:rPr>
        <w:t>、基坑挖深</w:t>
      </w:r>
      <w:r>
        <w:rPr>
          <w:rFonts w:ascii="宋体" w:hAnsi="宋体"/>
          <w:sz w:val="24"/>
          <w:lang w:val="zh-CN"/>
        </w:rPr>
        <w:t>8.70m</w:t>
      </w:r>
      <w:r>
        <w:rPr>
          <w:rFonts w:hint="eastAsia" w:ascii="宋体" w:hAnsi="宋体"/>
          <w:sz w:val="24"/>
          <w:lang w:val="zh-CN"/>
        </w:rPr>
        <w:t>，且基坑西侧紧临已有岭南大道，南侧现为南地块施工场地，北侧为施工用地，东侧地下室边线距工地围墙约</w:t>
      </w:r>
      <w:r>
        <w:rPr>
          <w:rFonts w:ascii="宋体" w:hAnsi="宋体"/>
          <w:sz w:val="24"/>
          <w:lang w:val="zh-CN"/>
        </w:rPr>
        <w:t>9.4m</w:t>
      </w:r>
      <w:r>
        <w:rPr>
          <w:rFonts w:hint="eastAsia" w:ascii="宋体" w:hAnsi="宋体"/>
          <w:sz w:val="24"/>
          <w:lang w:val="zh-CN"/>
        </w:rPr>
        <w:t>，距红线</w:t>
      </w:r>
      <w:r>
        <w:rPr>
          <w:rFonts w:ascii="宋体" w:hAnsi="宋体"/>
          <w:sz w:val="24"/>
          <w:lang w:val="zh-CN"/>
        </w:rPr>
        <w:t>6.6m</w:t>
      </w:r>
      <w:r>
        <w:rPr>
          <w:rFonts w:hint="eastAsia" w:ascii="宋体" w:hAnsi="宋体"/>
          <w:sz w:val="24"/>
          <w:lang w:val="zh-CN"/>
        </w:rPr>
        <w:t>。</w:t>
      </w:r>
    </w:p>
    <w:p w14:paraId="08584666">
      <w:pPr>
        <w:spacing w:before="120" w:line="360" w:lineRule="auto"/>
        <w:ind w:firstLine="480" w:firstLineChars="200"/>
        <w:rPr>
          <w:rFonts w:ascii="宋体" w:hAnsi="宋体"/>
          <w:sz w:val="24"/>
          <w:lang w:val="zh-CN"/>
        </w:rPr>
      </w:pPr>
      <w:r>
        <w:rPr>
          <w:rFonts w:ascii="宋体" w:hAnsi="宋体"/>
          <w:sz w:val="24"/>
          <w:lang w:val="zh-CN"/>
        </w:rPr>
        <w:t>2</w:t>
      </w:r>
      <w:r>
        <w:rPr>
          <w:rFonts w:hint="eastAsia" w:ascii="宋体" w:hAnsi="宋体"/>
          <w:sz w:val="24"/>
          <w:lang w:val="zh-CN"/>
        </w:rPr>
        <w:t>、场地较大，地质条件起伏较大，部分区域含较厚的淤泥质土及砂层，部分岩层埋深较浅。基坑底大部分落于强风化岩层。</w:t>
      </w:r>
    </w:p>
    <w:p w14:paraId="695FB381">
      <w:pPr>
        <w:spacing w:before="120" w:line="360" w:lineRule="auto"/>
        <w:ind w:firstLine="480" w:firstLineChars="200"/>
        <w:rPr>
          <w:rFonts w:hint="eastAsia" w:ascii="宋体" w:hAnsi="宋体"/>
          <w:sz w:val="24"/>
          <w:lang w:val="zh-CN"/>
        </w:rPr>
      </w:pPr>
      <w:r>
        <w:rPr>
          <w:rFonts w:hint="eastAsia" w:ascii="宋体" w:hAnsi="宋体"/>
          <w:sz w:val="24"/>
          <w:lang w:val="zh-CN"/>
        </w:rPr>
        <w:t>根据上述场地周边环境及地质状况特点，将本基坑安全等级西侧靠近岭南大道一侧定为一级，其它段定为二级。基坑支护根据各区段周边环境、地质条件不同及施工工期等要求分别采用</w:t>
      </w:r>
      <w:r>
        <w:rPr>
          <w:rFonts w:ascii="宋体" w:hAnsi="宋体"/>
          <w:sz w:val="24"/>
          <w:lang w:val="zh-CN"/>
        </w:rPr>
        <w:t>"</w:t>
      </w:r>
      <w:r>
        <w:rPr>
          <w:rFonts w:hint="eastAsia" w:ascii="宋体" w:hAnsi="宋体"/>
          <w:sz w:val="24"/>
          <w:lang w:val="zh-CN"/>
        </w:rPr>
        <w:t>灌注桩</w:t>
      </w:r>
      <w:r>
        <w:rPr>
          <w:rFonts w:ascii="宋体" w:hAnsi="宋体"/>
          <w:sz w:val="24"/>
          <w:lang w:val="zh-CN"/>
        </w:rPr>
        <w:t>+</w:t>
      </w:r>
      <w:r>
        <w:rPr>
          <w:rFonts w:hint="eastAsia" w:ascii="宋体" w:hAnsi="宋体"/>
          <w:sz w:val="24"/>
          <w:lang w:val="zh-CN"/>
        </w:rPr>
        <w:t>搅拌桩</w:t>
      </w:r>
      <w:r>
        <w:rPr>
          <w:rFonts w:ascii="宋体" w:hAnsi="宋体"/>
          <w:sz w:val="24"/>
          <w:lang w:val="zh-CN"/>
        </w:rPr>
        <w:t>+</w:t>
      </w:r>
      <w:r>
        <w:rPr>
          <w:rFonts w:hint="eastAsia" w:ascii="宋体" w:hAnsi="宋体"/>
          <w:sz w:val="24"/>
          <w:lang w:val="zh-CN"/>
        </w:rPr>
        <w:t>一道</w:t>
      </w:r>
      <w:r>
        <w:rPr>
          <w:rFonts w:ascii="宋体" w:hAnsi="宋体"/>
          <w:sz w:val="24"/>
          <w:lang w:val="zh-CN"/>
        </w:rPr>
        <w:t>(</w:t>
      </w:r>
      <w:r>
        <w:rPr>
          <w:rFonts w:hint="eastAsia" w:ascii="宋体" w:hAnsi="宋体"/>
          <w:sz w:val="24"/>
          <w:lang w:val="zh-CN"/>
        </w:rPr>
        <w:t>两道</w:t>
      </w:r>
      <w:r>
        <w:rPr>
          <w:rFonts w:ascii="宋体" w:hAnsi="宋体"/>
          <w:sz w:val="24"/>
          <w:lang w:val="zh-CN"/>
        </w:rPr>
        <w:t>)</w:t>
      </w:r>
      <w:r>
        <w:rPr>
          <w:rFonts w:hint="eastAsia" w:ascii="宋体" w:hAnsi="宋体"/>
          <w:sz w:val="24"/>
          <w:lang w:val="zh-CN"/>
        </w:rPr>
        <w:t>预应力锚索</w:t>
      </w:r>
      <w:r>
        <w:rPr>
          <w:rFonts w:ascii="宋体" w:hAnsi="宋体"/>
          <w:sz w:val="24"/>
          <w:lang w:val="zh-CN"/>
        </w:rPr>
        <w:t>"</w:t>
      </w:r>
      <w:r>
        <w:rPr>
          <w:rFonts w:hint="eastAsia" w:ascii="宋体" w:hAnsi="宋体"/>
          <w:sz w:val="24"/>
          <w:lang w:val="zh-CN"/>
        </w:rPr>
        <w:t>和</w:t>
      </w:r>
      <w:r>
        <w:rPr>
          <w:rFonts w:ascii="宋体" w:hAnsi="宋体"/>
          <w:sz w:val="24"/>
          <w:lang w:val="zh-CN"/>
        </w:rPr>
        <w:t>"</w:t>
      </w:r>
      <w:r>
        <w:rPr>
          <w:rFonts w:hint="eastAsia" w:ascii="宋体" w:hAnsi="宋体"/>
          <w:sz w:val="24"/>
          <w:lang w:val="zh-CN"/>
        </w:rPr>
        <w:t>搅拌桩</w:t>
      </w:r>
      <w:r>
        <w:rPr>
          <w:rFonts w:ascii="宋体" w:hAnsi="宋体"/>
          <w:sz w:val="24"/>
          <w:lang w:val="zh-CN"/>
        </w:rPr>
        <w:t>+</w:t>
      </w:r>
      <w:r>
        <w:rPr>
          <w:rFonts w:hint="eastAsia" w:ascii="宋体" w:hAnsi="宋体"/>
          <w:sz w:val="24"/>
          <w:lang w:val="zh-CN"/>
        </w:rPr>
        <w:t>喷锚网</w:t>
      </w:r>
      <w:r>
        <w:rPr>
          <w:rFonts w:ascii="宋体" w:hAnsi="宋体"/>
          <w:sz w:val="24"/>
          <w:lang w:val="zh-CN"/>
        </w:rPr>
        <w:t>"</w:t>
      </w:r>
      <w:r>
        <w:rPr>
          <w:rFonts w:hint="eastAsia" w:ascii="宋体" w:hAnsi="宋体"/>
          <w:sz w:val="24"/>
          <w:lang w:val="zh-CN"/>
        </w:rPr>
        <w:t>的支护方案。</w:t>
      </w:r>
    </w:p>
    <w:p w14:paraId="5EC22DAB">
      <w:pPr>
        <w:spacing w:before="120" w:line="360" w:lineRule="auto"/>
        <w:outlineLvl w:val="2"/>
        <w:rPr>
          <w:rFonts w:hint="eastAsia" w:ascii="黑体" w:eastAsia="黑体"/>
          <w:b/>
          <w:color w:val="0000FF"/>
          <w:sz w:val="30"/>
        </w:rPr>
      </w:pPr>
      <w:bookmarkStart w:id="41" w:name="_Toc260739723"/>
      <w:r>
        <w:rPr>
          <w:rFonts w:hint="eastAsia" w:ascii="黑体" w:eastAsia="黑体"/>
          <w:b/>
          <w:color w:val="0000FF"/>
          <w:sz w:val="30"/>
        </w:rPr>
        <w:t>§3</w:t>
      </w:r>
      <w:r>
        <w:rPr>
          <w:rFonts w:ascii="黑体" w:eastAsia="黑体"/>
          <w:b/>
          <w:color w:val="0000FF"/>
          <w:sz w:val="30"/>
        </w:rPr>
        <w:t>.3</w:t>
      </w:r>
      <w:r>
        <w:rPr>
          <w:rFonts w:hint="eastAsia" w:ascii="黑体" w:eastAsia="黑体"/>
          <w:b/>
          <w:color w:val="0000FF"/>
          <w:sz w:val="30"/>
        </w:rPr>
        <w:t>钻(冲)孔桩</w:t>
      </w:r>
      <w:bookmarkEnd w:id="39"/>
      <w:bookmarkEnd w:id="40"/>
      <w:bookmarkEnd w:id="41"/>
    </w:p>
    <w:p w14:paraId="09C3B40D">
      <w:pPr>
        <w:spacing w:line="360" w:lineRule="auto"/>
        <w:ind w:firstLine="525"/>
        <w:rPr>
          <w:rFonts w:ascii="宋体" w:hAnsi="宋体"/>
          <w:sz w:val="24"/>
        </w:rPr>
      </w:pPr>
      <w:bookmarkStart w:id="42" w:name="_Toc225936515"/>
      <w:r>
        <w:rPr>
          <w:rFonts w:hint="eastAsia" w:ascii="宋体" w:hAnsi="宋体"/>
          <w:sz w:val="24"/>
        </w:rPr>
        <w:t>支护桩施工说明：具体采用钻孔、冲孔或旋挖成孔最终由甲方具体确定。</w:t>
      </w:r>
    </w:p>
    <w:p w14:paraId="1FBDB25F">
      <w:pPr>
        <w:spacing w:line="360" w:lineRule="auto"/>
        <w:ind w:firstLine="525"/>
        <w:rPr>
          <w:rFonts w:ascii="宋体" w:hAnsi="宋体"/>
          <w:sz w:val="24"/>
        </w:rPr>
      </w:pPr>
      <w:r>
        <w:rPr>
          <w:rFonts w:hint="eastAsia" w:ascii="宋体" w:hAnsi="宋体"/>
          <w:sz w:val="24"/>
        </w:rPr>
        <w:t>（一）、灌注桩成孔</w:t>
      </w:r>
    </w:p>
    <w:p w14:paraId="18CCFFA1">
      <w:pPr>
        <w:spacing w:line="360" w:lineRule="auto"/>
        <w:ind w:firstLine="525"/>
        <w:rPr>
          <w:rFonts w:ascii="宋体" w:hAnsi="宋体"/>
          <w:sz w:val="24"/>
        </w:rPr>
      </w:pPr>
      <w:r>
        <w:rPr>
          <w:rFonts w:ascii="宋体" w:hAnsi="宋体"/>
          <w:sz w:val="24"/>
        </w:rPr>
        <w:t>1</w:t>
      </w:r>
      <w:r>
        <w:rPr>
          <w:rFonts w:hint="eastAsia" w:ascii="宋体" w:hAnsi="宋体"/>
          <w:sz w:val="24"/>
        </w:rPr>
        <w:t>、灌注桩的机具选择、护筒埋设、泥浆护壁、施工要领及清孔等要求应按现行规范和规程处理；</w:t>
      </w:r>
    </w:p>
    <w:p w14:paraId="4EA72B33">
      <w:pPr>
        <w:spacing w:line="360" w:lineRule="auto"/>
        <w:ind w:firstLine="525"/>
        <w:rPr>
          <w:rFonts w:ascii="宋体" w:hAnsi="宋体"/>
          <w:sz w:val="24"/>
        </w:rPr>
      </w:pPr>
      <w:r>
        <w:rPr>
          <w:rFonts w:ascii="宋体" w:hAnsi="宋体"/>
          <w:sz w:val="24"/>
        </w:rPr>
        <w:t>2</w:t>
      </w:r>
      <w:r>
        <w:rPr>
          <w:rFonts w:hint="eastAsia" w:ascii="宋体" w:hAnsi="宋体"/>
          <w:sz w:val="24"/>
        </w:rPr>
        <w:t>、桩成型后必须清除孔底沉渣，清孔后沉渣厚度不得大于</w:t>
      </w:r>
      <w:r>
        <w:rPr>
          <w:rFonts w:ascii="宋体" w:hAnsi="宋体"/>
          <w:sz w:val="24"/>
        </w:rPr>
        <w:t>300</w:t>
      </w:r>
      <w:r>
        <w:rPr>
          <w:rFonts w:hint="eastAsia" w:ascii="宋体" w:hAnsi="宋体"/>
          <w:sz w:val="24"/>
        </w:rPr>
        <w:t>，并应立即灌注水下砼。</w:t>
      </w:r>
    </w:p>
    <w:p w14:paraId="7AC9A38C">
      <w:pPr>
        <w:spacing w:line="360" w:lineRule="auto"/>
        <w:ind w:firstLine="525"/>
        <w:rPr>
          <w:rFonts w:ascii="宋体" w:hAnsi="宋体"/>
          <w:sz w:val="24"/>
        </w:rPr>
      </w:pPr>
      <w:r>
        <w:rPr>
          <w:rFonts w:hint="eastAsia" w:ascii="宋体" w:hAnsi="宋体"/>
          <w:sz w:val="24"/>
        </w:rPr>
        <w:t>（二）、灌注桩钢筋笼制作及安装</w:t>
      </w:r>
    </w:p>
    <w:p w14:paraId="5B8E2183">
      <w:pPr>
        <w:spacing w:line="360" w:lineRule="auto"/>
        <w:ind w:firstLine="525"/>
        <w:rPr>
          <w:rFonts w:ascii="宋体" w:hAnsi="宋体"/>
          <w:sz w:val="24"/>
        </w:rPr>
      </w:pPr>
      <w:r>
        <w:rPr>
          <w:rFonts w:ascii="宋体" w:hAnsi="宋体"/>
          <w:sz w:val="24"/>
        </w:rPr>
        <w:t>1</w:t>
      </w:r>
      <w:r>
        <w:rPr>
          <w:rFonts w:hint="eastAsia" w:ascii="宋体" w:hAnsi="宋体"/>
          <w:sz w:val="24"/>
        </w:rPr>
        <w:t>、纵向受力钢筋采用</w:t>
      </w:r>
      <w:r>
        <w:rPr>
          <w:rFonts w:ascii="宋体" w:hAnsi="宋体"/>
          <w:sz w:val="24"/>
        </w:rPr>
        <w:t>HRB400</w:t>
      </w:r>
      <w:r>
        <w:rPr>
          <w:rFonts w:hint="eastAsia" w:ascii="宋体" w:hAnsi="宋体"/>
          <w:sz w:val="24"/>
        </w:rPr>
        <w:t>钢筋，配筋按均匀配筋设计，配筋详见大样图。保护层厚</w:t>
      </w:r>
      <w:r>
        <w:rPr>
          <w:rFonts w:ascii="宋体" w:hAnsi="宋体"/>
          <w:sz w:val="24"/>
        </w:rPr>
        <w:t>50mm</w:t>
      </w:r>
      <w:r>
        <w:rPr>
          <w:rFonts w:hint="eastAsia" w:ascii="宋体" w:hAnsi="宋体"/>
          <w:sz w:val="24"/>
        </w:rPr>
        <w:t>；</w:t>
      </w:r>
    </w:p>
    <w:p w14:paraId="0EE65D4A">
      <w:pPr>
        <w:spacing w:line="360" w:lineRule="auto"/>
        <w:ind w:firstLine="525"/>
        <w:rPr>
          <w:rFonts w:ascii="宋体" w:hAnsi="宋体"/>
          <w:sz w:val="24"/>
        </w:rPr>
      </w:pPr>
      <w:r>
        <w:rPr>
          <w:rFonts w:ascii="宋体" w:hAnsi="宋体"/>
          <w:sz w:val="24"/>
        </w:rPr>
        <w:t>2</w:t>
      </w:r>
      <w:r>
        <w:rPr>
          <w:rFonts w:hint="eastAsia" w:ascii="宋体" w:hAnsi="宋体"/>
          <w:sz w:val="24"/>
        </w:rPr>
        <w:t>、螺旋箍筋采用</w:t>
      </w:r>
      <w:r>
        <w:rPr>
          <w:rFonts w:ascii="宋体" w:hAnsi="宋体"/>
          <w:sz w:val="24"/>
        </w:rPr>
        <w:t>HPB235</w:t>
      </w:r>
      <w:r>
        <w:rPr>
          <w:rFonts w:hint="eastAsia" w:ascii="宋体" w:hAnsi="宋体"/>
          <w:sz w:val="24"/>
        </w:rPr>
        <w:t>钢筋，横向加劲筋采用</w:t>
      </w:r>
      <w:r>
        <w:rPr>
          <w:rFonts w:ascii="宋体" w:hAnsi="宋体"/>
          <w:sz w:val="24"/>
        </w:rPr>
        <w:t>HRB335</w:t>
      </w:r>
      <w:r>
        <w:rPr>
          <w:rFonts w:hint="eastAsia" w:ascii="宋体" w:hAnsi="宋体"/>
          <w:sz w:val="24"/>
        </w:rPr>
        <w:t>，纵横钢筋交接处焊接牢固；</w:t>
      </w:r>
    </w:p>
    <w:p w14:paraId="143F883C">
      <w:pPr>
        <w:spacing w:line="360" w:lineRule="auto"/>
        <w:ind w:firstLine="525"/>
        <w:rPr>
          <w:rFonts w:ascii="宋体" w:hAnsi="宋体"/>
          <w:sz w:val="24"/>
        </w:rPr>
      </w:pPr>
      <w:r>
        <w:rPr>
          <w:rFonts w:ascii="宋体" w:hAnsi="宋体"/>
          <w:sz w:val="24"/>
        </w:rPr>
        <w:t>3</w:t>
      </w:r>
      <w:r>
        <w:rPr>
          <w:rFonts w:hint="eastAsia" w:ascii="宋体" w:hAnsi="宋体"/>
          <w:sz w:val="24"/>
        </w:rPr>
        <w:t>、钢筋笼外侧需设混凝土垫块或采用其他有效措施</w:t>
      </w:r>
      <w:r>
        <w:rPr>
          <w:rFonts w:ascii="宋体" w:hAnsi="宋体"/>
          <w:sz w:val="24"/>
        </w:rPr>
        <w:t>,</w:t>
      </w:r>
      <w:r>
        <w:rPr>
          <w:rFonts w:hint="eastAsia" w:ascii="宋体" w:hAnsi="宋体"/>
          <w:sz w:val="24"/>
        </w:rPr>
        <w:t>以保障钢筋保护层厚度的准确性。</w:t>
      </w:r>
    </w:p>
    <w:p w14:paraId="5A59B3B7">
      <w:pPr>
        <w:spacing w:line="360" w:lineRule="auto"/>
        <w:ind w:firstLine="525"/>
        <w:rPr>
          <w:rFonts w:ascii="宋体" w:hAnsi="宋体"/>
          <w:sz w:val="24"/>
        </w:rPr>
      </w:pPr>
      <w:r>
        <w:rPr>
          <w:rFonts w:hint="eastAsia" w:ascii="宋体" w:hAnsi="宋体"/>
          <w:sz w:val="24"/>
        </w:rPr>
        <w:t>（三）、灌注桩水下混凝土浇灌</w:t>
      </w:r>
    </w:p>
    <w:p w14:paraId="396EE332">
      <w:pPr>
        <w:spacing w:line="360" w:lineRule="auto"/>
        <w:ind w:firstLine="525"/>
        <w:rPr>
          <w:rFonts w:ascii="宋体" w:hAnsi="宋体"/>
          <w:sz w:val="24"/>
        </w:rPr>
      </w:pPr>
      <w:r>
        <w:rPr>
          <w:rFonts w:ascii="宋体" w:hAnsi="宋体"/>
          <w:sz w:val="24"/>
        </w:rPr>
        <w:t>1</w:t>
      </w:r>
      <w:r>
        <w:rPr>
          <w:rFonts w:hint="eastAsia" w:ascii="宋体" w:hAnsi="宋体"/>
          <w:sz w:val="24"/>
        </w:rPr>
        <w:t>、本工程的挡土桩混凝土强度等级</w:t>
      </w:r>
      <w:r>
        <w:rPr>
          <w:rFonts w:ascii="宋体" w:hAnsi="宋体"/>
          <w:sz w:val="24"/>
        </w:rPr>
        <w:t>C25</w:t>
      </w:r>
      <w:r>
        <w:rPr>
          <w:rFonts w:hint="eastAsia" w:ascii="宋体" w:hAnsi="宋体"/>
          <w:sz w:val="24"/>
        </w:rPr>
        <w:t>。水下砼的用料及配合比按现行规范和规程处理；</w:t>
      </w:r>
    </w:p>
    <w:p w14:paraId="0D396910">
      <w:pPr>
        <w:spacing w:line="360" w:lineRule="auto"/>
        <w:ind w:firstLine="525"/>
        <w:rPr>
          <w:rFonts w:ascii="宋体" w:hAnsi="宋体"/>
          <w:sz w:val="24"/>
        </w:rPr>
      </w:pPr>
      <w:r>
        <w:rPr>
          <w:rFonts w:ascii="宋体" w:hAnsi="宋体"/>
          <w:sz w:val="24"/>
        </w:rPr>
        <w:t>2</w:t>
      </w:r>
      <w:r>
        <w:rPr>
          <w:rFonts w:hint="eastAsia" w:ascii="宋体" w:hAnsi="宋体"/>
          <w:sz w:val="24"/>
        </w:rPr>
        <w:t>、本工程采用导管灌注水下混凝土，导管的构造和使用以及灌注水下砼的施工要领按现行规范和规程处理；</w:t>
      </w:r>
    </w:p>
    <w:p w14:paraId="64B8D98D">
      <w:pPr>
        <w:spacing w:line="360" w:lineRule="auto"/>
        <w:ind w:firstLine="525"/>
        <w:rPr>
          <w:rFonts w:ascii="宋体" w:hAnsi="宋体"/>
          <w:sz w:val="24"/>
        </w:rPr>
      </w:pPr>
      <w:r>
        <w:rPr>
          <w:rFonts w:ascii="宋体" w:hAnsi="宋体"/>
          <w:sz w:val="24"/>
        </w:rPr>
        <w:t>3</w:t>
      </w:r>
      <w:r>
        <w:rPr>
          <w:rFonts w:hint="eastAsia" w:ascii="宋体" w:hAnsi="宋体"/>
          <w:sz w:val="24"/>
        </w:rPr>
        <w:t>、为确保水下混凝土的质量，向导管灌注水下砼时建议采用砼输送泵或采用其它有效措施；</w:t>
      </w:r>
    </w:p>
    <w:p w14:paraId="2464203B">
      <w:pPr>
        <w:spacing w:line="360" w:lineRule="auto"/>
        <w:ind w:firstLine="525"/>
        <w:rPr>
          <w:rFonts w:ascii="宋体" w:hAnsi="宋体"/>
          <w:sz w:val="24"/>
        </w:rPr>
      </w:pPr>
      <w:r>
        <w:rPr>
          <w:rFonts w:ascii="宋体" w:hAnsi="宋体"/>
          <w:sz w:val="24"/>
        </w:rPr>
        <w:t>4</w:t>
      </w:r>
      <w:r>
        <w:rPr>
          <w:rFonts w:hint="eastAsia" w:ascii="宋体" w:hAnsi="宋体"/>
          <w:sz w:val="24"/>
        </w:rPr>
        <w:t>、施工时应按桩顶的设计标高掌握好混凝土的灌注量。建议灌注砼完成面之标高比桩顶的设计标高高出</w:t>
      </w:r>
      <w:r>
        <w:rPr>
          <w:rFonts w:ascii="宋体" w:hAnsi="宋体"/>
          <w:sz w:val="24"/>
        </w:rPr>
        <w:t>0.8</w:t>
      </w:r>
      <w:r>
        <w:rPr>
          <w:rFonts w:hint="eastAsia" w:ascii="宋体" w:hAnsi="宋体"/>
          <w:sz w:val="24"/>
        </w:rPr>
        <w:t>米；</w:t>
      </w:r>
    </w:p>
    <w:p w14:paraId="1D5C4B70">
      <w:pPr>
        <w:spacing w:line="360" w:lineRule="auto"/>
        <w:ind w:firstLine="525"/>
        <w:rPr>
          <w:rFonts w:ascii="宋体" w:hAnsi="宋体"/>
          <w:sz w:val="24"/>
        </w:rPr>
      </w:pPr>
      <w:r>
        <w:rPr>
          <w:rFonts w:ascii="宋体" w:hAnsi="宋体"/>
          <w:sz w:val="24"/>
        </w:rPr>
        <w:t>5</w:t>
      </w:r>
      <w:r>
        <w:rPr>
          <w:rFonts w:hint="eastAsia" w:ascii="宋体" w:hAnsi="宋体"/>
          <w:sz w:val="24"/>
        </w:rPr>
        <w:t>、灌注桩强度达到设计强度的</w:t>
      </w:r>
      <w:r>
        <w:rPr>
          <w:rFonts w:ascii="宋体" w:hAnsi="宋体"/>
          <w:sz w:val="24"/>
        </w:rPr>
        <w:t>70%(7</w:t>
      </w:r>
      <w:r>
        <w:rPr>
          <w:rFonts w:hint="eastAsia" w:ascii="宋体" w:hAnsi="宋体"/>
          <w:sz w:val="24"/>
        </w:rPr>
        <w:t>天</w:t>
      </w:r>
      <w:r>
        <w:rPr>
          <w:rFonts w:ascii="宋体" w:hAnsi="宋体"/>
          <w:sz w:val="24"/>
        </w:rPr>
        <w:t>)</w:t>
      </w:r>
      <w:r>
        <w:rPr>
          <w:rFonts w:hint="eastAsia" w:ascii="宋体" w:hAnsi="宋体"/>
          <w:sz w:val="24"/>
        </w:rPr>
        <w:t>后，方可进行土方开挖。</w:t>
      </w:r>
    </w:p>
    <w:p w14:paraId="0A9739E5">
      <w:pPr>
        <w:spacing w:before="120" w:line="360" w:lineRule="auto"/>
        <w:outlineLvl w:val="2"/>
        <w:rPr>
          <w:rFonts w:hint="eastAsia" w:ascii="黑体" w:eastAsia="黑体"/>
          <w:b/>
          <w:color w:val="0000FF"/>
          <w:sz w:val="30"/>
        </w:rPr>
      </w:pPr>
      <w:bookmarkStart w:id="43" w:name="_Toc260739724"/>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4搅拌桩施工</w:t>
      </w:r>
      <w:bookmarkEnd w:id="42"/>
      <w:bookmarkEnd w:id="43"/>
    </w:p>
    <w:p w14:paraId="0E4884FB">
      <w:pPr>
        <w:spacing w:line="360" w:lineRule="auto"/>
        <w:ind w:firstLine="525"/>
        <w:rPr>
          <w:rFonts w:ascii="宋体" w:hAnsi="宋体"/>
          <w:sz w:val="24"/>
        </w:rPr>
      </w:pPr>
      <w:bookmarkStart w:id="44" w:name="_Toc148723398"/>
      <w:bookmarkStart w:id="45" w:name="_Toc225936519"/>
      <w:r>
        <w:rPr>
          <w:rFonts w:ascii="宋体" w:hAnsi="宋体"/>
          <w:sz w:val="24"/>
        </w:rPr>
        <w:t>1</w:t>
      </w:r>
      <w:r>
        <w:rPr>
          <w:rFonts w:hint="eastAsia" w:ascii="宋体" w:hAnsi="宋体"/>
          <w:sz w:val="24"/>
        </w:rPr>
        <w:t>、搅拌桩直径为</w:t>
      </w:r>
      <w:r>
        <w:rPr>
          <w:rFonts w:ascii="宋体" w:hAnsi="宋体"/>
          <w:sz w:val="24"/>
        </w:rPr>
        <w:t>500,</w:t>
      </w:r>
      <w:r>
        <w:rPr>
          <w:rFonts w:hint="eastAsia" w:ascii="宋体" w:hAnsi="宋体"/>
          <w:sz w:val="24"/>
        </w:rPr>
        <w:t>间距见大样图，桩的垂直偏差不得超过</w:t>
      </w:r>
      <w:r>
        <w:rPr>
          <w:rFonts w:ascii="宋体" w:hAnsi="宋体"/>
          <w:sz w:val="24"/>
        </w:rPr>
        <w:t>1%,</w:t>
      </w:r>
      <w:r>
        <w:rPr>
          <w:rFonts w:hint="eastAsia" w:ascii="宋体" w:hAnsi="宋体"/>
          <w:sz w:val="24"/>
        </w:rPr>
        <w:t>桩位偏差不得大于</w:t>
      </w:r>
      <w:r>
        <w:rPr>
          <w:rFonts w:ascii="宋体" w:hAnsi="宋体"/>
          <w:sz w:val="24"/>
        </w:rPr>
        <w:t>50mm</w:t>
      </w:r>
      <w:r>
        <w:rPr>
          <w:rFonts w:hint="eastAsia" w:ascii="宋体" w:hAnsi="宋体"/>
          <w:sz w:val="24"/>
        </w:rPr>
        <w:t>；</w:t>
      </w:r>
    </w:p>
    <w:p w14:paraId="741AC225">
      <w:pPr>
        <w:spacing w:line="360" w:lineRule="auto"/>
        <w:ind w:firstLine="525"/>
        <w:rPr>
          <w:rFonts w:ascii="宋体" w:hAnsi="宋体"/>
          <w:sz w:val="24"/>
        </w:rPr>
      </w:pPr>
      <w:r>
        <w:rPr>
          <w:rFonts w:ascii="宋体" w:hAnsi="宋体"/>
          <w:sz w:val="24"/>
        </w:rPr>
        <w:t>2</w:t>
      </w:r>
      <w:r>
        <w:rPr>
          <w:rFonts w:hint="eastAsia" w:ascii="宋体" w:hAnsi="宋体"/>
          <w:sz w:val="24"/>
        </w:rPr>
        <w:t>、搅拌桩施工中采用四喷四搅的施工方法，施工中参数如下：桩身强度≥</w:t>
      </w:r>
      <w:r>
        <w:rPr>
          <w:rFonts w:ascii="宋体" w:hAnsi="宋体"/>
          <w:sz w:val="24"/>
        </w:rPr>
        <w:t>1.0MPa</w:t>
      </w:r>
      <w:r>
        <w:rPr>
          <w:rFonts w:hint="eastAsia" w:ascii="宋体" w:hAnsi="宋体"/>
          <w:sz w:val="24"/>
        </w:rPr>
        <w:t>；采用</w:t>
      </w:r>
      <w:r>
        <w:rPr>
          <w:rFonts w:ascii="宋体" w:hAnsi="宋体"/>
          <w:sz w:val="24"/>
        </w:rPr>
        <w:t>P.C.32.5R</w:t>
      </w:r>
      <w:r>
        <w:rPr>
          <w:rFonts w:hint="eastAsia" w:ascii="宋体" w:hAnsi="宋体"/>
          <w:sz w:val="24"/>
        </w:rPr>
        <w:t>复合硅酸盐水泥，每米水泥用量不少于</w:t>
      </w:r>
      <w:r>
        <w:rPr>
          <w:rFonts w:ascii="宋体" w:hAnsi="宋体"/>
          <w:sz w:val="24"/>
        </w:rPr>
        <w:t>50kg</w:t>
      </w:r>
      <w:r>
        <w:rPr>
          <w:rFonts w:hint="eastAsia" w:ascii="宋体" w:hAnsi="宋体"/>
          <w:sz w:val="24"/>
        </w:rPr>
        <w:t>；水灰比</w:t>
      </w:r>
      <w:r>
        <w:rPr>
          <w:rFonts w:ascii="宋体" w:hAnsi="宋体"/>
          <w:sz w:val="24"/>
        </w:rPr>
        <w:t>0.45</w:t>
      </w:r>
      <w:r>
        <w:rPr>
          <w:rFonts w:hint="eastAsia" w:ascii="宋体" w:hAnsi="宋体"/>
          <w:sz w:val="24"/>
        </w:rPr>
        <w:t>～</w:t>
      </w:r>
      <w:r>
        <w:rPr>
          <w:rFonts w:ascii="宋体" w:hAnsi="宋体"/>
          <w:sz w:val="24"/>
        </w:rPr>
        <w:t>0.55</w:t>
      </w:r>
      <w:r>
        <w:rPr>
          <w:rFonts w:hint="eastAsia" w:ascii="宋体" w:hAnsi="宋体"/>
          <w:sz w:val="24"/>
        </w:rPr>
        <w:t>；搅拌提升速度≤</w:t>
      </w:r>
      <w:r>
        <w:rPr>
          <w:rFonts w:ascii="宋体" w:hAnsi="宋体"/>
          <w:sz w:val="24"/>
        </w:rPr>
        <w:t>0.5~0.8m/min</w:t>
      </w:r>
      <w:r>
        <w:rPr>
          <w:rFonts w:hint="eastAsia" w:ascii="宋体" w:hAnsi="宋体"/>
          <w:sz w:val="24"/>
        </w:rPr>
        <w:t>。必须保证搅拌桩的搭接质量，搭接时间不大于</w:t>
      </w:r>
      <w:r>
        <w:rPr>
          <w:rFonts w:ascii="宋体" w:hAnsi="宋体"/>
          <w:sz w:val="24"/>
        </w:rPr>
        <w:t>24</w:t>
      </w:r>
      <w:r>
        <w:rPr>
          <w:rFonts w:hint="eastAsia" w:ascii="宋体" w:hAnsi="宋体"/>
          <w:sz w:val="24"/>
        </w:rPr>
        <w:t>小时，如间歇时间过长，应采用局部补桩或注浆措施；</w:t>
      </w:r>
    </w:p>
    <w:p w14:paraId="5EA66759">
      <w:pPr>
        <w:spacing w:line="360" w:lineRule="auto"/>
        <w:ind w:firstLine="525"/>
        <w:rPr>
          <w:rFonts w:ascii="宋体" w:hAnsi="宋体"/>
          <w:sz w:val="24"/>
        </w:rPr>
      </w:pPr>
      <w:r>
        <w:rPr>
          <w:rFonts w:ascii="宋体" w:hAnsi="宋体"/>
          <w:sz w:val="24"/>
        </w:rPr>
        <w:t>3</w:t>
      </w:r>
      <w:r>
        <w:rPr>
          <w:rFonts w:hint="eastAsia" w:ascii="宋体" w:hAnsi="宋体"/>
          <w:sz w:val="24"/>
        </w:rPr>
        <w:t>、基坑开挖时搅拌桩的龄期不少于</w:t>
      </w:r>
      <w:r>
        <w:rPr>
          <w:rFonts w:ascii="宋体" w:hAnsi="宋体"/>
          <w:sz w:val="24"/>
        </w:rPr>
        <w:t>15</w:t>
      </w:r>
      <w:r>
        <w:rPr>
          <w:rFonts w:hint="eastAsia" w:ascii="宋体" w:hAnsi="宋体"/>
          <w:sz w:val="24"/>
        </w:rPr>
        <w:t>天。</w:t>
      </w:r>
    </w:p>
    <w:p w14:paraId="49875637">
      <w:pPr>
        <w:spacing w:before="120" w:line="360" w:lineRule="auto"/>
        <w:outlineLvl w:val="2"/>
        <w:rPr>
          <w:rFonts w:hint="eastAsia" w:ascii="黑体" w:eastAsia="黑体"/>
          <w:b/>
          <w:color w:val="0000FF"/>
          <w:sz w:val="30"/>
        </w:rPr>
      </w:pPr>
      <w:bookmarkStart w:id="46" w:name="_Toc260739725"/>
      <w:r>
        <w:rPr>
          <w:rFonts w:hint="eastAsia" w:ascii="黑体" w:eastAsia="黑体"/>
          <w:b/>
          <w:color w:val="0000FF"/>
          <w:sz w:val="30"/>
        </w:rPr>
        <w:t>§</w:t>
      </w:r>
      <w:r>
        <w:rPr>
          <w:rFonts w:ascii="黑体" w:eastAsia="黑体"/>
          <w:b/>
          <w:color w:val="0000FF"/>
          <w:sz w:val="30"/>
        </w:rPr>
        <w:t>3.</w:t>
      </w:r>
      <w:r>
        <w:rPr>
          <w:rFonts w:hint="eastAsia" w:ascii="黑体" w:eastAsia="黑体"/>
          <w:b/>
          <w:color w:val="0000FF"/>
          <w:sz w:val="30"/>
        </w:rPr>
        <w:t>5锚索</w:t>
      </w:r>
      <w:bookmarkEnd w:id="46"/>
    </w:p>
    <w:p w14:paraId="69599D49">
      <w:pPr>
        <w:spacing w:line="360" w:lineRule="auto"/>
        <w:ind w:firstLine="525"/>
        <w:rPr>
          <w:rFonts w:ascii="宋体" w:hAnsi="宋体"/>
          <w:sz w:val="24"/>
        </w:rPr>
      </w:pPr>
      <w:r>
        <w:rPr>
          <w:rFonts w:ascii="宋体" w:hAnsi="宋体"/>
          <w:sz w:val="24"/>
        </w:rPr>
        <w:t>1</w:t>
      </w:r>
      <w:r>
        <w:rPr>
          <w:rFonts w:hint="eastAsia" w:ascii="宋体" w:hAnsi="宋体"/>
          <w:sz w:val="24"/>
        </w:rPr>
        <w:t>、锚索施工按《岩土锚杆（索）技术规范</w:t>
      </w:r>
      <w:r>
        <w:rPr>
          <w:rFonts w:ascii="宋体" w:hAnsi="宋体"/>
          <w:sz w:val="24"/>
        </w:rPr>
        <w:t>CECS22:2005</w:t>
      </w:r>
      <w:r>
        <w:rPr>
          <w:rFonts w:hint="eastAsia" w:ascii="宋体" w:hAnsi="宋体"/>
          <w:sz w:val="24"/>
        </w:rPr>
        <w:t>》进行；</w:t>
      </w:r>
    </w:p>
    <w:p w14:paraId="5DA3C46F">
      <w:pPr>
        <w:spacing w:line="360" w:lineRule="auto"/>
        <w:ind w:firstLine="525"/>
        <w:rPr>
          <w:rFonts w:ascii="宋体" w:hAnsi="宋体"/>
          <w:sz w:val="24"/>
        </w:rPr>
      </w:pPr>
      <w:r>
        <w:rPr>
          <w:rFonts w:ascii="宋体" w:hAnsi="宋体"/>
          <w:sz w:val="24"/>
        </w:rPr>
        <w:t>2</w:t>
      </w:r>
      <w:r>
        <w:rPr>
          <w:rFonts w:hint="eastAsia" w:ascii="宋体" w:hAnsi="宋体"/>
          <w:sz w:val="24"/>
        </w:rPr>
        <w:t>、成孔采用泥浆护壁成孔，若淤泥质砂层较厚，泥浆护壁成孔困难时，须加套管跟进；</w:t>
      </w:r>
    </w:p>
    <w:p w14:paraId="69435168">
      <w:pPr>
        <w:spacing w:line="360" w:lineRule="auto"/>
        <w:ind w:firstLine="525"/>
        <w:rPr>
          <w:rFonts w:ascii="宋体" w:hAnsi="宋体"/>
          <w:sz w:val="24"/>
        </w:rPr>
      </w:pPr>
      <w:r>
        <w:rPr>
          <w:rFonts w:ascii="宋体" w:hAnsi="宋体"/>
          <w:sz w:val="24"/>
        </w:rPr>
        <w:t>3</w:t>
      </w:r>
      <w:r>
        <w:rPr>
          <w:rFonts w:hint="eastAsia" w:ascii="宋体" w:hAnsi="宋体"/>
          <w:sz w:val="24"/>
        </w:rPr>
        <w:t>、锚索采用</w:t>
      </w:r>
      <w:r>
        <w:rPr>
          <w:rFonts w:ascii="宋体" w:hAnsi="宋体"/>
          <w:sz w:val="24"/>
        </w:rPr>
        <w:t>3~5x7</w:t>
      </w:r>
      <w:r>
        <w:rPr>
          <w:rFonts w:hint="eastAsia" w:ascii="宋体" w:hAnsi="宋体"/>
          <w:sz w:val="24"/>
        </w:rPr>
        <w:t>φ</w:t>
      </w:r>
      <w:r>
        <w:rPr>
          <w:rFonts w:ascii="宋体" w:hAnsi="宋体"/>
          <w:sz w:val="24"/>
        </w:rPr>
        <w:t>5</w:t>
      </w:r>
      <w:r>
        <w:rPr>
          <w:rFonts w:hint="eastAsia" w:ascii="宋体" w:hAnsi="宋体"/>
          <w:sz w:val="24"/>
        </w:rPr>
        <w:t>钢绞线，钢绞线强度标准值为</w:t>
      </w:r>
      <w:r>
        <w:rPr>
          <w:rFonts w:ascii="宋体" w:hAnsi="宋体"/>
          <w:sz w:val="24"/>
        </w:rPr>
        <w:t>1860MPa</w:t>
      </w:r>
      <w:r>
        <w:rPr>
          <w:rFonts w:hint="eastAsia" w:ascii="宋体" w:hAnsi="宋体"/>
          <w:sz w:val="24"/>
        </w:rPr>
        <w:t>。成孔直径为</w:t>
      </w:r>
      <w:r>
        <w:rPr>
          <w:rFonts w:ascii="宋体" w:hAnsi="宋体"/>
          <w:sz w:val="24"/>
        </w:rPr>
        <w:t>150mm</w:t>
      </w:r>
      <w:r>
        <w:rPr>
          <w:rFonts w:hint="eastAsia" w:ascii="宋体" w:hAnsi="宋体"/>
          <w:sz w:val="24"/>
        </w:rPr>
        <w:t>；</w:t>
      </w:r>
    </w:p>
    <w:p w14:paraId="67F788F3">
      <w:pPr>
        <w:spacing w:line="360" w:lineRule="auto"/>
        <w:ind w:firstLine="525"/>
        <w:rPr>
          <w:rFonts w:ascii="宋体" w:hAnsi="宋体"/>
          <w:sz w:val="24"/>
        </w:rPr>
      </w:pPr>
      <w:r>
        <w:rPr>
          <w:rFonts w:ascii="宋体" w:hAnsi="宋体"/>
          <w:sz w:val="24"/>
        </w:rPr>
        <w:t>4</w:t>
      </w:r>
      <w:r>
        <w:rPr>
          <w:rFonts w:hint="eastAsia" w:ascii="宋体" w:hAnsi="宋体"/>
          <w:sz w:val="24"/>
        </w:rPr>
        <w:t>、锚索长度需以入岩控制，采用一次注浆，注浆材料选用水灰比为</w:t>
      </w:r>
      <w:r>
        <w:rPr>
          <w:rFonts w:ascii="宋体" w:hAnsi="宋体"/>
          <w:sz w:val="24"/>
        </w:rPr>
        <w:t>0.5~0.55</w:t>
      </w:r>
      <w:r>
        <w:rPr>
          <w:rFonts w:hint="eastAsia" w:ascii="宋体" w:hAnsi="宋体"/>
          <w:sz w:val="24"/>
        </w:rPr>
        <w:t>的纯水泥浆，并加入适量的早强剂、及膨胀剂，水泥标号为</w:t>
      </w:r>
      <w:r>
        <w:rPr>
          <w:rFonts w:ascii="宋体" w:hAnsi="宋体"/>
          <w:sz w:val="24"/>
        </w:rPr>
        <w:t>P.C.32.5R</w:t>
      </w:r>
      <w:r>
        <w:rPr>
          <w:rFonts w:hint="eastAsia" w:ascii="宋体" w:hAnsi="宋体"/>
          <w:sz w:val="24"/>
        </w:rPr>
        <w:t>复合硅酸盐水泥，注浆压力为</w:t>
      </w:r>
      <w:r>
        <w:rPr>
          <w:rFonts w:ascii="宋体" w:hAnsi="宋体"/>
          <w:sz w:val="24"/>
        </w:rPr>
        <w:t>0.5~1.0MPa;</w:t>
      </w:r>
    </w:p>
    <w:p w14:paraId="752BB8BD">
      <w:pPr>
        <w:spacing w:line="360" w:lineRule="auto"/>
        <w:ind w:firstLine="525"/>
        <w:rPr>
          <w:rFonts w:ascii="宋体" w:hAnsi="宋体"/>
          <w:sz w:val="24"/>
        </w:rPr>
      </w:pPr>
      <w:r>
        <w:rPr>
          <w:rFonts w:ascii="宋体" w:hAnsi="宋体"/>
          <w:sz w:val="24"/>
        </w:rPr>
        <w:t>5</w:t>
      </w:r>
      <w:r>
        <w:rPr>
          <w:rFonts w:hint="eastAsia" w:ascii="宋体" w:hAnsi="宋体"/>
          <w:sz w:val="24"/>
        </w:rPr>
        <w:t>、钢绞线锚固段架线环与紧箍环每隔</w:t>
      </w:r>
      <w:r>
        <w:rPr>
          <w:rFonts w:ascii="宋体" w:hAnsi="宋体"/>
          <w:sz w:val="24"/>
        </w:rPr>
        <w:t>1m</w:t>
      </w:r>
      <w:r>
        <w:rPr>
          <w:rFonts w:hint="eastAsia" w:ascii="宋体" w:hAnsi="宋体"/>
          <w:sz w:val="24"/>
        </w:rPr>
        <w:t>间隔设置，紧箍环系</w:t>
      </w:r>
      <w:r>
        <w:rPr>
          <w:rFonts w:ascii="宋体" w:hAnsi="宋体"/>
          <w:sz w:val="24"/>
        </w:rPr>
        <w:t>16</w:t>
      </w:r>
      <w:r>
        <w:rPr>
          <w:rFonts w:hint="eastAsia" w:ascii="宋体" w:hAnsi="宋体"/>
          <w:sz w:val="24"/>
        </w:rPr>
        <w:t>号铁丝绕制，不少于两圈，自由段每隔</w:t>
      </w:r>
      <w:r>
        <w:rPr>
          <w:rFonts w:ascii="宋体" w:hAnsi="宋体"/>
          <w:sz w:val="24"/>
        </w:rPr>
        <w:t>2m</w:t>
      </w:r>
      <w:r>
        <w:rPr>
          <w:rFonts w:hint="eastAsia" w:ascii="宋体" w:hAnsi="宋体"/>
          <w:sz w:val="24"/>
        </w:rPr>
        <w:t>设置一道架线环，以保证钢绞线顺直；</w:t>
      </w:r>
    </w:p>
    <w:p w14:paraId="6F890DAE">
      <w:pPr>
        <w:spacing w:line="360" w:lineRule="auto"/>
        <w:ind w:firstLine="525"/>
        <w:rPr>
          <w:rFonts w:ascii="宋体" w:hAnsi="宋体"/>
          <w:sz w:val="24"/>
        </w:rPr>
      </w:pPr>
      <w:r>
        <w:rPr>
          <w:rFonts w:ascii="宋体" w:hAnsi="宋体"/>
          <w:sz w:val="24"/>
        </w:rPr>
        <w:t>6</w:t>
      </w:r>
      <w:r>
        <w:rPr>
          <w:rFonts w:hint="eastAsia" w:ascii="宋体" w:hAnsi="宋体"/>
          <w:sz w:val="24"/>
        </w:rPr>
        <w:t>、待砂浆注浆体、压顶梁或腰梁达到设计强度的</w:t>
      </w:r>
      <w:r>
        <w:rPr>
          <w:rFonts w:ascii="宋体" w:hAnsi="宋体"/>
          <w:sz w:val="24"/>
        </w:rPr>
        <w:t>70%</w:t>
      </w:r>
      <w:r>
        <w:rPr>
          <w:rFonts w:hint="eastAsia" w:ascii="宋体" w:hAnsi="宋体"/>
          <w:sz w:val="24"/>
        </w:rPr>
        <w:t>后</w:t>
      </w:r>
      <w:r>
        <w:rPr>
          <w:rFonts w:ascii="宋体" w:hAnsi="宋体"/>
          <w:sz w:val="24"/>
        </w:rPr>
        <w:t>(</w:t>
      </w:r>
      <w:r>
        <w:rPr>
          <w:rFonts w:hint="eastAsia" w:ascii="宋体" w:hAnsi="宋体"/>
          <w:sz w:val="24"/>
        </w:rPr>
        <w:t>龄期约</w:t>
      </w:r>
      <w:r>
        <w:rPr>
          <w:rFonts w:ascii="宋体" w:hAnsi="宋体"/>
          <w:sz w:val="24"/>
        </w:rPr>
        <w:t>5</w:t>
      </w:r>
      <w:r>
        <w:rPr>
          <w:rFonts w:hint="eastAsia" w:ascii="宋体" w:hAnsi="宋体"/>
          <w:sz w:val="24"/>
        </w:rPr>
        <w:t>天</w:t>
      </w:r>
      <w:r>
        <w:rPr>
          <w:rFonts w:ascii="宋体" w:hAnsi="宋体"/>
          <w:sz w:val="24"/>
        </w:rPr>
        <w:t>)</w:t>
      </w:r>
      <w:r>
        <w:rPr>
          <w:rFonts w:hint="eastAsia" w:ascii="宋体" w:hAnsi="宋体"/>
          <w:sz w:val="24"/>
        </w:rPr>
        <w:t>方可进行锚索张拉；</w:t>
      </w:r>
    </w:p>
    <w:p w14:paraId="054FEAF5">
      <w:pPr>
        <w:spacing w:line="360" w:lineRule="auto"/>
        <w:ind w:firstLine="525"/>
        <w:rPr>
          <w:rFonts w:ascii="宋体" w:hAnsi="宋体"/>
          <w:sz w:val="24"/>
        </w:rPr>
      </w:pPr>
      <w:r>
        <w:rPr>
          <w:rFonts w:ascii="宋体" w:hAnsi="宋体"/>
          <w:sz w:val="24"/>
        </w:rPr>
        <w:t>7</w:t>
      </w:r>
      <w:r>
        <w:rPr>
          <w:rFonts w:hint="eastAsia" w:ascii="宋体" w:hAnsi="宋体"/>
          <w:sz w:val="24"/>
        </w:rPr>
        <w:t>、锚索锁定前先张拉至设计抗拔力的</w:t>
      </w:r>
      <w:r>
        <w:rPr>
          <w:rFonts w:ascii="宋体" w:hAnsi="宋体"/>
          <w:sz w:val="24"/>
        </w:rPr>
        <w:t>1.1</w:t>
      </w:r>
      <w:r>
        <w:rPr>
          <w:rFonts w:hint="eastAsia" w:ascii="宋体" w:hAnsi="宋体"/>
          <w:sz w:val="24"/>
        </w:rPr>
        <w:t>倍，保持</w:t>
      </w:r>
      <w:r>
        <w:rPr>
          <w:rFonts w:ascii="宋体" w:hAnsi="宋体"/>
          <w:sz w:val="24"/>
        </w:rPr>
        <w:t>15min</w:t>
      </w:r>
      <w:r>
        <w:rPr>
          <w:rFonts w:hint="eastAsia" w:ascii="宋体" w:hAnsi="宋体"/>
          <w:sz w:val="24"/>
        </w:rPr>
        <w:t>，然后卸荷至零，再重新张拉至锁定荷载预应力进行锁定作业。锚索张拉荷载分级及观测时间应遵守规范进行。</w:t>
      </w:r>
    </w:p>
    <w:p w14:paraId="60091F31">
      <w:pPr>
        <w:spacing w:line="360" w:lineRule="auto"/>
        <w:ind w:firstLine="525"/>
        <w:rPr>
          <w:rFonts w:ascii="宋体" w:hAnsi="宋体"/>
          <w:sz w:val="24"/>
        </w:rPr>
      </w:pPr>
      <w:r>
        <w:rPr>
          <w:rFonts w:ascii="宋体" w:hAnsi="宋体"/>
          <w:sz w:val="24"/>
        </w:rPr>
        <w:t>8</w:t>
      </w:r>
      <w:r>
        <w:rPr>
          <w:rFonts w:hint="eastAsia" w:ascii="宋体" w:hAnsi="宋体"/>
          <w:sz w:val="24"/>
        </w:rPr>
        <w:t>、锚索施工过程中为尽可能减少成孔对地层产生的影响，应进行跳打。</w:t>
      </w:r>
    </w:p>
    <w:p w14:paraId="6C4AE58C">
      <w:pPr>
        <w:spacing w:before="120" w:line="360" w:lineRule="auto"/>
        <w:outlineLvl w:val="2"/>
        <w:rPr>
          <w:rFonts w:hint="eastAsia" w:ascii="黑体" w:eastAsia="黑体"/>
          <w:b/>
          <w:color w:val="0000FF"/>
          <w:sz w:val="30"/>
        </w:rPr>
      </w:pPr>
      <w:bookmarkStart w:id="47" w:name="_Toc260739726"/>
      <w:r>
        <w:rPr>
          <w:rFonts w:hint="eastAsia" w:ascii="黑体" w:eastAsia="黑体"/>
          <w:b/>
          <w:color w:val="0000FF"/>
          <w:sz w:val="30"/>
        </w:rPr>
        <w:t>§</w:t>
      </w:r>
      <w:r>
        <w:rPr>
          <w:rFonts w:ascii="黑体" w:eastAsia="黑体"/>
          <w:b/>
          <w:color w:val="0000FF"/>
          <w:sz w:val="30"/>
        </w:rPr>
        <w:t>3.</w:t>
      </w:r>
      <w:r>
        <w:rPr>
          <w:rFonts w:hint="eastAsia" w:ascii="黑体" w:eastAsia="黑体"/>
          <w:b/>
          <w:color w:val="0000FF"/>
          <w:sz w:val="30"/>
        </w:rPr>
        <w:t>6锚杆及喷层施工</w:t>
      </w:r>
      <w:bookmarkEnd w:id="47"/>
    </w:p>
    <w:p w14:paraId="443144BA">
      <w:pPr>
        <w:spacing w:line="360" w:lineRule="auto"/>
        <w:ind w:firstLine="525"/>
        <w:rPr>
          <w:rFonts w:ascii="宋体" w:hAnsi="宋体"/>
          <w:sz w:val="24"/>
        </w:rPr>
      </w:pPr>
      <w:r>
        <w:rPr>
          <w:rFonts w:ascii="宋体" w:hAnsi="宋体"/>
          <w:sz w:val="24"/>
        </w:rPr>
        <w:t>1</w:t>
      </w:r>
      <w:r>
        <w:rPr>
          <w:rFonts w:hint="eastAsia" w:ascii="宋体" w:hAnsi="宋体"/>
          <w:sz w:val="24"/>
        </w:rPr>
        <w:t>、锚杆施工按《岩土锚杆</w:t>
      </w:r>
      <w:r>
        <w:rPr>
          <w:rFonts w:ascii="宋体" w:hAnsi="宋体"/>
          <w:sz w:val="24"/>
        </w:rPr>
        <w:t>&lt;</w:t>
      </w:r>
      <w:r>
        <w:rPr>
          <w:rFonts w:hint="eastAsia" w:ascii="宋体" w:hAnsi="宋体"/>
          <w:sz w:val="24"/>
        </w:rPr>
        <w:t>索</w:t>
      </w:r>
      <w:r>
        <w:rPr>
          <w:rFonts w:ascii="宋体" w:hAnsi="宋体"/>
          <w:sz w:val="24"/>
        </w:rPr>
        <w:t>&gt;</w:t>
      </w:r>
      <w:r>
        <w:rPr>
          <w:rFonts w:hint="eastAsia" w:ascii="宋体" w:hAnsi="宋体"/>
          <w:sz w:val="24"/>
        </w:rPr>
        <w:t>技术规程</w:t>
      </w:r>
      <w:r>
        <w:rPr>
          <w:rFonts w:ascii="宋体" w:hAnsi="宋体"/>
          <w:sz w:val="24"/>
        </w:rPr>
        <w:t>CECS22</w:t>
      </w:r>
      <w:r>
        <w:rPr>
          <w:rFonts w:hint="eastAsia" w:ascii="宋体" w:hAnsi="宋体"/>
          <w:sz w:val="24"/>
        </w:rPr>
        <w:t>：</w:t>
      </w:r>
      <w:r>
        <w:rPr>
          <w:rFonts w:ascii="宋体" w:hAnsi="宋体"/>
          <w:sz w:val="24"/>
        </w:rPr>
        <w:t>2005</w:t>
      </w:r>
      <w:r>
        <w:rPr>
          <w:rFonts w:hint="eastAsia" w:ascii="宋体" w:hAnsi="宋体"/>
          <w:sz w:val="24"/>
        </w:rPr>
        <w:t>》进行；</w:t>
      </w:r>
    </w:p>
    <w:p w14:paraId="1FA674D6">
      <w:pPr>
        <w:spacing w:line="360" w:lineRule="auto"/>
        <w:ind w:firstLine="525"/>
        <w:rPr>
          <w:rFonts w:ascii="宋体" w:hAnsi="宋体"/>
          <w:sz w:val="24"/>
        </w:rPr>
      </w:pPr>
      <w:r>
        <w:rPr>
          <w:rFonts w:ascii="宋体" w:hAnsi="宋体"/>
          <w:sz w:val="24"/>
        </w:rPr>
        <w:t>2</w:t>
      </w:r>
      <w:r>
        <w:rPr>
          <w:rFonts w:hint="eastAsia" w:ascii="宋体" w:hAnsi="宋体"/>
          <w:sz w:val="24"/>
        </w:rPr>
        <w:t>、锚杆采用</w:t>
      </w:r>
      <w:r>
        <w:rPr>
          <w:rFonts w:ascii="宋体" w:hAnsi="宋体"/>
          <w:sz w:val="24"/>
        </w:rPr>
        <w:t>HRB400</w:t>
      </w:r>
      <w:r>
        <w:rPr>
          <w:rFonts w:hint="eastAsia" w:ascii="宋体" w:hAnsi="宋体"/>
          <w:sz w:val="24"/>
        </w:rPr>
        <w:t>钢筋，锚杆采用钻机成孔，成孔直径为φ</w:t>
      </w:r>
      <w:r>
        <w:rPr>
          <w:rFonts w:ascii="宋体" w:hAnsi="宋体"/>
          <w:sz w:val="24"/>
        </w:rPr>
        <w:t>130mm</w:t>
      </w:r>
      <w:r>
        <w:rPr>
          <w:rFonts w:hint="eastAsia" w:ascii="宋体" w:hAnsi="宋体"/>
          <w:sz w:val="24"/>
        </w:rPr>
        <w:t>；</w:t>
      </w:r>
    </w:p>
    <w:p w14:paraId="31842686">
      <w:pPr>
        <w:spacing w:line="360" w:lineRule="auto"/>
        <w:ind w:firstLine="525"/>
        <w:rPr>
          <w:rFonts w:ascii="宋体" w:hAnsi="宋体"/>
          <w:sz w:val="24"/>
        </w:rPr>
      </w:pPr>
      <w:r>
        <w:rPr>
          <w:rFonts w:ascii="宋体" w:hAnsi="宋体"/>
          <w:sz w:val="24"/>
        </w:rPr>
        <w:t>3</w:t>
      </w:r>
      <w:r>
        <w:rPr>
          <w:rFonts w:hint="eastAsia" w:ascii="宋体" w:hAnsi="宋体"/>
          <w:sz w:val="24"/>
        </w:rPr>
        <w:t>、锚杆注浆采用</w:t>
      </w:r>
      <w:r>
        <w:rPr>
          <w:rFonts w:ascii="宋体" w:hAnsi="宋体"/>
          <w:sz w:val="24"/>
        </w:rPr>
        <w:t>M20</w:t>
      </w:r>
      <w:r>
        <w:rPr>
          <w:rFonts w:hint="eastAsia" w:ascii="宋体" w:hAnsi="宋体"/>
          <w:sz w:val="24"/>
        </w:rPr>
        <w:t>水泥砂浆，注浆压力为</w:t>
      </w:r>
      <w:r>
        <w:rPr>
          <w:rFonts w:ascii="宋体" w:hAnsi="宋体"/>
          <w:sz w:val="24"/>
        </w:rPr>
        <w:t>0.5</w:t>
      </w:r>
      <w:r>
        <w:rPr>
          <w:rFonts w:hint="eastAsia" w:ascii="宋体" w:hAnsi="宋体"/>
          <w:sz w:val="24"/>
        </w:rPr>
        <w:t>～</w:t>
      </w:r>
      <w:r>
        <w:rPr>
          <w:rFonts w:ascii="宋体" w:hAnsi="宋体"/>
          <w:sz w:val="24"/>
        </w:rPr>
        <w:t>1.0MPa</w:t>
      </w:r>
      <w:r>
        <w:rPr>
          <w:rFonts w:hint="eastAsia" w:ascii="宋体" w:hAnsi="宋体"/>
          <w:sz w:val="24"/>
        </w:rPr>
        <w:t>，水泥标号为</w:t>
      </w:r>
      <w:r>
        <w:rPr>
          <w:rFonts w:ascii="宋体" w:hAnsi="宋体"/>
          <w:sz w:val="24"/>
        </w:rPr>
        <w:t>P.C.32.5R</w:t>
      </w:r>
      <w:r>
        <w:rPr>
          <w:rFonts w:hint="eastAsia" w:ascii="宋体" w:hAnsi="宋体"/>
          <w:sz w:val="24"/>
        </w:rPr>
        <w:t>复合硅酸盐水泥；</w:t>
      </w:r>
    </w:p>
    <w:p w14:paraId="2EAAD38F">
      <w:pPr>
        <w:spacing w:line="360" w:lineRule="auto"/>
        <w:ind w:firstLine="525"/>
        <w:rPr>
          <w:rFonts w:ascii="宋体" w:hAnsi="宋体"/>
          <w:sz w:val="24"/>
        </w:rPr>
      </w:pPr>
      <w:r>
        <w:rPr>
          <w:rFonts w:ascii="宋体" w:hAnsi="宋体"/>
          <w:sz w:val="24"/>
        </w:rPr>
        <w:t>4</w:t>
      </w:r>
      <w:r>
        <w:rPr>
          <w:rFonts w:hint="eastAsia" w:ascii="宋体" w:hAnsi="宋体"/>
          <w:sz w:val="24"/>
        </w:rPr>
        <w:t>、挂网喷射砼：钢筋网采用φ</w:t>
      </w:r>
      <w:r>
        <w:rPr>
          <w:rFonts w:ascii="宋体" w:hAnsi="宋体"/>
          <w:sz w:val="24"/>
        </w:rPr>
        <w:t>6@200</w:t>
      </w:r>
      <w:r>
        <w:rPr>
          <w:rFonts w:hint="eastAsia" w:ascii="宋体" w:hAnsi="宋体"/>
          <w:sz w:val="24"/>
        </w:rPr>
        <w:t>×</w:t>
      </w:r>
      <w:r>
        <w:rPr>
          <w:rFonts w:ascii="宋体" w:hAnsi="宋体"/>
          <w:sz w:val="24"/>
        </w:rPr>
        <w:t>200</w:t>
      </w:r>
      <w:r>
        <w:rPr>
          <w:rFonts w:hint="eastAsia" w:ascii="宋体" w:hAnsi="宋体"/>
          <w:sz w:val="24"/>
        </w:rPr>
        <w:t>，加强筋采用</w:t>
      </w:r>
      <w:r>
        <w:rPr>
          <w:rFonts w:ascii="宋体" w:hAnsi="宋体"/>
          <w:sz w:val="24"/>
        </w:rPr>
        <w:t>]16</w:t>
      </w:r>
      <w:r>
        <w:rPr>
          <w:rFonts w:hint="eastAsia" w:ascii="宋体" w:hAnsi="宋体"/>
          <w:sz w:val="24"/>
        </w:rPr>
        <w:t>，钢筋网</w:t>
      </w:r>
      <w:r>
        <w:rPr>
          <w:rFonts w:ascii="宋体" w:hAnsi="宋体"/>
          <w:sz w:val="24"/>
        </w:rPr>
        <w:t>[6</w:t>
      </w:r>
      <w:r>
        <w:rPr>
          <w:rFonts w:hint="eastAsia" w:ascii="宋体" w:hAnsi="宋体"/>
          <w:sz w:val="24"/>
        </w:rPr>
        <w:t>钢筋采用绑扎连接，加强筋及加强筋与土钉的连接采用焊接。喷射砼强度等级为</w:t>
      </w:r>
      <w:r>
        <w:rPr>
          <w:rFonts w:ascii="宋体" w:hAnsi="宋体"/>
          <w:sz w:val="24"/>
        </w:rPr>
        <w:t>C20</w:t>
      </w:r>
      <w:r>
        <w:rPr>
          <w:rFonts w:hint="eastAsia" w:ascii="宋体" w:hAnsi="宋体"/>
          <w:sz w:val="24"/>
        </w:rPr>
        <w:t>，喷层厚度为</w:t>
      </w:r>
      <w:r>
        <w:rPr>
          <w:rFonts w:ascii="宋体" w:hAnsi="宋体"/>
          <w:sz w:val="24"/>
        </w:rPr>
        <w:t>100mm</w:t>
      </w:r>
      <w:r>
        <w:rPr>
          <w:rFonts w:hint="eastAsia" w:ascii="宋体" w:hAnsi="宋体"/>
          <w:sz w:val="24"/>
        </w:rPr>
        <w:t>，分两次喷射。砼面层向上翻过基坑顶</w:t>
      </w:r>
      <w:r>
        <w:rPr>
          <w:rFonts w:ascii="宋体" w:hAnsi="宋体"/>
          <w:sz w:val="24"/>
        </w:rPr>
        <w:t>1.0m</w:t>
      </w:r>
      <w:r>
        <w:rPr>
          <w:rFonts w:hint="eastAsia" w:ascii="宋体" w:hAnsi="宋体"/>
          <w:sz w:val="24"/>
        </w:rPr>
        <w:t>，以形成护坡，大样图见设计图所示。</w:t>
      </w:r>
    </w:p>
    <w:p w14:paraId="0CDAB14C">
      <w:pPr>
        <w:spacing w:line="360" w:lineRule="auto"/>
        <w:ind w:firstLine="525"/>
        <w:rPr>
          <w:rFonts w:ascii="宋体" w:hAnsi="宋体"/>
          <w:sz w:val="24"/>
        </w:rPr>
      </w:pPr>
      <w:r>
        <w:rPr>
          <w:rFonts w:ascii="宋体" w:hAnsi="宋体"/>
          <w:sz w:val="24"/>
        </w:rPr>
        <w:t>5</w:t>
      </w:r>
      <w:r>
        <w:rPr>
          <w:rFonts w:hint="eastAsia" w:ascii="宋体" w:hAnsi="宋体"/>
          <w:sz w:val="24"/>
        </w:rPr>
        <w:t>、若锚杆全在杂填土或砂层中，可采用</w:t>
      </w:r>
      <w:r>
        <w:rPr>
          <w:rFonts w:ascii="宋体" w:hAnsi="宋体"/>
          <w:sz w:val="24"/>
        </w:rPr>
        <w:t>%%C48</w:t>
      </w:r>
      <w:r>
        <w:rPr>
          <w:rFonts w:hint="eastAsia" w:ascii="宋体" w:hAnsi="宋体"/>
          <w:sz w:val="24"/>
        </w:rPr>
        <w:t>的钢花管代替，壁厚</w:t>
      </w:r>
      <w:r>
        <w:rPr>
          <w:rFonts w:ascii="宋体" w:hAnsi="宋体"/>
          <w:sz w:val="24"/>
        </w:rPr>
        <w:t>3.5mm</w:t>
      </w:r>
      <w:r>
        <w:rPr>
          <w:rFonts w:hint="eastAsia" w:ascii="宋体" w:hAnsi="宋体"/>
          <w:sz w:val="24"/>
        </w:rPr>
        <w:t>。钢花管采用打入式，要求压力灌注纯水泥浆，水灰比为</w:t>
      </w:r>
      <w:r>
        <w:rPr>
          <w:rFonts w:ascii="宋体" w:hAnsi="宋体"/>
          <w:sz w:val="24"/>
        </w:rPr>
        <w:t>0.5~0.55</w:t>
      </w:r>
      <w:r>
        <w:rPr>
          <w:rFonts w:hint="eastAsia" w:ascii="宋体" w:hAnsi="宋体"/>
          <w:sz w:val="24"/>
        </w:rPr>
        <w:t>，水泥标号为</w:t>
      </w:r>
      <w:r>
        <w:rPr>
          <w:rFonts w:ascii="宋体" w:hAnsi="宋体"/>
          <w:sz w:val="24"/>
        </w:rPr>
        <w:t>P.C.32.5R</w:t>
      </w:r>
      <w:r>
        <w:rPr>
          <w:rFonts w:hint="eastAsia" w:ascii="宋体" w:hAnsi="宋体"/>
          <w:sz w:val="24"/>
        </w:rPr>
        <w:t>复合硅酸盐水泥，注浆压力为</w:t>
      </w:r>
      <w:r>
        <w:rPr>
          <w:rFonts w:ascii="宋体" w:hAnsi="宋体"/>
          <w:sz w:val="24"/>
        </w:rPr>
        <w:t>0.5~1.0MPa,</w:t>
      </w:r>
      <w:r>
        <w:rPr>
          <w:rFonts w:hint="eastAsia" w:ascii="宋体" w:hAnsi="宋体"/>
          <w:sz w:val="24"/>
        </w:rPr>
        <w:t>注浆体强度为</w:t>
      </w:r>
      <w:r>
        <w:rPr>
          <w:rFonts w:ascii="宋体" w:hAnsi="宋体"/>
          <w:sz w:val="24"/>
        </w:rPr>
        <w:t>15MPa</w:t>
      </w:r>
      <w:r>
        <w:rPr>
          <w:rFonts w:hint="eastAsia" w:ascii="宋体" w:hAnsi="宋体"/>
          <w:sz w:val="24"/>
        </w:rPr>
        <w:t>，要求每</w:t>
      </w:r>
      <w:r>
        <w:rPr>
          <w:rFonts w:ascii="宋体" w:hAnsi="宋体"/>
          <w:sz w:val="24"/>
        </w:rPr>
        <w:t>m</w:t>
      </w:r>
      <w:r>
        <w:rPr>
          <w:rFonts w:hint="eastAsia" w:ascii="宋体" w:hAnsi="宋体"/>
          <w:sz w:val="24"/>
        </w:rPr>
        <w:t>水泥掺入量不少于</w:t>
      </w:r>
      <w:r>
        <w:rPr>
          <w:rFonts w:ascii="宋体" w:hAnsi="宋体"/>
          <w:sz w:val="24"/>
        </w:rPr>
        <w:t>40kg</w:t>
      </w:r>
      <w:r>
        <w:rPr>
          <w:rFonts w:hint="eastAsia" w:ascii="宋体" w:hAnsi="宋体"/>
          <w:sz w:val="24"/>
        </w:rPr>
        <w:t>。</w:t>
      </w:r>
    </w:p>
    <w:p w14:paraId="1F0FC72D">
      <w:pPr>
        <w:spacing w:before="120" w:line="360" w:lineRule="auto"/>
        <w:outlineLvl w:val="2"/>
        <w:rPr>
          <w:rFonts w:hint="eastAsia" w:ascii="宋体" w:hAnsi="宋体"/>
          <w:sz w:val="24"/>
        </w:rPr>
      </w:pPr>
      <w:bookmarkStart w:id="48" w:name="_Toc260739727"/>
      <w:r>
        <w:rPr>
          <w:rFonts w:hint="eastAsia" w:ascii="黑体" w:eastAsia="黑体"/>
          <w:b/>
          <w:color w:val="0000FF"/>
          <w:sz w:val="30"/>
        </w:rPr>
        <w:t>§</w:t>
      </w:r>
      <w:r>
        <w:rPr>
          <w:rFonts w:ascii="黑体" w:eastAsia="黑体"/>
          <w:b/>
          <w:color w:val="0000FF"/>
          <w:sz w:val="30"/>
        </w:rPr>
        <w:t>3.</w:t>
      </w:r>
      <w:r>
        <w:rPr>
          <w:rFonts w:hint="eastAsia" w:ascii="黑体" w:eastAsia="黑体"/>
          <w:b/>
          <w:color w:val="0000FF"/>
          <w:sz w:val="30"/>
        </w:rPr>
        <w:t>7超前微型桩施工</w:t>
      </w:r>
      <w:bookmarkEnd w:id="48"/>
    </w:p>
    <w:p w14:paraId="33208765">
      <w:pPr>
        <w:spacing w:line="360" w:lineRule="auto"/>
        <w:ind w:firstLine="525"/>
        <w:rPr>
          <w:rFonts w:ascii="宋体" w:hAnsi="宋体"/>
          <w:sz w:val="24"/>
        </w:rPr>
      </w:pPr>
      <w:r>
        <w:rPr>
          <w:rFonts w:ascii="宋体" w:hAnsi="宋体"/>
          <w:sz w:val="24"/>
        </w:rPr>
        <w:t>1</w:t>
      </w:r>
      <w:r>
        <w:rPr>
          <w:rFonts w:hint="eastAsia" w:ascii="宋体" w:hAnsi="宋体"/>
          <w:sz w:val="24"/>
        </w:rPr>
        <w:t>、超前微型桩用钻机成φ</w:t>
      </w:r>
      <w:r>
        <w:rPr>
          <w:rFonts w:ascii="宋体" w:hAnsi="宋体"/>
          <w:sz w:val="24"/>
        </w:rPr>
        <w:t>150</w:t>
      </w:r>
      <w:r>
        <w:rPr>
          <w:rFonts w:hint="eastAsia" w:ascii="宋体" w:hAnsi="宋体"/>
          <w:sz w:val="24"/>
        </w:rPr>
        <w:t>的孔，成孔间距如图，成孔垂直偏差不大于</w:t>
      </w:r>
      <w:r>
        <w:rPr>
          <w:rFonts w:ascii="宋体" w:hAnsi="宋体"/>
          <w:sz w:val="24"/>
        </w:rPr>
        <w:t>1%</w:t>
      </w:r>
      <w:r>
        <w:rPr>
          <w:rFonts w:hint="eastAsia" w:ascii="宋体" w:hAnsi="宋体"/>
          <w:sz w:val="24"/>
        </w:rPr>
        <w:t>，用清水清孔，直到孔口返出清水后灌注纯水泥浆，水灰比为</w:t>
      </w:r>
      <w:r>
        <w:rPr>
          <w:rFonts w:ascii="宋体" w:hAnsi="宋体"/>
          <w:sz w:val="24"/>
        </w:rPr>
        <w:t>0.5~0.55</w:t>
      </w:r>
      <w:r>
        <w:rPr>
          <w:rFonts w:hint="eastAsia" w:ascii="宋体" w:hAnsi="宋体"/>
          <w:sz w:val="24"/>
        </w:rPr>
        <w:t>。</w:t>
      </w:r>
    </w:p>
    <w:p w14:paraId="49AC1A40">
      <w:pPr>
        <w:spacing w:line="360" w:lineRule="auto"/>
        <w:ind w:firstLine="525"/>
        <w:rPr>
          <w:rFonts w:ascii="宋体" w:hAnsi="宋体"/>
          <w:sz w:val="24"/>
        </w:rPr>
      </w:pPr>
      <w:r>
        <w:rPr>
          <w:rFonts w:ascii="宋体" w:hAnsi="宋体"/>
          <w:sz w:val="24"/>
        </w:rPr>
        <w:t>2</w:t>
      </w:r>
      <w:r>
        <w:rPr>
          <w:rFonts w:hint="eastAsia" w:ascii="宋体" w:hAnsi="宋体"/>
          <w:sz w:val="24"/>
        </w:rPr>
        <w:t>、灌浆后在孔内置入钢管，然后进行二次补浆，将水泥浆收缩部分填满。</w:t>
      </w:r>
    </w:p>
    <w:p w14:paraId="5DECFA4E">
      <w:pPr>
        <w:spacing w:line="360" w:lineRule="auto"/>
        <w:ind w:firstLine="525"/>
        <w:rPr>
          <w:rFonts w:ascii="宋体" w:hAnsi="宋体"/>
          <w:sz w:val="24"/>
        </w:rPr>
      </w:pPr>
      <w:r>
        <w:rPr>
          <w:rFonts w:ascii="宋体" w:hAnsi="宋体"/>
          <w:sz w:val="24"/>
        </w:rPr>
        <w:t>3</w:t>
      </w:r>
      <w:r>
        <w:rPr>
          <w:rFonts w:hint="eastAsia" w:ascii="宋体" w:hAnsi="宋体"/>
          <w:sz w:val="24"/>
        </w:rPr>
        <w:t>、钢管采用φ</w:t>
      </w:r>
      <w:r>
        <w:rPr>
          <w:rFonts w:ascii="宋体" w:hAnsi="宋体"/>
          <w:sz w:val="24"/>
        </w:rPr>
        <w:t>114</w:t>
      </w:r>
      <w:r>
        <w:rPr>
          <w:rFonts w:hint="eastAsia" w:ascii="宋体" w:hAnsi="宋体"/>
          <w:sz w:val="24"/>
        </w:rPr>
        <w:t>×</w:t>
      </w:r>
      <w:r>
        <w:rPr>
          <w:rFonts w:ascii="宋体" w:hAnsi="宋体"/>
          <w:sz w:val="24"/>
        </w:rPr>
        <w:t>3</w:t>
      </w:r>
      <w:r>
        <w:rPr>
          <w:rFonts w:hint="eastAsia" w:ascii="宋体" w:hAnsi="宋体"/>
          <w:sz w:val="24"/>
        </w:rPr>
        <w:t>的焊管。</w:t>
      </w:r>
    </w:p>
    <w:p w14:paraId="4FDB6789">
      <w:pPr>
        <w:spacing w:before="120" w:line="360" w:lineRule="auto"/>
        <w:outlineLvl w:val="1"/>
        <w:rPr>
          <w:rFonts w:hint="eastAsia" w:ascii="黑体" w:eastAsia="黑体"/>
          <w:b/>
          <w:color w:val="0000FF"/>
          <w:sz w:val="30"/>
        </w:rPr>
      </w:pPr>
      <w:bookmarkStart w:id="49" w:name="_Toc260739728"/>
      <w:r>
        <w:rPr>
          <w:rFonts w:hint="eastAsia" w:ascii="黑体" w:eastAsia="黑体"/>
          <w:b/>
          <w:color w:val="0000FF"/>
          <w:spacing w:val="4"/>
          <w:sz w:val="30"/>
        </w:rPr>
        <w:t>§</w:t>
      </w:r>
      <w:r>
        <w:rPr>
          <w:rFonts w:hint="eastAsia" w:ascii="黑体" w:eastAsia="黑体"/>
          <w:b/>
          <w:color w:val="0000FF"/>
          <w:sz w:val="30"/>
        </w:rPr>
        <w:t>4</w:t>
      </w:r>
      <w:r>
        <w:rPr>
          <w:rFonts w:ascii="黑体" w:eastAsia="黑体"/>
          <w:b/>
          <w:color w:val="0000FF"/>
          <w:sz w:val="30"/>
        </w:rPr>
        <w:t xml:space="preserve"> </w:t>
      </w:r>
      <w:r>
        <w:rPr>
          <w:rFonts w:hint="eastAsia" w:ascii="黑体" w:eastAsia="黑体"/>
          <w:b/>
          <w:color w:val="0000FF"/>
          <w:sz w:val="30"/>
        </w:rPr>
        <w:t>工程地质与水文地质</w:t>
      </w:r>
      <w:bookmarkEnd w:id="44"/>
      <w:bookmarkEnd w:id="45"/>
      <w:bookmarkEnd w:id="49"/>
    </w:p>
    <w:p w14:paraId="60442A00">
      <w:pPr>
        <w:spacing w:before="120" w:line="360" w:lineRule="auto"/>
        <w:outlineLvl w:val="2"/>
        <w:rPr>
          <w:rFonts w:ascii="黑体" w:eastAsia="黑体"/>
          <w:b/>
          <w:color w:val="0000FF"/>
          <w:sz w:val="30"/>
        </w:rPr>
      </w:pPr>
      <w:bookmarkStart w:id="50" w:name="_Toc260739729"/>
      <w:bookmarkStart w:id="51" w:name="_Toc225936520"/>
      <w:bookmarkStart w:id="52" w:name="_Toc148723399"/>
      <w:r>
        <w:rPr>
          <w:rFonts w:hint="eastAsia" w:ascii="黑体" w:eastAsia="黑体"/>
          <w:b/>
          <w:color w:val="0000FF"/>
          <w:sz w:val="30"/>
        </w:rPr>
        <w:t>§4</w:t>
      </w:r>
      <w:r>
        <w:rPr>
          <w:rFonts w:ascii="黑体" w:eastAsia="黑体"/>
          <w:b/>
          <w:color w:val="0000FF"/>
          <w:sz w:val="30"/>
        </w:rPr>
        <w:t>.</w:t>
      </w:r>
      <w:r>
        <w:rPr>
          <w:rFonts w:hint="eastAsia" w:ascii="黑体" w:eastAsia="黑体"/>
          <w:b/>
          <w:color w:val="0000FF"/>
          <w:sz w:val="30"/>
        </w:rPr>
        <w:t>1</w:t>
      </w:r>
      <w:r>
        <w:rPr>
          <w:rFonts w:ascii="黑体" w:eastAsia="黑体"/>
          <w:b/>
          <w:color w:val="0000FF"/>
          <w:sz w:val="30"/>
        </w:rPr>
        <w:t xml:space="preserve"> </w:t>
      </w:r>
      <w:r>
        <w:rPr>
          <w:rFonts w:hint="eastAsia" w:ascii="黑体" w:eastAsia="黑体"/>
          <w:b/>
          <w:color w:val="0000FF"/>
          <w:sz w:val="30"/>
        </w:rPr>
        <w:t>工程地质</w:t>
      </w:r>
      <w:bookmarkEnd w:id="50"/>
      <w:bookmarkEnd w:id="51"/>
      <w:bookmarkEnd w:id="52"/>
    </w:p>
    <w:p w14:paraId="3D370B7F">
      <w:pPr>
        <w:spacing w:line="360" w:lineRule="auto"/>
        <w:ind w:firstLine="525"/>
        <w:rPr>
          <w:rFonts w:ascii="宋体" w:hAnsi="宋体"/>
          <w:sz w:val="24"/>
        </w:rPr>
      </w:pPr>
      <w:bookmarkStart w:id="53" w:name="_Toc148723400"/>
      <w:bookmarkStart w:id="54" w:name="_Toc225936523"/>
      <w:r>
        <w:rPr>
          <w:rFonts w:hint="eastAsia" w:ascii="宋体" w:hAnsi="宋体"/>
          <w:sz w:val="24"/>
        </w:rPr>
        <w:t>场地位于珠江三角洲地区，属冲积平原地貌，场地地势较为平整，场地内未发现有影响场区稳定性的构造形迹等不良地质作用，场地的区域稳定性较好。</w:t>
      </w:r>
    </w:p>
    <w:p w14:paraId="3D611EC2">
      <w:pPr>
        <w:spacing w:line="360" w:lineRule="auto"/>
        <w:ind w:firstLine="525"/>
        <w:rPr>
          <w:rFonts w:ascii="宋体" w:hAnsi="宋体"/>
          <w:sz w:val="24"/>
        </w:rPr>
      </w:pPr>
      <w:r>
        <w:rPr>
          <w:rFonts w:hint="eastAsia" w:ascii="宋体" w:hAnsi="宋体"/>
          <w:sz w:val="24"/>
        </w:rPr>
        <w:t>场地钻孔揭露深度范围内第四系土层为填土、冲积土，基岩为第三系地层，岩性为泥质粉砂岩，自上而下叙述如下：</w:t>
      </w:r>
    </w:p>
    <w:p w14:paraId="21B7953A">
      <w:pPr>
        <w:spacing w:line="360" w:lineRule="auto"/>
        <w:ind w:firstLine="525"/>
        <w:rPr>
          <w:rFonts w:ascii="宋体" w:hAnsi="宋体"/>
          <w:sz w:val="24"/>
        </w:rPr>
      </w:pPr>
      <w:r>
        <w:rPr>
          <w:rFonts w:ascii="宋体" w:hAnsi="宋体"/>
          <w:sz w:val="24"/>
        </w:rPr>
        <w:t>1</w:t>
      </w:r>
      <w:r>
        <w:rPr>
          <w:rFonts w:hint="eastAsia" w:ascii="宋体" w:hAnsi="宋体"/>
          <w:sz w:val="24"/>
        </w:rPr>
        <w:t>、第四系人工填土层：</w:t>
      </w:r>
    </w:p>
    <w:p w14:paraId="340AEA18">
      <w:pPr>
        <w:spacing w:line="360" w:lineRule="auto"/>
        <w:ind w:firstLine="525"/>
        <w:rPr>
          <w:rFonts w:ascii="宋体" w:hAnsi="宋体"/>
          <w:sz w:val="24"/>
        </w:rPr>
      </w:pPr>
      <w:r>
        <w:rPr>
          <w:rFonts w:hint="eastAsia" w:ascii="宋体" w:hAnsi="宋体"/>
          <w:sz w:val="24"/>
        </w:rPr>
        <w:t>素填土</w:t>
      </w:r>
      <w:r>
        <w:rPr>
          <w:rFonts w:ascii="宋体" w:hAnsi="宋体"/>
          <w:sz w:val="24"/>
        </w:rPr>
        <w:t>&lt;1&gt;</w:t>
      </w:r>
      <w:r>
        <w:rPr>
          <w:rFonts w:hint="eastAsia" w:ascii="宋体" w:hAnsi="宋体"/>
          <w:sz w:val="24"/>
        </w:rPr>
        <w:t>：灰黄色，松散，主要由粘性土组成，局部夹碎砖、石块或中细砂，欠压实，为新近堆填，局部孔段顶部为砼地面，局部孔段为杂填土。</w:t>
      </w:r>
    </w:p>
    <w:p w14:paraId="12467C2D">
      <w:pPr>
        <w:spacing w:line="360" w:lineRule="auto"/>
        <w:ind w:firstLine="525"/>
        <w:rPr>
          <w:rFonts w:ascii="宋体" w:hAnsi="宋体"/>
          <w:sz w:val="24"/>
        </w:rPr>
      </w:pPr>
      <w:r>
        <w:rPr>
          <w:rFonts w:ascii="宋体" w:hAnsi="宋体"/>
          <w:sz w:val="24"/>
        </w:rPr>
        <w:t>2</w:t>
      </w:r>
      <w:r>
        <w:rPr>
          <w:rFonts w:hint="eastAsia" w:ascii="宋体" w:hAnsi="宋体"/>
          <w:sz w:val="24"/>
        </w:rPr>
        <w:t>、第四系冲积层：</w:t>
      </w:r>
    </w:p>
    <w:p w14:paraId="3C15722F">
      <w:pPr>
        <w:spacing w:line="360" w:lineRule="auto"/>
        <w:ind w:firstLine="525"/>
        <w:rPr>
          <w:rFonts w:ascii="宋体" w:hAnsi="宋体"/>
          <w:sz w:val="24"/>
        </w:rPr>
      </w:pPr>
      <w:r>
        <w:rPr>
          <w:rFonts w:ascii="宋体" w:hAnsi="宋体"/>
          <w:sz w:val="24"/>
        </w:rPr>
        <w:t>a.</w:t>
      </w:r>
      <w:r>
        <w:rPr>
          <w:rFonts w:hint="eastAsia" w:ascii="宋体" w:hAnsi="宋体"/>
          <w:sz w:val="24"/>
        </w:rPr>
        <w:t>粉砂</w:t>
      </w:r>
      <w:r>
        <w:rPr>
          <w:rFonts w:ascii="宋体" w:hAnsi="宋体"/>
          <w:sz w:val="24"/>
        </w:rPr>
        <w:t>&lt;2-1&gt;</w:t>
      </w:r>
      <w:r>
        <w:rPr>
          <w:rFonts w:hint="eastAsia" w:ascii="宋体" w:hAnsi="宋体"/>
          <w:sz w:val="24"/>
        </w:rPr>
        <w:t>：灰色，饱和，松散，分选性较好，成分以石英砂为主，含少量淤泥质土。平均标贯</w:t>
      </w:r>
      <w:r>
        <w:rPr>
          <w:rFonts w:ascii="宋体" w:hAnsi="宋体"/>
          <w:sz w:val="24"/>
        </w:rPr>
        <w:t>7</w:t>
      </w:r>
      <w:r>
        <w:rPr>
          <w:rFonts w:hint="eastAsia" w:ascii="宋体" w:hAnsi="宋体"/>
          <w:sz w:val="24"/>
        </w:rPr>
        <w:t>击。</w:t>
      </w:r>
    </w:p>
    <w:p w14:paraId="5C50FCC3">
      <w:pPr>
        <w:spacing w:line="360" w:lineRule="auto"/>
        <w:ind w:firstLine="525"/>
        <w:rPr>
          <w:rFonts w:ascii="宋体" w:hAnsi="宋体"/>
          <w:sz w:val="24"/>
        </w:rPr>
      </w:pPr>
      <w:r>
        <w:rPr>
          <w:rFonts w:ascii="宋体" w:hAnsi="宋体"/>
          <w:sz w:val="24"/>
        </w:rPr>
        <w:t>b.</w:t>
      </w:r>
      <w:r>
        <w:rPr>
          <w:rFonts w:hint="eastAsia" w:ascii="宋体" w:hAnsi="宋体"/>
          <w:sz w:val="24"/>
        </w:rPr>
        <w:t>淤泥</w:t>
      </w:r>
      <w:r>
        <w:rPr>
          <w:rFonts w:ascii="宋体" w:hAnsi="宋体"/>
          <w:sz w:val="24"/>
        </w:rPr>
        <w:t>&lt;2-2&gt;</w:t>
      </w:r>
      <w:r>
        <w:rPr>
          <w:rFonts w:hint="eastAsia" w:ascii="宋体" w:hAnsi="宋体"/>
          <w:sz w:val="24"/>
        </w:rPr>
        <w:t>：深灰色，饱和，流塑，有腐殖臭味，含腐殖质，夹薄层粉细砂，局部孔段夹腐木。平均标贯</w:t>
      </w:r>
      <w:r>
        <w:rPr>
          <w:rFonts w:ascii="宋体" w:hAnsi="宋体"/>
          <w:sz w:val="24"/>
        </w:rPr>
        <w:t>1.3</w:t>
      </w:r>
      <w:r>
        <w:rPr>
          <w:rFonts w:hint="eastAsia" w:ascii="宋体" w:hAnsi="宋体"/>
          <w:sz w:val="24"/>
        </w:rPr>
        <w:t>击。</w:t>
      </w:r>
    </w:p>
    <w:p w14:paraId="080C957B">
      <w:pPr>
        <w:spacing w:line="360" w:lineRule="auto"/>
        <w:ind w:firstLine="525"/>
        <w:rPr>
          <w:rFonts w:ascii="宋体" w:hAnsi="宋体"/>
          <w:sz w:val="24"/>
        </w:rPr>
      </w:pPr>
      <w:r>
        <w:rPr>
          <w:rFonts w:ascii="宋体" w:hAnsi="宋体"/>
          <w:sz w:val="24"/>
        </w:rPr>
        <w:t>c.</w:t>
      </w:r>
      <w:r>
        <w:rPr>
          <w:rFonts w:hint="eastAsia" w:ascii="宋体" w:hAnsi="宋体"/>
          <w:sz w:val="24"/>
        </w:rPr>
        <w:t>粉质粘土</w:t>
      </w:r>
      <w:r>
        <w:rPr>
          <w:rFonts w:ascii="宋体" w:hAnsi="宋体"/>
          <w:sz w:val="24"/>
        </w:rPr>
        <w:t>&lt;2-3&gt;</w:t>
      </w:r>
      <w:r>
        <w:rPr>
          <w:rFonts w:hint="eastAsia" w:ascii="宋体" w:hAnsi="宋体"/>
          <w:sz w:val="24"/>
        </w:rPr>
        <w:t>：灰色，灰黄色，棕红色，可塑，局部软塑，以粉、粘粒组成为主，含少量砂，粘性较好，稍有光泽，韧性中等，强度中等，局部孔段含砂。平均标贯</w:t>
      </w:r>
      <w:r>
        <w:rPr>
          <w:rFonts w:ascii="宋体" w:hAnsi="宋体"/>
          <w:sz w:val="24"/>
        </w:rPr>
        <w:t>7.8</w:t>
      </w:r>
      <w:r>
        <w:rPr>
          <w:rFonts w:hint="eastAsia" w:ascii="宋体" w:hAnsi="宋体"/>
          <w:sz w:val="24"/>
        </w:rPr>
        <w:t>击。</w:t>
      </w:r>
    </w:p>
    <w:p w14:paraId="1C796E9A">
      <w:pPr>
        <w:spacing w:line="360" w:lineRule="auto"/>
        <w:ind w:firstLine="525"/>
        <w:rPr>
          <w:rFonts w:ascii="宋体" w:hAnsi="宋体"/>
          <w:sz w:val="24"/>
        </w:rPr>
      </w:pPr>
      <w:r>
        <w:rPr>
          <w:rFonts w:ascii="宋体" w:hAnsi="宋体"/>
          <w:sz w:val="24"/>
        </w:rPr>
        <w:t>d.</w:t>
      </w:r>
      <w:r>
        <w:rPr>
          <w:rFonts w:hint="eastAsia" w:ascii="宋体" w:hAnsi="宋体"/>
          <w:sz w:val="24"/>
        </w:rPr>
        <w:t>细砂</w:t>
      </w:r>
      <w:r>
        <w:rPr>
          <w:rFonts w:ascii="宋体" w:hAnsi="宋体"/>
          <w:sz w:val="24"/>
        </w:rPr>
        <w:t>&lt;2-4&gt;</w:t>
      </w:r>
      <w:r>
        <w:rPr>
          <w:rFonts w:hint="eastAsia" w:ascii="宋体" w:hAnsi="宋体"/>
          <w:sz w:val="24"/>
        </w:rPr>
        <w:t>：灰黄色，饱和，稍密</w:t>
      </w:r>
      <w:r>
        <w:rPr>
          <w:rFonts w:ascii="宋体" w:hAnsi="宋体"/>
          <w:sz w:val="24"/>
        </w:rPr>
        <w:t>~</w:t>
      </w:r>
      <w:r>
        <w:rPr>
          <w:rFonts w:hint="eastAsia" w:ascii="宋体" w:hAnsi="宋体"/>
          <w:sz w:val="24"/>
        </w:rPr>
        <w:t>中密，分选性较差，成分以石英砂为主，呈次棱角状，局部孔段含粘性土。平均标贯</w:t>
      </w:r>
      <w:r>
        <w:rPr>
          <w:rFonts w:ascii="宋体" w:hAnsi="宋体"/>
          <w:sz w:val="24"/>
        </w:rPr>
        <w:t>12</w:t>
      </w:r>
      <w:r>
        <w:rPr>
          <w:rFonts w:hint="eastAsia" w:ascii="宋体" w:hAnsi="宋体"/>
          <w:sz w:val="24"/>
        </w:rPr>
        <w:t>击。</w:t>
      </w:r>
    </w:p>
    <w:p w14:paraId="37136AF8">
      <w:pPr>
        <w:spacing w:line="360" w:lineRule="auto"/>
        <w:ind w:firstLine="525"/>
        <w:rPr>
          <w:rFonts w:ascii="宋体" w:hAnsi="宋体"/>
          <w:sz w:val="24"/>
        </w:rPr>
      </w:pPr>
      <w:r>
        <w:rPr>
          <w:rFonts w:ascii="宋体" w:hAnsi="宋体"/>
          <w:sz w:val="24"/>
        </w:rPr>
        <w:t>3</w:t>
      </w:r>
      <w:r>
        <w:rPr>
          <w:rFonts w:hint="eastAsia" w:ascii="宋体" w:hAnsi="宋体"/>
          <w:sz w:val="24"/>
        </w:rPr>
        <w:t>、第四系残积层：本场区缺失。</w:t>
      </w:r>
    </w:p>
    <w:p w14:paraId="760F901E">
      <w:pPr>
        <w:spacing w:line="360" w:lineRule="auto"/>
        <w:ind w:firstLine="525"/>
        <w:rPr>
          <w:rFonts w:ascii="宋体" w:hAnsi="宋体"/>
          <w:sz w:val="24"/>
        </w:rPr>
      </w:pPr>
      <w:r>
        <w:rPr>
          <w:rFonts w:ascii="宋体" w:hAnsi="宋体"/>
          <w:sz w:val="24"/>
        </w:rPr>
        <w:t>4</w:t>
      </w:r>
      <w:r>
        <w:rPr>
          <w:rFonts w:hint="eastAsia" w:ascii="宋体" w:hAnsi="宋体"/>
          <w:sz w:val="24"/>
        </w:rPr>
        <w:t>、第三系地层，岩性为泥质粉砂岩。</w:t>
      </w:r>
    </w:p>
    <w:p w14:paraId="1CFAB580">
      <w:pPr>
        <w:spacing w:line="360" w:lineRule="auto"/>
        <w:ind w:firstLine="525"/>
        <w:rPr>
          <w:rFonts w:ascii="宋体" w:hAnsi="宋体"/>
          <w:sz w:val="24"/>
        </w:rPr>
      </w:pPr>
      <w:r>
        <w:rPr>
          <w:rFonts w:ascii="宋体" w:hAnsi="宋体"/>
          <w:sz w:val="24"/>
        </w:rPr>
        <w:t>a.</w:t>
      </w:r>
      <w:r>
        <w:rPr>
          <w:rFonts w:hint="eastAsia" w:ascii="宋体" w:hAnsi="宋体"/>
          <w:sz w:val="24"/>
        </w:rPr>
        <w:t>全风化泥质粉砂岩</w:t>
      </w:r>
      <w:r>
        <w:rPr>
          <w:rFonts w:ascii="宋体" w:hAnsi="宋体"/>
          <w:sz w:val="24"/>
        </w:rPr>
        <w:t>&lt;4-1&gt;</w:t>
      </w:r>
      <w:r>
        <w:rPr>
          <w:rFonts w:hint="eastAsia" w:ascii="宋体" w:hAnsi="宋体"/>
          <w:sz w:val="24"/>
        </w:rPr>
        <w:t>：本场区缺失。</w:t>
      </w:r>
    </w:p>
    <w:p w14:paraId="4012AD21">
      <w:pPr>
        <w:spacing w:line="360" w:lineRule="auto"/>
        <w:ind w:firstLine="525"/>
        <w:rPr>
          <w:rFonts w:ascii="宋体" w:hAnsi="宋体"/>
          <w:sz w:val="24"/>
        </w:rPr>
      </w:pPr>
      <w:r>
        <w:rPr>
          <w:rFonts w:ascii="宋体" w:hAnsi="宋体"/>
          <w:sz w:val="24"/>
        </w:rPr>
        <w:t>b.</w:t>
      </w:r>
      <w:r>
        <w:rPr>
          <w:rFonts w:hint="eastAsia" w:ascii="宋体" w:hAnsi="宋体"/>
          <w:sz w:val="24"/>
        </w:rPr>
        <w:t>强风化泥质粉砂岩</w:t>
      </w:r>
      <w:r>
        <w:rPr>
          <w:rFonts w:ascii="宋体" w:hAnsi="宋体"/>
          <w:sz w:val="24"/>
        </w:rPr>
        <w:t>&lt;4-2&gt;</w:t>
      </w:r>
      <w:r>
        <w:rPr>
          <w:rFonts w:hint="eastAsia" w:ascii="宋体" w:hAnsi="宋体"/>
          <w:sz w:val="24"/>
        </w:rPr>
        <w:t>：棕红色，局部灰黄色，具原岩结构，成份、强度已显著改变，岩芯呈硬土状、半岩半土状、岩状，局部孔段为强风化砂岩。其岩石坚硬程度为极软岩，岩体完整程度为极破碎。</w:t>
      </w:r>
    </w:p>
    <w:p w14:paraId="188C7034">
      <w:pPr>
        <w:spacing w:line="360" w:lineRule="auto"/>
        <w:ind w:firstLine="525"/>
        <w:rPr>
          <w:rFonts w:ascii="宋体" w:hAnsi="宋体"/>
          <w:sz w:val="24"/>
        </w:rPr>
      </w:pPr>
      <w:r>
        <w:rPr>
          <w:rFonts w:ascii="宋体" w:hAnsi="宋体"/>
          <w:sz w:val="24"/>
        </w:rPr>
        <w:t>c.</w:t>
      </w:r>
      <w:r>
        <w:rPr>
          <w:rFonts w:hint="eastAsia" w:ascii="宋体" w:hAnsi="宋体"/>
          <w:sz w:val="24"/>
        </w:rPr>
        <w:t>中风化泥质粉砂岩</w:t>
      </w:r>
      <w:r>
        <w:rPr>
          <w:rFonts w:ascii="宋体" w:hAnsi="宋体"/>
          <w:sz w:val="24"/>
        </w:rPr>
        <w:t>&lt;4-3&gt;</w:t>
      </w:r>
      <w:r>
        <w:rPr>
          <w:rFonts w:hint="eastAsia" w:ascii="宋体" w:hAnsi="宋体"/>
          <w:sz w:val="24"/>
        </w:rPr>
        <w:t>：棕红色，砂质结构，层状构造，裂隙稍发育，矿物成份以石英为主，粘土矿物次之，岩芯呈块状、短柱状、局部长柱状，敲击声脆。其岩石坚硬程度为软岩，岩体完整程度为较破碎。</w:t>
      </w:r>
    </w:p>
    <w:p w14:paraId="2696E1F4">
      <w:pPr>
        <w:spacing w:line="360" w:lineRule="auto"/>
        <w:ind w:firstLine="525"/>
        <w:rPr>
          <w:rFonts w:hint="eastAsia" w:ascii="宋体" w:hAnsi="宋体"/>
          <w:sz w:val="24"/>
        </w:rPr>
      </w:pPr>
      <w:r>
        <w:rPr>
          <w:rFonts w:ascii="宋体" w:hAnsi="宋体"/>
          <w:sz w:val="24"/>
        </w:rPr>
        <w:t>d.</w:t>
      </w:r>
      <w:r>
        <w:rPr>
          <w:rFonts w:hint="eastAsia" w:ascii="宋体" w:hAnsi="宋体"/>
          <w:sz w:val="24"/>
        </w:rPr>
        <w:t>微风化泥质粉砂岩</w:t>
      </w:r>
      <w:r>
        <w:rPr>
          <w:rFonts w:ascii="宋体" w:hAnsi="宋体"/>
          <w:sz w:val="24"/>
        </w:rPr>
        <w:t>&lt;4-4&gt;</w:t>
      </w:r>
      <w:r>
        <w:rPr>
          <w:rFonts w:hint="eastAsia" w:ascii="宋体" w:hAnsi="宋体"/>
          <w:sz w:val="24"/>
        </w:rPr>
        <w:t>：棕红色，砂质结构，层状构造，矿物成份以石英为主，粘土矿物次之，岩芯呈长柱状，局部短柱状，敲击声脆。其岩石坚硬程度为较软岩，岩体完整程度为较破碎。</w:t>
      </w:r>
    </w:p>
    <w:p w14:paraId="64E56EA1">
      <w:pPr>
        <w:spacing w:before="120" w:line="360" w:lineRule="auto"/>
        <w:outlineLvl w:val="2"/>
        <w:rPr>
          <w:rFonts w:hint="eastAsia" w:ascii="黑体" w:eastAsia="黑体"/>
          <w:b/>
          <w:color w:val="0000FF"/>
          <w:sz w:val="30"/>
        </w:rPr>
      </w:pPr>
      <w:bookmarkStart w:id="55" w:name="_Toc260739730"/>
      <w:r>
        <w:rPr>
          <w:rFonts w:hint="eastAsia" w:ascii="黑体" w:eastAsia="黑体"/>
          <w:b/>
          <w:color w:val="0000FF"/>
          <w:sz w:val="30"/>
        </w:rPr>
        <w:t>§4</w:t>
      </w:r>
      <w:r>
        <w:rPr>
          <w:rFonts w:ascii="黑体" w:eastAsia="黑体"/>
          <w:b/>
          <w:color w:val="0000FF"/>
          <w:sz w:val="30"/>
        </w:rPr>
        <w:t>.</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水文地质</w:t>
      </w:r>
      <w:bookmarkEnd w:id="53"/>
      <w:bookmarkEnd w:id="54"/>
      <w:bookmarkEnd w:id="55"/>
    </w:p>
    <w:p w14:paraId="4E1E6FCC">
      <w:pPr>
        <w:spacing w:line="360" w:lineRule="auto"/>
        <w:ind w:firstLine="525"/>
        <w:rPr>
          <w:rFonts w:ascii="宋体" w:hAnsi="宋体"/>
          <w:sz w:val="24"/>
        </w:rPr>
      </w:pPr>
      <w:bookmarkStart w:id="56" w:name="_Toc225936525"/>
      <w:bookmarkStart w:id="57" w:name="_Toc148723402"/>
      <w:r>
        <w:rPr>
          <w:rFonts w:hint="eastAsia" w:ascii="宋体" w:hAnsi="宋体"/>
          <w:sz w:val="24"/>
        </w:rPr>
        <w:t>拟建场地地下水类型主要为孔隙水，赋存于冲积层中的潜水，其富水性和透水性较好，受大气降水入渗或侧向补给，以蒸发或渗流方式进行排泄；另一类为裂隙水，主要赋存于风化岩的裂隙中。地下水对砼具微腐蚀性，对钢筋混凝土结构中的钢筋具微腐蚀性，对钢结构有弱腐蚀性。</w:t>
      </w:r>
    </w:p>
    <w:p w14:paraId="0E0EB16A">
      <w:pPr>
        <w:tabs>
          <w:tab w:val="left" w:pos="1080"/>
        </w:tabs>
        <w:spacing w:before="120" w:line="360" w:lineRule="auto"/>
        <w:rPr>
          <w:rFonts w:hint="eastAsia" w:ascii="黑体" w:eastAsia="黑体"/>
          <w:b/>
          <w:color w:val="0000FF"/>
          <w:sz w:val="30"/>
        </w:rPr>
      </w:pPr>
      <w:r>
        <w:rPr>
          <w:rFonts w:hint="eastAsia" w:ascii="黑体" w:eastAsia="黑体"/>
          <w:b/>
          <w:color w:val="0000FF"/>
          <w:spacing w:val="4"/>
          <w:sz w:val="30"/>
        </w:rPr>
        <w:t>§</w:t>
      </w:r>
      <w:r>
        <w:rPr>
          <w:rFonts w:hint="eastAsia" w:ascii="黑体" w:eastAsia="黑体"/>
          <w:b/>
          <w:color w:val="0000FF"/>
          <w:sz w:val="30"/>
        </w:rPr>
        <w:t>5</w:t>
      </w:r>
      <w:r>
        <w:rPr>
          <w:rFonts w:ascii="黑体" w:eastAsia="黑体"/>
          <w:b/>
          <w:color w:val="0000FF"/>
          <w:sz w:val="30"/>
        </w:rPr>
        <w:t xml:space="preserve"> </w:t>
      </w:r>
      <w:r>
        <w:rPr>
          <w:rFonts w:hint="eastAsia" w:ascii="黑体" w:eastAsia="黑体"/>
          <w:b/>
          <w:color w:val="0000FF"/>
          <w:sz w:val="30"/>
        </w:rPr>
        <w:t>工程重点和难点分析</w:t>
      </w:r>
      <w:bookmarkEnd w:id="56"/>
      <w:bookmarkEnd w:id="57"/>
    </w:p>
    <w:p w14:paraId="4E8C0CFC">
      <w:pPr>
        <w:spacing w:before="120" w:line="360" w:lineRule="auto"/>
        <w:outlineLvl w:val="2"/>
        <w:rPr>
          <w:rFonts w:ascii="黑体" w:eastAsia="黑体"/>
          <w:b/>
          <w:color w:val="FF0000"/>
          <w:sz w:val="30"/>
        </w:rPr>
      </w:pPr>
      <w:bookmarkStart w:id="58" w:name="_Toc148723403"/>
      <w:bookmarkStart w:id="59" w:name="_Toc225936526"/>
      <w:bookmarkStart w:id="60" w:name="_Toc260739731"/>
      <w:r>
        <w:rPr>
          <w:rFonts w:hint="eastAsia" w:ascii="黑体" w:eastAsia="黑体"/>
          <w:b/>
          <w:color w:val="0000FF"/>
          <w:sz w:val="30"/>
        </w:rPr>
        <w:t>§5</w:t>
      </w:r>
      <w:r>
        <w:rPr>
          <w:rFonts w:ascii="黑体" w:eastAsia="黑体"/>
          <w:b/>
          <w:color w:val="0000FF"/>
          <w:sz w:val="30"/>
        </w:rPr>
        <w:t>.</w:t>
      </w:r>
      <w:r>
        <w:rPr>
          <w:rFonts w:hint="eastAsia" w:ascii="黑体" w:eastAsia="黑体"/>
          <w:b/>
          <w:color w:val="0000FF"/>
          <w:sz w:val="30"/>
        </w:rPr>
        <w:t>1</w:t>
      </w:r>
      <w:r>
        <w:rPr>
          <w:rFonts w:ascii="黑体" w:eastAsia="黑体"/>
          <w:b/>
          <w:color w:val="0000FF"/>
          <w:sz w:val="30"/>
        </w:rPr>
        <w:t xml:space="preserve"> </w:t>
      </w:r>
      <w:r>
        <w:rPr>
          <w:rFonts w:hint="eastAsia" w:ascii="黑体" w:eastAsia="黑体"/>
          <w:b/>
          <w:color w:val="0000FF"/>
          <w:sz w:val="30"/>
        </w:rPr>
        <w:t>施工工程量大、工期紧，资源投入大</w:t>
      </w:r>
      <w:bookmarkEnd w:id="58"/>
      <w:bookmarkEnd w:id="59"/>
      <w:bookmarkEnd w:id="60"/>
    </w:p>
    <w:p w14:paraId="774E6B62">
      <w:pPr>
        <w:spacing w:line="360" w:lineRule="auto"/>
        <w:ind w:firstLine="527"/>
        <w:rPr>
          <w:rFonts w:hint="eastAsia"/>
          <w:color w:val="000000"/>
          <w:sz w:val="24"/>
        </w:rPr>
      </w:pPr>
      <w:r>
        <w:rPr>
          <w:rFonts w:hint="eastAsia"/>
          <w:color w:val="000000"/>
          <w:sz w:val="24"/>
        </w:rPr>
        <w:t>本工程基坑开挖深度达8.70m，搅拌桩15051m,钻(冲)孔桩共290根，预应力锚索施工长度约10295m，锚杆施工长度4424m，具有施工深度大，资源投入多的特点,工程施工过程中，制约因素相当多，如施工工序间的约束、资源的组织调配、施工队伍的协调等，对总工期有相当大的影响等，都可能制约施工进度，而工程总工期要求为135天，施工工期非常紧。</w:t>
      </w:r>
    </w:p>
    <w:p w14:paraId="1FE46C68">
      <w:pPr>
        <w:spacing w:before="120" w:line="360" w:lineRule="auto"/>
        <w:outlineLvl w:val="2"/>
        <w:rPr>
          <w:rFonts w:ascii="黑体" w:eastAsia="黑体"/>
          <w:b/>
          <w:color w:val="0000FF"/>
          <w:sz w:val="30"/>
        </w:rPr>
      </w:pPr>
      <w:bookmarkStart w:id="61" w:name="_Toc148723405"/>
      <w:bookmarkStart w:id="62" w:name="_Toc260739732"/>
      <w:bookmarkStart w:id="63" w:name="_Toc225936528"/>
      <w:r>
        <w:rPr>
          <w:rFonts w:hint="eastAsia" w:ascii="黑体" w:eastAsia="黑体"/>
          <w:b/>
          <w:color w:val="0000FF"/>
          <w:sz w:val="30"/>
        </w:rPr>
        <w:t>§5</w:t>
      </w:r>
      <w:r>
        <w:rPr>
          <w:rFonts w:ascii="黑体" w:eastAsia="黑体"/>
          <w:b/>
          <w:color w:val="0000FF"/>
          <w:sz w:val="30"/>
        </w:rPr>
        <w:t>.</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基坑地质状况复杂</w:t>
      </w:r>
      <w:bookmarkEnd w:id="61"/>
      <w:bookmarkEnd w:id="62"/>
      <w:bookmarkEnd w:id="63"/>
    </w:p>
    <w:p w14:paraId="5A437AAA">
      <w:pPr>
        <w:spacing w:line="360" w:lineRule="auto"/>
        <w:ind w:firstLine="527"/>
        <w:rPr>
          <w:rFonts w:hint="eastAsia" w:ascii="宋体" w:hAnsi="宋体"/>
          <w:color w:val="000000"/>
          <w:sz w:val="24"/>
        </w:rPr>
      </w:pPr>
      <w:r>
        <w:rPr>
          <w:rFonts w:hint="eastAsia"/>
          <w:color w:val="000000"/>
          <w:sz w:val="24"/>
        </w:rPr>
        <w:t>整个场地</w:t>
      </w:r>
      <w:r>
        <w:rPr>
          <w:rFonts w:hint="eastAsia" w:ascii="宋体" w:hAnsi="宋体"/>
          <w:color w:val="000000"/>
          <w:sz w:val="24"/>
        </w:rPr>
        <w:t>工程地质情况比较复杂，对土方开挖、钻(冲)孔桩及锚索施工均带来不利影响。</w:t>
      </w:r>
    </w:p>
    <w:p w14:paraId="020D3BA0">
      <w:pPr>
        <w:spacing w:before="120" w:line="360" w:lineRule="auto"/>
        <w:outlineLvl w:val="2"/>
        <w:rPr>
          <w:rFonts w:hint="eastAsia" w:ascii="黑体" w:eastAsia="黑体"/>
          <w:b/>
          <w:color w:val="0000FF"/>
          <w:sz w:val="30"/>
        </w:rPr>
      </w:pPr>
      <w:bookmarkStart w:id="64" w:name="_Toc260739733"/>
      <w:r>
        <w:rPr>
          <w:rFonts w:hint="eastAsia" w:ascii="黑体" w:eastAsia="黑体"/>
          <w:b/>
          <w:color w:val="0000FF"/>
          <w:sz w:val="30"/>
        </w:rPr>
        <w:t>§5</w:t>
      </w:r>
      <w:r>
        <w:rPr>
          <w:rFonts w:ascii="黑体" w:eastAsia="黑体"/>
          <w:b/>
          <w:color w:val="0000FF"/>
          <w:sz w:val="30"/>
        </w:rPr>
        <w:t>.</w:t>
      </w:r>
      <w:r>
        <w:rPr>
          <w:rFonts w:hint="eastAsia" w:ascii="黑体" w:eastAsia="黑体"/>
          <w:b/>
          <w:color w:val="0000FF"/>
          <w:sz w:val="30"/>
        </w:rPr>
        <w:t>3基坑搅拌桩止水为一重点</w:t>
      </w:r>
      <w:bookmarkEnd w:id="64"/>
    </w:p>
    <w:p w14:paraId="1EAD4F70">
      <w:pPr>
        <w:tabs>
          <w:tab w:val="left" w:pos="720"/>
        </w:tabs>
        <w:spacing w:line="360" w:lineRule="auto"/>
        <w:ind w:firstLine="561"/>
        <w:rPr>
          <w:rFonts w:hint="eastAsia" w:ascii="宋体" w:hAnsi="宋体"/>
          <w:sz w:val="24"/>
        </w:rPr>
      </w:pPr>
      <w:r>
        <w:rPr>
          <w:rFonts w:ascii="宋体" w:hAnsi="宋体"/>
          <w:sz w:val="24"/>
        </w:rPr>
        <w:t>基坑地下水位高，为保证止水效果，搅拌桩施工质量是关键 ，在搅拌桩施工过程中安排施工经验丰富的施工人员进行全程跟踪管理，对搅拌桩垂直度、水泥用量、搭接质量进行严格控制。</w:t>
      </w:r>
    </w:p>
    <w:p w14:paraId="777F7E43">
      <w:pPr>
        <w:tabs>
          <w:tab w:val="left" w:pos="720"/>
        </w:tabs>
        <w:spacing w:line="360" w:lineRule="auto"/>
        <w:outlineLvl w:val="2"/>
        <w:rPr>
          <w:rFonts w:hint="eastAsia" w:ascii="宋体" w:hAnsi="宋体"/>
          <w:sz w:val="24"/>
        </w:rPr>
      </w:pPr>
      <w:bookmarkStart w:id="65" w:name="_Toc260739734"/>
      <w:r>
        <w:rPr>
          <w:rFonts w:hint="eastAsia" w:ascii="黑体" w:eastAsia="黑体"/>
          <w:b/>
          <w:color w:val="0000FF"/>
          <w:sz w:val="30"/>
        </w:rPr>
        <w:t>§5</w:t>
      </w:r>
      <w:r>
        <w:rPr>
          <w:rFonts w:ascii="黑体" w:eastAsia="黑体"/>
          <w:b/>
          <w:color w:val="0000FF"/>
          <w:sz w:val="30"/>
        </w:rPr>
        <w:t>.</w:t>
      </w:r>
      <w:r>
        <w:rPr>
          <w:rFonts w:hint="eastAsia" w:ascii="黑体" w:eastAsia="黑体"/>
          <w:b/>
          <w:color w:val="0000FF"/>
          <w:sz w:val="30"/>
        </w:rPr>
        <w:t>4基坑变形监测为一重点。</w:t>
      </w:r>
      <w:bookmarkEnd w:id="65"/>
    </w:p>
    <w:p w14:paraId="27E97885">
      <w:pPr>
        <w:spacing w:line="360" w:lineRule="auto"/>
        <w:ind w:firstLine="480"/>
        <w:rPr>
          <w:rFonts w:hint="eastAsia" w:ascii="宋体" w:hAnsi="宋体"/>
          <w:sz w:val="24"/>
        </w:rPr>
      </w:pPr>
      <w:r>
        <w:rPr>
          <w:rFonts w:ascii="宋体" w:hAnsi="宋体"/>
          <w:sz w:val="24"/>
        </w:rPr>
        <w:t>本基坑</w:t>
      </w:r>
      <w:r>
        <w:rPr>
          <w:rFonts w:hint="eastAsia" w:ascii="宋体" w:hAnsi="宋体"/>
          <w:sz w:val="24"/>
        </w:rPr>
        <w:t>开挖较深加之基坑</w:t>
      </w:r>
      <w:r>
        <w:rPr>
          <w:rFonts w:ascii="宋体" w:hAnsi="宋体"/>
          <w:sz w:val="24"/>
        </w:rPr>
        <w:t>四周环境比较复杂，为控制</w:t>
      </w:r>
      <w:r>
        <w:rPr>
          <w:rFonts w:hint="eastAsia" w:ascii="宋体" w:hAnsi="宋体"/>
          <w:sz w:val="24"/>
        </w:rPr>
        <w:t>基坑</w:t>
      </w:r>
      <w:r>
        <w:rPr>
          <w:rFonts w:ascii="宋体" w:hAnsi="宋体"/>
          <w:sz w:val="24"/>
        </w:rPr>
        <w:t>位移，加强适时监测并将监测数据及时反馈给监理及设计。</w:t>
      </w:r>
    </w:p>
    <w:p w14:paraId="6FBDAD11">
      <w:pPr>
        <w:tabs>
          <w:tab w:val="left" w:pos="720"/>
        </w:tabs>
        <w:spacing w:line="360" w:lineRule="auto"/>
        <w:outlineLvl w:val="2"/>
        <w:rPr>
          <w:rFonts w:hint="eastAsia" w:ascii="黑体" w:eastAsia="黑体"/>
          <w:b/>
          <w:color w:val="0000FF"/>
          <w:sz w:val="30"/>
        </w:rPr>
      </w:pPr>
      <w:bookmarkStart w:id="66" w:name="_Toc260739735"/>
      <w:r>
        <w:rPr>
          <w:rFonts w:hint="eastAsia" w:ascii="黑体" w:eastAsia="黑体"/>
          <w:b/>
          <w:color w:val="0000FF"/>
          <w:sz w:val="30"/>
        </w:rPr>
        <w:t>§5</w:t>
      </w:r>
      <w:r>
        <w:rPr>
          <w:rFonts w:ascii="黑体" w:eastAsia="黑体"/>
          <w:b/>
          <w:color w:val="0000FF"/>
          <w:sz w:val="30"/>
        </w:rPr>
        <w:t>.</w:t>
      </w:r>
      <w:r>
        <w:rPr>
          <w:rFonts w:hint="eastAsia" w:ascii="黑体" w:eastAsia="黑体"/>
          <w:b/>
          <w:color w:val="0000FF"/>
          <w:sz w:val="30"/>
        </w:rPr>
        <w:t>5基坑四周管网多,保护及迁移为一重点。</w:t>
      </w:r>
      <w:bookmarkEnd w:id="66"/>
    </w:p>
    <w:p w14:paraId="672DCE06">
      <w:pPr>
        <w:spacing w:line="360" w:lineRule="auto"/>
        <w:ind w:firstLine="480"/>
        <w:rPr>
          <w:rFonts w:hint="eastAsia"/>
          <w:sz w:val="24"/>
        </w:rPr>
      </w:pPr>
      <w:r>
        <w:rPr>
          <w:rFonts w:hint="eastAsia"/>
          <w:sz w:val="24"/>
        </w:rPr>
        <w:t>根据设计文件可知，基坑四周管网很多，尤其是基坑西侧及东侧，部分管线及配电房在开工前要完成迁移工作，本基坑开挖前将协调有关市政部门摸清管网的具体走及埋深，对受开挖移影响的管网进行迁移或做好保护措施，在管网位置处设置明显的标志。</w:t>
      </w:r>
    </w:p>
    <w:p w14:paraId="7D1BDD52">
      <w:pPr>
        <w:spacing w:before="240" w:after="240" w:line="360" w:lineRule="auto"/>
        <w:jc w:val="center"/>
        <w:outlineLvl w:val="0"/>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67" w:name="_Toc225936531"/>
      <w:bookmarkStart w:id="68" w:name="_Toc260739736"/>
      <w:bookmarkStart w:id="69" w:name="_Toc148723408"/>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第三章</w:t>
      </w:r>
      <w:r>
        <w:rPr>
          <w:rFonts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施工总体策划</w:t>
      </w:r>
      <w:bookmarkEnd w:id="67"/>
      <w:bookmarkEnd w:id="68"/>
      <w:bookmarkEnd w:id="69"/>
    </w:p>
    <w:p w14:paraId="61235B92">
      <w:pPr>
        <w:spacing w:before="120" w:line="360" w:lineRule="auto"/>
        <w:outlineLvl w:val="1"/>
        <w:rPr>
          <w:rFonts w:hint="eastAsia" w:ascii="黑体" w:eastAsia="黑体"/>
          <w:b/>
          <w:color w:val="0000FF"/>
          <w:sz w:val="30"/>
        </w:rPr>
      </w:pPr>
      <w:bookmarkStart w:id="70" w:name="_Toc260739737"/>
      <w:bookmarkStart w:id="71" w:name="_Toc148723409"/>
      <w:bookmarkStart w:id="72" w:name="_Toc225936532"/>
      <w:r>
        <w:rPr>
          <w:rFonts w:hint="eastAsia" w:ascii="黑体" w:eastAsia="黑体"/>
          <w:b/>
          <w:color w:val="0000FF"/>
          <w:spacing w:val="4"/>
          <w:sz w:val="30"/>
        </w:rPr>
        <w:t>§</w:t>
      </w:r>
      <w:r>
        <w:rPr>
          <w:rFonts w:hint="eastAsia" w:ascii="黑体" w:eastAsia="黑体"/>
          <w:b/>
          <w:color w:val="0000FF"/>
          <w:sz w:val="30"/>
        </w:rPr>
        <w:t>1 施工总体策划目标</w:t>
      </w:r>
      <w:bookmarkEnd w:id="70"/>
      <w:bookmarkEnd w:id="71"/>
      <w:bookmarkEnd w:id="72"/>
    </w:p>
    <w:p w14:paraId="3C9E5CD8">
      <w:pPr>
        <w:tabs>
          <w:tab w:val="left" w:pos="540"/>
          <w:tab w:val="left" w:pos="720"/>
          <w:tab w:val="left" w:pos="1080"/>
        </w:tabs>
        <w:spacing w:line="360" w:lineRule="auto"/>
        <w:ind w:firstLine="525"/>
        <w:rPr>
          <w:rFonts w:hint="eastAsia"/>
          <w:b/>
          <w:sz w:val="24"/>
        </w:rPr>
      </w:pPr>
      <w:r>
        <w:rPr>
          <w:rFonts w:hint="eastAsia"/>
          <w:sz w:val="24"/>
        </w:rPr>
        <w:t>1、总工期与关键工期：严格按项目法进行工程管理，抓住关键工期合理组织施工。</w:t>
      </w:r>
      <w:r>
        <w:rPr>
          <w:rFonts w:hint="eastAsia"/>
          <w:b/>
          <w:sz w:val="28"/>
          <w:u w:val="single"/>
        </w:rPr>
        <w:t>在合同工期内完成工程的施工、验收并清理退场完毕。</w:t>
      </w:r>
    </w:p>
    <w:p w14:paraId="4F05C4D5">
      <w:pPr>
        <w:tabs>
          <w:tab w:val="left" w:pos="540"/>
          <w:tab w:val="left" w:pos="720"/>
          <w:tab w:val="left" w:pos="1080"/>
        </w:tabs>
        <w:spacing w:line="360" w:lineRule="auto"/>
        <w:ind w:firstLine="525"/>
        <w:rPr>
          <w:rFonts w:hint="eastAsia"/>
          <w:sz w:val="24"/>
        </w:rPr>
      </w:pPr>
      <w:r>
        <w:rPr>
          <w:rFonts w:hint="eastAsia"/>
          <w:sz w:val="24"/>
        </w:rPr>
        <w:t>2、工程质量：建立“TQC”全面质量管理小组，我公司将严格按照国家颁发的建筑工程各专业施工质量验收规范和《建筑工程施工质量验收统一标准》（GB50300-2001）和GB/T19001-ISO9001：2008质量管理体系建立完整的工程质量保证体系，以先进的工法、工艺和严格的管理确保工程质量。并做到：</w:t>
      </w:r>
      <w:r>
        <w:rPr>
          <w:rFonts w:hint="eastAsia"/>
          <w:b/>
          <w:sz w:val="28"/>
          <w:u w:val="single"/>
        </w:rPr>
        <w:t>工程质量合格率100%。</w:t>
      </w:r>
    </w:p>
    <w:p w14:paraId="73302D34">
      <w:pPr>
        <w:tabs>
          <w:tab w:val="left" w:pos="540"/>
          <w:tab w:val="left" w:pos="720"/>
          <w:tab w:val="left" w:pos="1080"/>
        </w:tabs>
        <w:spacing w:line="360" w:lineRule="auto"/>
        <w:ind w:firstLine="525"/>
        <w:rPr>
          <w:rFonts w:hint="eastAsia" w:ascii="宋体"/>
          <w:sz w:val="24"/>
        </w:rPr>
      </w:pPr>
      <w:r>
        <w:rPr>
          <w:rFonts w:hint="eastAsia"/>
          <w:sz w:val="24"/>
        </w:rPr>
        <w:t>3、安全生产：严格按广东省和佛山市及我集团的有关法规、规定进行安全生产管理。</w:t>
      </w:r>
      <w:r>
        <w:rPr>
          <w:rFonts w:hint="eastAsia"/>
          <w:b/>
          <w:sz w:val="28"/>
          <w:u w:val="single"/>
        </w:rPr>
        <w:t>杜绝重大安全事故，年轻伤率控制在</w:t>
      </w:r>
      <w:r>
        <w:rPr>
          <w:b/>
          <w:sz w:val="28"/>
          <w:u w:val="single"/>
        </w:rPr>
        <w:t>1</w:t>
      </w:r>
      <w:r>
        <w:rPr>
          <w:rFonts w:hint="eastAsia" w:ascii="宋体"/>
          <w:b/>
          <w:sz w:val="28"/>
          <w:u w:val="single"/>
        </w:rPr>
        <w:t>‰以下。</w:t>
      </w:r>
    </w:p>
    <w:p w14:paraId="4D821937">
      <w:pPr>
        <w:spacing w:before="120" w:line="360" w:lineRule="auto"/>
        <w:ind w:firstLine="527"/>
        <w:rPr>
          <w:rFonts w:hint="eastAsia" w:ascii="宋体"/>
          <w:sz w:val="24"/>
        </w:rPr>
      </w:pPr>
      <w:r>
        <w:rPr>
          <w:rFonts w:hint="eastAsia" w:ascii="宋体"/>
          <w:sz w:val="24"/>
        </w:rPr>
        <w:t>4、文明施工：</w:t>
      </w:r>
      <w:r>
        <w:rPr>
          <w:rFonts w:hint="eastAsia"/>
          <w:sz w:val="24"/>
        </w:rPr>
        <w:t>严格按《佛山市建设工程文明施工标准》的规定执行实施。确保文明施工达到</w:t>
      </w:r>
      <w:r>
        <w:rPr>
          <w:rFonts w:hint="eastAsia" w:ascii="宋体"/>
          <w:b/>
          <w:sz w:val="28"/>
          <w:u w:val="single"/>
        </w:rPr>
        <w:t>广东省双优工地标准。</w:t>
      </w:r>
    </w:p>
    <w:p w14:paraId="414BACF2">
      <w:pPr>
        <w:spacing w:before="120" w:line="360" w:lineRule="auto"/>
        <w:outlineLvl w:val="1"/>
        <w:rPr>
          <w:rFonts w:hint="eastAsia" w:ascii="黑体" w:eastAsia="黑体"/>
          <w:b/>
          <w:color w:val="0000FF"/>
          <w:sz w:val="30"/>
        </w:rPr>
      </w:pPr>
      <w:bookmarkStart w:id="73" w:name="_Toc148723410"/>
      <w:bookmarkStart w:id="74" w:name="_Toc260739738"/>
      <w:bookmarkStart w:id="75" w:name="_Toc225936533"/>
      <w:r>
        <w:rPr>
          <w:rFonts w:hint="eastAsia" w:ascii="黑体" w:eastAsia="黑体"/>
          <w:b/>
          <w:color w:val="0000FF"/>
          <w:spacing w:val="4"/>
          <w:sz w:val="30"/>
        </w:rPr>
        <w:t>§</w:t>
      </w:r>
      <w:r>
        <w:rPr>
          <w:rFonts w:hint="eastAsia" w:ascii="黑体" w:eastAsia="黑体"/>
          <w:b/>
          <w:color w:val="0000FF"/>
          <w:sz w:val="30"/>
        </w:rPr>
        <w:t>2 施工总体安排</w:t>
      </w:r>
      <w:bookmarkEnd w:id="73"/>
      <w:bookmarkEnd w:id="74"/>
      <w:bookmarkEnd w:id="75"/>
    </w:p>
    <w:p w14:paraId="5350E10C">
      <w:pPr>
        <w:tabs>
          <w:tab w:val="left" w:pos="540"/>
          <w:tab w:val="left" w:pos="720"/>
          <w:tab w:val="left" w:pos="1080"/>
        </w:tabs>
        <w:spacing w:before="120" w:line="360" w:lineRule="auto"/>
        <w:outlineLvl w:val="2"/>
        <w:rPr>
          <w:rFonts w:hint="eastAsia" w:ascii="黑体" w:eastAsia="黑体"/>
          <w:b/>
          <w:color w:val="0000FF"/>
          <w:sz w:val="30"/>
        </w:rPr>
      </w:pPr>
      <w:bookmarkStart w:id="76" w:name="_Toc225936534"/>
      <w:bookmarkStart w:id="77" w:name="_Toc148723411"/>
      <w:bookmarkStart w:id="78" w:name="_Toc260739739"/>
      <w:r>
        <w:rPr>
          <w:rFonts w:hint="eastAsia" w:ascii="黑体" w:eastAsia="黑体"/>
          <w:b/>
          <w:color w:val="0000FF"/>
          <w:sz w:val="30"/>
        </w:rPr>
        <w:t>§2</w:t>
      </w:r>
      <w:r>
        <w:rPr>
          <w:rFonts w:ascii="黑体" w:eastAsia="黑体"/>
          <w:b/>
          <w:color w:val="0000FF"/>
          <w:sz w:val="30"/>
        </w:rPr>
        <w:t xml:space="preserve">.1 </w:t>
      </w:r>
      <w:r>
        <w:rPr>
          <w:rFonts w:hint="eastAsia" w:ascii="黑体" w:eastAsia="黑体"/>
          <w:b/>
          <w:color w:val="0000FF"/>
          <w:sz w:val="30"/>
        </w:rPr>
        <w:t>工程总体部署</w:t>
      </w:r>
      <w:bookmarkEnd w:id="76"/>
      <w:bookmarkEnd w:id="77"/>
      <w:bookmarkEnd w:id="78"/>
    </w:p>
    <w:p w14:paraId="106B97CF">
      <w:pPr>
        <w:tabs>
          <w:tab w:val="left" w:pos="540"/>
          <w:tab w:val="left" w:pos="720"/>
          <w:tab w:val="left" w:pos="1080"/>
        </w:tabs>
        <w:spacing w:before="120" w:line="360" w:lineRule="auto"/>
        <w:ind w:firstLine="525"/>
        <w:rPr>
          <w:rFonts w:hint="eastAsia" w:ascii="宋体" w:hAnsi="宋体"/>
          <w:sz w:val="24"/>
        </w:rPr>
      </w:pPr>
      <w:r>
        <w:rPr>
          <w:rFonts w:hint="eastAsia" w:ascii="宋体" w:hAnsi="宋体"/>
          <w:sz w:val="24"/>
        </w:rPr>
        <w:t>针对本工程项目施工特点及重难点，我部拟从以下方面进行控制。以保证高效、保质、保量、按期完成施工任务。</w:t>
      </w:r>
    </w:p>
    <w:p w14:paraId="016A562D">
      <w:pPr>
        <w:tabs>
          <w:tab w:val="left" w:pos="540"/>
          <w:tab w:val="left" w:pos="720"/>
          <w:tab w:val="left" w:pos="1080"/>
        </w:tabs>
        <w:spacing w:before="120" w:line="360" w:lineRule="auto"/>
        <w:outlineLvl w:val="3"/>
        <w:rPr>
          <w:rFonts w:hint="eastAsia" w:ascii="黑体" w:eastAsia="黑体"/>
          <w:b/>
          <w:color w:val="0000FF"/>
          <w:sz w:val="30"/>
        </w:rPr>
      </w:pPr>
      <w:bookmarkStart w:id="79" w:name="_Toc225936535"/>
      <w:bookmarkStart w:id="80" w:name="_Toc148723412"/>
      <w:bookmarkStart w:id="81" w:name="_Toc260739740"/>
      <w:r>
        <w:rPr>
          <w:rFonts w:hint="eastAsia" w:ascii="黑体" w:eastAsia="黑体"/>
          <w:b/>
          <w:color w:val="0000FF"/>
          <w:sz w:val="30"/>
        </w:rPr>
        <w:t>§2</w:t>
      </w:r>
      <w:r>
        <w:rPr>
          <w:rFonts w:ascii="黑体" w:eastAsia="黑体"/>
          <w:b/>
          <w:color w:val="0000FF"/>
          <w:sz w:val="30"/>
        </w:rPr>
        <w:t>.1</w:t>
      </w:r>
      <w:r>
        <w:rPr>
          <w:rFonts w:hint="eastAsia" w:ascii="黑体" w:eastAsia="黑体"/>
          <w:b/>
          <w:color w:val="0000FF"/>
          <w:sz w:val="30"/>
        </w:rPr>
        <w:t>.1</w:t>
      </w:r>
      <w:r>
        <w:rPr>
          <w:rFonts w:ascii="黑体" w:eastAsia="黑体"/>
          <w:b/>
          <w:color w:val="0000FF"/>
          <w:sz w:val="30"/>
        </w:rPr>
        <w:t xml:space="preserve"> </w:t>
      </w:r>
      <w:r>
        <w:rPr>
          <w:rFonts w:hint="eastAsia" w:ascii="黑体" w:eastAsia="黑体"/>
          <w:b/>
          <w:color w:val="0000FF"/>
          <w:sz w:val="30"/>
        </w:rPr>
        <w:t>施工场地布置考虑</w:t>
      </w:r>
      <w:bookmarkEnd w:id="79"/>
      <w:bookmarkEnd w:id="80"/>
      <w:bookmarkEnd w:id="81"/>
    </w:p>
    <w:p w14:paraId="19AF5C2E">
      <w:pPr>
        <w:spacing w:before="120" w:line="360" w:lineRule="auto"/>
        <w:ind w:firstLine="480" w:firstLineChars="200"/>
        <w:rPr>
          <w:rFonts w:ascii="宋体" w:hAnsi="宋体"/>
          <w:sz w:val="24"/>
        </w:rPr>
      </w:pPr>
      <w:r>
        <w:rPr>
          <w:rFonts w:hint="eastAsia" w:ascii="宋体" w:hAnsi="宋体"/>
          <w:sz w:val="24"/>
        </w:rPr>
        <w:t>基坑北侧：该侧地下室边线距地块用地红线为</w:t>
      </w:r>
      <w:r>
        <w:rPr>
          <w:rFonts w:ascii="宋体" w:hAnsi="宋体"/>
          <w:sz w:val="24"/>
        </w:rPr>
        <w:t>6.1~10m</w:t>
      </w:r>
      <w:r>
        <w:rPr>
          <w:rFonts w:hint="eastAsia" w:ascii="宋体" w:hAnsi="宋体"/>
          <w:sz w:val="24"/>
        </w:rPr>
        <w:t>，距北地块地下室边线约</w:t>
      </w:r>
      <w:r>
        <w:rPr>
          <w:rFonts w:ascii="宋体" w:hAnsi="宋体"/>
          <w:sz w:val="24"/>
        </w:rPr>
        <w:t>56m</w:t>
      </w:r>
      <w:r>
        <w:rPr>
          <w:rFonts w:hint="eastAsia" w:ascii="宋体" w:hAnsi="宋体"/>
          <w:sz w:val="24"/>
        </w:rPr>
        <w:t>，红线外为规划澜石二路；</w:t>
      </w:r>
    </w:p>
    <w:p w14:paraId="04D1CE77">
      <w:pPr>
        <w:spacing w:before="120" w:line="360" w:lineRule="auto"/>
        <w:ind w:firstLine="480" w:firstLineChars="200"/>
        <w:rPr>
          <w:rFonts w:ascii="宋体" w:hAnsi="宋体"/>
          <w:sz w:val="24"/>
        </w:rPr>
      </w:pPr>
      <w:r>
        <w:rPr>
          <w:rFonts w:hint="eastAsia" w:ascii="宋体" w:hAnsi="宋体"/>
          <w:sz w:val="24"/>
        </w:rPr>
        <w:t>基坑东侧：该侧地下室边线距地块用地红线为</w:t>
      </w:r>
      <w:r>
        <w:rPr>
          <w:rFonts w:ascii="宋体" w:hAnsi="宋体"/>
          <w:sz w:val="24"/>
        </w:rPr>
        <w:t>6.6m</w:t>
      </w:r>
      <w:r>
        <w:rPr>
          <w:rFonts w:hint="eastAsia" w:ascii="宋体" w:hAnsi="宋体"/>
          <w:sz w:val="24"/>
        </w:rPr>
        <w:t>，距围墙约</w:t>
      </w:r>
      <w:r>
        <w:rPr>
          <w:rFonts w:ascii="宋体" w:hAnsi="宋体"/>
          <w:sz w:val="24"/>
        </w:rPr>
        <w:t>9.4m</w:t>
      </w:r>
      <w:r>
        <w:rPr>
          <w:rFonts w:hint="eastAsia" w:ascii="宋体" w:hAnsi="宋体"/>
          <w:sz w:val="24"/>
        </w:rPr>
        <w:t>，红线外为规划路；</w:t>
      </w:r>
    </w:p>
    <w:p w14:paraId="68FA3A7E">
      <w:pPr>
        <w:spacing w:before="120" w:line="360" w:lineRule="auto"/>
        <w:ind w:firstLine="480" w:firstLineChars="200"/>
        <w:rPr>
          <w:rFonts w:ascii="宋体" w:hAnsi="宋体"/>
          <w:sz w:val="24"/>
        </w:rPr>
      </w:pPr>
      <w:r>
        <w:rPr>
          <w:rFonts w:hint="eastAsia" w:ascii="宋体" w:hAnsi="宋体"/>
          <w:sz w:val="24"/>
        </w:rPr>
        <w:t>基坑南侧：该侧地下室边线距地块用地红线为</w:t>
      </w:r>
      <w:r>
        <w:rPr>
          <w:rFonts w:ascii="宋体" w:hAnsi="宋体"/>
          <w:sz w:val="24"/>
        </w:rPr>
        <w:t>5.3m</w:t>
      </w:r>
      <w:r>
        <w:rPr>
          <w:rFonts w:hint="eastAsia" w:ascii="宋体" w:hAnsi="宋体"/>
          <w:sz w:val="24"/>
        </w:rPr>
        <w:t>，距南地块地下室边线约</w:t>
      </w:r>
      <w:r>
        <w:rPr>
          <w:rFonts w:ascii="宋体" w:hAnsi="宋体"/>
          <w:sz w:val="24"/>
        </w:rPr>
        <w:t>32.8m</w:t>
      </w:r>
      <w:r>
        <w:rPr>
          <w:rFonts w:hint="eastAsia" w:ascii="宋体" w:hAnsi="宋体"/>
          <w:sz w:val="24"/>
        </w:rPr>
        <w:t>，红线外为规划新民一路。该侧空地拟作钢筋堆场使用（要求距基坑边不小于</w:t>
      </w:r>
      <w:r>
        <w:rPr>
          <w:rFonts w:ascii="宋体" w:hAnsi="宋体"/>
          <w:sz w:val="24"/>
        </w:rPr>
        <w:t>2m</w:t>
      </w:r>
      <w:r>
        <w:rPr>
          <w:rFonts w:hint="eastAsia" w:ascii="宋体" w:hAnsi="宋体"/>
          <w:sz w:val="24"/>
        </w:rPr>
        <w:t>，堆载小于</w:t>
      </w:r>
      <w:r>
        <w:rPr>
          <w:rFonts w:ascii="宋体" w:hAnsi="宋体"/>
          <w:sz w:val="24"/>
        </w:rPr>
        <w:t>50kPa</w:t>
      </w:r>
      <w:r>
        <w:rPr>
          <w:rFonts w:hint="eastAsia" w:ascii="宋体" w:hAnsi="宋体"/>
          <w:sz w:val="24"/>
        </w:rPr>
        <w:t>）。</w:t>
      </w:r>
    </w:p>
    <w:p w14:paraId="52C1A8BB">
      <w:pPr>
        <w:spacing w:before="120" w:line="360" w:lineRule="auto"/>
        <w:ind w:firstLine="480" w:firstLineChars="200"/>
        <w:rPr>
          <w:rFonts w:ascii="宋体" w:hAnsi="宋体"/>
          <w:sz w:val="24"/>
        </w:rPr>
      </w:pPr>
      <w:r>
        <w:rPr>
          <w:rFonts w:hint="eastAsia" w:ascii="宋体" w:hAnsi="宋体"/>
          <w:sz w:val="24"/>
        </w:rPr>
        <w:t>基坑西侧：该侧地下室边线距地块用地红线为</w:t>
      </w:r>
      <w:r>
        <w:rPr>
          <w:rFonts w:ascii="宋体" w:hAnsi="宋体"/>
          <w:sz w:val="24"/>
        </w:rPr>
        <w:t>6.3~9.3m</w:t>
      </w:r>
      <w:r>
        <w:rPr>
          <w:rFonts w:hint="eastAsia" w:ascii="宋体" w:hAnsi="宋体"/>
          <w:sz w:val="24"/>
        </w:rPr>
        <w:t>，距围墙约</w:t>
      </w:r>
      <w:r>
        <w:rPr>
          <w:rFonts w:ascii="宋体" w:hAnsi="宋体"/>
          <w:sz w:val="24"/>
        </w:rPr>
        <w:t>4.4m</w:t>
      </w:r>
      <w:r>
        <w:rPr>
          <w:rFonts w:hint="eastAsia" w:ascii="宋体" w:hAnsi="宋体"/>
          <w:sz w:val="24"/>
        </w:rPr>
        <w:t>，围墙外为岭南大道人行道。</w:t>
      </w:r>
    </w:p>
    <w:p w14:paraId="211A4AE6">
      <w:pPr>
        <w:spacing w:before="120" w:line="360" w:lineRule="auto"/>
        <w:ind w:firstLine="480" w:firstLineChars="200"/>
        <w:rPr>
          <w:rFonts w:hint="eastAsia" w:ascii="宋体" w:hAnsi="宋体"/>
          <w:sz w:val="24"/>
        </w:rPr>
      </w:pPr>
      <w:r>
        <w:rPr>
          <w:rFonts w:hint="eastAsia" w:ascii="宋体" w:hAnsi="宋体"/>
          <w:sz w:val="24"/>
        </w:rPr>
        <w:t>1、由</w:t>
      </w:r>
      <w:r>
        <w:rPr>
          <w:rFonts w:hint="eastAsia" w:ascii="宋体" w:hAnsi="宋体"/>
          <w:color w:val="000000"/>
          <w:sz w:val="24"/>
        </w:rPr>
        <w:t>于</w:t>
      </w:r>
      <w:r>
        <w:rPr>
          <w:rFonts w:hint="eastAsia" w:ascii="宋体" w:hAnsi="宋体"/>
          <w:sz w:val="24"/>
        </w:rPr>
        <w:t>工地范围内场地较开阔，我司将在基坑北侧布置办公及生活用房。</w:t>
      </w:r>
    </w:p>
    <w:p w14:paraId="2022243A">
      <w:pPr>
        <w:spacing w:before="120" w:line="360" w:lineRule="auto"/>
        <w:ind w:firstLine="480" w:firstLineChars="200"/>
        <w:rPr>
          <w:rFonts w:hint="eastAsia" w:ascii="宋体" w:hAnsi="宋体"/>
          <w:sz w:val="24"/>
        </w:rPr>
      </w:pPr>
      <w:r>
        <w:rPr>
          <w:rFonts w:hint="eastAsia" w:ascii="宋体" w:hAnsi="宋体"/>
          <w:sz w:val="24"/>
        </w:rPr>
        <w:t>2、基坑支护期的临时材料堆场区设在基坑中部，水泥搅拌桩及锚喷水泥浆拌制场设在基坑顶边线以外并随施工进度进行调整。</w:t>
      </w:r>
    </w:p>
    <w:p w14:paraId="24291825">
      <w:pPr>
        <w:spacing w:before="120" w:line="360" w:lineRule="auto"/>
        <w:ind w:firstLine="480" w:firstLineChars="200"/>
        <w:rPr>
          <w:rFonts w:hint="eastAsia" w:ascii="宋体" w:hAnsi="宋体"/>
          <w:sz w:val="24"/>
        </w:rPr>
      </w:pPr>
      <w:r>
        <w:rPr>
          <w:rFonts w:hint="eastAsia" w:ascii="宋体" w:hAnsi="宋体"/>
          <w:sz w:val="24"/>
        </w:rPr>
        <w:t>3、在基坑内设置10个泥浆池，泥浆池随钻（冲）孔施工进度进行调整，同时做好防止泥浆外流的措施，保证文明施工。</w:t>
      </w:r>
    </w:p>
    <w:p w14:paraId="3FAEAB75">
      <w:pPr>
        <w:spacing w:before="120" w:line="360" w:lineRule="auto"/>
        <w:ind w:firstLine="480" w:firstLineChars="200"/>
        <w:rPr>
          <w:rFonts w:hint="eastAsia" w:ascii="宋体" w:hAnsi="宋体"/>
          <w:sz w:val="24"/>
        </w:rPr>
      </w:pPr>
      <w:r>
        <w:rPr>
          <w:rFonts w:hint="eastAsia" w:ascii="宋体" w:hAnsi="宋体"/>
          <w:sz w:val="24"/>
        </w:rPr>
        <w:t>4、施工水电沿基坑底部设置，并配置足够数量照明灯具满足夜间施工的要求。</w:t>
      </w:r>
    </w:p>
    <w:p w14:paraId="1D94BD1B">
      <w:pPr>
        <w:spacing w:before="120" w:line="360" w:lineRule="auto"/>
        <w:ind w:firstLine="480" w:firstLineChars="200"/>
        <w:rPr>
          <w:rFonts w:hint="eastAsia"/>
          <w:sz w:val="24"/>
        </w:rPr>
      </w:pPr>
      <w:r>
        <w:rPr>
          <w:rFonts w:hint="eastAsia" w:ascii="宋体" w:hAnsi="宋体"/>
          <w:sz w:val="24"/>
        </w:rPr>
        <w:t>5、做好施工污水的排放措施，工地所有施工污水必须经过三级沉淀后方可排入</w:t>
      </w:r>
      <w:r>
        <w:rPr>
          <w:rFonts w:hint="eastAsia"/>
          <w:sz w:val="24"/>
        </w:rPr>
        <w:t>市政管道。</w:t>
      </w:r>
    </w:p>
    <w:p w14:paraId="52D8CBC0">
      <w:pPr>
        <w:tabs>
          <w:tab w:val="left" w:pos="540"/>
          <w:tab w:val="left" w:pos="720"/>
          <w:tab w:val="left" w:pos="1080"/>
        </w:tabs>
        <w:spacing w:before="120" w:line="360" w:lineRule="auto"/>
        <w:outlineLvl w:val="3"/>
        <w:rPr>
          <w:rFonts w:hint="eastAsia" w:ascii="黑体" w:eastAsia="黑体"/>
          <w:b/>
          <w:color w:val="0000FF"/>
          <w:sz w:val="30"/>
        </w:rPr>
      </w:pPr>
      <w:bookmarkStart w:id="82" w:name="_Toc260739741"/>
      <w:bookmarkStart w:id="83" w:name="_Toc225936536"/>
      <w:bookmarkStart w:id="84" w:name="_Toc148723413"/>
      <w:r>
        <w:rPr>
          <w:rFonts w:hint="eastAsia" w:ascii="黑体" w:eastAsia="黑体"/>
          <w:b/>
          <w:color w:val="0000FF"/>
          <w:sz w:val="30"/>
        </w:rPr>
        <w:t>§2</w:t>
      </w:r>
      <w:r>
        <w:rPr>
          <w:rFonts w:ascii="黑体" w:eastAsia="黑体"/>
          <w:b/>
          <w:color w:val="0000FF"/>
          <w:sz w:val="30"/>
        </w:rPr>
        <w:t>.1</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围护结构施工分区考虑</w:t>
      </w:r>
      <w:bookmarkEnd w:id="82"/>
      <w:bookmarkEnd w:id="83"/>
      <w:bookmarkEnd w:id="84"/>
    </w:p>
    <w:p w14:paraId="0B12D225">
      <w:pPr>
        <w:spacing w:line="360" w:lineRule="auto"/>
        <w:ind w:firstLine="525"/>
        <w:rPr>
          <w:rFonts w:hint="eastAsia" w:ascii="宋体" w:hAnsi="宋体"/>
          <w:color w:val="000000"/>
          <w:sz w:val="24"/>
        </w:rPr>
      </w:pPr>
      <w:r>
        <w:rPr>
          <w:rFonts w:hint="eastAsia" w:ascii="宋体" w:hAnsi="宋体"/>
          <w:color w:val="000000"/>
          <w:kern w:val="0"/>
          <w:sz w:val="24"/>
        </w:rPr>
        <w:t>本工程基坑</w:t>
      </w:r>
      <w:r>
        <w:rPr>
          <w:rFonts w:hint="eastAsia" w:ascii="宋体" w:hAnsi="宋体"/>
          <w:color w:val="000000"/>
          <w:sz w:val="24"/>
        </w:rPr>
        <w:t>支护钻（冲）孔桩工程量大有290条，为了便于施工拟将其分成四个区域进行施工。1-1、6-6、7-7、10-10剖面为施工一区；2-2、3-3、11-11剖面为施工二区；4-4、5-5剖面为施工三区； 8-8、9-9施工四区。</w:t>
      </w:r>
    </w:p>
    <w:p w14:paraId="252DDFFB">
      <w:pPr>
        <w:tabs>
          <w:tab w:val="left" w:pos="540"/>
          <w:tab w:val="left" w:pos="720"/>
          <w:tab w:val="left" w:pos="1080"/>
        </w:tabs>
        <w:spacing w:line="360" w:lineRule="auto"/>
        <w:ind w:firstLine="527"/>
        <w:rPr>
          <w:rFonts w:hint="eastAsia" w:ascii="宋体" w:hAnsi="宋体"/>
          <w:color w:val="000000"/>
          <w:sz w:val="24"/>
        </w:rPr>
      </w:pPr>
      <w:r>
        <w:rPr>
          <w:rFonts w:hint="eastAsia" w:ascii="宋体" w:hAnsi="宋体"/>
          <w:color w:val="000000"/>
          <w:sz w:val="24"/>
        </w:rPr>
        <w:t>采用水泥土搅拌桩止水，搅拌桩Φ550，长度见各剖面施工图或搅不动为止，先进行搅拌桩施工，待水泥搅拌桩施工完毕后再进行钻（冲）孔桩施工。</w:t>
      </w:r>
    </w:p>
    <w:p w14:paraId="61D3B625">
      <w:pPr>
        <w:tabs>
          <w:tab w:val="left" w:pos="540"/>
          <w:tab w:val="left" w:pos="720"/>
          <w:tab w:val="left" w:pos="1080"/>
        </w:tabs>
        <w:spacing w:before="120" w:line="360" w:lineRule="auto"/>
        <w:outlineLvl w:val="3"/>
        <w:rPr>
          <w:rFonts w:hint="eastAsia" w:ascii="黑体" w:eastAsia="黑体"/>
          <w:b/>
          <w:color w:val="0000FF"/>
          <w:sz w:val="30"/>
        </w:rPr>
      </w:pPr>
      <w:bookmarkStart w:id="85" w:name="_Toc148723415"/>
      <w:bookmarkStart w:id="86" w:name="_Toc225936538"/>
      <w:bookmarkStart w:id="87" w:name="_Toc260739742"/>
      <w:r>
        <w:rPr>
          <w:rFonts w:hint="eastAsia" w:ascii="黑体" w:eastAsia="黑体"/>
          <w:b/>
          <w:color w:val="0000FF"/>
          <w:sz w:val="30"/>
        </w:rPr>
        <w:t>§2</w:t>
      </w:r>
      <w:r>
        <w:rPr>
          <w:rFonts w:ascii="黑体" w:eastAsia="黑体"/>
          <w:b/>
          <w:color w:val="0000FF"/>
          <w:sz w:val="30"/>
        </w:rPr>
        <w:t>.1</w:t>
      </w:r>
      <w:r>
        <w:rPr>
          <w:rFonts w:hint="eastAsia" w:ascii="黑体" w:eastAsia="黑体"/>
          <w:b/>
          <w:color w:val="0000FF"/>
          <w:sz w:val="30"/>
        </w:rPr>
        <w:t>.3</w:t>
      </w:r>
      <w:r>
        <w:rPr>
          <w:rFonts w:ascii="黑体" w:eastAsia="黑体"/>
          <w:b/>
          <w:color w:val="0000FF"/>
          <w:sz w:val="30"/>
        </w:rPr>
        <w:t xml:space="preserve"> </w:t>
      </w:r>
      <w:r>
        <w:rPr>
          <w:rFonts w:hint="eastAsia" w:ascii="黑体" w:eastAsia="黑体"/>
          <w:b/>
          <w:color w:val="0000FF"/>
          <w:sz w:val="30"/>
        </w:rPr>
        <w:t>机械设备选择考虑</w:t>
      </w:r>
      <w:bookmarkEnd w:id="85"/>
      <w:bookmarkEnd w:id="86"/>
      <w:bookmarkEnd w:id="87"/>
    </w:p>
    <w:p w14:paraId="6CB99647">
      <w:pPr>
        <w:tabs>
          <w:tab w:val="left" w:pos="540"/>
          <w:tab w:val="left" w:pos="720"/>
          <w:tab w:val="left" w:pos="1080"/>
        </w:tabs>
        <w:spacing w:line="360" w:lineRule="auto"/>
        <w:ind w:firstLine="527"/>
        <w:rPr>
          <w:rFonts w:hint="eastAsia" w:ascii="宋体" w:hAnsi="宋体"/>
          <w:color w:val="FF0000"/>
          <w:kern w:val="0"/>
          <w:sz w:val="24"/>
        </w:rPr>
      </w:pPr>
      <w:r>
        <w:rPr>
          <w:rFonts w:hint="eastAsia" w:ascii="宋体" w:hAnsi="宋体"/>
          <w:color w:val="000000"/>
          <w:kern w:val="0"/>
          <w:sz w:val="24"/>
        </w:rPr>
        <w:t>该工程工期较紧，在135</w:t>
      </w:r>
      <w:r>
        <w:rPr>
          <w:rFonts w:hint="eastAsia" w:ascii="宋体" w:hAnsi="宋体"/>
          <w:color w:val="000000"/>
          <w:sz w:val="24"/>
        </w:rPr>
        <w:t>个日历天内要完成290根钻（冲）孔桩及15051m水泥搅拌桩和</w:t>
      </w:r>
      <w:r>
        <w:rPr>
          <w:rFonts w:hint="eastAsia"/>
          <w:color w:val="000000"/>
          <w:sz w:val="24"/>
        </w:rPr>
        <w:t>10295m预应力锚索、4424m锚杆，</w:t>
      </w:r>
      <w:r>
        <w:rPr>
          <w:rFonts w:hint="eastAsia" w:ascii="宋体" w:hAnsi="宋体"/>
          <w:color w:val="000000"/>
          <w:sz w:val="24"/>
        </w:rPr>
        <w:t>必须在每一个分项工程上配备相当数量的机械设备，因此我司考虑围护施工阶段配备5台</w:t>
      </w:r>
      <w:r>
        <w:rPr>
          <w:rFonts w:hint="eastAsia" w:ascii="宋体" w:hAnsi="宋体"/>
          <w:sz w:val="24"/>
        </w:rPr>
        <w:t>水泥搅拌机，10台钻（冲）孔桩机，12台地质钻机施工,10台挖掘机。</w:t>
      </w:r>
    </w:p>
    <w:p w14:paraId="7F19E671">
      <w:pPr>
        <w:tabs>
          <w:tab w:val="left" w:pos="540"/>
          <w:tab w:val="left" w:pos="720"/>
          <w:tab w:val="left" w:pos="1080"/>
        </w:tabs>
        <w:spacing w:before="120" w:line="360" w:lineRule="auto"/>
        <w:outlineLvl w:val="3"/>
        <w:rPr>
          <w:rFonts w:hint="eastAsia" w:ascii="黑体" w:eastAsia="黑体"/>
          <w:b/>
          <w:color w:val="0000FF"/>
          <w:sz w:val="30"/>
        </w:rPr>
      </w:pPr>
      <w:bookmarkStart w:id="88" w:name="_Toc260739743"/>
      <w:bookmarkStart w:id="89" w:name="_Toc148723416"/>
      <w:bookmarkStart w:id="90" w:name="_Toc225936539"/>
      <w:r>
        <w:rPr>
          <w:rFonts w:hint="eastAsia" w:ascii="黑体" w:eastAsia="黑体"/>
          <w:b/>
          <w:color w:val="0000FF"/>
          <w:sz w:val="30"/>
        </w:rPr>
        <w:t>§2</w:t>
      </w:r>
      <w:r>
        <w:rPr>
          <w:rFonts w:ascii="黑体" w:eastAsia="黑体"/>
          <w:b/>
          <w:color w:val="0000FF"/>
          <w:sz w:val="30"/>
        </w:rPr>
        <w:t>.1</w:t>
      </w:r>
      <w:r>
        <w:rPr>
          <w:rFonts w:hint="eastAsia" w:ascii="黑体" w:eastAsia="黑体"/>
          <w:b/>
          <w:color w:val="0000FF"/>
          <w:sz w:val="30"/>
        </w:rPr>
        <w:t>.5</w:t>
      </w:r>
      <w:r>
        <w:rPr>
          <w:rFonts w:ascii="黑体" w:eastAsia="黑体"/>
          <w:b/>
          <w:color w:val="0000FF"/>
          <w:sz w:val="30"/>
        </w:rPr>
        <w:t xml:space="preserve"> </w:t>
      </w:r>
      <w:r>
        <w:rPr>
          <w:rFonts w:hint="eastAsia" w:ascii="黑体" w:eastAsia="黑体"/>
          <w:b/>
          <w:color w:val="0000FF"/>
          <w:sz w:val="30"/>
        </w:rPr>
        <w:t>预应力锚索张拉时机考虑</w:t>
      </w:r>
      <w:bookmarkEnd w:id="88"/>
      <w:bookmarkEnd w:id="89"/>
      <w:bookmarkEnd w:id="90"/>
    </w:p>
    <w:p w14:paraId="7D68E1FA">
      <w:pPr>
        <w:tabs>
          <w:tab w:val="left" w:pos="540"/>
          <w:tab w:val="left" w:pos="720"/>
          <w:tab w:val="left" w:pos="1080"/>
        </w:tabs>
        <w:spacing w:line="360" w:lineRule="auto"/>
        <w:ind w:firstLine="527"/>
        <w:rPr>
          <w:rFonts w:hint="eastAsia" w:ascii="宋体" w:hAnsi="宋体"/>
          <w:color w:val="000000"/>
          <w:kern w:val="0"/>
          <w:sz w:val="24"/>
        </w:rPr>
      </w:pPr>
      <w:r>
        <w:rPr>
          <w:rFonts w:hint="eastAsia" w:ascii="宋体" w:hAnsi="宋体"/>
          <w:color w:val="000000"/>
          <w:kern w:val="0"/>
          <w:sz w:val="24"/>
        </w:rPr>
        <w:t>本工程设计预应力锚索锚索成孔孔径Φ150mm，钢绞线采用3~5x7Φ5钢绞线，fpy=1320N/mm2。预应力锚索长度不小于设计长度。我司拟投入12台地质潜孔钻机，拟先用挖掘机开挖围护桩附近约4～5m范围土方，遇岩层则先行施工减震孔再爆破围护桩附近岩层，以便交出工作面给锚索施工，当锚索及腰梁施工完成后达到设计强度要求后在进行张拉。</w:t>
      </w:r>
    </w:p>
    <w:p w14:paraId="489849AB">
      <w:pPr>
        <w:tabs>
          <w:tab w:val="left" w:pos="540"/>
          <w:tab w:val="left" w:pos="720"/>
          <w:tab w:val="left" w:pos="1080"/>
        </w:tabs>
        <w:spacing w:before="120" w:line="360" w:lineRule="auto"/>
        <w:outlineLvl w:val="3"/>
        <w:rPr>
          <w:rFonts w:hint="eastAsia" w:ascii="黑体" w:eastAsia="黑体"/>
          <w:b/>
          <w:color w:val="0000FF"/>
          <w:sz w:val="30"/>
        </w:rPr>
      </w:pPr>
      <w:bookmarkStart w:id="91" w:name="_Toc260739744"/>
      <w:bookmarkStart w:id="92" w:name="_Toc225936540"/>
      <w:bookmarkStart w:id="93" w:name="_Toc148723417"/>
      <w:r>
        <w:rPr>
          <w:rFonts w:hint="eastAsia" w:ascii="黑体" w:eastAsia="黑体"/>
          <w:b/>
          <w:color w:val="0000FF"/>
          <w:sz w:val="30"/>
        </w:rPr>
        <w:t>§2</w:t>
      </w:r>
      <w:r>
        <w:rPr>
          <w:rFonts w:ascii="黑体" w:eastAsia="黑体"/>
          <w:b/>
          <w:color w:val="0000FF"/>
          <w:sz w:val="30"/>
        </w:rPr>
        <w:t>.1</w:t>
      </w:r>
      <w:r>
        <w:rPr>
          <w:rFonts w:hint="eastAsia" w:ascii="黑体" w:eastAsia="黑体"/>
          <w:b/>
          <w:color w:val="0000FF"/>
          <w:sz w:val="30"/>
        </w:rPr>
        <w:t>.6</w:t>
      </w:r>
      <w:r>
        <w:rPr>
          <w:rFonts w:ascii="黑体" w:eastAsia="黑体"/>
          <w:b/>
          <w:color w:val="0000FF"/>
          <w:sz w:val="30"/>
        </w:rPr>
        <w:t xml:space="preserve"> </w:t>
      </w:r>
      <w:r>
        <w:rPr>
          <w:rFonts w:hint="eastAsia" w:ascii="黑体" w:eastAsia="黑体"/>
          <w:b/>
          <w:color w:val="0000FF"/>
          <w:sz w:val="30"/>
        </w:rPr>
        <w:t>施工临时水电布置考虑</w:t>
      </w:r>
      <w:bookmarkEnd w:id="91"/>
      <w:bookmarkEnd w:id="92"/>
      <w:bookmarkEnd w:id="93"/>
    </w:p>
    <w:p w14:paraId="7F40A49C">
      <w:pPr>
        <w:tabs>
          <w:tab w:val="left" w:pos="360"/>
          <w:tab w:val="left" w:pos="540"/>
          <w:tab w:val="left" w:pos="720"/>
          <w:tab w:val="left" w:pos="1080"/>
        </w:tabs>
        <w:spacing w:line="360" w:lineRule="auto"/>
        <w:ind w:firstLine="480" w:firstLineChars="200"/>
        <w:rPr>
          <w:rFonts w:hint="eastAsia" w:ascii="宋体" w:hAnsi="宋体"/>
          <w:sz w:val="24"/>
        </w:rPr>
      </w:pPr>
      <w:r>
        <w:rPr>
          <w:rFonts w:hint="eastAsia" w:ascii="宋体" w:hAnsi="宋体"/>
          <w:sz w:val="24"/>
        </w:rPr>
        <w:t>工程所需临时水电已接至施工现场，其中临时供水管管径Φ100，由市政部门指定的水源接出，沿基坑边线布置，并由支管接至各用水点，装上水阀。临时供电线从市政部门提供的电源接驳口接出，设置1条总供电线路，并分为2条支线，第1条为施工临设用电，第2条为施工机械用电，在各用电处用支线接入并装上配电箱。用水及用电线路凡遇有车辆通行的道路及大门时均用钢套管埋地敷设。电缆线沿基坑边环形设置。</w:t>
      </w:r>
    </w:p>
    <w:p w14:paraId="1C17D9B5">
      <w:pPr>
        <w:tabs>
          <w:tab w:val="left" w:pos="540"/>
          <w:tab w:val="left" w:pos="720"/>
          <w:tab w:val="left" w:pos="1080"/>
        </w:tabs>
        <w:spacing w:before="120" w:line="360" w:lineRule="auto"/>
        <w:outlineLvl w:val="2"/>
        <w:rPr>
          <w:rFonts w:hint="eastAsia" w:ascii="黑体" w:eastAsia="黑体"/>
          <w:b/>
          <w:color w:val="0000FF"/>
          <w:sz w:val="30"/>
        </w:rPr>
      </w:pPr>
      <w:bookmarkStart w:id="94" w:name="_Toc225936542"/>
      <w:bookmarkStart w:id="95" w:name="_Toc260739745"/>
      <w:bookmarkStart w:id="96" w:name="_Toc148723419"/>
      <w:r>
        <w:rPr>
          <w:rFonts w:hint="eastAsia" w:ascii="黑体" w:eastAsia="黑体"/>
          <w:b/>
          <w:color w:val="0000FF"/>
          <w:sz w:val="30"/>
        </w:rPr>
        <w:t>§2</w:t>
      </w:r>
      <w:r>
        <w:rPr>
          <w:rFonts w:ascii="黑体" w:eastAsia="黑体"/>
          <w:b/>
          <w:color w:val="0000FF"/>
          <w:sz w:val="30"/>
        </w:rPr>
        <w:t>.</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工程总体施工流程</w:t>
      </w:r>
      <w:bookmarkEnd w:id="94"/>
      <w:bookmarkEnd w:id="95"/>
      <w:bookmarkEnd w:id="96"/>
    </w:p>
    <w:p w14:paraId="6D33E820">
      <w:pPr>
        <w:tabs>
          <w:tab w:val="left" w:pos="1080"/>
        </w:tabs>
        <w:spacing w:line="360" w:lineRule="auto"/>
        <w:ind w:left="-178" w:leftChars="-85"/>
        <w:jc w:val="center"/>
        <w:rPr>
          <w:rFonts w:hint="eastAsia"/>
        </w:rPr>
      </w:pPr>
      <w:bookmarkStart w:id="97" w:name="_Toc148723420"/>
      <w:bookmarkStart w:id="98" w:name="_Toc225936543"/>
      <w:r>
        <w:object>
          <v:shape id="_x0000_i1026" o:spt="75" type="#_x0000_t75" style="height:570.05pt;width:468.1pt;" o:ole="t" filled="f" stroked="f" coordsize="21600,21600">
            <v:path/>
            <v:fill on="f" focussize="0,0"/>
            <v:stroke on="f"/>
            <v:imagedata r:id="rId7" cropleft="8025f" croptop="7064f" cropright="25412f" o:title=""/>
            <o:lock v:ext="edit" grouping="f" rotation="f" text="f" aspectratio="t"/>
            <w10:wrap type="none"/>
            <w10:anchorlock/>
          </v:shape>
          <o:OLEObject Type="Embed" ProgID="AutoCAD.Drawing.16" ShapeID="_x0000_i1026" DrawAspect="Content" ObjectID="_1468075725" r:id="rId6">
            <o:LockedField>false</o:LockedField>
          </o:OLEObject>
        </w:object>
      </w:r>
    </w:p>
    <w:bookmarkEnd w:id="97"/>
    <w:bookmarkEnd w:id="98"/>
    <w:p w14:paraId="61442DC3">
      <w:pPr>
        <w:tabs>
          <w:tab w:val="left" w:pos="1080"/>
        </w:tabs>
        <w:spacing w:line="360" w:lineRule="auto"/>
        <w:outlineLvl w:val="1"/>
        <w:rPr>
          <w:rFonts w:hint="eastAsia" w:ascii="黑体" w:eastAsia="黑体"/>
          <w:b/>
          <w:color w:val="0000FF"/>
          <w:sz w:val="30"/>
        </w:rPr>
      </w:pPr>
      <w:bookmarkStart w:id="99" w:name="_Toc260739746"/>
      <w:r>
        <w:rPr>
          <w:rFonts w:hint="eastAsia" w:ascii="黑体" w:eastAsia="黑体"/>
          <w:b/>
          <w:color w:val="0000FF"/>
          <w:spacing w:val="4"/>
          <w:sz w:val="30"/>
        </w:rPr>
        <w:t>§</w:t>
      </w:r>
      <w:r>
        <w:rPr>
          <w:rFonts w:hint="eastAsia" w:ascii="黑体" w:eastAsia="黑体"/>
          <w:b/>
          <w:color w:val="0000FF"/>
          <w:sz w:val="30"/>
        </w:rPr>
        <w:t>3</w:t>
      </w:r>
      <w:r>
        <w:rPr>
          <w:rFonts w:ascii="黑体" w:eastAsia="黑体"/>
          <w:b/>
          <w:color w:val="0000FF"/>
          <w:sz w:val="30"/>
        </w:rPr>
        <w:t xml:space="preserve"> </w:t>
      </w:r>
      <w:r>
        <w:rPr>
          <w:rFonts w:hint="eastAsia" w:ascii="黑体" w:eastAsia="黑体"/>
          <w:b/>
          <w:color w:val="0000FF"/>
          <w:sz w:val="30"/>
        </w:rPr>
        <w:t>施工准备及施工总平面布置</w:t>
      </w:r>
      <w:bookmarkEnd w:id="99"/>
    </w:p>
    <w:p w14:paraId="0AADD8B4">
      <w:pPr>
        <w:spacing w:before="120" w:line="360" w:lineRule="auto"/>
        <w:outlineLvl w:val="2"/>
        <w:rPr>
          <w:rFonts w:hint="eastAsia" w:ascii="黑体" w:eastAsia="黑体"/>
          <w:b/>
          <w:color w:val="0000FF"/>
          <w:sz w:val="30"/>
        </w:rPr>
      </w:pPr>
      <w:bookmarkStart w:id="100" w:name="_Toc260739747"/>
      <w:bookmarkStart w:id="101" w:name="_Toc148723421"/>
      <w:bookmarkStart w:id="102" w:name="_Toc225936544"/>
      <w:r>
        <w:rPr>
          <w:rFonts w:hint="eastAsia" w:ascii="黑体" w:eastAsia="黑体"/>
          <w:b/>
          <w:color w:val="0000FF"/>
          <w:sz w:val="30"/>
        </w:rPr>
        <w:t>§3</w:t>
      </w:r>
      <w:r>
        <w:rPr>
          <w:rFonts w:ascii="黑体" w:eastAsia="黑体"/>
          <w:b/>
          <w:color w:val="0000FF"/>
          <w:sz w:val="30"/>
        </w:rPr>
        <w:t xml:space="preserve">.1 </w:t>
      </w:r>
      <w:r>
        <w:rPr>
          <w:rFonts w:hint="eastAsia" w:ascii="黑体" w:eastAsia="黑体"/>
          <w:b/>
          <w:color w:val="0000FF"/>
          <w:sz w:val="30"/>
        </w:rPr>
        <w:t>施工准备</w:t>
      </w:r>
      <w:bookmarkEnd w:id="100"/>
      <w:bookmarkEnd w:id="101"/>
      <w:bookmarkEnd w:id="102"/>
    </w:p>
    <w:p w14:paraId="0216E9CA">
      <w:pPr>
        <w:spacing w:line="360" w:lineRule="auto"/>
        <w:ind w:firstLine="527"/>
        <w:rPr>
          <w:rFonts w:hint="eastAsia"/>
          <w:sz w:val="24"/>
        </w:rPr>
      </w:pPr>
      <w:r>
        <w:rPr>
          <w:rFonts w:hint="eastAsia"/>
          <w:sz w:val="24"/>
        </w:rPr>
        <w:t>按项目管理法建立起现场管理组织机构，抽调从事过基坑施工且有丰富施工经验和管理经验的管理人员、技术人员，组织具有丰富施工经验的施工队伍、配备充足的机械设备及材料及时进驻现场，并充分做好以下准备工作：</w:t>
      </w:r>
    </w:p>
    <w:p w14:paraId="0E319D45">
      <w:pPr>
        <w:spacing w:line="360" w:lineRule="auto"/>
        <w:ind w:firstLine="527"/>
        <w:rPr>
          <w:rFonts w:hint="eastAsia"/>
          <w:sz w:val="24"/>
        </w:rPr>
      </w:pPr>
      <w:r>
        <w:rPr>
          <w:rFonts w:hint="eastAsia"/>
          <w:sz w:val="24"/>
        </w:rPr>
        <w:t>1、现场移交及调查：根据业主的时间安排，积极配合业主进行场地移交，并根据有关资料对周边的建、构筑物、管线进行调查，建立档案。积极与管线单位、主管部门及周边单位、居民进行沟通、协调，建立起良好的外部关系。</w:t>
      </w:r>
    </w:p>
    <w:p w14:paraId="0823B77F">
      <w:pPr>
        <w:spacing w:line="360" w:lineRule="auto"/>
        <w:ind w:firstLine="527"/>
        <w:rPr>
          <w:rFonts w:hint="eastAsia"/>
          <w:sz w:val="24"/>
        </w:rPr>
      </w:pPr>
      <w:r>
        <w:rPr>
          <w:rFonts w:hint="eastAsia"/>
          <w:sz w:val="24"/>
        </w:rPr>
        <w:t>2、管线迁移或保护：我司机械人员进场前积极主动与业主及市政相关部门沟通对基坑四周管线进行查验，对影响工程施工的供水管及配电房进行拆迁，其它对工程影响不大的各种管网进行保护并对其基坑开挖期间的沉降及位移进行观测。</w:t>
      </w:r>
    </w:p>
    <w:p w14:paraId="23108179">
      <w:pPr>
        <w:spacing w:line="360" w:lineRule="auto"/>
        <w:ind w:firstLine="527"/>
        <w:rPr>
          <w:rFonts w:hint="eastAsia"/>
          <w:sz w:val="24"/>
        </w:rPr>
      </w:pPr>
      <w:r>
        <w:rPr>
          <w:rFonts w:hint="eastAsia"/>
          <w:sz w:val="24"/>
        </w:rPr>
        <w:t>3、场地围蔽、三通一平及临时设施：按合同要求及佛山市有关安全文明施工要求进行现场围蔽，做好三通一平及临时设施建设。与交警部门协商，确定现场交通疏解方案。</w:t>
      </w:r>
    </w:p>
    <w:p w14:paraId="086A0ED9">
      <w:pPr>
        <w:spacing w:line="360" w:lineRule="auto"/>
        <w:ind w:firstLine="527"/>
        <w:rPr>
          <w:rFonts w:hint="eastAsia"/>
          <w:sz w:val="24"/>
        </w:rPr>
      </w:pPr>
      <w:r>
        <w:rPr>
          <w:rFonts w:hint="eastAsia"/>
          <w:sz w:val="24"/>
        </w:rPr>
        <w:t>4、测量交桩及放线：根据业主提供的控制桩点，按有关测规要求进行复测并将复测结果提交业主，确认桩点合格后进行现场放线。根据线路走向，在地面布设线路中线点，对地面、建筑物布点测量初始高程，并根据本工程的特点，确定测量方案。</w:t>
      </w:r>
    </w:p>
    <w:p w14:paraId="3CFC2C90">
      <w:pPr>
        <w:spacing w:line="360" w:lineRule="auto"/>
        <w:ind w:firstLine="527"/>
        <w:rPr>
          <w:rFonts w:hint="eastAsia"/>
          <w:sz w:val="24"/>
        </w:rPr>
      </w:pPr>
      <w:r>
        <w:rPr>
          <w:rFonts w:hint="eastAsia"/>
          <w:sz w:val="24"/>
        </w:rPr>
        <w:t>5、设计图纸到位后，立即组织技术人员、管理人员熟悉图纸，参加设计交底和图纸会审，进行实施性施工组织设计和施工计划的编制并报监理工程师批准。组织工前培训及岗前教育，并对所有人员进行技术交底。</w:t>
      </w:r>
    </w:p>
    <w:p w14:paraId="6D47E3A7">
      <w:pPr>
        <w:spacing w:before="120" w:line="360" w:lineRule="auto"/>
        <w:outlineLvl w:val="2"/>
        <w:rPr>
          <w:rFonts w:hint="eastAsia" w:ascii="黑体" w:eastAsia="黑体"/>
          <w:b/>
          <w:color w:val="0000FF"/>
          <w:sz w:val="30"/>
        </w:rPr>
      </w:pPr>
      <w:bookmarkStart w:id="103" w:name="_Toc260739748"/>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管线拆迁及保护</w:t>
      </w:r>
      <w:bookmarkEnd w:id="103"/>
    </w:p>
    <w:p w14:paraId="33796222">
      <w:pPr>
        <w:spacing w:line="360" w:lineRule="auto"/>
        <w:ind w:firstLine="527"/>
        <w:jc w:val="left"/>
        <w:rPr>
          <w:rFonts w:hint="eastAsia"/>
          <w:sz w:val="24"/>
        </w:rPr>
      </w:pPr>
      <w:r>
        <w:rPr>
          <w:rFonts w:hint="eastAsia"/>
          <w:sz w:val="24"/>
        </w:rPr>
        <w:t>1、本工程基坑支护范围内管网众多，基坑开挖施工过程中应加强保护，对影响施工的管网提前于市政部门取的联系组织拆迁。。</w:t>
      </w:r>
    </w:p>
    <w:p w14:paraId="40211BCE">
      <w:pPr>
        <w:spacing w:line="360" w:lineRule="auto"/>
        <w:ind w:firstLine="527"/>
        <w:jc w:val="left"/>
        <w:rPr>
          <w:rFonts w:hint="eastAsia"/>
          <w:sz w:val="24"/>
        </w:rPr>
      </w:pPr>
      <w:r>
        <w:rPr>
          <w:rFonts w:hint="eastAsia"/>
          <w:sz w:val="24"/>
        </w:rPr>
        <w:t>2、基坑西面管网众多，其中距地下室边线最近的煤气管距地下室边线约为9m,其次还有雨、污水管、供水管等，在开工前我司将联系相关部门进行迁移或拆除。</w:t>
      </w:r>
    </w:p>
    <w:p w14:paraId="40A562F0">
      <w:pPr>
        <w:spacing w:line="360" w:lineRule="auto"/>
        <w:ind w:firstLine="527"/>
        <w:jc w:val="left"/>
        <w:rPr>
          <w:rFonts w:hint="eastAsia"/>
          <w:sz w:val="24"/>
        </w:rPr>
      </w:pPr>
      <w:r>
        <w:rPr>
          <w:rFonts w:hint="eastAsia"/>
          <w:sz w:val="24"/>
        </w:rPr>
        <w:t>3、针对上述情况我司将联系相关部门在开工前现场调查清楚相关管网的走向，如在基坑开挖范围及开挖深度影响范围内，将联系相关部门进行迁移或做好保护工作。</w:t>
      </w:r>
    </w:p>
    <w:p w14:paraId="3DEBD978">
      <w:pPr>
        <w:spacing w:before="120" w:line="360" w:lineRule="auto"/>
        <w:outlineLvl w:val="2"/>
        <w:rPr>
          <w:rFonts w:hint="eastAsia" w:ascii="黑体" w:eastAsia="黑体"/>
          <w:b/>
          <w:color w:val="0000FF"/>
          <w:sz w:val="30"/>
        </w:rPr>
      </w:pPr>
      <w:bookmarkStart w:id="104" w:name="_Toc148723422"/>
      <w:bookmarkStart w:id="105" w:name="_Toc225936545"/>
      <w:bookmarkStart w:id="106" w:name="_Toc260739749"/>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3施工总平面布置</w:t>
      </w:r>
      <w:bookmarkEnd w:id="104"/>
      <w:bookmarkEnd w:id="105"/>
      <w:bookmarkEnd w:id="106"/>
    </w:p>
    <w:p w14:paraId="7E13342F">
      <w:pPr>
        <w:spacing w:line="360" w:lineRule="auto"/>
        <w:ind w:firstLine="527"/>
        <w:rPr>
          <w:sz w:val="24"/>
        </w:rPr>
      </w:pPr>
      <w:r>
        <w:rPr>
          <w:sz w:val="24"/>
        </w:rPr>
        <w:t>1</w:t>
      </w:r>
      <w:r>
        <w:rPr>
          <w:rFonts w:hint="eastAsia"/>
          <w:sz w:val="24"/>
        </w:rPr>
        <w:t>、施工场地布置</w:t>
      </w:r>
    </w:p>
    <w:p w14:paraId="65B73D0A">
      <w:pPr>
        <w:spacing w:line="360" w:lineRule="auto"/>
        <w:ind w:firstLine="525"/>
        <w:rPr>
          <w:rFonts w:hint="eastAsia"/>
          <w:sz w:val="24"/>
        </w:rPr>
      </w:pPr>
      <w:r>
        <w:rPr>
          <w:sz w:val="24"/>
        </w:rPr>
        <w:t>2</w:t>
      </w:r>
      <w:r>
        <w:rPr>
          <w:rFonts w:hint="eastAsia"/>
          <w:sz w:val="24"/>
        </w:rPr>
        <w:t>、临时工程</w:t>
      </w:r>
    </w:p>
    <w:p w14:paraId="31FF625D">
      <w:pPr>
        <w:spacing w:line="360" w:lineRule="auto"/>
        <w:ind w:firstLine="527"/>
        <w:rPr>
          <w:rFonts w:hint="eastAsia"/>
          <w:sz w:val="24"/>
        </w:rPr>
      </w:pPr>
      <w:r>
        <w:rPr>
          <w:sz w:val="24"/>
        </w:rPr>
        <w:t>(</w:t>
      </w:r>
      <w:r>
        <w:rPr>
          <w:rFonts w:hint="eastAsia"/>
          <w:sz w:val="24"/>
        </w:rPr>
        <w:t>1</w:t>
      </w:r>
      <w:r>
        <w:rPr>
          <w:sz w:val="24"/>
        </w:rPr>
        <w:t>)</w:t>
      </w:r>
      <w:r>
        <w:rPr>
          <w:rFonts w:hint="eastAsia"/>
          <w:sz w:val="24"/>
        </w:rPr>
        <w:t xml:space="preserve"> 场地围蔽及临时道路</w:t>
      </w:r>
    </w:p>
    <w:p w14:paraId="3778558E">
      <w:pPr>
        <w:spacing w:line="360" w:lineRule="auto"/>
        <w:ind w:firstLine="525"/>
        <w:rPr>
          <w:rFonts w:hint="eastAsia"/>
          <w:sz w:val="24"/>
        </w:rPr>
      </w:pPr>
      <w:r>
        <w:rPr>
          <w:rFonts w:hint="eastAsia"/>
          <w:sz w:val="24"/>
        </w:rPr>
        <w:t>场地采用2m高的18砖围墙围蔽。大门采用铁皮门，设50×50砖柱。临时道路采用20cm厚C20混凝土路面，其它场地采用5～10cm厚C20混凝土硬化。大门口均设置洗车槽或截流沟，所有车辆出施工场地前必须冲洗干净，以免对城市道路造成污染。</w:t>
      </w:r>
    </w:p>
    <w:p w14:paraId="289F4BFB">
      <w:pPr>
        <w:spacing w:line="360" w:lineRule="auto"/>
        <w:ind w:firstLine="527"/>
        <w:rPr>
          <w:rFonts w:hint="eastAsia"/>
          <w:sz w:val="24"/>
        </w:rPr>
      </w:pPr>
      <w:r>
        <w:rPr>
          <w:sz w:val="24"/>
        </w:rPr>
        <w:t>(</w:t>
      </w:r>
      <w:r>
        <w:rPr>
          <w:rFonts w:hint="eastAsia"/>
          <w:sz w:val="24"/>
        </w:rPr>
        <w:t>2) 临时房屋</w:t>
      </w:r>
    </w:p>
    <w:p w14:paraId="22D9A139">
      <w:pPr>
        <w:spacing w:line="360" w:lineRule="auto"/>
        <w:ind w:firstLine="525"/>
        <w:rPr>
          <w:rFonts w:hint="eastAsia"/>
          <w:sz w:val="24"/>
        </w:rPr>
      </w:pPr>
      <w:r>
        <w:rPr>
          <w:rFonts w:hint="eastAsia"/>
          <w:sz w:val="24"/>
        </w:rPr>
        <w:t>办公、住宿房拟在附近租用民房，其它临时房屋采用砖房，加工棚等采用钢管架简易工棚。</w:t>
      </w:r>
    </w:p>
    <w:p w14:paraId="1B565EFD">
      <w:pPr>
        <w:spacing w:line="360" w:lineRule="auto"/>
        <w:ind w:firstLine="527"/>
        <w:rPr>
          <w:sz w:val="24"/>
        </w:rPr>
      </w:pPr>
      <w:r>
        <w:rPr>
          <w:sz w:val="24"/>
        </w:rPr>
        <w:t>(</w:t>
      </w:r>
      <w:r>
        <w:rPr>
          <w:rFonts w:hint="eastAsia"/>
          <w:sz w:val="24"/>
        </w:rPr>
        <w:t>3) 施工用水</w:t>
      </w:r>
    </w:p>
    <w:p w14:paraId="05ADDDFA">
      <w:pPr>
        <w:spacing w:line="360" w:lineRule="auto"/>
        <w:ind w:firstLine="525"/>
        <w:rPr>
          <w:rFonts w:hint="eastAsia"/>
          <w:sz w:val="24"/>
        </w:rPr>
      </w:pPr>
      <w:r>
        <w:rPr>
          <w:rFonts w:hint="eastAsia"/>
          <w:sz w:val="24"/>
        </w:rPr>
        <w:t>从市政部门提供的φ100供水管接水点接入，再接到生产水点。</w:t>
      </w:r>
      <w:r>
        <w:rPr>
          <w:rFonts w:hint="eastAsia" w:ascii="宋体" w:hAnsi="宋体"/>
          <w:sz w:val="24"/>
        </w:rPr>
        <w:t>现场提供的DN</w:t>
      </w:r>
      <w:r>
        <w:rPr>
          <w:rFonts w:hint="eastAsia" w:ascii="宋体" w:hAnsi="宋体"/>
          <w:sz w:val="24"/>
          <w:lang w:val="el-GR"/>
        </w:rPr>
        <w:t>10</w:t>
      </w:r>
      <w:r>
        <w:rPr>
          <w:rFonts w:ascii="宋体" w:hAnsi="宋体"/>
          <w:sz w:val="24"/>
          <w:lang w:val="el-GR"/>
        </w:rPr>
        <w:t>0</w:t>
      </w:r>
      <w:r>
        <w:rPr>
          <w:rFonts w:hint="eastAsia" w:ascii="宋体" w:hAnsi="宋体"/>
          <w:sz w:val="24"/>
        </w:rPr>
        <w:t>供水管已能满足施工用水和消防的需要。</w:t>
      </w:r>
    </w:p>
    <w:p w14:paraId="6247BBF7">
      <w:pPr>
        <w:spacing w:line="360" w:lineRule="auto"/>
        <w:ind w:firstLine="480"/>
        <w:rPr>
          <w:rFonts w:hint="eastAsia" w:ascii="宋体" w:hAnsi="宋体"/>
          <w:sz w:val="24"/>
        </w:rPr>
      </w:pPr>
      <w:r>
        <w:rPr>
          <w:rFonts w:hint="eastAsia" w:ascii="宋体" w:hAnsi="宋体"/>
          <w:sz w:val="24"/>
        </w:rPr>
        <w:t>施工用水支管沿建筑物周边布置DN65镀锌水管；在工程周边按消防要求设φ65供水管，设置消防栓口和消防水带。</w:t>
      </w:r>
    </w:p>
    <w:p w14:paraId="7761C960">
      <w:pPr>
        <w:spacing w:line="360" w:lineRule="auto"/>
        <w:ind w:firstLine="525"/>
        <w:rPr>
          <w:rFonts w:hint="eastAsia" w:ascii="宋体" w:hAnsi="宋体"/>
          <w:sz w:val="24"/>
        </w:rPr>
      </w:pPr>
      <w:r>
        <w:rPr>
          <w:rFonts w:hint="eastAsia" w:ascii="宋体" w:hAnsi="宋体"/>
          <w:sz w:val="24"/>
        </w:rPr>
        <w:t>②、 现场用水的保证措施</w:t>
      </w:r>
    </w:p>
    <w:p w14:paraId="6F5149B0">
      <w:pPr>
        <w:spacing w:line="360" w:lineRule="auto"/>
        <w:ind w:firstLine="525"/>
        <w:rPr>
          <w:rFonts w:hint="eastAsia" w:ascii="宋体" w:hAnsi="宋体"/>
          <w:sz w:val="24"/>
        </w:rPr>
      </w:pPr>
      <w:r>
        <w:rPr>
          <w:rFonts w:hint="eastAsia" w:ascii="宋体" w:hAnsi="宋体"/>
          <w:sz w:val="24"/>
        </w:rPr>
        <w:t>A．为了施工用水的可靠性和保障性，使施工生产顺利进行，项目机械队应组织专门的管理机构，加强管理。</w:t>
      </w:r>
    </w:p>
    <w:p w14:paraId="2B803D96">
      <w:pPr>
        <w:spacing w:line="360" w:lineRule="auto"/>
        <w:ind w:firstLine="525"/>
        <w:rPr>
          <w:rFonts w:hint="eastAsia" w:ascii="宋体" w:hAnsi="宋体"/>
          <w:sz w:val="24"/>
        </w:rPr>
      </w:pPr>
      <w:r>
        <w:rPr>
          <w:rFonts w:hint="eastAsia" w:ascii="宋体" w:hAnsi="宋体"/>
          <w:sz w:val="24"/>
        </w:rPr>
        <w:t>B．对进入施工现场的施工人员进行开源节流教育，阐述节约用水的重要性和必要性，使每位员工对节约能源创造效益有正确的理解和认识。</w:t>
      </w:r>
    </w:p>
    <w:p w14:paraId="2B32A28E">
      <w:pPr>
        <w:spacing w:line="360" w:lineRule="auto"/>
        <w:ind w:firstLine="525"/>
        <w:rPr>
          <w:rFonts w:ascii="宋体" w:hAnsi="宋体"/>
          <w:sz w:val="24"/>
        </w:rPr>
      </w:pPr>
      <w:r>
        <w:rPr>
          <w:rFonts w:hint="eastAsia" w:ascii="宋体" w:hAnsi="宋体"/>
          <w:sz w:val="24"/>
        </w:rPr>
        <w:t>C．现场供用水管的安装维修由专业水工进行，加强巡回检查监护，出现故障及时处理，确保生产、生活用水畅通。</w:t>
      </w:r>
    </w:p>
    <w:p w14:paraId="263A418C">
      <w:pPr>
        <w:spacing w:line="360" w:lineRule="auto"/>
        <w:ind w:firstLine="527"/>
        <w:rPr>
          <w:sz w:val="24"/>
        </w:rPr>
      </w:pPr>
      <w:r>
        <w:rPr>
          <w:sz w:val="24"/>
        </w:rPr>
        <w:t>(</w:t>
      </w:r>
      <w:r>
        <w:rPr>
          <w:rFonts w:hint="eastAsia"/>
          <w:sz w:val="24"/>
        </w:rPr>
        <w:t>4)</w:t>
      </w:r>
      <w:r>
        <w:rPr>
          <w:sz w:val="24"/>
        </w:rPr>
        <w:t xml:space="preserve"> </w:t>
      </w:r>
      <w:r>
        <w:rPr>
          <w:rFonts w:hint="eastAsia"/>
          <w:sz w:val="24"/>
        </w:rPr>
        <w:t>施工用电</w:t>
      </w:r>
    </w:p>
    <w:p w14:paraId="6ABE72D1">
      <w:pPr>
        <w:spacing w:line="360" w:lineRule="auto"/>
        <w:ind w:firstLine="525"/>
        <w:rPr>
          <w:rFonts w:hint="eastAsia"/>
          <w:sz w:val="24"/>
        </w:rPr>
      </w:pPr>
      <w:r>
        <w:rPr>
          <w:rFonts w:hint="eastAsia"/>
          <w:sz w:val="24"/>
        </w:rPr>
        <w:t>从供电部门指定的电源位置暗敷接线至施工场地并设配电箱。</w:t>
      </w:r>
    </w:p>
    <w:p w14:paraId="2EAC1A01">
      <w:pPr>
        <w:spacing w:line="360" w:lineRule="auto"/>
        <w:ind w:firstLine="525"/>
        <w:rPr>
          <w:rFonts w:hint="eastAsia" w:ascii="宋体" w:hAnsi="宋体"/>
          <w:color w:val="000000"/>
          <w:sz w:val="24"/>
        </w:rPr>
      </w:pPr>
      <w:r>
        <w:rPr>
          <w:rFonts w:hint="eastAsia" w:ascii="宋体" w:hAnsi="宋体"/>
          <w:sz w:val="24"/>
        </w:rPr>
        <w:t>施工设备最大用电量的计算</w:t>
      </w:r>
    </w:p>
    <w:p w14:paraId="1861B5A8">
      <w:pPr>
        <w:pStyle w:val="19"/>
        <w:spacing w:line="360" w:lineRule="auto"/>
        <w:ind w:firstLine="482"/>
        <w:rPr>
          <w:rFonts w:hint="eastAsia" w:hAnsi="宋体"/>
          <w:b/>
          <w:sz w:val="24"/>
          <w:szCs w:val="24"/>
        </w:rPr>
      </w:pPr>
      <w:r>
        <w:rPr>
          <w:rFonts w:hint="eastAsia" w:hAnsi="宋体"/>
          <w:b/>
          <w:sz w:val="24"/>
          <w:szCs w:val="24"/>
        </w:rPr>
        <w:t>需用电设备表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149"/>
        <w:gridCol w:w="720"/>
        <w:gridCol w:w="1292"/>
        <w:gridCol w:w="1507"/>
      </w:tblGrid>
      <w:tr w14:paraId="26DD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5" w:hRule="atLeast"/>
          <w:jc w:val="center"/>
        </w:trPr>
        <w:tc>
          <w:tcPr>
            <w:tcW w:w="878" w:type="dxa"/>
            <w:noWrap w:val="0"/>
            <w:vAlign w:val="center"/>
          </w:tcPr>
          <w:p w14:paraId="58669ADC">
            <w:pPr>
              <w:spacing w:line="360" w:lineRule="auto"/>
              <w:jc w:val="center"/>
              <w:rPr>
                <w:rFonts w:hint="eastAsia" w:ascii="宋体" w:hAnsi="宋体"/>
                <w:b/>
                <w:color w:val="000000"/>
                <w:sz w:val="24"/>
              </w:rPr>
            </w:pPr>
            <w:r>
              <w:rPr>
                <w:rFonts w:hint="eastAsia" w:ascii="宋体" w:hAnsi="宋体"/>
                <w:b/>
                <w:color w:val="000000"/>
                <w:sz w:val="24"/>
              </w:rPr>
              <w:t>序号</w:t>
            </w:r>
          </w:p>
        </w:tc>
        <w:tc>
          <w:tcPr>
            <w:tcW w:w="2149" w:type="dxa"/>
            <w:noWrap w:val="0"/>
            <w:vAlign w:val="center"/>
          </w:tcPr>
          <w:p w14:paraId="3DEAB22D">
            <w:pPr>
              <w:spacing w:line="360" w:lineRule="auto"/>
              <w:jc w:val="center"/>
              <w:rPr>
                <w:rFonts w:hint="eastAsia" w:ascii="宋体" w:hAnsi="宋体"/>
                <w:b/>
                <w:color w:val="000000"/>
                <w:sz w:val="24"/>
              </w:rPr>
            </w:pPr>
            <w:r>
              <w:rPr>
                <w:rFonts w:hint="eastAsia" w:ascii="宋体" w:hAnsi="宋体"/>
                <w:b/>
                <w:color w:val="000000"/>
                <w:sz w:val="24"/>
              </w:rPr>
              <w:t>设备名称</w:t>
            </w:r>
          </w:p>
        </w:tc>
        <w:tc>
          <w:tcPr>
            <w:tcW w:w="720" w:type="dxa"/>
            <w:noWrap w:val="0"/>
            <w:vAlign w:val="center"/>
          </w:tcPr>
          <w:p w14:paraId="06BBCBE7">
            <w:pPr>
              <w:spacing w:line="360" w:lineRule="auto"/>
              <w:jc w:val="center"/>
              <w:rPr>
                <w:rFonts w:hint="eastAsia" w:ascii="宋体" w:hAnsi="宋体"/>
                <w:b/>
                <w:color w:val="000000"/>
                <w:sz w:val="24"/>
              </w:rPr>
            </w:pPr>
            <w:r>
              <w:rPr>
                <w:rFonts w:hint="eastAsia" w:ascii="宋体" w:hAnsi="宋体"/>
                <w:b/>
                <w:color w:val="000000"/>
                <w:sz w:val="24"/>
              </w:rPr>
              <w:t>数量</w:t>
            </w:r>
          </w:p>
        </w:tc>
        <w:tc>
          <w:tcPr>
            <w:tcW w:w="1292" w:type="dxa"/>
            <w:noWrap w:val="0"/>
            <w:vAlign w:val="center"/>
          </w:tcPr>
          <w:p w14:paraId="31945289">
            <w:pPr>
              <w:spacing w:line="360" w:lineRule="auto"/>
              <w:jc w:val="center"/>
              <w:rPr>
                <w:rFonts w:hint="eastAsia" w:ascii="宋体" w:hAnsi="宋体"/>
                <w:b/>
                <w:color w:val="000000"/>
                <w:sz w:val="24"/>
              </w:rPr>
            </w:pPr>
            <w:r>
              <w:rPr>
                <w:rFonts w:hint="eastAsia" w:ascii="宋体" w:hAnsi="宋体"/>
                <w:b/>
                <w:color w:val="000000"/>
                <w:sz w:val="24"/>
              </w:rPr>
              <w:t>功率（kw）</w:t>
            </w:r>
          </w:p>
        </w:tc>
        <w:tc>
          <w:tcPr>
            <w:tcW w:w="1507" w:type="dxa"/>
            <w:noWrap w:val="0"/>
            <w:vAlign w:val="center"/>
          </w:tcPr>
          <w:p w14:paraId="05BD2A44">
            <w:pPr>
              <w:spacing w:line="360" w:lineRule="auto"/>
              <w:jc w:val="center"/>
              <w:rPr>
                <w:rFonts w:hint="eastAsia" w:ascii="宋体" w:hAnsi="宋体"/>
                <w:b/>
                <w:color w:val="000000"/>
                <w:sz w:val="24"/>
              </w:rPr>
            </w:pPr>
            <w:r>
              <w:rPr>
                <w:rFonts w:hint="eastAsia" w:ascii="宋体" w:hAnsi="宋体"/>
                <w:b/>
                <w:color w:val="000000"/>
                <w:sz w:val="24"/>
              </w:rPr>
              <w:t>小计（kw）</w:t>
            </w:r>
          </w:p>
        </w:tc>
      </w:tr>
      <w:tr w14:paraId="3454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jc w:val="center"/>
        </w:trPr>
        <w:tc>
          <w:tcPr>
            <w:tcW w:w="878" w:type="dxa"/>
            <w:noWrap w:val="0"/>
            <w:vAlign w:val="center"/>
          </w:tcPr>
          <w:p w14:paraId="0AB7C9C3">
            <w:pPr>
              <w:pStyle w:val="49"/>
              <w:tabs>
                <w:tab w:val="left" w:pos="-108"/>
                <w:tab w:val="clear" w:pos="567"/>
              </w:tabs>
              <w:spacing w:line="360" w:lineRule="auto"/>
              <w:ind w:left="-108" w:firstLine="180"/>
              <w:jc w:val="both"/>
              <w:rPr>
                <w:rFonts w:hint="eastAsia" w:hAnsi="宋体"/>
                <w:szCs w:val="24"/>
              </w:rPr>
            </w:pPr>
            <w:r>
              <w:rPr>
                <w:rFonts w:hint="eastAsia" w:hAnsi="宋体"/>
                <w:szCs w:val="24"/>
              </w:rPr>
              <w:t>1</w:t>
            </w:r>
          </w:p>
        </w:tc>
        <w:tc>
          <w:tcPr>
            <w:tcW w:w="2149" w:type="dxa"/>
            <w:noWrap w:val="0"/>
            <w:vAlign w:val="center"/>
          </w:tcPr>
          <w:p w14:paraId="7370E025">
            <w:pPr>
              <w:pStyle w:val="49"/>
              <w:tabs>
                <w:tab w:val="left" w:pos="-108"/>
                <w:tab w:val="clear" w:pos="567"/>
              </w:tabs>
              <w:spacing w:line="360" w:lineRule="auto"/>
              <w:ind w:left="-108" w:firstLine="180"/>
              <w:jc w:val="both"/>
              <w:rPr>
                <w:rFonts w:hint="eastAsia" w:hAnsi="宋体"/>
                <w:szCs w:val="24"/>
              </w:rPr>
            </w:pPr>
            <w:r>
              <w:rPr>
                <w:rFonts w:hint="eastAsia" w:hAnsi="宋体"/>
                <w:szCs w:val="24"/>
              </w:rPr>
              <w:t>搅拌桩机</w:t>
            </w:r>
          </w:p>
        </w:tc>
        <w:tc>
          <w:tcPr>
            <w:tcW w:w="720" w:type="dxa"/>
            <w:noWrap w:val="0"/>
            <w:vAlign w:val="center"/>
          </w:tcPr>
          <w:p w14:paraId="0F665A2D">
            <w:pPr>
              <w:pStyle w:val="49"/>
              <w:tabs>
                <w:tab w:val="left" w:pos="-108"/>
                <w:tab w:val="clear" w:pos="567"/>
              </w:tabs>
              <w:spacing w:line="360" w:lineRule="auto"/>
              <w:ind w:left="-108" w:firstLine="180"/>
              <w:jc w:val="both"/>
              <w:rPr>
                <w:rFonts w:hint="eastAsia" w:hAnsi="宋体"/>
                <w:szCs w:val="24"/>
              </w:rPr>
            </w:pPr>
            <w:r>
              <w:rPr>
                <w:rFonts w:hint="eastAsia" w:hAnsi="宋体"/>
                <w:szCs w:val="24"/>
              </w:rPr>
              <w:t>5</w:t>
            </w:r>
          </w:p>
        </w:tc>
        <w:tc>
          <w:tcPr>
            <w:tcW w:w="1292" w:type="dxa"/>
            <w:noWrap w:val="0"/>
            <w:vAlign w:val="center"/>
          </w:tcPr>
          <w:p w14:paraId="09F423F3">
            <w:pPr>
              <w:pStyle w:val="49"/>
              <w:tabs>
                <w:tab w:val="left" w:pos="-108"/>
                <w:tab w:val="clear" w:pos="567"/>
              </w:tabs>
              <w:spacing w:line="360" w:lineRule="auto"/>
              <w:ind w:left="-108" w:firstLine="180"/>
              <w:rPr>
                <w:rFonts w:hint="eastAsia" w:hAnsi="宋体"/>
                <w:szCs w:val="24"/>
              </w:rPr>
            </w:pPr>
            <w:r>
              <w:rPr>
                <w:rFonts w:hint="eastAsia" w:hAnsi="宋体"/>
                <w:szCs w:val="24"/>
              </w:rPr>
              <w:t>50</w:t>
            </w:r>
          </w:p>
        </w:tc>
        <w:tc>
          <w:tcPr>
            <w:tcW w:w="1507" w:type="dxa"/>
            <w:noWrap w:val="0"/>
            <w:vAlign w:val="center"/>
          </w:tcPr>
          <w:p w14:paraId="74BE6B22">
            <w:pPr>
              <w:pStyle w:val="49"/>
              <w:tabs>
                <w:tab w:val="left" w:pos="-108"/>
                <w:tab w:val="clear" w:pos="567"/>
              </w:tabs>
              <w:spacing w:line="360" w:lineRule="auto"/>
              <w:ind w:left="-108" w:firstLine="180"/>
              <w:jc w:val="both"/>
              <w:rPr>
                <w:rFonts w:hint="eastAsia" w:hAnsi="宋体"/>
                <w:szCs w:val="24"/>
              </w:rPr>
            </w:pPr>
            <w:r>
              <w:rPr>
                <w:rFonts w:hint="eastAsia" w:hAnsi="宋体"/>
                <w:szCs w:val="24"/>
              </w:rPr>
              <w:t>250</w:t>
            </w:r>
          </w:p>
        </w:tc>
      </w:tr>
      <w:tr w14:paraId="130C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jc w:val="center"/>
        </w:trPr>
        <w:tc>
          <w:tcPr>
            <w:tcW w:w="878" w:type="dxa"/>
            <w:noWrap w:val="0"/>
            <w:vAlign w:val="center"/>
          </w:tcPr>
          <w:p w14:paraId="3E75B4CD">
            <w:pPr>
              <w:pStyle w:val="49"/>
              <w:tabs>
                <w:tab w:val="left" w:pos="-108"/>
                <w:tab w:val="clear" w:pos="567"/>
              </w:tabs>
              <w:spacing w:line="360" w:lineRule="auto"/>
              <w:ind w:left="-108" w:firstLine="180"/>
              <w:jc w:val="both"/>
              <w:rPr>
                <w:rFonts w:hint="eastAsia" w:hAnsi="宋体"/>
                <w:szCs w:val="24"/>
              </w:rPr>
            </w:pPr>
            <w:r>
              <w:rPr>
                <w:rFonts w:hint="eastAsia" w:hAnsi="宋体"/>
                <w:szCs w:val="24"/>
              </w:rPr>
              <w:t>2</w:t>
            </w:r>
          </w:p>
        </w:tc>
        <w:tc>
          <w:tcPr>
            <w:tcW w:w="2149" w:type="dxa"/>
            <w:noWrap w:val="0"/>
            <w:vAlign w:val="center"/>
          </w:tcPr>
          <w:p w14:paraId="5118EB94">
            <w:pPr>
              <w:pStyle w:val="49"/>
              <w:tabs>
                <w:tab w:val="left" w:pos="-108"/>
                <w:tab w:val="clear" w:pos="567"/>
              </w:tabs>
              <w:spacing w:line="360" w:lineRule="auto"/>
              <w:ind w:left="-108" w:firstLine="180"/>
              <w:jc w:val="both"/>
              <w:rPr>
                <w:rFonts w:hint="eastAsia" w:hAnsi="宋体"/>
                <w:szCs w:val="24"/>
              </w:rPr>
            </w:pPr>
            <w:r>
              <w:rPr>
                <w:rFonts w:hint="eastAsia" w:hAnsi="宋体"/>
                <w:szCs w:val="24"/>
              </w:rPr>
              <w:t>钻(冲)孔桩机</w:t>
            </w:r>
          </w:p>
        </w:tc>
        <w:tc>
          <w:tcPr>
            <w:tcW w:w="720" w:type="dxa"/>
            <w:noWrap w:val="0"/>
            <w:vAlign w:val="center"/>
          </w:tcPr>
          <w:p w14:paraId="42DBBB55">
            <w:pPr>
              <w:pStyle w:val="49"/>
              <w:tabs>
                <w:tab w:val="left" w:pos="-108"/>
                <w:tab w:val="clear" w:pos="567"/>
              </w:tabs>
              <w:spacing w:line="360" w:lineRule="auto"/>
              <w:ind w:left="-108" w:firstLine="180"/>
              <w:jc w:val="both"/>
              <w:rPr>
                <w:rFonts w:hint="eastAsia" w:hAnsi="宋体"/>
                <w:szCs w:val="24"/>
              </w:rPr>
            </w:pPr>
            <w:r>
              <w:rPr>
                <w:rFonts w:hint="eastAsia" w:hAnsi="宋体"/>
                <w:szCs w:val="24"/>
              </w:rPr>
              <w:t>10</w:t>
            </w:r>
          </w:p>
        </w:tc>
        <w:tc>
          <w:tcPr>
            <w:tcW w:w="1292" w:type="dxa"/>
            <w:noWrap w:val="0"/>
            <w:vAlign w:val="center"/>
          </w:tcPr>
          <w:p w14:paraId="0BCEC3E6">
            <w:pPr>
              <w:pStyle w:val="49"/>
              <w:tabs>
                <w:tab w:val="left" w:pos="-108"/>
                <w:tab w:val="clear" w:pos="567"/>
              </w:tabs>
              <w:spacing w:line="360" w:lineRule="auto"/>
              <w:ind w:left="-108" w:firstLine="180"/>
              <w:rPr>
                <w:rFonts w:hint="eastAsia" w:hAnsi="宋体"/>
                <w:szCs w:val="24"/>
              </w:rPr>
            </w:pPr>
            <w:r>
              <w:rPr>
                <w:rFonts w:hint="eastAsia" w:hAnsi="宋体"/>
                <w:szCs w:val="24"/>
              </w:rPr>
              <w:t>50</w:t>
            </w:r>
          </w:p>
        </w:tc>
        <w:tc>
          <w:tcPr>
            <w:tcW w:w="1507" w:type="dxa"/>
            <w:noWrap w:val="0"/>
            <w:vAlign w:val="center"/>
          </w:tcPr>
          <w:p w14:paraId="759922A7">
            <w:pPr>
              <w:pStyle w:val="49"/>
              <w:tabs>
                <w:tab w:val="left" w:pos="-108"/>
                <w:tab w:val="clear" w:pos="567"/>
              </w:tabs>
              <w:spacing w:line="360" w:lineRule="auto"/>
              <w:ind w:left="-108" w:firstLine="180"/>
              <w:jc w:val="both"/>
              <w:rPr>
                <w:rFonts w:hint="eastAsia" w:hAnsi="宋体"/>
                <w:szCs w:val="24"/>
              </w:rPr>
            </w:pPr>
            <w:r>
              <w:rPr>
                <w:rFonts w:hint="eastAsia" w:hAnsi="宋体"/>
                <w:szCs w:val="24"/>
              </w:rPr>
              <w:t>500</w:t>
            </w:r>
          </w:p>
        </w:tc>
      </w:tr>
      <w:tr w14:paraId="0484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0" w:hRule="atLeast"/>
          <w:jc w:val="center"/>
        </w:trPr>
        <w:tc>
          <w:tcPr>
            <w:tcW w:w="878" w:type="dxa"/>
            <w:noWrap w:val="0"/>
            <w:vAlign w:val="center"/>
          </w:tcPr>
          <w:p w14:paraId="31017E61">
            <w:pPr>
              <w:pStyle w:val="49"/>
              <w:tabs>
                <w:tab w:val="left" w:pos="-108"/>
                <w:tab w:val="clear" w:pos="567"/>
              </w:tabs>
              <w:spacing w:line="360" w:lineRule="auto"/>
              <w:ind w:left="-108" w:firstLine="180"/>
              <w:jc w:val="both"/>
              <w:rPr>
                <w:rFonts w:hint="eastAsia" w:hAnsi="宋体"/>
                <w:szCs w:val="24"/>
              </w:rPr>
            </w:pPr>
            <w:r>
              <w:rPr>
                <w:rFonts w:hint="eastAsia" w:hAnsi="宋体"/>
                <w:szCs w:val="24"/>
              </w:rPr>
              <w:t>3</w:t>
            </w:r>
          </w:p>
        </w:tc>
        <w:tc>
          <w:tcPr>
            <w:tcW w:w="2149" w:type="dxa"/>
            <w:noWrap w:val="0"/>
            <w:vAlign w:val="center"/>
          </w:tcPr>
          <w:p w14:paraId="54475C9E">
            <w:pPr>
              <w:pStyle w:val="49"/>
              <w:tabs>
                <w:tab w:val="left" w:pos="-108"/>
                <w:tab w:val="clear" w:pos="567"/>
              </w:tabs>
              <w:spacing w:line="360" w:lineRule="auto"/>
              <w:ind w:left="-108" w:firstLine="180"/>
              <w:jc w:val="both"/>
              <w:rPr>
                <w:rFonts w:hint="eastAsia" w:hAnsi="宋体"/>
                <w:szCs w:val="24"/>
              </w:rPr>
            </w:pPr>
            <w:r>
              <w:rPr>
                <w:rFonts w:hint="eastAsia" w:hAnsi="宋体"/>
                <w:szCs w:val="24"/>
              </w:rPr>
              <w:t>泥浆泵</w:t>
            </w:r>
          </w:p>
        </w:tc>
        <w:tc>
          <w:tcPr>
            <w:tcW w:w="720" w:type="dxa"/>
            <w:noWrap w:val="0"/>
            <w:vAlign w:val="center"/>
          </w:tcPr>
          <w:p w14:paraId="13F849E8">
            <w:pPr>
              <w:pStyle w:val="49"/>
              <w:tabs>
                <w:tab w:val="left" w:pos="-108"/>
                <w:tab w:val="clear" w:pos="567"/>
              </w:tabs>
              <w:spacing w:line="360" w:lineRule="auto"/>
              <w:ind w:left="-108" w:firstLine="180"/>
              <w:jc w:val="both"/>
              <w:rPr>
                <w:rFonts w:hint="eastAsia" w:hAnsi="宋体"/>
                <w:szCs w:val="24"/>
              </w:rPr>
            </w:pPr>
            <w:r>
              <w:rPr>
                <w:rFonts w:hint="eastAsia" w:hAnsi="宋体"/>
                <w:szCs w:val="24"/>
              </w:rPr>
              <w:t>10</w:t>
            </w:r>
          </w:p>
        </w:tc>
        <w:tc>
          <w:tcPr>
            <w:tcW w:w="1292" w:type="dxa"/>
            <w:noWrap w:val="0"/>
            <w:vAlign w:val="center"/>
          </w:tcPr>
          <w:p w14:paraId="12CA9916">
            <w:pPr>
              <w:pStyle w:val="49"/>
              <w:tabs>
                <w:tab w:val="left" w:pos="-108"/>
                <w:tab w:val="clear" w:pos="567"/>
              </w:tabs>
              <w:spacing w:line="360" w:lineRule="auto"/>
              <w:ind w:left="-108" w:firstLine="180"/>
              <w:rPr>
                <w:rFonts w:hint="eastAsia" w:hAnsi="宋体"/>
                <w:szCs w:val="24"/>
              </w:rPr>
            </w:pPr>
            <w:r>
              <w:rPr>
                <w:rFonts w:hint="eastAsia" w:hAnsi="宋体"/>
                <w:szCs w:val="24"/>
              </w:rPr>
              <w:t>7.5</w:t>
            </w:r>
          </w:p>
        </w:tc>
        <w:tc>
          <w:tcPr>
            <w:tcW w:w="1507" w:type="dxa"/>
            <w:noWrap w:val="0"/>
            <w:vAlign w:val="center"/>
          </w:tcPr>
          <w:p w14:paraId="0A434824">
            <w:pPr>
              <w:pStyle w:val="49"/>
              <w:tabs>
                <w:tab w:val="left" w:pos="-108"/>
                <w:tab w:val="clear" w:pos="567"/>
              </w:tabs>
              <w:spacing w:line="360" w:lineRule="auto"/>
              <w:ind w:left="-108" w:firstLine="180"/>
              <w:jc w:val="both"/>
              <w:rPr>
                <w:rFonts w:hint="eastAsia" w:hAnsi="宋体"/>
                <w:szCs w:val="24"/>
              </w:rPr>
            </w:pPr>
            <w:r>
              <w:rPr>
                <w:rFonts w:hint="eastAsia" w:hAnsi="宋体"/>
                <w:szCs w:val="24"/>
              </w:rPr>
              <w:t>75</w:t>
            </w:r>
          </w:p>
        </w:tc>
      </w:tr>
      <w:tr w14:paraId="146D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0" w:hRule="atLeast"/>
          <w:jc w:val="center"/>
        </w:trPr>
        <w:tc>
          <w:tcPr>
            <w:tcW w:w="878" w:type="dxa"/>
            <w:noWrap w:val="0"/>
            <w:vAlign w:val="center"/>
          </w:tcPr>
          <w:p w14:paraId="6FD4DE82">
            <w:pPr>
              <w:pStyle w:val="49"/>
              <w:tabs>
                <w:tab w:val="left" w:pos="-108"/>
                <w:tab w:val="clear" w:pos="567"/>
              </w:tabs>
              <w:spacing w:line="360" w:lineRule="auto"/>
              <w:ind w:left="-108" w:firstLine="180"/>
              <w:jc w:val="both"/>
              <w:rPr>
                <w:rFonts w:hint="eastAsia" w:hAnsi="宋体"/>
                <w:szCs w:val="24"/>
              </w:rPr>
            </w:pPr>
            <w:r>
              <w:rPr>
                <w:rFonts w:hint="eastAsia" w:hAnsi="宋体"/>
                <w:szCs w:val="24"/>
              </w:rPr>
              <w:t>5</w:t>
            </w:r>
          </w:p>
        </w:tc>
        <w:tc>
          <w:tcPr>
            <w:tcW w:w="2149" w:type="dxa"/>
            <w:noWrap w:val="0"/>
            <w:vAlign w:val="center"/>
          </w:tcPr>
          <w:p w14:paraId="221D1FD4">
            <w:pPr>
              <w:pStyle w:val="49"/>
              <w:tabs>
                <w:tab w:val="left" w:pos="-108"/>
                <w:tab w:val="clear" w:pos="567"/>
              </w:tabs>
              <w:spacing w:line="360" w:lineRule="auto"/>
              <w:ind w:left="-108" w:firstLine="180"/>
              <w:jc w:val="both"/>
              <w:rPr>
                <w:rFonts w:hint="eastAsia" w:hAnsi="宋体"/>
                <w:szCs w:val="24"/>
              </w:rPr>
            </w:pPr>
            <w:r>
              <w:rPr>
                <w:rFonts w:hint="eastAsia" w:hAnsi="宋体"/>
                <w:szCs w:val="24"/>
              </w:rPr>
              <w:t>潜水泵</w:t>
            </w:r>
          </w:p>
        </w:tc>
        <w:tc>
          <w:tcPr>
            <w:tcW w:w="720" w:type="dxa"/>
            <w:noWrap w:val="0"/>
            <w:vAlign w:val="center"/>
          </w:tcPr>
          <w:p w14:paraId="3A6E5777">
            <w:pPr>
              <w:pStyle w:val="49"/>
              <w:tabs>
                <w:tab w:val="left" w:pos="-108"/>
                <w:tab w:val="clear" w:pos="567"/>
              </w:tabs>
              <w:spacing w:line="360" w:lineRule="auto"/>
              <w:ind w:left="-108" w:firstLine="180"/>
              <w:jc w:val="both"/>
              <w:rPr>
                <w:rFonts w:hint="eastAsia" w:hAnsi="宋体"/>
                <w:szCs w:val="24"/>
              </w:rPr>
            </w:pPr>
            <w:r>
              <w:rPr>
                <w:rFonts w:hint="eastAsia" w:hAnsi="宋体"/>
                <w:szCs w:val="24"/>
              </w:rPr>
              <w:t>8</w:t>
            </w:r>
          </w:p>
        </w:tc>
        <w:tc>
          <w:tcPr>
            <w:tcW w:w="1292" w:type="dxa"/>
            <w:noWrap w:val="0"/>
            <w:vAlign w:val="center"/>
          </w:tcPr>
          <w:p w14:paraId="4DB7A92F">
            <w:pPr>
              <w:pStyle w:val="49"/>
              <w:tabs>
                <w:tab w:val="left" w:pos="-108"/>
                <w:tab w:val="clear" w:pos="567"/>
              </w:tabs>
              <w:spacing w:line="360" w:lineRule="auto"/>
              <w:ind w:left="-108" w:firstLine="180"/>
              <w:rPr>
                <w:rFonts w:hint="eastAsia" w:hAnsi="宋体"/>
                <w:szCs w:val="24"/>
              </w:rPr>
            </w:pPr>
            <w:r>
              <w:rPr>
                <w:rFonts w:hint="eastAsia" w:hAnsi="宋体"/>
                <w:szCs w:val="24"/>
              </w:rPr>
              <w:t>11</w:t>
            </w:r>
          </w:p>
        </w:tc>
        <w:tc>
          <w:tcPr>
            <w:tcW w:w="1507" w:type="dxa"/>
            <w:noWrap w:val="0"/>
            <w:vAlign w:val="center"/>
          </w:tcPr>
          <w:p w14:paraId="5503EF96">
            <w:pPr>
              <w:pStyle w:val="49"/>
              <w:tabs>
                <w:tab w:val="left" w:pos="-108"/>
                <w:tab w:val="clear" w:pos="567"/>
              </w:tabs>
              <w:spacing w:line="360" w:lineRule="auto"/>
              <w:ind w:left="-108" w:firstLine="180"/>
              <w:jc w:val="both"/>
              <w:rPr>
                <w:rFonts w:hint="eastAsia" w:hAnsi="宋体"/>
                <w:szCs w:val="24"/>
              </w:rPr>
            </w:pPr>
            <w:r>
              <w:rPr>
                <w:rFonts w:hint="eastAsia" w:hAnsi="宋体"/>
                <w:szCs w:val="24"/>
              </w:rPr>
              <w:t>88</w:t>
            </w:r>
          </w:p>
        </w:tc>
      </w:tr>
      <w:tr w14:paraId="3847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0" w:hRule="atLeast"/>
          <w:jc w:val="center"/>
        </w:trPr>
        <w:tc>
          <w:tcPr>
            <w:tcW w:w="878" w:type="dxa"/>
            <w:noWrap w:val="0"/>
            <w:vAlign w:val="center"/>
          </w:tcPr>
          <w:p w14:paraId="47A5E448">
            <w:pPr>
              <w:pStyle w:val="49"/>
              <w:tabs>
                <w:tab w:val="left" w:pos="-108"/>
              </w:tabs>
              <w:spacing w:line="360" w:lineRule="auto"/>
              <w:ind w:left="-108" w:firstLine="180"/>
              <w:jc w:val="both"/>
              <w:rPr>
                <w:rFonts w:hint="eastAsia" w:hAnsi="宋体"/>
                <w:szCs w:val="24"/>
              </w:rPr>
            </w:pPr>
            <w:r>
              <w:rPr>
                <w:rFonts w:hint="eastAsia" w:hAnsi="宋体"/>
                <w:szCs w:val="24"/>
              </w:rPr>
              <w:t>6</w:t>
            </w:r>
          </w:p>
        </w:tc>
        <w:tc>
          <w:tcPr>
            <w:tcW w:w="2149" w:type="dxa"/>
            <w:noWrap w:val="0"/>
            <w:vAlign w:val="center"/>
          </w:tcPr>
          <w:p w14:paraId="2E33E235">
            <w:pPr>
              <w:pStyle w:val="49"/>
              <w:tabs>
                <w:tab w:val="left" w:pos="-108"/>
              </w:tabs>
              <w:spacing w:line="360" w:lineRule="auto"/>
              <w:ind w:left="-108" w:firstLine="180"/>
              <w:jc w:val="both"/>
              <w:rPr>
                <w:rFonts w:hint="eastAsia" w:hAnsi="宋体"/>
                <w:szCs w:val="24"/>
              </w:rPr>
            </w:pPr>
            <w:r>
              <w:rPr>
                <w:rFonts w:hint="eastAsia" w:hAnsi="宋体"/>
                <w:szCs w:val="24"/>
              </w:rPr>
              <w:t>注浆泵</w:t>
            </w:r>
          </w:p>
        </w:tc>
        <w:tc>
          <w:tcPr>
            <w:tcW w:w="720" w:type="dxa"/>
            <w:noWrap w:val="0"/>
            <w:vAlign w:val="center"/>
          </w:tcPr>
          <w:p w14:paraId="64620D3C">
            <w:pPr>
              <w:pStyle w:val="49"/>
              <w:tabs>
                <w:tab w:val="left" w:pos="-108"/>
              </w:tabs>
              <w:spacing w:line="360" w:lineRule="auto"/>
              <w:ind w:left="-108" w:firstLine="180"/>
              <w:jc w:val="both"/>
              <w:rPr>
                <w:rFonts w:hint="eastAsia" w:hAnsi="宋体"/>
                <w:szCs w:val="24"/>
              </w:rPr>
            </w:pPr>
            <w:r>
              <w:rPr>
                <w:rFonts w:hint="eastAsia" w:hAnsi="宋体"/>
                <w:szCs w:val="24"/>
              </w:rPr>
              <w:t>4</w:t>
            </w:r>
          </w:p>
        </w:tc>
        <w:tc>
          <w:tcPr>
            <w:tcW w:w="1292" w:type="dxa"/>
            <w:noWrap w:val="0"/>
            <w:vAlign w:val="center"/>
          </w:tcPr>
          <w:p w14:paraId="5CD69B86">
            <w:pPr>
              <w:pStyle w:val="49"/>
              <w:tabs>
                <w:tab w:val="left" w:pos="-108"/>
              </w:tabs>
              <w:spacing w:line="360" w:lineRule="auto"/>
              <w:ind w:left="-108" w:firstLine="180"/>
              <w:rPr>
                <w:rFonts w:hint="eastAsia" w:hAnsi="宋体"/>
                <w:szCs w:val="24"/>
              </w:rPr>
            </w:pPr>
            <w:r>
              <w:rPr>
                <w:rFonts w:hint="eastAsia" w:hAnsi="宋体"/>
                <w:szCs w:val="24"/>
              </w:rPr>
              <w:t>11</w:t>
            </w:r>
          </w:p>
        </w:tc>
        <w:tc>
          <w:tcPr>
            <w:tcW w:w="1507" w:type="dxa"/>
            <w:noWrap w:val="0"/>
            <w:vAlign w:val="center"/>
          </w:tcPr>
          <w:p w14:paraId="0851B45E">
            <w:pPr>
              <w:pStyle w:val="49"/>
              <w:tabs>
                <w:tab w:val="left" w:pos="-108"/>
              </w:tabs>
              <w:spacing w:line="360" w:lineRule="auto"/>
              <w:ind w:left="-108" w:firstLine="180"/>
              <w:jc w:val="both"/>
              <w:rPr>
                <w:rFonts w:hint="eastAsia" w:hAnsi="宋体"/>
                <w:szCs w:val="24"/>
              </w:rPr>
            </w:pPr>
            <w:r>
              <w:rPr>
                <w:rFonts w:hint="eastAsia" w:hAnsi="宋体"/>
                <w:szCs w:val="24"/>
              </w:rPr>
              <w:t>44</w:t>
            </w:r>
          </w:p>
        </w:tc>
      </w:tr>
      <w:tr w14:paraId="34BB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jc w:val="center"/>
        </w:trPr>
        <w:tc>
          <w:tcPr>
            <w:tcW w:w="878" w:type="dxa"/>
            <w:noWrap w:val="0"/>
            <w:vAlign w:val="center"/>
          </w:tcPr>
          <w:p w14:paraId="14FA1503">
            <w:pPr>
              <w:pStyle w:val="49"/>
              <w:tabs>
                <w:tab w:val="left" w:pos="-108"/>
                <w:tab w:val="clear" w:pos="567"/>
              </w:tabs>
              <w:spacing w:line="360" w:lineRule="auto"/>
              <w:ind w:left="-108" w:firstLine="180"/>
              <w:jc w:val="both"/>
              <w:rPr>
                <w:rFonts w:hint="eastAsia" w:hAnsi="宋体"/>
                <w:szCs w:val="24"/>
              </w:rPr>
            </w:pPr>
            <w:r>
              <w:rPr>
                <w:rFonts w:hint="eastAsia" w:hAnsi="宋体"/>
                <w:szCs w:val="24"/>
              </w:rPr>
              <w:t>7</w:t>
            </w:r>
          </w:p>
        </w:tc>
        <w:tc>
          <w:tcPr>
            <w:tcW w:w="2149" w:type="dxa"/>
            <w:noWrap w:val="0"/>
            <w:vAlign w:val="center"/>
          </w:tcPr>
          <w:p w14:paraId="4457A46A">
            <w:pPr>
              <w:pStyle w:val="49"/>
              <w:tabs>
                <w:tab w:val="left" w:pos="-108"/>
                <w:tab w:val="clear" w:pos="567"/>
              </w:tabs>
              <w:spacing w:line="360" w:lineRule="auto"/>
              <w:ind w:left="-108" w:firstLine="180"/>
              <w:jc w:val="both"/>
              <w:rPr>
                <w:rFonts w:hint="eastAsia" w:hAnsi="宋体"/>
                <w:szCs w:val="24"/>
              </w:rPr>
            </w:pPr>
            <w:r>
              <w:rPr>
                <w:rFonts w:hint="eastAsia" w:hAnsi="宋体"/>
                <w:szCs w:val="24"/>
              </w:rPr>
              <w:t>钢筋调直机</w:t>
            </w:r>
          </w:p>
        </w:tc>
        <w:tc>
          <w:tcPr>
            <w:tcW w:w="720" w:type="dxa"/>
            <w:noWrap w:val="0"/>
            <w:vAlign w:val="center"/>
          </w:tcPr>
          <w:p w14:paraId="0065C741">
            <w:pPr>
              <w:pStyle w:val="49"/>
              <w:tabs>
                <w:tab w:val="left" w:pos="-108"/>
                <w:tab w:val="clear" w:pos="567"/>
              </w:tabs>
              <w:spacing w:line="360" w:lineRule="auto"/>
              <w:ind w:left="-108" w:firstLine="180"/>
              <w:jc w:val="both"/>
              <w:rPr>
                <w:rFonts w:hint="eastAsia" w:hAnsi="宋体"/>
                <w:szCs w:val="24"/>
              </w:rPr>
            </w:pPr>
            <w:r>
              <w:rPr>
                <w:rFonts w:hint="eastAsia" w:hAnsi="宋体"/>
                <w:szCs w:val="24"/>
              </w:rPr>
              <w:t>2</w:t>
            </w:r>
          </w:p>
        </w:tc>
        <w:tc>
          <w:tcPr>
            <w:tcW w:w="1292" w:type="dxa"/>
            <w:noWrap w:val="0"/>
            <w:vAlign w:val="center"/>
          </w:tcPr>
          <w:p w14:paraId="5F5A709A">
            <w:pPr>
              <w:pStyle w:val="49"/>
              <w:tabs>
                <w:tab w:val="left" w:pos="-108"/>
                <w:tab w:val="clear" w:pos="567"/>
              </w:tabs>
              <w:spacing w:line="360" w:lineRule="auto"/>
              <w:ind w:left="-108" w:firstLine="180"/>
              <w:rPr>
                <w:rFonts w:hint="eastAsia" w:hAnsi="宋体"/>
                <w:szCs w:val="24"/>
              </w:rPr>
            </w:pPr>
            <w:r>
              <w:rPr>
                <w:rFonts w:hint="eastAsia" w:hAnsi="宋体"/>
                <w:szCs w:val="24"/>
              </w:rPr>
              <w:t>2.2</w:t>
            </w:r>
          </w:p>
        </w:tc>
        <w:tc>
          <w:tcPr>
            <w:tcW w:w="1507" w:type="dxa"/>
            <w:noWrap w:val="0"/>
            <w:vAlign w:val="center"/>
          </w:tcPr>
          <w:p w14:paraId="1E842C54">
            <w:pPr>
              <w:pStyle w:val="49"/>
              <w:tabs>
                <w:tab w:val="left" w:pos="-108"/>
                <w:tab w:val="clear" w:pos="567"/>
              </w:tabs>
              <w:spacing w:line="360" w:lineRule="auto"/>
              <w:ind w:left="-108" w:firstLine="180"/>
              <w:jc w:val="both"/>
              <w:rPr>
                <w:rFonts w:hint="eastAsia" w:hAnsi="宋体"/>
                <w:szCs w:val="24"/>
              </w:rPr>
            </w:pPr>
            <w:r>
              <w:rPr>
                <w:rFonts w:hint="eastAsia" w:hAnsi="宋体"/>
                <w:szCs w:val="24"/>
              </w:rPr>
              <w:t>4.4</w:t>
            </w:r>
          </w:p>
        </w:tc>
      </w:tr>
      <w:tr w14:paraId="1FAD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jc w:val="center"/>
        </w:trPr>
        <w:tc>
          <w:tcPr>
            <w:tcW w:w="878" w:type="dxa"/>
            <w:noWrap w:val="0"/>
            <w:vAlign w:val="center"/>
          </w:tcPr>
          <w:p w14:paraId="7B48C780">
            <w:pPr>
              <w:pStyle w:val="49"/>
              <w:tabs>
                <w:tab w:val="left" w:pos="-108"/>
                <w:tab w:val="clear" w:pos="567"/>
              </w:tabs>
              <w:spacing w:line="360" w:lineRule="auto"/>
              <w:ind w:left="-108" w:firstLine="180"/>
              <w:jc w:val="both"/>
              <w:rPr>
                <w:rFonts w:hint="eastAsia" w:hAnsi="宋体"/>
                <w:szCs w:val="24"/>
              </w:rPr>
            </w:pPr>
            <w:r>
              <w:rPr>
                <w:rFonts w:hint="eastAsia" w:hAnsi="宋体"/>
                <w:szCs w:val="24"/>
              </w:rPr>
              <w:t>8</w:t>
            </w:r>
          </w:p>
        </w:tc>
        <w:tc>
          <w:tcPr>
            <w:tcW w:w="2149" w:type="dxa"/>
            <w:noWrap w:val="0"/>
            <w:vAlign w:val="center"/>
          </w:tcPr>
          <w:p w14:paraId="43C449C6">
            <w:pPr>
              <w:pStyle w:val="49"/>
              <w:tabs>
                <w:tab w:val="left" w:pos="-108"/>
                <w:tab w:val="clear" w:pos="567"/>
              </w:tabs>
              <w:spacing w:line="360" w:lineRule="auto"/>
              <w:ind w:left="-108" w:firstLine="180"/>
              <w:jc w:val="both"/>
              <w:rPr>
                <w:rFonts w:hint="eastAsia" w:hAnsi="宋体"/>
                <w:szCs w:val="24"/>
              </w:rPr>
            </w:pPr>
            <w:r>
              <w:rPr>
                <w:rFonts w:hint="eastAsia" w:hAnsi="宋体"/>
                <w:szCs w:val="24"/>
              </w:rPr>
              <w:t>钢筋弯曲机</w:t>
            </w:r>
          </w:p>
        </w:tc>
        <w:tc>
          <w:tcPr>
            <w:tcW w:w="720" w:type="dxa"/>
            <w:noWrap w:val="0"/>
            <w:vAlign w:val="center"/>
          </w:tcPr>
          <w:p w14:paraId="3A4F3684">
            <w:pPr>
              <w:pStyle w:val="49"/>
              <w:tabs>
                <w:tab w:val="left" w:pos="-108"/>
                <w:tab w:val="clear" w:pos="567"/>
              </w:tabs>
              <w:spacing w:line="360" w:lineRule="auto"/>
              <w:ind w:left="-108" w:firstLine="180"/>
              <w:jc w:val="both"/>
              <w:rPr>
                <w:rFonts w:hint="eastAsia" w:hAnsi="宋体"/>
                <w:szCs w:val="24"/>
              </w:rPr>
            </w:pPr>
            <w:r>
              <w:rPr>
                <w:rFonts w:hint="eastAsia" w:hAnsi="宋体"/>
                <w:szCs w:val="24"/>
              </w:rPr>
              <w:t>2</w:t>
            </w:r>
          </w:p>
        </w:tc>
        <w:tc>
          <w:tcPr>
            <w:tcW w:w="1292" w:type="dxa"/>
            <w:noWrap w:val="0"/>
            <w:vAlign w:val="center"/>
          </w:tcPr>
          <w:p w14:paraId="0E011AD5">
            <w:pPr>
              <w:pStyle w:val="49"/>
              <w:tabs>
                <w:tab w:val="left" w:pos="-108"/>
                <w:tab w:val="clear" w:pos="567"/>
              </w:tabs>
              <w:spacing w:line="360" w:lineRule="auto"/>
              <w:ind w:left="-108" w:firstLine="180"/>
              <w:rPr>
                <w:rFonts w:hint="eastAsia" w:hAnsi="宋体"/>
                <w:szCs w:val="24"/>
              </w:rPr>
            </w:pPr>
            <w:r>
              <w:rPr>
                <w:rFonts w:hint="eastAsia" w:hAnsi="宋体"/>
                <w:szCs w:val="24"/>
              </w:rPr>
              <w:t>5.5</w:t>
            </w:r>
          </w:p>
        </w:tc>
        <w:tc>
          <w:tcPr>
            <w:tcW w:w="1507" w:type="dxa"/>
            <w:noWrap w:val="0"/>
            <w:vAlign w:val="center"/>
          </w:tcPr>
          <w:p w14:paraId="6A39DA93">
            <w:pPr>
              <w:pStyle w:val="49"/>
              <w:tabs>
                <w:tab w:val="left" w:pos="-108"/>
                <w:tab w:val="clear" w:pos="567"/>
              </w:tabs>
              <w:spacing w:line="360" w:lineRule="auto"/>
              <w:ind w:left="-108" w:firstLine="180"/>
              <w:jc w:val="both"/>
              <w:rPr>
                <w:rFonts w:hint="eastAsia" w:hAnsi="宋体"/>
                <w:szCs w:val="24"/>
              </w:rPr>
            </w:pPr>
            <w:r>
              <w:rPr>
                <w:rFonts w:hint="eastAsia" w:hAnsi="宋体"/>
                <w:szCs w:val="24"/>
              </w:rPr>
              <w:t>11</w:t>
            </w:r>
          </w:p>
        </w:tc>
      </w:tr>
      <w:tr w14:paraId="5DB7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jc w:val="center"/>
        </w:trPr>
        <w:tc>
          <w:tcPr>
            <w:tcW w:w="878" w:type="dxa"/>
            <w:noWrap w:val="0"/>
            <w:vAlign w:val="center"/>
          </w:tcPr>
          <w:p w14:paraId="70CE6700">
            <w:pPr>
              <w:pStyle w:val="49"/>
              <w:tabs>
                <w:tab w:val="left" w:pos="-108"/>
                <w:tab w:val="clear" w:pos="567"/>
              </w:tabs>
              <w:spacing w:line="360" w:lineRule="auto"/>
              <w:ind w:left="-108" w:firstLine="180"/>
              <w:jc w:val="both"/>
              <w:rPr>
                <w:rFonts w:hint="eastAsia" w:hAnsi="宋体"/>
                <w:szCs w:val="24"/>
              </w:rPr>
            </w:pPr>
            <w:r>
              <w:rPr>
                <w:rFonts w:hint="eastAsia" w:hAnsi="宋体"/>
                <w:szCs w:val="24"/>
              </w:rPr>
              <w:t>9</w:t>
            </w:r>
          </w:p>
        </w:tc>
        <w:tc>
          <w:tcPr>
            <w:tcW w:w="2149" w:type="dxa"/>
            <w:noWrap w:val="0"/>
            <w:vAlign w:val="center"/>
          </w:tcPr>
          <w:p w14:paraId="7854FE2B">
            <w:pPr>
              <w:pStyle w:val="49"/>
              <w:tabs>
                <w:tab w:val="left" w:pos="-108"/>
                <w:tab w:val="clear" w:pos="567"/>
              </w:tabs>
              <w:spacing w:line="360" w:lineRule="auto"/>
              <w:ind w:left="-108" w:firstLine="180"/>
              <w:jc w:val="both"/>
              <w:rPr>
                <w:rFonts w:hint="eastAsia" w:hAnsi="宋体"/>
                <w:szCs w:val="24"/>
              </w:rPr>
            </w:pPr>
            <w:r>
              <w:rPr>
                <w:rFonts w:hint="eastAsia" w:hAnsi="宋体"/>
                <w:szCs w:val="24"/>
              </w:rPr>
              <w:t>钢筋切断机</w:t>
            </w:r>
          </w:p>
        </w:tc>
        <w:tc>
          <w:tcPr>
            <w:tcW w:w="720" w:type="dxa"/>
            <w:noWrap w:val="0"/>
            <w:vAlign w:val="center"/>
          </w:tcPr>
          <w:p w14:paraId="5E54D765">
            <w:pPr>
              <w:pStyle w:val="49"/>
              <w:tabs>
                <w:tab w:val="left" w:pos="-108"/>
                <w:tab w:val="clear" w:pos="567"/>
              </w:tabs>
              <w:spacing w:line="360" w:lineRule="auto"/>
              <w:ind w:left="-108" w:firstLine="180"/>
              <w:jc w:val="both"/>
              <w:rPr>
                <w:rFonts w:hint="eastAsia" w:hAnsi="宋体"/>
                <w:szCs w:val="24"/>
              </w:rPr>
            </w:pPr>
            <w:r>
              <w:rPr>
                <w:rFonts w:hint="eastAsia" w:hAnsi="宋体"/>
                <w:szCs w:val="24"/>
              </w:rPr>
              <w:t>2</w:t>
            </w:r>
          </w:p>
        </w:tc>
        <w:tc>
          <w:tcPr>
            <w:tcW w:w="1292" w:type="dxa"/>
            <w:noWrap w:val="0"/>
            <w:vAlign w:val="center"/>
          </w:tcPr>
          <w:p w14:paraId="5457AAE5">
            <w:pPr>
              <w:pStyle w:val="49"/>
              <w:tabs>
                <w:tab w:val="left" w:pos="-108"/>
                <w:tab w:val="clear" w:pos="567"/>
              </w:tabs>
              <w:spacing w:line="360" w:lineRule="auto"/>
              <w:ind w:left="-108" w:firstLine="180"/>
              <w:rPr>
                <w:rFonts w:hint="eastAsia" w:hAnsi="宋体"/>
                <w:szCs w:val="24"/>
              </w:rPr>
            </w:pPr>
            <w:r>
              <w:rPr>
                <w:rFonts w:hint="eastAsia" w:hAnsi="宋体"/>
                <w:szCs w:val="24"/>
              </w:rPr>
              <w:t>5.5</w:t>
            </w:r>
          </w:p>
        </w:tc>
        <w:tc>
          <w:tcPr>
            <w:tcW w:w="1507" w:type="dxa"/>
            <w:noWrap w:val="0"/>
            <w:vAlign w:val="center"/>
          </w:tcPr>
          <w:p w14:paraId="0D9F8436">
            <w:pPr>
              <w:pStyle w:val="49"/>
              <w:tabs>
                <w:tab w:val="left" w:pos="-108"/>
                <w:tab w:val="clear" w:pos="567"/>
              </w:tabs>
              <w:spacing w:line="360" w:lineRule="auto"/>
              <w:ind w:left="-108" w:firstLine="180"/>
              <w:jc w:val="both"/>
              <w:rPr>
                <w:rFonts w:hint="eastAsia" w:hAnsi="宋体"/>
                <w:szCs w:val="24"/>
              </w:rPr>
            </w:pPr>
            <w:r>
              <w:rPr>
                <w:rFonts w:hint="eastAsia" w:hAnsi="宋体"/>
                <w:szCs w:val="24"/>
              </w:rPr>
              <w:t>11</w:t>
            </w:r>
          </w:p>
        </w:tc>
      </w:tr>
      <w:tr w14:paraId="52AF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0" w:hRule="atLeast"/>
          <w:jc w:val="center"/>
        </w:trPr>
        <w:tc>
          <w:tcPr>
            <w:tcW w:w="878" w:type="dxa"/>
            <w:noWrap w:val="0"/>
            <w:vAlign w:val="center"/>
          </w:tcPr>
          <w:p w14:paraId="27680878">
            <w:pPr>
              <w:pStyle w:val="49"/>
              <w:tabs>
                <w:tab w:val="left" w:pos="-108"/>
                <w:tab w:val="clear" w:pos="567"/>
              </w:tabs>
              <w:spacing w:line="360" w:lineRule="auto"/>
              <w:ind w:left="-108" w:firstLine="180"/>
              <w:jc w:val="both"/>
              <w:rPr>
                <w:rFonts w:hint="eastAsia" w:hAnsi="宋体"/>
                <w:szCs w:val="24"/>
              </w:rPr>
            </w:pPr>
            <w:r>
              <w:rPr>
                <w:rFonts w:hint="eastAsia" w:hAnsi="宋体"/>
                <w:szCs w:val="24"/>
              </w:rPr>
              <w:t>10</w:t>
            </w:r>
          </w:p>
        </w:tc>
        <w:tc>
          <w:tcPr>
            <w:tcW w:w="2149" w:type="dxa"/>
            <w:noWrap w:val="0"/>
            <w:vAlign w:val="center"/>
          </w:tcPr>
          <w:p w14:paraId="6A707F68">
            <w:pPr>
              <w:pStyle w:val="49"/>
              <w:tabs>
                <w:tab w:val="left" w:pos="-108"/>
                <w:tab w:val="clear" w:pos="567"/>
              </w:tabs>
              <w:spacing w:line="360" w:lineRule="auto"/>
              <w:ind w:left="-108" w:firstLine="180"/>
              <w:jc w:val="both"/>
              <w:rPr>
                <w:rFonts w:hint="eastAsia" w:hAnsi="宋体"/>
                <w:szCs w:val="24"/>
              </w:rPr>
            </w:pPr>
            <w:r>
              <w:rPr>
                <w:rFonts w:hint="eastAsia" w:hAnsi="宋体"/>
                <w:szCs w:val="24"/>
              </w:rPr>
              <w:t>交流电焊机</w:t>
            </w:r>
          </w:p>
        </w:tc>
        <w:tc>
          <w:tcPr>
            <w:tcW w:w="720" w:type="dxa"/>
            <w:noWrap w:val="0"/>
            <w:vAlign w:val="center"/>
          </w:tcPr>
          <w:p w14:paraId="7618BB60">
            <w:pPr>
              <w:pStyle w:val="49"/>
              <w:tabs>
                <w:tab w:val="left" w:pos="-108"/>
                <w:tab w:val="clear" w:pos="567"/>
              </w:tabs>
              <w:spacing w:line="360" w:lineRule="auto"/>
              <w:ind w:left="-108" w:firstLine="180"/>
              <w:jc w:val="both"/>
              <w:rPr>
                <w:rFonts w:hint="eastAsia" w:hAnsi="宋体"/>
                <w:szCs w:val="24"/>
              </w:rPr>
            </w:pPr>
            <w:r>
              <w:rPr>
                <w:rFonts w:hint="eastAsia" w:hAnsi="宋体"/>
                <w:szCs w:val="24"/>
              </w:rPr>
              <w:t>12</w:t>
            </w:r>
          </w:p>
        </w:tc>
        <w:tc>
          <w:tcPr>
            <w:tcW w:w="1292" w:type="dxa"/>
            <w:noWrap w:val="0"/>
            <w:vAlign w:val="center"/>
          </w:tcPr>
          <w:p w14:paraId="375A33CD">
            <w:pPr>
              <w:pStyle w:val="49"/>
              <w:tabs>
                <w:tab w:val="left" w:pos="-108"/>
                <w:tab w:val="clear" w:pos="567"/>
              </w:tabs>
              <w:spacing w:line="360" w:lineRule="auto"/>
              <w:ind w:left="-108" w:firstLine="180"/>
              <w:rPr>
                <w:rFonts w:hint="eastAsia" w:hAnsi="宋体"/>
                <w:szCs w:val="24"/>
              </w:rPr>
            </w:pPr>
            <w:r>
              <w:rPr>
                <w:rFonts w:hint="eastAsia" w:hAnsi="宋体"/>
                <w:szCs w:val="24"/>
              </w:rPr>
              <w:t>7.5</w:t>
            </w:r>
          </w:p>
        </w:tc>
        <w:tc>
          <w:tcPr>
            <w:tcW w:w="1507" w:type="dxa"/>
            <w:noWrap w:val="0"/>
            <w:vAlign w:val="center"/>
          </w:tcPr>
          <w:p w14:paraId="72BD934C">
            <w:pPr>
              <w:pStyle w:val="49"/>
              <w:tabs>
                <w:tab w:val="left" w:pos="-108"/>
                <w:tab w:val="clear" w:pos="567"/>
              </w:tabs>
              <w:spacing w:line="360" w:lineRule="auto"/>
              <w:ind w:left="-108" w:firstLine="180"/>
              <w:jc w:val="both"/>
              <w:rPr>
                <w:rFonts w:hint="eastAsia" w:hAnsi="宋体"/>
                <w:szCs w:val="24"/>
              </w:rPr>
            </w:pPr>
            <w:r>
              <w:rPr>
                <w:rFonts w:hint="eastAsia" w:hAnsi="宋体"/>
                <w:szCs w:val="24"/>
              </w:rPr>
              <w:t>90</w:t>
            </w:r>
          </w:p>
        </w:tc>
      </w:tr>
      <w:tr w14:paraId="0B86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78" w:type="dxa"/>
            <w:noWrap w:val="0"/>
            <w:vAlign w:val="center"/>
          </w:tcPr>
          <w:p w14:paraId="1313CDB9">
            <w:pPr>
              <w:pStyle w:val="49"/>
              <w:tabs>
                <w:tab w:val="left" w:pos="-108"/>
              </w:tabs>
              <w:spacing w:line="360" w:lineRule="auto"/>
              <w:ind w:left="-108" w:firstLine="180"/>
              <w:jc w:val="both"/>
              <w:rPr>
                <w:rFonts w:hint="eastAsia" w:hAnsi="宋体"/>
                <w:szCs w:val="24"/>
              </w:rPr>
            </w:pPr>
            <w:r>
              <w:rPr>
                <w:rFonts w:hint="eastAsia" w:hAnsi="宋体"/>
                <w:szCs w:val="24"/>
              </w:rPr>
              <w:t>11</w:t>
            </w:r>
          </w:p>
        </w:tc>
        <w:tc>
          <w:tcPr>
            <w:tcW w:w="2149" w:type="dxa"/>
            <w:noWrap w:val="0"/>
            <w:vAlign w:val="center"/>
          </w:tcPr>
          <w:p w14:paraId="5CD86E92">
            <w:pPr>
              <w:pStyle w:val="49"/>
              <w:tabs>
                <w:tab w:val="left" w:pos="-108"/>
              </w:tabs>
              <w:spacing w:line="360" w:lineRule="auto"/>
              <w:ind w:left="-108" w:firstLine="180"/>
              <w:jc w:val="both"/>
              <w:rPr>
                <w:rFonts w:hint="eastAsia" w:hAnsi="宋体"/>
                <w:szCs w:val="24"/>
              </w:rPr>
            </w:pPr>
            <w:r>
              <w:rPr>
                <w:rFonts w:hint="eastAsia" w:hAnsi="宋体"/>
                <w:szCs w:val="24"/>
              </w:rPr>
              <w:t>地质钻机</w:t>
            </w:r>
          </w:p>
        </w:tc>
        <w:tc>
          <w:tcPr>
            <w:tcW w:w="720" w:type="dxa"/>
            <w:noWrap w:val="0"/>
            <w:vAlign w:val="center"/>
          </w:tcPr>
          <w:p w14:paraId="47AB0A19">
            <w:pPr>
              <w:pStyle w:val="49"/>
              <w:tabs>
                <w:tab w:val="left" w:pos="-108"/>
              </w:tabs>
              <w:spacing w:line="360" w:lineRule="auto"/>
              <w:ind w:left="-108" w:firstLine="180"/>
              <w:jc w:val="both"/>
              <w:rPr>
                <w:rFonts w:hint="eastAsia" w:hAnsi="宋体"/>
                <w:szCs w:val="24"/>
              </w:rPr>
            </w:pPr>
            <w:r>
              <w:rPr>
                <w:rFonts w:hint="eastAsia" w:hAnsi="宋体"/>
                <w:szCs w:val="24"/>
              </w:rPr>
              <w:t>12</w:t>
            </w:r>
          </w:p>
        </w:tc>
        <w:tc>
          <w:tcPr>
            <w:tcW w:w="1292" w:type="dxa"/>
            <w:noWrap w:val="0"/>
            <w:vAlign w:val="center"/>
          </w:tcPr>
          <w:p w14:paraId="48568C90">
            <w:pPr>
              <w:pStyle w:val="49"/>
              <w:tabs>
                <w:tab w:val="left" w:pos="-108"/>
              </w:tabs>
              <w:spacing w:line="360" w:lineRule="auto"/>
              <w:ind w:left="-108" w:firstLine="180"/>
              <w:rPr>
                <w:rFonts w:hint="eastAsia" w:hAnsi="宋体"/>
                <w:szCs w:val="24"/>
              </w:rPr>
            </w:pPr>
            <w:r>
              <w:rPr>
                <w:rFonts w:hint="eastAsia" w:hAnsi="宋体"/>
                <w:szCs w:val="24"/>
              </w:rPr>
              <w:t>17</w:t>
            </w:r>
          </w:p>
        </w:tc>
        <w:tc>
          <w:tcPr>
            <w:tcW w:w="1507" w:type="dxa"/>
            <w:noWrap w:val="0"/>
            <w:vAlign w:val="center"/>
          </w:tcPr>
          <w:p w14:paraId="6687F9B1">
            <w:pPr>
              <w:pStyle w:val="49"/>
              <w:tabs>
                <w:tab w:val="left" w:pos="-108"/>
              </w:tabs>
              <w:spacing w:line="360" w:lineRule="auto"/>
              <w:ind w:left="-108" w:firstLine="180"/>
              <w:jc w:val="both"/>
              <w:rPr>
                <w:rFonts w:hint="eastAsia" w:hAnsi="宋体"/>
                <w:szCs w:val="24"/>
              </w:rPr>
            </w:pPr>
            <w:r>
              <w:rPr>
                <w:rFonts w:hint="eastAsia" w:hAnsi="宋体"/>
                <w:szCs w:val="24"/>
              </w:rPr>
              <w:t>204</w:t>
            </w:r>
          </w:p>
        </w:tc>
      </w:tr>
      <w:tr w14:paraId="5B50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jc w:val="center"/>
        </w:trPr>
        <w:tc>
          <w:tcPr>
            <w:tcW w:w="5039" w:type="dxa"/>
            <w:gridSpan w:val="4"/>
            <w:noWrap w:val="0"/>
            <w:vAlign w:val="center"/>
          </w:tcPr>
          <w:p w14:paraId="673925DE">
            <w:pPr>
              <w:pStyle w:val="49"/>
              <w:tabs>
                <w:tab w:val="left" w:pos="-108"/>
                <w:tab w:val="clear" w:pos="567"/>
              </w:tabs>
              <w:spacing w:line="360" w:lineRule="auto"/>
              <w:ind w:left="-108" w:firstLine="180"/>
              <w:rPr>
                <w:rFonts w:hint="eastAsia" w:hAnsi="宋体"/>
                <w:szCs w:val="24"/>
              </w:rPr>
            </w:pPr>
            <w:r>
              <w:rPr>
                <w:rFonts w:hint="eastAsia" w:hAnsi="宋体"/>
                <w:szCs w:val="24"/>
              </w:rPr>
              <w:t>合计</w:t>
            </w:r>
          </w:p>
        </w:tc>
        <w:tc>
          <w:tcPr>
            <w:tcW w:w="1507" w:type="dxa"/>
            <w:noWrap w:val="0"/>
            <w:vAlign w:val="center"/>
          </w:tcPr>
          <w:p w14:paraId="72177E33">
            <w:pPr>
              <w:pStyle w:val="49"/>
              <w:tabs>
                <w:tab w:val="left" w:pos="-108"/>
                <w:tab w:val="clear" w:pos="567"/>
              </w:tabs>
              <w:spacing w:line="360" w:lineRule="auto"/>
              <w:ind w:left="-108" w:firstLine="180"/>
              <w:jc w:val="both"/>
              <w:rPr>
                <w:rFonts w:hint="eastAsia" w:hAnsi="宋体"/>
                <w:szCs w:val="24"/>
              </w:rPr>
            </w:pPr>
            <w:r>
              <w:rPr>
                <w:rFonts w:hint="eastAsia" w:hAnsi="宋体"/>
                <w:szCs w:val="24"/>
              </w:rPr>
              <w:t>1277.4</w:t>
            </w:r>
          </w:p>
        </w:tc>
      </w:tr>
    </w:tbl>
    <w:p w14:paraId="7FB39B87">
      <w:pPr>
        <w:spacing w:line="360" w:lineRule="auto"/>
        <w:rPr>
          <w:rFonts w:hint="eastAsia" w:ascii="宋体" w:hAnsi="宋体"/>
          <w:sz w:val="24"/>
        </w:rPr>
      </w:pPr>
    </w:p>
    <w:p w14:paraId="72CDE0A6">
      <w:pPr>
        <w:spacing w:line="360" w:lineRule="auto"/>
        <w:rPr>
          <w:rFonts w:hint="eastAsia" w:ascii="宋体" w:hAnsi="宋体"/>
          <w:sz w:val="24"/>
        </w:rPr>
      </w:pPr>
      <w:r>
        <w:rPr>
          <w:rFonts w:hint="eastAsia" w:ascii="宋体" w:hAnsi="宋体"/>
          <w:sz w:val="24"/>
        </w:rPr>
        <w:t>施工时所</w:t>
      </w:r>
      <w:r>
        <w:rPr>
          <w:rFonts w:hint="eastAsia" w:ascii="宋体" w:hAnsi="宋体"/>
          <w:color w:val="000000"/>
          <w:sz w:val="24"/>
        </w:rPr>
        <w:t>用机械总用电功率为K总=1277.4*0.80=1021.92KW。</w:t>
      </w:r>
    </w:p>
    <w:p w14:paraId="20A766F3">
      <w:pPr>
        <w:spacing w:line="360" w:lineRule="auto"/>
        <w:ind w:firstLine="480"/>
        <w:rPr>
          <w:rFonts w:hint="eastAsia"/>
          <w:color w:val="FF0000"/>
          <w:sz w:val="24"/>
          <w:shd w:val="pct10" w:color="auto" w:fill="FFFFFF"/>
        </w:rPr>
      </w:pPr>
      <w:r>
        <w:rPr>
          <w:rFonts w:hint="eastAsia" w:ascii="宋体" w:hAnsi="宋体"/>
          <w:sz w:val="24"/>
        </w:rPr>
        <w:t>施工用电量</w:t>
      </w:r>
      <w:r>
        <w:rPr>
          <w:rFonts w:hint="eastAsia" w:ascii="宋体" w:hAnsi="宋体"/>
          <w:color w:val="000000"/>
          <w:sz w:val="24"/>
        </w:rPr>
        <w:t>按1100VA变电</w:t>
      </w:r>
      <w:r>
        <w:rPr>
          <w:rFonts w:hint="eastAsia" w:ascii="宋体" w:hAnsi="宋体"/>
          <w:sz w:val="24"/>
        </w:rPr>
        <w:t>容量考虑即可,施工现</w:t>
      </w:r>
      <w:r>
        <w:rPr>
          <w:rFonts w:hint="eastAsia" w:ascii="宋体" w:hAnsi="宋体"/>
          <w:color w:val="000000"/>
          <w:sz w:val="24"/>
        </w:rPr>
        <w:t>场提供1100KV</w:t>
      </w:r>
      <w:r>
        <w:rPr>
          <w:rFonts w:hint="eastAsia" w:ascii="宋体" w:hAnsi="宋体"/>
          <w:sz w:val="24"/>
        </w:rPr>
        <w:t>A电源,在现场租用一台250KW发电机以供备用。</w:t>
      </w:r>
    </w:p>
    <w:p w14:paraId="11C84A69">
      <w:pPr>
        <w:spacing w:line="360" w:lineRule="auto"/>
        <w:ind w:firstLine="527"/>
        <w:rPr>
          <w:sz w:val="24"/>
        </w:rPr>
      </w:pPr>
      <w:r>
        <w:rPr>
          <w:sz w:val="24"/>
        </w:rPr>
        <w:t xml:space="preserve"> (</w:t>
      </w:r>
      <w:r>
        <w:rPr>
          <w:rFonts w:hint="eastAsia"/>
          <w:sz w:val="24"/>
        </w:rPr>
        <w:t>5</w:t>
      </w:r>
      <w:r>
        <w:rPr>
          <w:sz w:val="24"/>
        </w:rPr>
        <w:t>)</w:t>
      </w:r>
      <w:r>
        <w:rPr>
          <w:rFonts w:hint="eastAsia"/>
          <w:sz w:val="24"/>
        </w:rPr>
        <w:t xml:space="preserve"> 施工排水</w:t>
      </w:r>
    </w:p>
    <w:p w14:paraId="2D526DEF">
      <w:pPr>
        <w:pStyle w:val="29"/>
        <w:spacing w:line="360" w:lineRule="auto"/>
        <w:ind w:firstLine="525"/>
        <w:rPr>
          <w:rFonts w:hint="eastAsia"/>
          <w:sz w:val="24"/>
        </w:rPr>
      </w:pPr>
      <w:r>
        <w:rPr>
          <w:rFonts w:hint="eastAsia"/>
          <w:sz w:val="24"/>
        </w:rPr>
        <w:t>在布置生产、办公和生活设施的同时，完善场地内的排水系统。场地内均设置沉淀池，施工废水、洞内排水和生产生活污水经沉淀池沉淀合格后再排入附近的市政下水道。</w:t>
      </w:r>
    </w:p>
    <w:p w14:paraId="515E66F1">
      <w:pPr>
        <w:pStyle w:val="29"/>
        <w:spacing w:line="360" w:lineRule="auto"/>
        <w:ind w:firstLine="527"/>
        <w:rPr>
          <w:sz w:val="24"/>
        </w:rPr>
      </w:pPr>
      <w:r>
        <w:rPr>
          <w:sz w:val="24"/>
        </w:rPr>
        <w:t>(</w:t>
      </w:r>
      <w:r>
        <w:rPr>
          <w:rFonts w:hint="eastAsia"/>
          <w:sz w:val="24"/>
        </w:rPr>
        <w:t>6</w:t>
      </w:r>
      <w:r>
        <w:rPr>
          <w:sz w:val="24"/>
        </w:rPr>
        <w:t>)</w:t>
      </w:r>
      <w:r>
        <w:rPr>
          <w:rFonts w:hint="eastAsia"/>
          <w:sz w:val="24"/>
        </w:rPr>
        <w:t xml:space="preserve"> 通讯</w:t>
      </w:r>
    </w:p>
    <w:p w14:paraId="2726A986">
      <w:pPr>
        <w:pStyle w:val="29"/>
        <w:spacing w:line="360" w:lineRule="auto"/>
        <w:ind w:firstLine="525"/>
        <w:rPr>
          <w:sz w:val="24"/>
        </w:rPr>
      </w:pPr>
      <w:r>
        <w:rPr>
          <w:rFonts w:hint="eastAsia"/>
          <w:sz w:val="24"/>
        </w:rPr>
        <w:t>在现场安装4部程控电话，其中一台供电脑联网用，为驻地监理工程师提供</w:t>
      </w:r>
      <w:r>
        <w:rPr>
          <w:sz w:val="24"/>
        </w:rPr>
        <w:t>1</w:t>
      </w:r>
      <w:r>
        <w:rPr>
          <w:rFonts w:hint="eastAsia"/>
          <w:sz w:val="24"/>
        </w:rPr>
        <w:t>部，办公电话</w:t>
      </w:r>
      <w:r>
        <w:rPr>
          <w:sz w:val="24"/>
        </w:rPr>
        <w:t>2</w:t>
      </w:r>
      <w:r>
        <w:rPr>
          <w:rFonts w:hint="eastAsia"/>
          <w:sz w:val="24"/>
        </w:rPr>
        <w:t>部。现场联络采用对讲机联系。主要管理人员配备手机联系。</w:t>
      </w:r>
    </w:p>
    <w:p w14:paraId="490C6D28">
      <w:pPr>
        <w:spacing w:before="120" w:line="360" w:lineRule="auto"/>
        <w:outlineLvl w:val="2"/>
        <w:rPr>
          <w:rFonts w:hint="eastAsia" w:ascii="黑体" w:eastAsia="黑体"/>
          <w:b/>
          <w:color w:val="0000FF"/>
          <w:sz w:val="30"/>
        </w:rPr>
      </w:pPr>
      <w:bookmarkStart w:id="107" w:name="_Toc225936546"/>
      <w:bookmarkStart w:id="108" w:name="_Toc148723423"/>
      <w:bookmarkStart w:id="109" w:name="_Toc260739750"/>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4</w:t>
      </w:r>
      <w:r>
        <w:rPr>
          <w:rFonts w:ascii="黑体" w:eastAsia="黑体"/>
          <w:b/>
          <w:color w:val="0000FF"/>
          <w:sz w:val="30"/>
        </w:rPr>
        <w:t xml:space="preserve"> </w:t>
      </w:r>
      <w:r>
        <w:rPr>
          <w:rFonts w:hint="eastAsia" w:ascii="黑体" w:eastAsia="黑体"/>
          <w:b/>
          <w:color w:val="0000FF"/>
          <w:sz w:val="30"/>
        </w:rPr>
        <w:t>交通疏解</w:t>
      </w:r>
      <w:bookmarkEnd w:id="107"/>
      <w:bookmarkEnd w:id="108"/>
      <w:bookmarkEnd w:id="109"/>
    </w:p>
    <w:p w14:paraId="0A85BA59">
      <w:pPr>
        <w:spacing w:line="360" w:lineRule="auto"/>
        <w:ind w:firstLine="525"/>
        <w:rPr>
          <w:rFonts w:hint="eastAsia"/>
          <w:sz w:val="24"/>
        </w:rPr>
      </w:pPr>
      <w:r>
        <w:rPr>
          <w:rFonts w:hint="eastAsia"/>
          <w:sz w:val="24"/>
        </w:rPr>
        <w:t>施工围蔽后，对金穗路进行交通疏解，大门处设立明显警示标志，车辆进出时有专人指挥以保证行人和车辆的安全。出碴进料尽可能选择在夜晚车辆、行人少时进行。</w:t>
      </w:r>
    </w:p>
    <w:p w14:paraId="6F8F1A42">
      <w:pPr>
        <w:spacing w:before="120" w:line="360" w:lineRule="auto"/>
        <w:outlineLvl w:val="2"/>
        <w:rPr>
          <w:rFonts w:hint="eastAsia" w:ascii="黑体" w:eastAsia="黑体"/>
          <w:b/>
          <w:color w:val="0000FF"/>
          <w:sz w:val="28"/>
          <w:szCs w:val="28"/>
        </w:rPr>
      </w:pPr>
      <w:bookmarkStart w:id="110" w:name="_Toc148723425"/>
      <w:bookmarkStart w:id="111" w:name="_Toc225936548"/>
      <w:bookmarkStart w:id="112" w:name="_Toc260739751"/>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5施工总平面布置图</w:t>
      </w:r>
      <w:bookmarkEnd w:id="110"/>
      <w:bookmarkEnd w:id="111"/>
      <w:bookmarkEnd w:id="112"/>
    </w:p>
    <w:p w14:paraId="071DA6A9">
      <w:pPr>
        <w:spacing w:before="120" w:line="360" w:lineRule="auto"/>
        <w:ind w:firstLine="480" w:firstLineChars="200"/>
        <w:rPr>
          <w:rFonts w:hint="eastAsia"/>
          <w:sz w:val="24"/>
        </w:rPr>
      </w:pPr>
      <w:r>
        <w:rPr>
          <w:rFonts w:hint="eastAsia"/>
          <w:sz w:val="24"/>
        </w:rPr>
        <w:t>详见附件一</w:t>
      </w:r>
    </w:p>
    <w:p w14:paraId="4E9CA0AB">
      <w:pPr>
        <w:spacing w:line="360" w:lineRule="auto"/>
        <w:outlineLvl w:val="1"/>
        <w:rPr>
          <w:rFonts w:hint="eastAsia" w:ascii="黑体" w:eastAsia="黑体"/>
          <w:b/>
          <w:color w:val="0000FF"/>
          <w:sz w:val="30"/>
        </w:rPr>
      </w:pPr>
      <w:bookmarkStart w:id="113" w:name="_Toc260739752"/>
      <w:bookmarkStart w:id="114" w:name="_Toc225936552"/>
      <w:bookmarkStart w:id="115" w:name="_Toc148723428"/>
      <w:r>
        <w:rPr>
          <w:rFonts w:hint="eastAsia" w:ascii="黑体" w:eastAsia="黑体"/>
          <w:b/>
          <w:color w:val="0000FF"/>
          <w:spacing w:val="4"/>
          <w:sz w:val="30"/>
        </w:rPr>
        <w:t>§</w:t>
      </w:r>
      <w:r>
        <w:rPr>
          <w:rFonts w:hint="eastAsia" w:ascii="黑体" w:eastAsia="黑体"/>
          <w:b/>
          <w:color w:val="0000FF"/>
          <w:sz w:val="30"/>
        </w:rPr>
        <w:t>4</w:t>
      </w:r>
      <w:r>
        <w:rPr>
          <w:rFonts w:ascii="黑体" w:eastAsia="黑体"/>
          <w:b/>
          <w:color w:val="0000FF"/>
          <w:sz w:val="30"/>
        </w:rPr>
        <w:t xml:space="preserve"> </w:t>
      </w:r>
      <w:r>
        <w:rPr>
          <w:rFonts w:hint="eastAsia" w:ascii="黑体" w:eastAsia="黑体"/>
          <w:b/>
          <w:color w:val="0000FF"/>
          <w:sz w:val="30"/>
        </w:rPr>
        <w:t>现场管理与组织</w:t>
      </w:r>
      <w:bookmarkEnd w:id="113"/>
      <w:bookmarkEnd w:id="114"/>
      <w:bookmarkEnd w:id="115"/>
    </w:p>
    <w:p w14:paraId="6EBD716E">
      <w:pPr>
        <w:tabs>
          <w:tab w:val="left" w:pos="1080"/>
        </w:tabs>
        <w:spacing w:before="120" w:line="360" w:lineRule="auto"/>
        <w:outlineLvl w:val="2"/>
        <w:rPr>
          <w:rFonts w:hint="eastAsia" w:ascii="黑体" w:eastAsia="黑体"/>
          <w:b/>
          <w:color w:val="0000FF"/>
          <w:sz w:val="30"/>
        </w:rPr>
      </w:pPr>
      <w:bookmarkStart w:id="116" w:name="_Toc260739753"/>
      <w:bookmarkStart w:id="117" w:name="_Toc225936553"/>
      <w:bookmarkStart w:id="118" w:name="_Toc148723429"/>
      <w:r>
        <w:rPr>
          <w:rFonts w:hint="eastAsia" w:ascii="黑体" w:eastAsia="黑体"/>
          <w:b/>
          <w:color w:val="0000FF"/>
          <w:sz w:val="30"/>
        </w:rPr>
        <w:t>§4</w:t>
      </w:r>
      <w:r>
        <w:rPr>
          <w:rFonts w:ascii="黑体" w:eastAsia="黑体"/>
          <w:b/>
          <w:color w:val="0000FF"/>
          <w:sz w:val="30"/>
        </w:rPr>
        <w:t xml:space="preserve">.1 </w:t>
      </w:r>
      <w:r>
        <w:rPr>
          <w:rFonts w:hint="eastAsia" w:ascii="黑体" w:eastAsia="黑体"/>
          <w:b/>
          <w:color w:val="0000FF"/>
          <w:sz w:val="30"/>
        </w:rPr>
        <w:t>现场项目法管理组织机构</w:t>
      </w:r>
      <w:bookmarkEnd w:id="116"/>
      <w:bookmarkEnd w:id="117"/>
      <w:bookmarkEnd w:id="118"/>
    </w:p>
    <w:p w14:paraId="44DE5D62">
      <w:pPr>
        <w:pStyle w:val="13"/>
        <w:spacing w:line="360" w:lineRule="auto"/>
        <w:ind w:firstLine="482"/>
        <w:rPr>
          <w:rFonts w:hint="eastAsia" w:hAnsi="宋体" w:eastAsia="宋体"/>
          <w:szCs w:val="24"/>
        </w:rPr>
      </w:pPr>
      <w:r>
        <w:rPr>
          <w:rFonts w:hint="eastAsia" w:hAnsi="宋体" w:eastAsia="宋体"/>
          <w:szCs w:val="24"/>
        </w:rPr>
        <w:t>科学合理的管理体制、统一有效的工程指系统是顺利施工的重要保证，为此，我单位在本工程的施工组织上，按照“项目法施工”的模式，拟组建一个精干、高效的项目管理班子，并特别派出有丰富类似工程施工经验的项目经理担任本工程的项目经理。</w:t>
      </w:r>
    </w:p>
    <w:p w14:paraId="50B6E0B7">
      <w:pPr>
        <w:spacing w:line="360" w:lineRule="auto"/>
        <w:ind w:firstLine="527"/>
        <w:rPr>
          <w:rFonts w:hint="eastAsia" w:hAnsi="宋体"/>
          <w:sz w:val="24"/>
        </w:rPr>
      </w:pPr>
      <w:r>
        <w:rPr>
          <w:rFonts w:hint="eastAsia" w:hAnsi="宋体"/>
          <w:sz w:val="24"/>
        </w:rPr>
        <w:t>以项目经理为首的管理层全权组织施工生产诸要素，将运用科学的管理手段，采用拟定的一系列先进施工工艺，按“质量、安全、工期、文明、效益、服务”六个第一流的要求服务好禅城碧桂园北地块基坑支护工程。按施工总体布置，工程由项目部统一进行管理、组织。</w:t>
      </w:r>
    </w:p>
    <w:p w14:paraId="275B0C21">
      <w:pPr>
        <w:spacing w:line="360" w:lineRule="auto"/>
        <w:ind w:firstLine="527"/>
        <w:rPr>
          <w:rFonts w:hint="eastAsia" w:hAnsi="宋体"/>
          <w:sz w:val="24"/>
        </w:rPr>
      </w:pPr>
    </w:p>
    <w:p w14:paraId="660D3856">
      <w:pPr>
        <w:pStyle w:val="13"/>
        <w:spacing w:line="360" w:lineRule="auto"/>
        <w:ind w:firstLine="482"/>
        <w:jc w:val="center"/>
        <w:rPr>
          <w:rFonts w:hint="eastAsia"/>
        </w:rPr>
      </w:pPr>
      <w:r>
        <w:object>
          <v:shape id="_x0000_i1027" o:spt="75" type="#_x0000_t75" style="height:238.55pt;width:376.05pt;" o:ole="t" filled="f" o:preferrelative="t" stroked="f" coordsize="21600,21600">
            <v:path/>
            <v:fill on="f" focussize="0,0"/>
            <v:stroke on="f"/>
            <v:imagedata r:id="rId9" cropleft="24222f" croptop="27172f" cropright="19191f" cropbottom="11882f" o:title=""/>
            <o:lock v:ext="edit" grouping="f" rotation="f" text="f" aspectratio="t"/>
            <w10:wrap type="none"/>
            <w10:anchorlock/>
          </v:shape>
          <o:OLEObject Type="Embed" ProgID="AutoCAD.Drawing.16" ShapeID="_x0000_i1027" DrawAspect="Content" ObjectID="_1468075726" r:id="rId8">
            <o:LockedField>false</o:LockedField>
          </o:OLEObject>
        </w:object>
      </w:r>
    </w:p>
    <w:p w14:paraId="2BA4C170">
      <w:pPr>
        <w:pStyle w:val="13"/>
        <w:spacing w:line="360" w:lineRule="auto"/>
        <w:ind w:firstLine="482"/>
        <w:rPr>
          <w:rFonts w:hint="eastAsia" w:hAnsi="宋体" w:eastAsia="宋体"/>
          <w:szCs w:val="24"/>
        </w:rPr>
      </w:pPr>
      <w:r>
        <w:rPr>
          <w:rFonts w:hint="eastAsia" w:hAnsi="宋体" w:eastAsia="宋体"/>
          <w:szCs w:val="24"/>
        </w:rPr>
        <w:t>项目决策层由项目经理、项目总工、安全专员和项目副经理组成，负责工程施工的组织、协调和控制；项目管理各职能部门从平面管理、资源调配、工序安排、目标控制、计划进行、专业施工等方面协助项目决策层。项目作业层由具有一定操作技术和经验的工人组成，配备一定数量成建制的劳务队伍作为施工班组，以经济承包的形式，从施工质量、安全、进度、文明施工、材料节约和服务态度等方面进行考核。</w:t>
      </w:r>
    </w:p>
    <w:p w14:paraId="39075D04">
      <w:pPr>
        <w:spacing w:line="360" w:lineRule="auto"/>
        <w:outlineLvl w:val="2"/>
        <w:rPr>
          <w:rFonts w:hint="eastAsia" w:ascii="黑体" w:eastAsia="黑体"/>
          <w:b/>
          <w:color w:val="0000FF"/>
          <w:sz w:val="30"/>
        </w:rPr>
      </w:pPr>
      <w:bookmarkStart w:id="119" w:name="_Toc260739754"/>
      <w:bookmarkStart w:id="120" w:name="_Toc173154946"/>
      <w:bookmarkStart w:id="121" w:name="_Toc224016284"/>
      <w:r>
        <w:rPr>
          <w:rFonts w:hint="eastAsia" w:ascii="黑体" w:eastAsia="黑体"/>
          <w:b/>
          <w:color w:val="0000FF"/>
          <w:sz w:val="30"/>
        </w:rPr>
        <w:t>§4.2</w:t>
      </w:r>
      <w:r>
        <w:rPr>
          <w:rFonts w:ascii="黑体" w:eastAsia="黑体"/>
          <w:b/>
          <w:color w:val="0000FF"/>
          <w:sz w:val="30"/>
        </w:rPr>
        <w:t xml:space="preserve"> </w:t>
      </w:r>
      <w:r>
        <w:rPr>
          <w:rFonts w:hint="eastAsia" w:ascii="黑体" w:eastAsia="黑体"/>
          <w:b/>
          <w:color w:val="0000FF"/>
          <w:sz w:val="30"/>
        </w:rPr>
        <w:t>项目管理机构配置情况表</w:t>
      </w:r>
      <w:bookmarkEnd w:id="119"/>
      <w:bookmarkEnd w:id="120"/>
      <w:bookmarkEnd w:id="121"/>
    </w:p>
    <w:p w14:paraId="0878F58F">
      <w:pPr>
        <w:spacing w:line="360" w:lineRule="auto"/>
        <w:rPr>
          <w:rFonts w:hint="eastAsia"/>
          <w:sz w:val="24"/>
        </w:rPr>
      </w:pPr>
      <w:r>
        <w:rPr>
          <w:rFonts w:hint="eastAsia"/>
          <w:sz w:val="24"/>
        </w:rPr>
        <w:t>项目管理机构配置情况表详见商务标</w:t>
      </w:r>
    </w:p>
    <w:p w14:paraId="6000ADE0">
      <w:pPr>
        <w:tabs>
          <w:tab w:val="left" w:pos="1080"/>
        </w:tabs>
        <w:spacing w:before="120" w:line="360" w:lineRule="auto"/>
        <w:outlineLvl w:val="2"/>
        <w:rPr>
          <w:rFonts w:hint="eastAsia" w:ascii="黑体" w:eastAsia="黑体"/>
          <w:b/>
          <w:color w:val="0000FF"/>
          <w:sz w:val="30"/>
        </w:rPr>
      </w:pPr>
      <w:bookmarkStart w:id="122" w:name="_Toc224016285"/>
      <w:bookmarkStart w:id="123" w:name="_Toc260739755"/>
      <w:bookmarkStart w:id="124" w:name="_Toc173075402"/>
      <w:bookmarkStart w:id="125" w:name="_Toc173154947"/>
      <w:r>
        <w:rPr>
          <w:rFonts w:hint="eastAsia" w:ascii="黑体" w:eastAsia="黑体"/>
          <w:b/>
          <w:color w:val="0000FF"/>
          <w:sz w:val="30"/>
        </w:rPr>
        <w:t>§4</w:t>
      </w:r>
      <w:r>
        <w:rPr>
          <w:rFonts w:ascii="黑体" w:eastAsia="黑体"/>
          <w:b/>
          <w:color w:val="0000FF"/>
          <w:sz w:val="30"/>
        </w:rPr>
        <w:t>.</w:t>
      </w:r>
      <w:r>
        <w:rPr>
          <w:rFonts w:hint="eastAsia" w:ascii="黑体" w:eastAsia="黑体"/>
          <w:b/>
          <w:color w:val="0000FF"/>
          <w:sz w:val="30"/>
        </w:rPr>
        <w:t>3</w:t>
      </w:r>
      <w:r>
        <w:rPr>
          <w:rFonts w:ascii="黑体" w:eastAsia="黑体"/>
          <w:b/>
          <w:color w:val="0000FF"/>
          <w:sz w:val="30"/>
        </w:rPr>
        <w:t xml:space="preserve"> </w:t>
      </w:r>
      <w:r>
        <w:rPr>
          <w:rFonts w:hint="eastAsia" w:ascii="黑体" w:eastAsia="黑体"/>
          <w:b/>
          <w:color w:val="0000FF"/>
          <w:sz w:val="30"/>
        </w:rPr>
        <w:t>主要人员及部门管理职责划分</w:t>
      </w:r>
      <w:bookmarkEnd w:id="122"/>
      <w:bookmarkEnd w:id="123"/>
      <w:bookmarkEnd w:id="124"/>
      <w:bookmarkEnd w:id="125"/>
    </w:p>
    <w:p w14:paraId="625FB6E4">
      <w:pPr>
        <w:pStyle w:val="23"/>
        <w:spacing w:line="360" w:lineRule="auto"/>
        <w:ind w:left="0" w:firstLine="525"/>
        <w:rPr>
          <w:rFonts w:hint="eastAsia"/>
          <w:sz w:val="24"/>
        </w:rPr>
      </w:pPr>
      <w:r>
        <w:rPr>
          <w:rFonts w:hint="eastAsia"/>
          <w:sz w:val="24"/>
        </w:rPr>
        <w:t>管理层负责组织管理、协调控制，负责与业主、设计、监理及其它相关单位的联系，并对作业层进行管理和指导；作业层负责现场施工，保质保量按进度计划完成施工任务。</w:t>
      </w:r>
    </w:p>
    <w:p w14:paraId="0D462A08">
      <w:pPr>
        <w:spacing w:line="360" w:lineRule="auto"/>
        <w:ind w:firstLine="560"/>
        <w:rPr>
          <w:rFonts w:hint="eastAsia" w:ascii="宋体" w:hAnsi="宋体"/>
          <w:color w:val="000000"/>
          <w:sz w:val="24"/>
        </w:rPr>
      </w:pPr>
      <w:r>
        <w:rPr>
          <w:rFonts w:hint="eastAsia" w:ascii="宋体" w:hAnsi="宋体"/>
          <w:color w:val="000000"/>
          <w:sz w:val="24"/>
        </w:rPr>
        <w:t>①、项目经理：负责按照投标书中确定的工期、质量、成本控制、安全文明施工等各项管理目标，按照ISO9001质量管理标准的要求，组织工程全过程的具体实施。</w:t>
      </w:r>
    </w:p>
    <w:p w14:paraId="18A62640">
      <w:pPr>
        <w:spacing w:line="360" w:lineRule="auto"/>
        <w:ind w:firstLine="540"/>
        <w:rPr>
          <w:rFonts w:hint="eastAsia" w:ascii="宋体" w:hAnsi="宋体"/>
          <w:color w:val="000000"/>
          <w:sz w:val="24"/>
        </w:rPr>
      </w:pPr>
      <w:r>
        <w:rPr>
          <w:rFonts w:hint="eastAsia" w:ascii="宋体" w:hAnsi="宋体"/>
          <w:color w:val="000000"/>
          <w:sz w:val="24"/>
        </w:rPr>
        <w:t>②、项目执行经理：协助项目经理工作，检查项目经理部各部门按各自工作职能规定工作的落实情况，重点监控施工进度情况。</w:t>
      </w:r>
    </w:p>
    <w:p w14:paraId="7BED8A0F">
      <w:pPr>
        <w:spacing w:line="360" w:lineRule="auto"/>
        <w:ind w:firstLine="540"/>
        <w:rPr>
          <w:rFonts w:hint="eastAsia" w:ascii="宋体" w:hAnsi="宋体"/>
          <w:color w:val="000000"/>
          <w:sz w:val="24"/>
        </w:rPr>
      </w:pPr>
      <w:r>
        <w:rPr>
          <w:rFonts w:hint="eastAsia" w:ascii="宋体" w:hAnsi="宋体"/>
          <w:color w:val="000000"/>
          <w:sz w:val="24"/>
        </w:rPr>
        <w:t>③、技术负责人：协助项目经理工作，分管施工技术、质量检测工作，对工程实施过程中的关键工序，指导制订详细的施工方案、质量计划及作业指导书，分阶段按照国家规范、规程及设计图纸要求，牵头组织各工序的技术交底、质量检测工作，实现质量管理目标。</w:t>
      </w:r>
      <w:bookmarkStart w:id="126" w:name="a"/>
      <w:bookmarkEnd w:id="126"/>
    </w:p>
    <w:p w14:paraId="4416511F">
      <w:pPr>
        <w:spacing w:line="360" w:lineRule="auto"/>
        <w:ind w:firstLine="540"/>
        <w:rPr>
          <w:rFonts w:hint="eastAsia" w:ascii="宋体" w:hAnsi="宋体"/>
          <w:color w:val="000000"/>
          <w:sz w:val="24"/>
        </w:rPr>
      </w:pPr>
      <w:r>
        <w:rPr>
          <w:rFonts w:hint="eastAsia" w:ascii="宋体" w:hAnsi="宋体"/>
          <w:color w:val="000000"/>
          <w:sz w:val="24"/>
        </w:rPr>
        <w:t>④、工程管理部：负责项目全过程实施的具体管理工作，组织施工现场施工调度、技术监控、施工测量、工程试验，做好施工现场文明施工管理。具体编制详细的经营计划、资金使用计划，做好成本分析、预测和核算工作。负责施工现场日常性各项行政事务及对外沟通联络工作，编制劳动工资计划，做好各项后勤、治安保卫工作。</w:t>
      </w:r>
    </w:p>
    <w:p w14:paraId="097104C0">
      <w:pPr>
        <w:spacing w:line="360" w:lineRule="auto"/>
        <w:ind w:firstLine="560"/>
        <w:rPr>
          <w:rFonts w:hint="eastAsia" w:ascii="宋体" w:hAnsi="宋体"/>
          <w:color w:val="000000"/>
          <w:sz w:val="24"/>
        </w:rPr>
      </w:pPr>
      <w:r>
        <w:rPr>
          <w:rFonts w:hint="eastAsia" w:ascii="宋体" w:hAnsi="宋体"/>
          <w:color w:val="000000"/>
          <w:sz w:val="24"/>
        </w:rPr>
        <w:t>⑤、设备物资部：按照国家规范及施工设计图纸、施工计划的要求，编制材料设备物资供应计划，具体负责组织材料机械设备物资的采购和进场，并搞好现场材料和设备的管理和调拨工作。</w:t>
      </w:r>
    </w:p>
    <w:p w14:paraId="3A39D689">
      <w:pPr>
        <w:spacing w:before="120" w:line="360" w:lineRule="auto"/>
        <w:outlineLvl w:val="2"/>
        <w:rPr>
          <w:rFonts w:hint="eastAsia" w:ascii="黑体" w:eastAsia="黑体"/>
          <w:b/>
          <w:color w:val="0000FF"/>
          <w:sz w:val="30"/>
        </w:rPr>
      </w:pPr>
      <w:bookmarkStart w:id="127" w:name="_Toc169937958"/>
      <w:bookmarkStart w:id="128" w:name="_Toc173154951"/>
      <w:bookmarkStart w:id="129" w:name="_Toc170175402"/>
      <w:bookmarkStart w:id="130" w:name="_Toc224016286"/>
      <w:bookmarkStart w:id="131" w:name="_Toc170098269"/>
      <w:bookmarkStart w:id="132" w:name="_Toc260739756"/>
      <w:bookmarkStart w:id="133" w:name="_Toc169938967"/>
      <w:bookmarkStart w:id="134" w:name="_Toc169938464"/>
      <w:bookmarkStart w:id="135" w:name="_Toc169919474"/>
      <w:r>
        <w:rPr>
          <w:rFonts w:hint="eastAsia" w:ascii="黑体" w:eastAsia="黑体"/>
          <w:b/>
          <w:color w:val="0000FF"/>
          <w:sz w:val="30"/>
        </w:rPr>
        <w:t>§4.4项目管理机构配备情况辅助说明资料</w:t>
      </w:r>
      <w:bookmarkEnd w:id="127"/>
      <w:bookmarkEnd w:id="128"/>
      <w:bookmarkEnd w:id="129"/>
      <w:bookmarkEnd w:id="130"/>
      <w:bookmarkEnd w:id="131"/>
      <w:bookmarkEnd w:id="132"/>
      <w:bookmarkEnd w:id="133"/>
      <w:bookmarkEnd w:id="134"/>
      <w:bookmarkEnd w:id="135"/>
    </w:p>
    <w:p w14:paraId="42DC9A1B">
      <w:pPr>
        <w:pStyle w:val="58"/>
        <w:ind w:firstLine="480"/>
        <w:rPr>
          <w:rFonts w:hint="eastAsia" w:ascii="宋体" w:hAnsi="宋体" w:eastAsia="宋体"/>
          <w:sz w:val="24"/>
        </w:rPr>
      </w:pPr>
      <w:r>
        <w:rPr>
          <w:rFonts w:hint="eastAsia" w:ascii="宋体" w:hAnsi="宋体" w:eastAsia="宋体"/>
          <w:sz w:val="24"/>
        </w:rPr>
        <w:t>混凝土施工队：负责砼浇筑养护施工作业。</w:t>
      </w:r>
    </w:p>
    <w:p w14:paraId="4C46AAEA">
      <w:pPr>
        <w:pStyle w:val="58"/>
        <w:ind w:firstLine="480"/>
        <w:rPr>
          <w:rFonts w:hint="eastAsia" w:ascii="宋体" w:hAnsi="宋体" w:eastAsia="宋体"/>
          <w:sz w:val="24"/>
        </w:rPr>
      </w:pPr>
      <w:r>
        <w:rPr>
          <w:rFonts w:hint="eastAsia" w:ascii="宋体" w:hAnsi="宋体" w:eastAsia="宋体"/>
          <w:sz w:val="24"/>
        </w:rPr>
        <w:t>钢筋制安施工队：负责钢筋制作及安装施工作业。</w:t>
      </w:r>
    </w:p>
    <w:p w14:paraId="24BF454F">
      <w:pPr>
        <w:pStyle w:val="58"/>
        <w:ind w:firstLine="480"/>
        <w:rPr>
          <w:rFonts w:hint="eastAsia" w:ascii="宋体" w:hAnsi="宋体" w:eastAsia="宋体"/>
          <w:sz w:val="24"/>
        </w:rPr>
      </w:pPr>
      <w:r>
        <w:rPr>
          <w:rFonts w:hint="eastAsia" w:ascii="宋体" w:hAnsi="宋体" w:eastAsia="宋体"/>
          <w:sz w:val="24"/>
        </w:rPr>
        <w:t>模板制安施工队：负责模板制作及安装施工作业。</w:t>
      </w:r>
    </w:p>
    <w:p w14:paraId="607C8433">
      <w:pPr>
        <w:spacing w:line="360" w:lineRule="auto"/>
        <w:ind w:firstLine="480" w:firstLineChars="200"/>
        <w:rPr>
          <w:rFonts w:hint="eastAsia" w:ascii="宋体" w:hAnsi="宋体"/>
          <w:sz w:val="24"/>
        </w:rPr>
      </w:pPr>
      <w:r>
        <w:rPr>
          <w:rFonts w:hint="eastAsia" w:ascii="宋体" w:hAnsi="宋体"/>
          <w:sz w:val="24"/>
        </w:rPr>
        <w:t>水电队：负责工地的给排水、现场施工照明、电气预埋。</w:t>
      </w:r>
    </w:p>
    <w:p w14:paraId="575AE100">
      <w:pPr>
        <w:spacing w:line="360" w:lineRule="auto"/>
        <w:ind w:firstLine="480" w:firstLineChars="200"/>
        <w:rPr>
          <w:rFonts w:hint="eastAsia" w:ascii="宋体" w:hAnsi="宋体"/>
          <w:sz w:val="24"/>
        </w:rPr>
      </w:pPr>
      <w:r>
        <w:rPr>
          <w:rFonts w:hint="eastAsia" w:ascii="宋体" w:hAnsi="宋体"/>
          <w:sz w:val="24"/>
        </w:rPr>
        <w:t>机械队：负责设备的调配、维修、保养及配合工作。</w:t>
      </w:r>
    </w:p>
    <w:p w14:paraId="73BADB0E">
      <w:pPr>
        <w:spacing w:line="360" w:lineRule="auto"/>
        <w:ind w:firstLine="480"/>
        <w:rPr>
          <w:rFonts w:hint="eastAsia" w:ascii="宋体" w:hAnsi="宋体"/>
          <w:sz w:val="24"/>
        </w:rPr>
      </w:pPr>
      <w:r>
        <w:rPr>
          <w:rFonts w:hint="eastAsia" w:ascii="宋体" w:hAnsi="宋体"/>
          <w:sz w:val="24"/>
        </w:rPr>
        <w:t>钻(冲)孔桩施工作业队：负责钻孔桩成孔、钢筋笼制安，桩混凝土浇筑。</w:t>
      </w:r>
    </w:p>
    <w:p w14:paraId="5AD04EA3">
      <w:pPr>
        <w:spacing w:line="360" w:lineRule="auto"/>
        <w:ind w:firstLine="480"/>
        <w:rPr>
          <w:rFonts w:hint="eastAsia" w:ascii="宋体" w:hAnsi="宋体"/>
          <w:sz w:val="24"/>
        </w:rPr>
      </w:pPr>
      <w:r>
        <w:rPr>
          <w:rFonts w:hint="eastAsia" w:ascii="宋体" w:hAnsi="宋体"/>
          <w:sz w:val="24"/>
        </w:rPr>
        <w:t>锚杆（索）施工作业队：负责钻孔、灌注、钢绞线制安、钢绞线锚索张拉。</w:t>
      </w:r>
    </w:p>
    <w:p w14:paraId="7BAE4958">
      <w:pPr>
        <w:spacing w:line="360" w:lineRule="auto"/>
        <w:ind w:firstLine="480"/>
        <w:rPr>
          <w:rFonts w:hint="eastAsia" w:ascii="宋体" w:hAnsi="宋体"/>
          <w:sz w:val="24"/>
        </w:rPr>
      </w:pPr>
      <w:r>
        <w:rPr>
          <w:rFonts w:hint="eastAsia" w:ascii="宋体" w:hAnsi="宋体"/>
          <w:sz w:val="24"/>
        </w:rPr>
        <w:t>水泥搅拌桩施工作业队:负责水泥撑拦桩成桩、水泥浆拌制。</w:t>
      </w:r>
    </w:p>
    <w:p w14:paraId="5891C05F">
      <w:pPr>
        <w:spacing w:line="360" w:lineRule="auto"/>
        <w:outlineLvl w:val="1"/>
        <w:rPr>
          <w:rFonts w:hint="eastAsia" w:ascii="宋体" w:hAnsi="宋体"/>
          <w:b/>
          <w:sz w:val="24"/>
        </w:rPr>
      </w:pPr>
      <w:bookmarkStart w:id="136" w:name="_Toc123131951"/>
      <w:bookmarkStart w:id="137" w:name="_Toc123204482"/>
      <w:bookmarkStart w:id="138" w:name="_Toc192144634"/>
      <w:bookmarkStart w:id="139" w:name="_Toc174177483"/>
      <w:bookmarkStart w:id="140" w:name="_Toc260739757"/>
      <w:bookmarkStart w:id="141" w:name="_Toc174092835"/>
      <w:bookmarkStart w:id="142" w:name="_Toc124130954"/>
      <w:bookmarkStart w:id="143" w:name="_Toc225734168"/>
      <w:bookmarkStart w:id="144" w:name="_Toc225936555"/>
      <w:bookmarkStart w:id="145" w:name="_Toc174177891"/>
      <w:bookmarkStart w:id="146" w:name="_Toc148723431"/>
      <w:r>
        <w:rPr>
          <w:rFonts w:hint="eastAsia" w:ascii="黑体" w:eastAsia="黑体"/>
          <w:b/>
          <w:color w:val="0000FF"/>
          <w:sz w:val="30"/>
        </w:rPr>
        <w:t>§5相关单位协调配合措施</w:t>
      </w:r>
      <w:bookmarkEnd w:id="136"/>
      <w:bookmarkEnd w:id="137"/>
      <w:bookmarkEnd w:id="138"/>
      <w:bookmarkEnd w:id="139"/>
      <w:bookmarkEnd w:id="140"/>
      <w:bookmarkEnd w:id="141"/>
      <w:bookmarkEnd w:id="142"/>
      <w:bookmarkEnd w:id="143"/>
      <w:bookmarkEnd w:id="144"/>
      <w:bookmarkEnd w:id="145"/>
    </w:p>
    <w:p w14:paraId="04F705FA">
      <w:pPr>
        <w:spacing w:line="360" w:lineRule="auto"/>
        <w:ind w:firstLine="525"/>
        <w:rPr>
          <w:rFonts w:hint="eastAsia"/>
          <w:sz w:val="24"/>
        </w:rPr>
      </w:pPr>
      <w:r>
        <w:rPr>
          <w:rFonts w:hint="eastAsia"/>
          <w:sz w:val="24"/>
        </w:rPr>
        <w:t>成立施工接口协调管理小组，加强与业主、设计、监理、周边施工单位、政府有关部门及周边居民、建筑物业主的协调、协作管理。协调管理内容如下。</w:t>
      </w:r>
    </w:p>
    <w:p w14:paraId="49B48094">
      <w:pPr>
        <w:spacing w:line="360" w:lineRule="auto"/>
        <w:outlineLvl w:val="2"/>
        <w:rPr>
          <w:rFonts w:hint="eastAsia" w:ascii="宋体"/>
          <w:b/>
          <w:sz w:val="24"/>
        </w:rPr>
      </w:pPr>
      <w:bookmarkStart w:id="147" w:name="_Toc174092836"/>
      <w:bookmarkStart w:id="148" w:name="_Toc174177484"/>
      <w:bookmarkStart w:id="149" w:name="_Toc174177892"/>
      <w:bookmarkStart w:id="150" w:name="_Toc124130955"/>
      <w:bookmarkStart w:id="151" w:name="_Toc260739758"/>
      <w:bookmarkStart w:id="152" w:name="_Toc225936556"/>
      <w:bookmarkStart w:id="153" w:name="_Toc225734169"/>
      <w:bookmarkStart w:id="154" w:name="_Toc123204483"/>
      <w:bookmarkStart w:id="155" w:name="_Toc192144635"/>
      <w:r>
        <w:rPr>
          <w:rFonts w:hint="eastAsia" w:ascii="黑体" w:eastAsia="黑体"/>
          <w:b/>
          <w:color w:val="0000FF"/>
          <w:sz w:val="30"/>
        </w:rPr>
        <w:t>§5.1</w:t>
      </w:r>
      <w:r>
        <w:rPr>
          <w:rFonts w:ascii="黑体" w:eastAsia="黑体"/>
          <w:b/>
          <w:color w:val="0000FF"/>
          <w:sz w:val="30"/>
        </w:rPr>
        <w:t>与各承包商之间的接口界面协调</w:t>
      </w:r>
      <w:bookmarkEnd w:id="147"/>
      <w:bookmarkEnd w:id="148"/>
      <w:bookmarkEnd w:id="149"/>
      <w:bookmarkEnd w:id="150"/>
      <w:bookmarkEnd w:id="151"/>
      <w:bookmarkEnd w:id="152"/>
      <w:bookmarkEnd w:id="153"/>
      <w:bookmarkEnd w:id="154"/>
      <w:bookmarkEnd w:id="155"/>
    </w:p>
    <w:p w14:paraId="55E4F1E9">
      <w:pPr>
        <w:spacing w:line="360" w:lineRule="auto"/>
        <w:ind w:firstLine="420"/>
        <w:rPr>
          <w:rFonts w:ascii="宋体"/>
          <w:sz w:val="24"/>
        </w:rPr>
      </w:pPr>
      <w:r>
        <w:rPr>
          <w:rFonts w:hint="eastAsia" w:ascii="宋体"/>
          <w:sz w:val="24"/>
        </w:rPr>
        <w:t xml:space="preserve"> ① </w:t>
      </w:r>
      <w:r>
        <w:rPr>
          <w:rFonts w:ascii="宋体"/>
          <w:sz w:val="24"/>
        </w:rPr>
        <w:t>按照业主、设计、监理的要求，熟悉掌握各专业接口界面的内容，确保本合同施工为其它专业或承包商提供合格的工程，为后续专业工序提供可靠的质量保证。</w:t>
      </w:r>
    </w:p>
    <w:p w14:paraId="58743DFA">
      <w:pPr>
        <w:spacing w:line="360" w:lineRule="auto"/>
        <w:ind w:firstLine="560"/>
        <w:rPr>
          <w:rFonts w:ascii="宋体"/>
          <w:sz w:val="24"/>
        </w:rPr>
      </w:pPr>
      <w:r>
        <w:rPr>
          <w:rFonts w:hint="eastAsia" w:ascii="宋体"/>
          <w:sz w:val="24"/>
        </w:rPr>
        <w:t xml:space="preserve">② </w:t>
      </w:r>
      <w:r>
        <w:rPr>
          <w:rFonts w:ascii="宋体"/>
          <w:sz w:val="24"/>
        </w:rPr>
        <w:t>根据设计文件要求和施工过程可能出现的施工作业界面接口问题，根据施工接口的部位和接口工作内容，制定预防可能引起接口部位的安全和质量问题的预防措施和接口管理办法。对存在的接口事宜，项目部指派一名领导分管和专职工程师负责日常联系工作，作业队建立专门实施小组，确保业主及监理工程师的指令或协调事项得到有效的实施。</w:t>
      </w:r>
    </w:p>
    <w:p w14:paraId="30998CE7">
      <w:pPr>
        <w:spacing w:line="360" w:lineRule="auto"/>
        <w:ind w:firstLine="560"/>
        <w:rPr>
          <w:rFonts w:hint="eastAsia" w:ascii="宋体"/>
          <w:sz w:val="24"/>
        </w:rPr>
      </w:pPr>
      <w:r>
        <w:rPr>
          <w:rFonts w:hint="eastAsia" w:ascii="宋体"/>
          <w:sz w:val="24"/>
        </w:rPr>
        <w:t xml:space="preserve">③ </w:t>
      </w:r>
      <w:r>
        <w:rPr>
          <w:rFonts w:ascii="宋体"/>
          <w:sz w:val="24"/>
        </w:rPr>
        <w:t>对工程界面接口，服从业主及监理工程师的统一协调，并认真执行接口工作的有关指令。</w:t>
      </w:r>
    </w:p>
    <w:p w14:paraId="6D817382">
      <w:pPr>
        <w:spacing w:line="360" w:lineRule="auto"/>
        <w:outlineLvl w:val="2"/>
        <w:rPr>
          <w:rFonts w:hint="eastAsia" w:ascii="宋体" w:hAnsi="宋体"/>
          <w:b/>
          <w:sz w:val="24"/>
        </w:rPr>
      </w:pPr>
      <w:bookmarkStart w:id="156" w:name="_Toc124130956"/>
      <w:bookmarkStart w:id="157" w:name="_Toc174177893"/>
      <w:bookmarkStart w:id="158" w:name="_Toc225734170"/>
      <w:bookmarkStart w:id="159" w:name="_Toc225936557"/>
      <w:bookmarkStart w:id="160" w:name="_Toc260739759"/>
      <w:bookmarkStart w:id="161" w:name="_Toc192144636"/>
      <w:bookmarkStart w:id="162" w:name="_Toc174092837"/>
      <w:bookmarkStart w:id="163" w:name="_Toc174177485"/>
      <w:bookmarkStart w:id="164" w:name="_Toc123204485"/>
      <w:r>
        <w:rPr>
          <w:rFonts w:hint="eastAsia" w:ascii="黑体" w:eastAsia="黑体"/>
          <w:b/>
          <w:color w:val="0000FF"/>
          <w:sz w:val="30"/>
        </w:rPr>
        <w:t>§5.2</w:t>
      </w:r>
      <w:r>
        <w:rPr>
          <w:rFonts w:ascii="黑体" w:eastAsia="黑体"/>
          <w:b/>
          <w:color w:val="0000FF"/>
          <w:sz w:val="30"/>
        </w:rPr>
        <w:t>与监理工程师的协调</w:t>
      </w:r>
      <w:bookmarkEnd w:id="156"/>
      <w:bookmarkEnd w:id="157"/>
      <w:bookmarkEnd w:id="158"/>
      <w:bookmarkEnd w:id="159"/>
      <w:bookmarkEnd w:id="160"/>
      <w:bookmarkEnd w:id="161"/>
      <w:bookmarkEnd w:id="162"/>
      <w:bookmarkEnd w:id="163"/>
      <w:bookmarkEnd w:id="164"/>
    </w:p>
    <w:p w14:paraId="6ED7AC26">
      <w:pPr>
        <w:spacing w:line="360" w:lineRule="auto"/>
        <w:ind w:firstLine="420"/>
        <w:rPr>
          <w:rFonts w:ascii="宋体" w:hAnsi="宋体"/>
          <w:sz w:val="24"/>
        </w:rPr>
      </w:pPr>
      <w:r>
        <w:rPr>
          <w:rFonts w:hint="eastAsia" w:ascii="宋体" w:hAnsi="宋体"/>
          <w:sz w:val="24"/>
        </w:rPr>
        <w:t xml:space="preserve">① </w:t>
      </w:r>
      <w:r>
        <w:rPr>
          <w:rFonts w:ascii="宋体" w:hAnsi="宋体"/>
          <w:sz w:val="24"/>
        </w:rPr>
        <w:t>充分配合监理工程师的“质量、进度、投资”控制和合同、信息管理职能。</w:t>
      </w:r>
    </w:p>
    <w:p w14:paraId="13985772">
      <w:pPr>
        <w:spacing w:line="360" w:lineRule="auto"/>
        <w:ind w:firstLine="420"/>
        <w:rPr>
          <w:rFonts w:ascii="宋体" w:hAnsi="宋体"/>
          <w:sz w:val="24"/>
        </w:rPr>
      </w:pPr>
      <w:r>
        <w:rPr>
          <w:rFonts w:hint="eastAsia" w:ascii="宋体" w:hAnsi="宋体"/>
          <w:sz w:val="24"/>
        </w:rPr>
        <w:t xml:space="preserve">② </w:t>
      </w:r>
      <w:r>
        <w:rPr>
          <w:rFonts w:ascii="宋体" w:hAnsi="宋体"/>
          <w:sz w:val="24"/>
        </w:rPr>
        <w:t>在施工过程中，严格按照经甲方及监理工程师批准的施工组织设计进行质量管理。在班组自检和安质部门专检的基础上，接受监理工程师的和检查验收，并按照监理要求，予以整改。</w:t>
      </w:r>
    </w:p>
    <w:p w14:paraId="19125B03">
      <w:pPr>
        <w:spacing w:line="360" w:lineRule="auto"/>
        <w:ind w:firstLine="420"/>
        <w:rPr>
          <w:rFonts w:ascii="宋体" w:hAnsi="宋体"/>
          <w:sz w:val="24"/>
        </w:rPr>
      </w:pPr>
      <w:r>
        <w:rPr>
          <w:rFonts w:hint="eastAsia" w:ascii="宋体" w:hAnsi="宋体"/>
          <w:sz w:val="24"/>
        </w:rPr>
        <w:t xml:space="preserve">③ </w:t>
      </w:r>
      <w:r>
        <w:rPr>
          <w:rFonts w:ascii="宋体" w:hAnsi="宋体"/>
          <w:sz w:val="24"/>
        </w:rPr>
        <w:t>贯彻质量控制、检查、管理制度。所有进入现场的成品、半成品、设备、材料等均按要求向监理工程师提交产品合格证、质保书及进场报验单。</w:t>
      </w:r>
    </w:p>
    <w:p w14:paraId="47588F62">
      <w:pPr>
        <w:spacing w:line="360" w:lineRule="auto"/>
        <w:ind w:firstLine="420"/>
        <w:rPr>
          <w:rFonts w:ascii="宋体" w:hAnsi="宋体"/>
          <w:sz w:val="24"/>
        </w:rPr>
      </w:pPr>
      <w:r>
        <w:rPr>
          <w:rFonts w:hint="eastAsia" w:ascii="宋体" w:hAnsi="宋体"/>
          <w:sz w:val="24"/>
        </w:rPr>
        <w:t xml:space="preserve">④ </w:t>
      </w:r>
      <w:r>
        <w:rPr>
          <w:rFonts w:ascii="宋体" w:hAnsi="宋体"/>
          <w:sz w:val="24"/>
        </w:rPr>
        <w:t>隐蔽工程检查等质量检查，严格执行上道工序不合格，下道工序不施工的原则。</w:t>
      </w:r>
    </w:p>
    <w:p w14:paraId="7AC7357E">
      <w:pPr>
        <w:spacing w:line="360" w:lineRule="auto"/>
        <w:ind w:firstLine="420"/>
        <w:rPr>
          <w:rFonts w:hint="eastAsia" w:ascii="宋体" w:hAnsi="宋体"/>
          <w:sz w:val="24"/>
        </w:rPr>
      </w:pPr>
      <w:r>
        <w:rPr>
          <w:rFonts w:hint="eastAsia" w:ascii="宋体" w:hAnsi="宋体"/>
          <w:sz w:val="24"/>
        </w:rPr>
        <w:t xml:space="preserve">⑤ </w:t>
      </w:r>
      <w:r>
        <w:rPr>
          <w:rFonts w:ascii="宋体" w:hAnsi="宋体"/>
          <w:sz w:val="24"/>
        </w:rPr>
        <w:t>积极配合试验监理工程师完成对各试验项目的见证送检。</w:t>
      </w:r>
    </w:p>
    <w:p w14:paraId="0D78B2CC">
      <w:pPr>
        <w:spacing w:line="360" w:lineRule="auto"/>
        <w:outlineLvl w:val="2"/>
        <w:rPr>
          <w:rFonts w:hint="eastAsia" w:ascii="宋体" w:hAnsi="宋体"/>
          <w:b/>
          <w:sz w:val="24"/>
        </w:rPr>
      </w:pPr>
      <w:bookmarkStart w:id="165" w:name="_Toc124130957"/>
      <w:bookmarkStart w:id="166" w:name="_Toc123204486"/>
      <w:bookmarkStart w:id="167" w:name="_Toc174092838"/>
      <w:bookmarkStart w:id="168" w:name="_Toc174177486"/>
      <w:bookmarkStart w:id="169" w:name="_Toc225936558"/>
      <w:bookmarkStart w:id="170" w:name="_Toc260739760"/>
      <w:bookmarkStart w:id="171" w:name="_Toc174177894"/>
      <w:bookmarkStart w:id="172" w:name="_Toc192144637"/>
      <w:bookmarkStart w:id="173" w:name="_Toc225734171"/>
      <w:r>
        <w:rPr>
          <w:rFonts w:hint="eastAsia" w:ascii="黑体" w:eastAsia="黑体"/>
          <w:b/>
          <w:color w:val="0000FF"/>
          <w:sz w:val="30"/>
        </w:rPr>
        <w:t>§5.3</w:t>
      </w:r>
      <w:r>
        <w:rPr>
          <w:rFonts w:ascii="黑体" w:eastAsia="黑体"/>
          <w:b/>
          <w:color w:val="0000FF"/>
          <w:sz w:val="30"/>
        </w:rPr>
        <w:t>与相邻工程的协调</w:t>
      </w:r>
      <w:bookmarkEnd w:id="165"/>
      <w:bookmarkEnd w:id="166"/>
      <w:bookmarkEnd w:id="167"/>
      <w:bookmarkEnd w:id="168"/>
      <w:bookmarkEnd w:id="169"/>
      <w:bookmarkEnd w:id="170"/>
      <w:bookmarkEnd w:id="171"/>
      <w:bookmarkEnd w:id="172"/>
      <w:bookmarkEnd w:id="173"/>
    </w:p>
    <w:p w14:paraId="0FE46E1C">
      <w:pPr>
        <w:spacing w:line="360" w:lineRule="auto"/>
        <w:ind w:firstLine="560"/>
        <w:rPr>
          <w:rFonts w:hint="eastAsia" w:ascii="宋体" w:hAnsi="宋体"/>
          <w:sz w:val="24"/>
        </w:rPr>
      </w:pPr>
      <w:r>
        <w:rPr>
          <w:rFonts w:ascii="宋体"/>
          <w:sz w:val="24"/>
        </w:rPr>
        <w:t>施工期间与相邻工程项目之间应切实加强协调管理工作，与相邻工程项目承包商彼此协调配合，避免各种事故的发生，特别是避免测量事故的发生，以确保工程施工顺利进行。</w:t>
      </w:r>
    </w:p>
    <w:p w14:paraId="5B7D9A67">
      <w:pPr>
        <w:spacing w:line="360" w:lineRule="auto"/>
        <w:outlineLvl w:val="2"/>
        <w:rPr>
          <w:rFonts w:hint="eastAsia" w:ascii="宋体" w:hAnsi="宋体"/>
          <w:b/>
          <w:sz w:val="24"/>
        </w:rPr>
      </w:pPr>
      <w:bookmarkStart w:id="174" w:name="_Toc174092839"/>
      <w:bookmarkStart w:id="175" w:name="_Toc225734172"/>
      <w:bookmarkStart w:id="176" w:name="_Toc174177895"/>
      <w:bookmarkStart w:id="177" w:name="_Toc174177487"/>
      <w:bookmarkStart w:id="178" w:name="_Toc192144638"/>
      <w:bookmarkStart w:id="179" w:name="_Toc124130958"/>
      <w:bookmarkStart w:id="180" w:name="_Toc225936559"/>
      <w:bookmarkStart w:id="181" w:name="_Toc260739761"/>
      <w:bookmarkStart w:id="182" w:name="_Toc123204487"/>
      <w:r>
        <w:rPr>
          <w:rFonts w:hint="eastAsia" w:ascii="黑体" w:eastAsia="黑体"/>
          <w:b/>
          <w:color w:val="0000FF"/>
          <w:sz w:val="30"/>
        </w:rPr>
        <w:t>§5.4</w:t>
      </w:r>
      <w:r>
        <w:rPr>
          <w:rFonts w:ascii="黑体" w:eastAsia="黑体"/>
          <w:b/>
          <w:color w:val="0000FF"/>
          <w:sz w:val="30"/>
        </w:rPr>
        <w:t>与市政相关部门之间的协调</w:t>
      </w:r>
      <w:bookmarkEnd w:id="174"/>
      <w:bookmarkEnd w:id="175"/>
      <w:bookmarkEnd w:id="176"/>
      <w:bookmarkEnd w:id="177"/>
      <w:bookmarkEnd w:id="178"/>
      <w:bookmarkEnd w:id="179"/>
      <w:bookmarkEnd w:id="180"/>
      <w:bookmarkEnd w:id="181"/>
      <w:bookmarkEnd w:id="182"/>
    </w:p>
    <w:p w14:paraId="606153E2">
      <w:pPr>
        <w:spacing w:line="360" w:lineRule="auto"/>
        <w:ind w:firstLine="420"/>
        <w:rPr>
          <w:rFonts w:ascii="宋体"/>
          <w:sz w:val="24"/>
        </w:rPr>
      </w:pPr>
      <w:r>
        <w:rPr>
          <w:rFonts w:hint="eastAsia" w:ascii="宋体"/>
          <w:sz w:val="24"/>
        </w:rPr>
        <w:t xml:space="preserve">① </w:t>
      </w:r>
      <w:r>
        <w:rPr>
          <w:rFonts w:ascii="宋体"/>
          <w:sz w:val="24"/>
        </w:rPr>
        <w:t>施工前对全线路进行物探，确定管线走向、规格、材料及所属市政单位。</w:t>
      </w:r>
    </w:p>
    <w:p w14:paraId="477EA285">
      <w:pPr>
        <w:spacing w:line="360" w:lineRule="auto"/>
        <w:ind w:firstLine="420"/>
        <w:rPr>
          <w:rFonts w:ascii="宋体"/>
          <w:sz w:val="24"/>
        </w:rPr>
      </w:pPr>
      <w:r>
        <w:rPr>
          <w:rFonts w:hint="eastAsia" w:ascii="宋体"/>
          <w:sz w:val="24"/>
        </w:rPr>
        <w:t xml:space="preserve">② </w:t>
      </w:r>
      <w:r>
        <w:rPr>
          <w:rFonts w:ascii="宋体"/>
          <w:sz w:val="24"/>
        </w:rPr>
        <w:t>协助业主与所属单位联系，签定配合协议。</w:t>
      </w:r>
    </w:p>
    <w:p w14:paraId="37941B06">
      <w:pPr>
        <w:spacing w:line="360" w:lineRule="auto"/>
        <w:ind w:firstLine="420"/>
        <w:rPr>
          <w:rFonts w:ascii="宋体"/>
          <w:sz w:val="24"/>
        </w:rPr>
      </w:pPr>
      <w:r>
        <w:rPr>
          <w:rFonts w:hint="eastAsia" w:ascii="宋体"/>
          <w:sz w:val="24"/>
        </w:rPr>
        <w:t xml:space="preserve">③ </w:t>
      </w:r>
      <w:r>
        <w:rPr>
          <w:rFonts w:ascii="宋体"/>
          <w:sz w:val="24"/>
        </w:rPr>
        <w:t>按照业主、所属市政单位要求，报送管线改移、拆除、保护等</w:t>
      </w:r>
    </w:p>
    <w:p w14:paraId="479A0A47">
      <w:pPr>
        <w:spacing w:line="360" w:lineRule="auto"/>
        <w:rPr>
          <w:rFonts w:hint="eastAsia" w:ascii="宋体"/>
          <w:sz w:val="24"/>
        </w:rPr>
      </w:pPr>
      <w:r>
        <w:rPr>
          <w:rFonts w:ascii="宋体"/>
          <w:sz w:val="24"/>
        </w:rPr>
        <w:t>方案，经业主、市政管理部门认可后，进行施工。</w:t>
      </w:r>
    </w:p>
    <w:p w14:paraId="76AFCC54">
      <w:pPr>
        <w:spacing w:line="360" w:lineRule="auto"/>
        <w:outlineLvl w:val="2"/>
        <w:rPr>
          <w:rFonts w:hint="eastAsia" w:ascii="宋体" w:hAnsi="宋体"/>
          <w:b/>
          <w:sz w:val="24"/>
        </w:rPr>
      </w:pPr>
      <w:bookmarkStart w:id="183" w:name="_Toc174177896"/>
      <w:bookmarkStart w:id="184" w:name="_Toc225734173"/>
      <w:bookmarkStart w:id="185" w:name="_Toc174177488"/>
      <w:bookmarkStart w:id="186" w:name="_Toc174092840"/>
      <w:bookmarkStart w:id="187" w:name="_Toc225936560"/>
      <w:bookmarkStart w:id="188" w:name="_Toc260739762"/>
      <w:bookmarkStart w:id="189" w:name="_Toc124130959"/>
      <w:bookmarkStart w:id="190" w:name="_Toc192144639"/>
      <w:bookmarkStart w:id="191" w:name="_Toc123204488"/>
      <w:r>
        <w:rPr>
          <w:rFonts w:hint="eastAsia" w:ascii="黑体" w:eastAsia="黑体"/>
          <w:b/>
          <w:color w:val="0000FF"/>
          <w:sz w:val="30"/>
        </w:rPr>
        <w:t>§5.5</w:t>
      </w:r>
      <w:r>
        <w:rPr>
          <w:rFonts w:ascii="黑体" w:eastAsia="黑体"/>
          <w:b/>
          <w:color w:val="0000FF"/>
          <w:sz w:val="30"/>
        </w:rPr>
        <w:t>与当地政府及居民之间的协调</w:t>
      </w:r>
      <w:bookmarkEnd w:id="183"/>
      <w:bookmarkEnd w:id="184"/>
      <w:bookmarkEnd w:id="185"/>
      <w:bookmarkEnd w:id="186"/>
      <w:bookmarkEnd w:id="187"/>
      <w:bookmarkEnd w:id="188"/>
      <w:bookmarkEnd w:id="189"/>
      <w:bookmarkEnd w:id="190"/>
      <w:bookmarkEnd w:id="191"/>
    </w:p>
    <w:p w14:paraId="049F6846">
      <w:pPr>
        <w:spacing w:line="360" w:lineRule="auto"/>
        <w:ind w:firstLine="420"/>
        <w:rPr>
          <w:rFonts w:ascii="宋体"/>
          <w:sz w:val="24"/>
        </w:rPr>
      </w:pPr>
      <w:r>
        <w:rPr>
          <w:rFonts w:hint="eastAsia" w:ascii="宋体"/>
          <w:sz w:val="24"/>
        </w:rPr>
        <w:t xml:space="preserve">① </w:t>
      </w:r>
      <w:r>
        <w:rPr>
          <w:rFonts w:ascii="宋体"/>
          <w:sz w:val="24"/>
        </w:rPr>
        <w:t xml:space="preserve">配合业主与政府有关部门签定占地协议，并严格遵守协议内容。  </w:t>
      </w:r>
    </w:p>
    <w:p w14:paraId="336AC161">
      <w:pPr>
        <w:spacing w:line="360" w:lineRule="auto"/>
        <w:ind w:firstLine="420"/>
        <w:rPr>
          <w:rFonts w:ascii="宋体"/>
          <w:sz w:val="24"/>
        </w:rPr>
      </w:pPr>
      <w:r>
        <w:rPr>
          <w:rFonts w:hint="eastAsia" w:ascii="宋体"/>
          <w:sz w:val="24"/>
        </w:rPr>
        <w:t xml:space="preserve">② </w:t>
      </w:r>
      <w:r>
        <w:rPr>
          <w:rFonts w:ascii="宋体"/>
          <w:sz w:val="24"/>
        </w:rPr>
        <w:t>为保证居民正常生产、生活，施工过程中尽量减少噪音，方便群众，并与居民搞好关系。</w:t>
      </w:r>
    </w:p>
    <w:p w14:paraId="48300DCF">
      <w:pPr>
        <w:spacing w:line="360" w:lineRule="auto"/>
        <w:ind w:firstLine="420"/>
        <w:rPr>
          <w:rFonts w:hint="eastAsia" w:ascii="宋体" w:hAnsi="宋体"/>
          <w:sz w:val="24"/>
        </w:rPr>
      </w:pPr>
      <w:r>
        <w:rPr>
          <w:rFonts w:hint="eastAsia" w:ascii="宋体"/>
          <w:sz w:val="24"/>
        </w:rPr>
        <w:t xml:space="preserve">③ </w:t>
      </w:r>
      <w:r>
        <w:rPr>
          <w:rFonts w:ascii="宋体"/>
          <w:sz w:val="24"/>
        </w:rPr>
        <w:t>设专人负责群众来访接待工作，及时解决因施工给居民带来的不便等。</w:t>
      </w:r>
    </w:p>
    <w:bookmarkEnd w:id="146"/>
    <w:p w14:paraId="73AA2F46">
      <w:pPr>
        <w:spacing w:before="240" w:after="240"/>
        <w:jc w:val="cente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5C8FB7A">
      <w:pPr>
        <w:spacing w:before="240" w:after="240" w:line="360" w:lineRule="auto"/>
        <w:jc w:val="center"/>
        <w:outlineLvl w:val="0"/>
        <w:rPr>
          <w:rFonts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92" w:name="_Toc148723432"/>
      <w:bookmarkStart w:id="193" w:name="_Toc225936561"/>
      <w:bookmarkStart w:id="194" w:name="_Toc260739763"/>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第四章</w:t>
      </w:r>
      <w:r>
        <w:rPr>
          <w:rFonts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施工进度计划安排</w:t>
      </w:r>
      <w:bookmarkEnd w:id="192"/>
      <w:bookmarkEnd w:id="193"/>
      <w:bookmarkEnd w:id="194"/>
    </w:p>
    <w:p w14:paraId="19277CF8">
      <w:pPr>
        <w:spacing w:before="120" w:line="360" w:lineRule="auto"/>
        <w:outlineLvl w:val="1"/>
        <w:rPr>
          <w:rFonts w:hint="eastAsia" w:ascii="黑体" w:eastAsia="黑体"/>
          <w:b/>
          <w:color w:val="0000FF"/>
          <w:sz w:val="30"/>
        </w:rPr>
      </w:pPr>
      <w:bookmarkStart w:id="195" w:name="_Toc148723433"/>
      <w:bookmarkStart w:id="196" w:name="_Toc260739764"/>
      <w:bookmarkStart w:id="197" w:name="_Toc225936562"/>
      <w:r>
        <w:rPr>
          <w:rFonts w:hint="eastAsia" w:ascii="黑体" w:eastAsia="黑体"/>
          <w:b/>
          <w:color w:val="0000FF"/>
          <w:spacing w:val="-20"/>
          <w:sz w:val="30"/>
        </w:rPr>
        <w:t xml:space="preserve">§1 </w:t>
      </w:r>
      <w:r>
        <w:rPr>
          <w:rFonts w:hint="eastAsia" w:ascii="黑体" w:eastAsia="黑体"/>
          <w:b/>
          <w:color w:val="0000FF"/>
          <w:sz w:val="30"/>
        </w:rPr>
        <w:t>主要工程项目施工计划进度指标</w:t>
      </w:r>
      <w:bookmarkEnd w:id="195"/>
      <w:bookmarkEnd w:id="196"/>
      <w:bookmarkEnd w:id="197"/>
    </w:p>
    <w:p w14:paraId="0AE2CE10">
      <w:pPr>
        <w:spacing w:line="360" w:lineRule="auto"/>
        <w:ind w:firstLine="539"/>
        <w:rPr>
          <w:rFonts w:hint="eastAsia" w:ascii="宋体" w:hAnsi="宋体"/>
          <w:sz w:val="24"/>
        </w:rPr>
      </w:pPr>
      <w:r>
        <w:rPr>
          <w:rFonts w:hint="eastAsia" w:ascii="宋体" w:hAnsi="宋体"/>
          <w:sz w:val="24"/>
        </w:rPr>
        <w:t>(1) 搅拌桩施工:250m/天/机；</w:t>
      </w:r>
    </w:p>
    <w:p w14:paraId="4A170512">
      <w:pPr>
        <w:spacing w:line="360" w:lineRule="auto"/>
        <w:ind w:firstLine="560"/>
        <w:rPr>
          <w:rFonts w:hint="eastAsia" w:ascii="宋体" w:hAnsi="宋体"/>
          <w:sz w:val="24"/>
        </w:rPr>
      </w:pPr>
      <w:r>
        <w:rPr>
          <w:rFonts w:hint="eastAsia" w:ascii="宋体" w:hAnsi="宋体"/>
          <w:sz w:val="24"/>
        </w:rPr>
        <w:t>(2) 钻（冲）孔桩施工：2条/1天/机</w:t>
      </w:r>
    </w:p>
    <w:p w14:paraId="6A744438">
      <w:pPr>
        <w:spacing w:line="360" w:lineRule="auto"/>
        <w:ind w:firstLine="539"/>
        <w:rPr>
          <w:rFonts w:hint="eastAsia" w:ascii="宋体" w:hAnsi="宋体"/>
          <w:sz w:val="24"/>
        </w:rPr>
      </w:pPr>
      <w:r>
        <w:rPr>
          <w:rFonts w:ascii="宋体" w:hAnsi="宋体"/>
          <w:sz w:val="24"/>
        </w:rPr>
        <w:t>(</w:t>
      </w:r>
      <w:r>
        <w:rPr>
          <w:rFonts w:hint="eastAsia" w:ascii="宋体" w:hAnsi="宋体"/>
          <w:sz w:val="24"/>
        </w:rPr>
        <w:t>3</w:t>
      </w:r>
      <w:r>
        <w:rPr>
          <w:rFonts w:ascii="宋体" w:hAnsi="宋体"/>
          <w:sz w:val="24"/>
        </w:rPr>
        <w:t>)</w:t>
      </w:r>
      <w:r>
        <w:rPr>
          <w:rFonts w:hint="eastAsia" w:ascii="宋体" w:hAnsi="宋体"/>
          <w:sz w:val="24"/>
        </w:rPr>
        <w:t xml:space="preserve"> 锚索施工：100m/天/机；</w:t>
      </w:r>
    </w:p>
    <w:p w14:paraId="28E924FF">
      <w:pPr>
        <w:spacing w:line="360" w:lineRule="auto"/>
        <w:ind w:firstLine="539"/>
        <w:rPr>
          <w:rFonts w:hint="eastAsia" w:ascii="宋体" w:hAnsi="宋体"/>
          <w:sz w:val="24"/>
        </w:rPr>
      </w:pPr>
      <w:r>
        <w:rPr>
          <w:rFonts w:hint="eastAsia" w:ascii="宋体" w:hAnsi="宋体"/>
          <w:sz w:val="24"/>
        </w:rPr>
        <w:t>(4) 喷锚及砂浆抹面：200m2/天；</w:t>
      </w:r>
    </w:p>
    <w:p w14:paraId="2407664A">
      <w:pPr>
        <w:spacing w:line="360" w:lineRule="auto"/>
        <w:ind w:firstLine="539"/>
        <w:rPr>
          <w:rFonts w:hint="eastAsia" w:ascii="宋体" w:hAnsi="宋体"/>
          <w:sz w:val="24"/>
        </w:rPr>
      </w:pPr>
      <w:r>
        <w:rPr>
          <w:rFonts w:hint="eastAsia" w:ascii="宋体" w:hAnsi="宋体"/>
          <w:sz w:val="24"/>
        </w:rPr>
        <w:t>(5)锚杆施工:200m/天/机;</w:t>
      </w:r>
    </w:p>
    <w:p w14:paraId="17F07FE9">
      <w:pPr>
        <w:spacing w:before="120" w:line="360" w:lineRule="auto"/>
        <w:outlineLvl w:val="1"/>
        <w:rPr>
          <w:rFonts w:hint="eastAsia" w:ascii="黑体" w:eastAsia="黑体"/>
          <w:b/>
          <w:color w:val="0000FF"/>
          <w:sz w:val="30"/>
        </w:rPr>
      </w:pPr>
      <w:bookmarkStart w:id="198" w:name="_Toc225936564"/>
      <w:bookmarkStart w:id="199" w:name="_Toc148723436"/>
      <w:bookmarkStart w:id="200" w:name="_Toc260739765"/>
      <w:bookmarkStart w:id="201" w:name="_Toc148723435"/>
      <w:r>
        <w:rPr>
          <w:rFonts w:hint="eastAsia" w:ascii="黑体" w:eastAsia="黑体"/>
          <w:b/>
          <w:color w:val="0000FF"/>
          <w:spacing w:val="-20"/>
          <w:sz w:val="30"/>
        </w:rPr>
        <w:t>§2</w:t>
      </w:r>
      <w:r>
        <w:rPr>
          <w:rFonts w:ascii="黑体" w:eastAsia="黑体"/>
          <w:b/>
          <w:color w:val="0000FF"/>
          <w:spacing w:val="-20"/>
          <w:sz w:val="30"/>
        </w:rPr>
        <w:t xml:space="preserve"> </w:t>
      </w:r>
      <w:r>
        <w:rPr>
          <w:rFonts w:hint="eastAsia" w:ascii="黑体" w:eastAsia="黑体"/>
          <w:b/>
          <w:color w:val="0000FF"/>
          <w:sz w:val="30"/>
          <w:szCs w:val="30"/>
        </w:rPr>
        <w:t>工程施工计划横道图</w:t>
      </w:r>
      <w:bookmarkEnd w:id="198"/>
      <w:bookmarkEnd w:id="199"/>
      <w:bookmarkEnd w:id="200"/>
      <w:bookmarkEnd w:id="201"/>
    </w:p>
    <w:p w14:paraId="4D752963">
      <w:pPr>
        <w:spacing w:line="360" w:lineRule="auto"/>
        <w:ind w:firstLine="540"/>
        <w:rPr>
          <w:rFonts w:hint="eastAsia" w:ascii="宋体" w:hAnsi="宋体"/>
          <w:sz w:val="24"/>
        </w:rPr>
      </w:pPr>
      <w:r>
        <w:rPr>
          <w:rFonts w:hint="eastAsia" w:ascii="宋体" w:hAnsi="宋体"/>
          <w:sz w:val="24"/>
        </w:rPr>
        <w:t xml:space="preserve">1、本计划暂定开工日期为2010年5月10日。工期为135日历天,。特大暴雨及其它恶劣天气影响、以及其它不可抗力事件发生造成工期的延误工期顺延。 </w:t>
      </w:r>
    </w:p>
    <w:p w14:paraId="0A7BFF7F">
      <w:pPr>
        <w:spacing w:line="360" w:lineRule="auto"/>
        <w:ind w:firstLine="540"/>
        <w:rPr>
          <w:rFonts w:hint="eastAsia" w:ascii="宋体" w:hAnsi="宋体"/>
          <w:sz w:val="24"/>
        </w:rPr>
      </w:pPr>
      <w:r>
        <w:rPr>
          <w:rFonts w:hint="eastAsia" w:ascii="宋体" w:hAnsi="宋体"/>
          <w:sz w:val="24"/>
        </w:rPr>
        <w:t>2、本计划实施以监理批复的施工开工令为起始日。施工进度计划横道图详见附件二。</w:t>
      </w:r>
    </w:p>
    <w:p w14:paraId="775A4EDF">
      <w:pPr>
        <w:spacing w:line="360" w:lineRule="auto"/>
        <w:outlineLvl w:val="1"/>
        <w:rPr>
          <w:rFonts w:hint="eastAsia" w:ascii="黑体" w:eastAsia="黑体"/>
          <w:sz w:val="30"/>
        </w:rPr>
      </w:pPr>
      <w:bookmarkStart w:id="202" w:name="_Toc260739766"/>
      <w:bookmarkStart w:id="203" w:name="_Toc148723437"/>
      <w:r>
        <w:rPr>
          <w:rFonts w:hint="eastAsia" w:ascii="黑体" w:eastAsia="黑体"/>
          <w:b/>
          <w:color w:val="0000FF"/>
          <w:spacing w:val="-20"/>
          <w:sz w:val="30"/>
        </w:rPr>
        <w:t>§</w:t>
      </w:r>
      <w:r>
        <w:rPr>
          <w:rFonts w:hint="eastAsia" w:ascii="黑体" w:eastAsia="黑体"/>
          <w:b/>
          <w:color w:val="0000FF"/>
          <w:sz w:val="30"/>
        </w:rPr>
        <w:t>3</w:t>
      </w:r>
      <w:r>
        <w:rPr>
          <w:rFonts w:ascii="黑体" w:eastAsia="黑体"/>
          <w:b/>
          <w:color w:val="0000FF"/>
          <w:sz w:val="30"/>
        </w:rPr>
        <w:t xml:space="preserve"> </w:t>
      </w:r>
      <w:r>
        <w:rPr>
          <w:rFonts w:hint="eastAsia" w:ascii="黑体" w:eastAsia="黑体"/>
          <w:b/>
          <w:color w:val="0000FF"/>
          <w:sz w:val="30"/>
        </w:rPr>
        <w:t>主要工期目标</w:t>
      </w:r>
      <w:bookmarkEnd w:id="202"/>
      <w:bookmarkEnd w:id="203"/>
    </w:p>
    <w:p w14:paraId="4412438F">
      <w:pPr>
        <w:spacing w:before="120" w:line="360" w:lineRule="auto"/>
        <w:outlineLvl w:val="2"/>
        <w:rPr>
          <w:rFonts w:hint="eastAsia" w:ascii="黑体" w:eastAsia="黑体"/>
          <w:b/>
          <w:color w:val="0000FF"/>
          <w:sz w:val="30"/>
        </w:rPr>
      </w:pPr>
      <w:bookmarkStart w:id="204" w:name="_Toc225936565"/>
      <w:bookmarkStart w:id="205" w:name="_Toc260739767"/>
      <w:bookmarkStart w:id="206" w:name="_Toc148723438"/>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1</w:t>
      </w:r>
      <w:r>
        <w:rPr>
          <w:rFonts w:ascii="黑体" w:eastAsia="黑体"/>
          <w:b/>
          <w:color w:val="0000FF"/>
          <w:sz w:val="30"/>
        </w:rPr>
        <w:t xml:space="preserve"> </w:t>
      </w:r>
      <w:r>
        <w:rPr>
          <w:rFonts w:hint="eastAsia" w:ascii="黑体" w:eastAsia="黑体"/>
          <w:b/>
          <w:color w:val="0000FF"/>
          <w:sz w:val="30"/>
        </w:rPr>
        <w:t>总工期</w:t>
      </w:r>
      <w:bookmarkEnd w:id="204"/>
      <w:bookmarkEnd w:id="205"/>
      <w:bookmarkEnd w:id="206"/>
    </w:p>
    <w:p w14:paraId="60AC03DE">
      <w:pPr>
        <w:spacing w:line="360" w:lineRule="auto"/>
        <w:ind w:firstLine="540"/>
        <w:jc w:val="left"/>
        <w:rPr>
          <w:rFonts w:hint="eastAsia"/>
          <w:sz w:val="24"/>
        </w:rPr>
      </w:pPr>
      <w:r>
        <w:rPr>
          <w:rFonts w:hint="eastAsia"/>
          <w:sz w:val="24"/>
        </w:rPr>
        <w:t>本工程暂定2010年5月10日正式开工， 2010年10月12日竣工验收，计划施工总工期为135日历天。</w:t>
      </w:r>
    </w:p>
    <w:p w14:paraId="0F3376CB">
      <w:pPr>
        <w:spacing w:before="120" w:line="360" w:lineRule="auto"/>
        <w:outlineLvl w:val="2"/>
        <w:rPr>
          <w:rFonts w:hint="eastAsia" w:ascii="黑体" w:eastAsia="黑体"/>
          <w:b/>
          <w:color w:val="0000FF"/>
          <w:sz w:val="30"/>
        </w:rPr>
      </w:pPr>
      <w:bookmarkStart w:id="207" w:name="_Toc225936566"/>
      <w:bookmarkStart w:id="208" w:name="_Toc148723439"/>
      <w:bookmarkStart w:id="209" w:name="_Toc260739768"/>
      <w:r>
        <w:rPr>
          <w:rFonts w:hint="eastAsia" w:ascii="黑体" w:eastAsia="黑体"/>
          <w:b/>
          <w:color w:val="0000FF"/>
          <w:sz w:val="30"/>
        </w:rPr>
        <w:t>§3</w:t>
      </w:r>
      <w:r>
        <w:rPr>
          <w:rFonts w:ascii="黑体" w:eastAsia="黑体"/>
          <w:b/>
          <w:color w:val="0000FF"/>
          <w:sz w:val="30"/>
        </w:rPr>
        <w:t>.</w:t>
      </w:r>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主要阶段工期目标</w:t>
      </w:r>
      <w:bookmarkEnd w:id="207"/>
      <w:bookmarkEnd w:id="208"/>
      <w:bookmarkEnd w:id="209"/>
    </w:p>
    <w:p w14:paraId="1A0F5C73">
      <w:pPr>
        <w:spacing w:line="360" w:lineRule="auto"/>
        <w:ind w:firstLine="540"/>
        <w:rPr>
          <w:rFonts w:hint="eastAsia"/>
          <w:sz w:val="24"/>
        </w:rPr>
      </w:pPr>
      <w:r>
        <w:rPr>
          <w:sz w:val="24"/>
        </w:rPr>
        <w:t>(1)</w:t>
      </w:r>
      <w:r>
        <w:rPr>
          <w:rFonts w:hint="eastAsia"/>
          <w:sz w:val="24"/>
        </w:rPr>
        <w:t xml:space="preserve"> 搅拌桩工程控制在2010年5月27日前完成。</w:t>
      </w:r>
    </w:p>
    <w:p w14:paraId="0EBD99A3">
      <w:pPr>
        <w:spacing w:line="360" w:lineRule="auto"/>
        <w:ind w:firstLine="540"/>
        <w:rPr>
          <w:rFonts w:hint="eastAsia"/>
          <w:sz w:val="24"/>
        </w:rPr>
      </w:pPr>
      <w:r>
        <w:rPr>
          <w:sz w:val="24"/>
        </w:rPr>
        <w:t>(</w:t>
      </w:r>
      <w:r>
        <w:rPr>
          <w:rFonts w:hint="eastAsia"/>
          <w:sz w:val="24"/>
        </w:rPr>
        <w:t>2</w:t>
      </w:r>
      <w:r>
        <w:rPr>
          <w:sz w:val="24"/>
        </w:rPr>
        <w:t>)</w:t>
      </w:r>
      <w:r>
        <w:rPr>
          <w:rFonts w:hint="eastAsia"/>
          <w:sz w:val="24"/>
        </w:rPr>
        <w:t xml:space="preserve"> 钻(冲)孔桩节点工期控制在2010年6月6日前完成。</w:t>
      </w:r>
    </w:p>
    <w:p w14:paraId="375E3A01">
      <w:pPr>
        <w:spacing w:line="360" w:lineRule="auto"/>
        <w:ind w:firstLine="540"/>
        <w:rPr>
          <w:rFonts w:hint="eastAsia"/>
          <w:sz w:val="24"/>
        </w:rPr>
      </w:pPr>
      <w:r>
        <w:rPr>
          <w:sz w:val="24"/>
        </w:rPr>
        <w:t>(</w:t>
      </w:r>
      <w:r>
        <w:rPr>
          <w:rFonts w:hint="eastAsia"/>
          <w:sz w:val="24"/>
        </w:rPr>
        <w:t>3</w:t>
      </w:r>
      <w:r>
        <w:rPr>
          <w:sz w:val="24"/>
        </w:rPr>
        <w:t>)</w:t>
      </w:r>
      <w:r>
        <w:rPr>
          <w:rFonts w:hint="eastAsia"/>
          <w:sz w:val="24"/>
        </w:rPr>
        <w:t xml:space="preserve"> 压顶梁节点工期控制在2010年7月13日前完成。</w:t>
      </w:r>
    </w:p>
    <w:p w14:paraId="75BF805B">
      <w:pPr>
        <w:spacing w:line="360" w:lineRule="auto"/>
        <w:ind w:firstLine="540"/>
        <w:rPr>
          <w:rFonts w:hint="eastAsia"/>
          <w:sz w:val="24"/>
        </w:rPr>
      </w:pPr>
      <w:r>
        <w:rPr>
          <w:sz w:val="24"/>
        </w:rPr>
        <w:t>(</w:t>
      </w:r>
      <w:r>
        <w:rPr>
          <w:rFonts w:hint="eastAsia"/>
          <w:sz w:val="24"/>
        </w:rPr>
        <w:t>4</w:t>
      </w:r>
      <w:r>
        <w:rPr>
          <w:sz w:val="24"/>
        </w:rPr>
        <w:t>)</w:t>
      </w:r>
      <w:r>
        <w:rPr>
          <w:rFonts w:hint="eastAsia"/>
          <w:sz w:val="24"/>
        </w:rPr>
        <w:t xml:space="preserve"> 第一道腰梁节点工期控制在2010年8月18日前完成。</w:t>
      </w:r>
    </w:p>
    <w:p w14:paraId="760664E9">
      <w:pPr>
        <w:spacing w:line="360" w:lineRule="auto"/>
        <w:ind w:firstLine="600" w:firstLineChars="250"/>
        <w:rPr>
          <w:rFonts w:hint="eastAsia"/>
          <w:sz w:val="24"/>
        </w:rPr>
      </w:pPr>
      <w:r>
        <w:rPr>
          <w:sz w:val="24"/>
        </w:rPr>
        <w:t>(</w:t>
      </w:r>
      <w:r>
        <w:rPr>
          <w:rFonts w:hint="eastAsia"/>
          <w:sz w:val="24"/>
        </w:rPr>
        <w:t>5</w:t>
      </w:r>
      <w:r>
        <w:rPr>
          <w:sz w:val="24"/>
        </w:rPr>
        <w:t>)</w:t>
      </w:r>
      <w:r>
        <w:rPr>
          <w:rFonts w:hint="eastAsia"/>
          <w:sz w:val="24"/>
        </w:rPr>
        <w:t xml:space="preserve"> 锚杆节点工期控制在2010年8月23日前完成。</w:t>
      </w:r>
    </w:p>
    <w:p w14:paraId="05429B96">
      <w:pPr>
        <w:spacing w:line="360" w:lineRule="auto"/>
        <w:ind w:firstLine="600" w:firstLineChars="250"/>
        <w:rPr>
          <w:rFonts w:hint="eastAsia"/>
          <w:sz w:val="24"/>
        </w:rPr>
      </w:pPr>
      <w:r>
        <w:rPr>
          <w:rFonts w:hint="eastAsia"/>
          <w:sz w:val="24"/>
        </w:rPr>
        <w:t>(6)土方节点工期控制在2010年9月8日前完成。</w:t>
      </w:r>
    </w:p>
    <w:p w14:paraId="21671925">
      <w:pPr>
        <w:spacing w:line="360" w:lineRule="auto"/>
        <w:ind w:firstLine="600" w:firstLineChars="250"/>
        <w:rPr>
          <w:rFonts w:hint="eastAsia"/>
          <w:sz w:val="24"/>
        </w:rPr>
      </w:pPr>
      <w:r>
        <w:rPr>
          <w:rFonts w:hint="eastAsia"/>
          <w:sz w:val="24"/>
        </w:rPr>
        <w:t>(7)车道口收口施工工期控制在2010年10月6日前完成。</w:t>
      </w:r>
    </w:p>
    <w:p w14:paraId="6A5EA239">
      <w:pPr>
        <w:spacing w:before="240" w:after="240" w:line="360" w:lineRule="auto"/>
        <w:jc w:val="center"/>
        <w:outlineLvl w:val="0"/>
        <w:rPr>
          <w:rFonts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10" w:name="_Toc260739769"/>
      <w:bookmarkStart w:id="211" w:name="_Toc148723440"/>
      <w:bookmarkStart w:id="212" w:name="_Toc225936567"/>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第五章  资源配置计划</w:t>
      </w:r>
      <w:bookmarkEnd w:id="210"/>
      <w:bookmarkEnd w:id="211"/>
      <w:bookmarkEnd w:id="212"/>
    </w:p>
    <w:p w14:paraId="0115A5A2">
      <w:pPr>
        <w:spacing w:before="120" w:line="360" w:lineRule="auto"/>
        <w:outlineLvl w:val="1"/>
        <w:rPr>
          <w:rFonts w:hint="eastAsia" w:ascii="黑体" w:eastAsia="黑体"/>
          <w:b/>
          <w:color w:val="0000FF"/>
          <w:sz w:val="30"/>
        </w:rPr>
      </w:pPr>
      <w:bookmarkStart w:id="213" w:name="_Toc148723442"/>
      <w:bookmarkStart w:id="214" w:name="_Toc225936569"/>
      <w:bookmarkStart w:id="215" w:name="_Toc260739770"/>
      <w:r>
        <w:rPr>
          <w:rFonts w:hint="eastAsia" w:ascii="黑体" w:eastAsia="黑体"/>
          <w:b/>
          <w:color w:val="0000FF"/>
          <w:sz w:val="30"/>
        </w:rPr>
        <w:t>§1 机械设备的投入计划</w:t>
      </w:r>
      <w:bookmarkEnd w:id="213"/>
      <w:bookmarkEnd w:id="214"/>
      <w:bookmarkEnd w:id="215"/>
    </w:p>
    <w:p w14:paraId="57F771DA">
      <w:pPr>
        <w:spacing w:line="360" w:lineRule="auto"/>
        <w:ind w:firstLine="540"/>
        <w:rPr>
          <w:rFonts w:hint="eastAsia"/>
          <w:sz w:val="24"/>
        </w:rPr>
      </w:pPr>
      <w:r>
        <w:rPr>
          <w:rFonts w:hint="eastAsia"/>
          <w:sz w:val="24"/>
        </w:rPr>
        <w:t>本标段工程规模较大，但施工方法较为简单，主要有土方开挖、支护结构（搅拌桩、人工挖孔桩、锚索施工、锚喷支护）工程。因此，需要配置的装备数量较多。为确保工程施工顺利进行，我公司将利用全公司的装备资源进行调配，保证本项目所需。</w:t>
      </w:r>
    </w:p>
    <w:p w14:paraId="13B44AB8">
      <w:pPr>
        <w:spacing w:line="360" w:lineRule="auto"/>
        <w:ind w:firstLine="540"/>
        <w:rPr>
          <w:rFonts w:hint="eastAsia"/>
          <w:sz w:val="24"/>
        </w:rPr>
      </w:pPr>
      <w:r>
        <w:rPr>
          <w:rFonts w:hint="eastAsia"/>
          <w:sz w:val="24"/>
        </w:rPr>
        <w:t>设备配备遵循的基本原则是：根据单项施工技术要求和施工作业条件确定设备选型；按照施工进度计划指标配备设备台数，生产能力留有余地；同时考虑突发性事件所需的工程抢险应急设备。</w:t>
      </w:r>
      <w:bookmarkStart w:id="216" w:name="_Toc225734093"/>
      <w:bookmarkStart w:id="217" w:name="_Toc224016305"/>
      <w:bookmarkStart w:id="218" w:name="_Toc179875628"/>
    </w:p>
    <w:p w14:paraId="1ABFC8E7">
      <w:pPr>
        <w:spacing w:before="120" w:line="360" w:lineRule="auto"/>
        <w:outlineLvl w:val="2"/>
        <w:rPr>
          <w:rFonts w:hint="eastAsia" w:ascii="黑体" w:eastAsia="黑体"/>
          <w:b/>
          <w:color w:val="0000FF"/>
          <w:sz w:val="30"/>
        </w:rPr>
      </w:pPr>
      <w:bookmarkStart w:id="219" w:name="_Toc225936570"/>
      <w:bookmarkStart w:id="220" w:name="_Toc260739771"/>
      <w:r>
        <w:rPr>
          <w:rFonts w:hint="eastAsia" w:ascii="黑体" w:eastAsia="黑体"/>
          <w:b/>
          <w:color w:val="0000FF"/>
          <w:sz w:val="30"/>
        </w:rPr>
        <w:t>§1.1 主要施工机械设备、主要施工机械进场计划</w:t>
      </w:r>
      <w:bookmarkEnd w:id="216"/>
      <w:bookmarkEnd w:id="217"/>
      <w:bookmarkEnd w:id="218"/>
      <w:bookmarkEnd w:id="219"/>
      <w:bookmarkEnd w:id="220"/>
    </w:p>
    <w:p w14:paraId="6692D8A7">
      <w:pPr>
        <w:pStyle w:val="19"/>
        <w:spacing w:line="360" w:lineRule="auto"/>
        <w:rPr>
          <w:rFonts w:hint="eastAsia" w:ascii="黑体" w:eastAsia="黑体"/>
          <w:sz w:val="24"/>
          <w:szCs w:val="24"/>
        </w:rPr>
      </w:pPr>
      <w:r>
        <w:rPr>
          <w:rFonts w:hint="eastAsia"/>
          <w:sz w:val="24"/>
          <w:szCs w:val="24"/>
        </w:rPr>
        <w:t>投入主要机械设备情况及材料试验、质检仪器设备表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868"/>
        <w:gridCol w:w="1918"/>
        <w:gridCol w:w="1047"/>
        <w:gridCol w:w="753"/>
        <w:gridCol w:w="1440"/>
        <w:gridCol w:w="1260"/>
      </w:tblGrid>
      <w:tr w14:paraId="4F3D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shd w:val="clear" w:color="auto" w:fill="auto"/>
            <w:noWrap w:val="0"/>
            <w:vAlign w:val="center"/>
          </w:tcPr>
          <w:p w14:paraId="68F69119">
            <w:pPr>
              <w:spacing w:line="360" w:lineRule="auto"/>
              <w:jc w:val="center"/>
              <w:rPr>
                <w:rFonts w:hint="eastAsia" w:ascii="宋体" w:hAnsi="宋体"/>
                <w:b/>
                <w:color w:val="000000"/>
                <w:szCs w:val="21"/>
              </w:rPr>
            </w:pPr>
            <w:r>
              <w:rPr>
                <w:rFonts w:hint="eastAsia" w:ascii="宋体" w:hAnsi="宋体"/>
                <w:b/>
                <w:color w:val="000000"/>
                <w:szCs w:val="21"/>
              </w:rPr>
              <w:t>序号</w:t>
            </w:r>
          </w:p>
        </w:tc>
        <w:tc>
          <w:tcPr>
            <w:tcW w:w="1868" w:type="dxa"/>
            <w:shd w:val="clear" w:color="auto" w:fill="auto"/>
            <w:noWrap w:val="0"/>
            <w:vAlign w:val="center"/>
          </w:tcPr>
          <w:p w14:paraId="2A6266FA">
            <w:pPr>
              <w:spacing w:line="360" w:lineRule="auto"/>
              <w:jc w:val="center"/>
              <w:rPr>
                <w:rFonts w:hint="eastAsia" w:ascii="宋体" w:hAnsi="宋体"/>
                <w:b/>
                <w:color w:val="000000"/>
                <w:szCs w:val="21"/>
              </w:rPr>
            </w:pPr>
            <w:r>
              <w:rPr>
                <w:rFonts w:hint="eastAsia" w:ascii="宋体" w:hAnsi="宋体"/>
                <w:b/>
                <w:color w:val="000000"/>
                <w:szCs w:val="21"/>
              </w:rPr>
              <w:t>设备名称</w:t>
            </w:r>
          </w:p>
        </w:tc>
        <w:tc>
          <w:tcPr>
            <w:tcW w:w="1918" w:type="dxa"/>
            <w:shd w:val="clear" w:color="auto" w:fill="auto"/>
            <w:noWrap w:val="0"/>
            <w:vAlign w:val="center"/>
          </w:tcPr>
          <w:p w14:paraId="6327DDD8">
            <w:pPr>
              <w:spacing w:line="360" w:lineRule="auto"/>
              <w:jc w:val="center"/>
              <w:rPr>
                <w:rFonts w:hint="eastAsia" w:ascii="宋体" w:hAnsi="宋体"/>
                <w:b/>
                <w:color w:val="000000"/>
                <w:szCs w:val="21"/>
              </w:rPr>
            </w:pPr>
            <w:r>
              <w:rPr>
                <w:rFonts w:hint="eastAsia" w:ascii="宋体" w:hAnsi="宋体"/>
                <w:b/>
                <w:color w:val="000000"/>
                <w:szCs w:val="21"/>
              </w:rPr>
              <w:t>规格型号</w:t>
            </w:r>
          </w:p>
        </w:tc>
        <w:tc>
          <w:tcPr>
            <w:tcW w:w="1047" w:type="dxa"/>
            <w:shd w:val="clear" w:color="auto" w:fill="auto"/>
            <w:noWrap w:val="0"/>
            <w:vAlign w:val="center"/>
          </w:tcPr>
          <w:p w14:paraId="466C1DBC">
            <w:pPr>
              <w:spacing w:line="360" w:lineRule="auto"/>
              <w:jc w:val="center"/>
              <w:rPr>
                <w:rFonts w:hint="eastAsia" w:ascii="宋体" w:hAnsi="宋体"/>
                <w:b/>
                <w:color w:val="000000"/>
                <w:szCs w:val="21"/>
              </w:rPr>
            </w:pPr>
            <w:r>
              <w:rPr>
                <w:rFonts w:hint="eastAsia" w:ascii="宋体" w:hAnsi="宋体"/>
                <w:b/>
                <w:color w:val="000000"/>
                <w:szCs w:val="21"/>
              </w:rPr>
              <w:t>产地</w:t>
            </w:r>
          </w:p>
        </w:tc>
        <w:tc>
          <w:tcPr>
            <w:tcW w:w="753" w:type="dxa"/>
            <w:shd w:val="clear" w:color="auto" w:fill="auto"/>
            <w:noWrap w:val="0"/>
            <w:vAlign w:val="center"/>
          </w:tcPr>
          <w:p w14:paraId="02F6AE95">
            <w:pPr>
              <w:spacing w:line="360" w:lineRule="auto"/>
              <w:jc w:val="center"/>
              <w:rPr>
                <w:rFonts w:hint="eastAsia" w:ascii="宋体" w:hAnsi="宋体"/>
                <w:b/>
                <w:color w:val="000000"/>
                <w:szCs w:val="21"/>
              </w:rPr>
            </w:pPr>
            <w:r>
              <w:rPr>
                <w:rFonts w:hint="eastAsia" w:ascii="宋体" w:hAnsi="宋体"/>
                <w:b/>
                <w:color w:val="000000"/>
                <w:szCs w:val="21"/>
              </w:rPr>
              <w:t>数量</w:t>
            </w:r>
          </w:p>
        </w:tc>
        <w:tc>
          <w:tcPr>
            <w:tcW w:w="1440" w:type="dxa"/>
            <w:shd w:val="clear" w:color="auto" w:fill="auto"/>
            <w:noWrap w:val="0"/>
            <w:vAlign w:val="center"/>
          </w:tcPr>
          <w:p w14:paraId="559E3315">
            <w:pPr>
              <w:spacing w:line="360" w:lineRule="auto"/>
              <w:rPr>
                <w:rFonts w:hint="eastAsia" w:ascii="宋体" w:hAnsi="宋体"/>
                <w:b/>
                <w:color w:val="000000"/>
                <w:szCs w:val="21"/>
              </w:rPr>
            </w:pPr>
            <w:r>
              <w:rPr>
                <w:rFonts w:hint="eastAsia" w:ascii="宋体" w:hAnsi="宋体"/>
                <w:b/>
                <w:color w:val="000000"/>
                <w:szCs w:val="21"/>
              </w:rPr>
              <w:t>出厂时间</w:t>
            </w:r>
          </w:p>
        </w:tc>
        <w:tc>
          <w:tcPr>
            <w:tcW w:w="1260" w:type="dxa"/>
            <w:shd w:val="clear" w:color="auto" w:fill="auto"/>
            <w:noWrap w:val="0"/>
            <w:vAlign w:val="center"/>
          </w:tcPr>
          <w:p w14:paraId="0E7201E1">
            <w:pPr>
              <w:spacing w:line="360" w:lineRule="auto"/>
              <w:jc w:val="center"/>
              <w:rPr>
                <w:rFonts w:hint="eastAsia" w:ascii="宋体" w:hAnsi="宋体"/>
                <w:b/>
                <w:color w:val="000000"/>
                <w:szCs w:val="21"/>
              </w:rPr>
            </w:pPr>
            <w:r>
              <w:rPr>
                <w:rFonts w:hint="eastAsia" w:ascii="宋体" w:hAnsi="宋体"/>
                <w:b/>
                <w:color w:val="000000"/>
                <w:szCs w:val="21"/>
              </w:rPr>
              <w:t>进场时间</w:t>
            </w:r>
          </w:p>
        </w:tc>
      </w:tr>
      <w:tr w14:paraId="5362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4910671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w:t>
            </w:r>
          </w:p>
        </w:tc>
        <w:tc>
          <w:tcPr>
            <w:tcW w:w="1868" w:type="dxa"/>
            <w:shd w:val="clear" w:color="auto" w:fill="auto"/>
            <w:noWrap w:val="0"/>
            <w:vAlign w:val="center"/>
          </w:tcPr>
          <w:p w14:paraId="7592F6F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搅拌桩机</w:t>
            </w:r>
          </w:p>
        </w:tc>
        <w:tc>
          <w:tcPr>
            <w:tcW w:w="1918" w:type="dxa"/>
            <w:shd w:val="clear" w:color="auto" w:fill="auto"/>
            <w:noWrap w:val="0"/>
            <w:vAlign w:val="center"/>
          </w:tcPr>
          <w:p w14:paraId="0540D90C">
            <w:pPr>
              <w:pStyle w:val="49"/>
              <w:tabs>
                <w:tab w:val="left" w:pos="-108"/>
                <w:tab w:val="clear" w:pos="567"/>
              </w:tabs>
              <w:spacing w:line="360" w:lineRule="auto"/>
              <w:ind w:left="-108" w:firstLine="180"/>
              <w:jc w:val="both"/>
              <w:rPr>
                <w:rFonts w:hint="eastAsia" w:hAnsi="宋体"/>
                <w:sz w:val="21"/>
                <w:szCs w:val="21"/>
              </w:rPr>
            </w:pPr>
            <w:r>
              <w:rPr>
                <w:rFonts w:hAnsi="宋体"/>
                <w:sz w:val="21"/>
                <w:szCs w:val="21"/>
              </w:rPr>
              <w:t>SF-661</w:t>
            </w:r>
          </w:p>
        </w:tc>
        <w:tc>
          <w:tcPr>
            <w:tcW w:w="1047" w:type="dxa"/>
            <w:shd w:val="clear" w:color="auto" w:fill="auto"/>
            <w:noWrap w:val="0"/>
            <w:vAlign w:val="center"/>
          </w:tcPr>
          <w:p w14:paraId="21658A3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3DB0691B">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5</w:t>
            </w:r>
          </w:p>
        </w:tc>
        <w:tc>
          <w:tcPr>
            <w:tcW w:w="1440" w:type="dxa"/>
            <w:shd w:val="clear" w:color="auto" w:fill="auto"/>
            <w:noWrap w:val="0"/>
            <w:vAlign w:val="center"/>
          </w:tcPr>
          <w:p w14:paraId="1044A13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4986791D">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w:t>
            </w:r>
          </w:p>
        </w:tc>
      </w:tr>
      <w:tr w14:paraId="1E74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63139BB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w:t>
            </w:r>
          </w:p>
        </w:tc>
        <w:tc>
          <w:tcPr>
            <w:tcW w:w="1868" w:type="dxa"/>
            <w:shd w:val="clear" w:color="auto" w:fill="auto"/>
            <w:noWrap w:val="0"/>
            <w:vAlign w:val="center"/>
          </w:tcPr>
          <w:p w14:paraId="0BDE8D9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钻（冲）孔桩机</w:t>
            </w:r>
          </w:p>
        </w:tc>
        <w:tc>
          <w:tcPr>
            <w:tcW w:w="1918" w:type="dxa"/>
            <w:shd w:val="clear" w:color="auto" w:fill="auto"/>
            <w:noWrap w:val="0"/>
            <w:vAlign w:val="center"/>
          </w:tcPr>
          <w:p w14:paraId="6A8CAAE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CZ-661</w:t>
            </w:r>
          </w:p>
        </w:tc>
        <w:tc>
          <w:tcPr>
            <w:tcW w:w="1047" w:type="dxa"/>
            <w:shd w:val="clear" w:color="auto" w:fill="auto"/>
            <w:noWrap w:val="0"/>
            <w:vAlign w:val="center"/>
          </w:tcPr>
          <w:p w14:paraId="64C64121">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上海</w:t>
            </w:r>
          </w:p>
        </w:tc>
        <w:tc>
          <w:tcPr>
            <w:tcW w:w="753" w:type="dxa"/>
            <w:shd w:val="clear" w:color="auto" w:fill="auto"/>
            <w:noWrap w:val="0"/>
            <w:vAlign w:val="center"/>
          </w:tcPr>
          <w:p w14:paraId="6D55922F">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10</w:t>
            </w:r>
          </w:p>
        </w:tc>
        <w:tc>
          <w:tcPr>
            <w:tcW w:w="1440" w:type="dxa"/>
            <w:shd w:val="clear" w:color="auto" w:fill="auto"/>
            <w:noWrap w:val="0"/>
            <w:vAlign w:val="center"/>
          </w:tcPr>
          <w:p w14:paraId="5C32DB0A">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2004年</w:t>
            </w:r>
          </w:p>
        </w:tc>
        <w:tc>
          <w:tcPr>
            <w:tcW w:w="1260" w:type="dxa"/>
            <w:shd w:val="clear" w:color="auto" w:fill="auto"/>
            <w:noWrap w:val="0"/>
            <w:vAlign w:val="center"/>
          </w:tcPr>
          <w:p w14:paraId="028215E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2010.4.10</w:t>
            </w:r>
          </w:p>
        </w:tc>
      </w:tr>
      <w:tr w14:paraId="7292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42" w:type="dxa"/>
            <w:shd w:val="clear" w:color="auto" w:fill="auto"/>
            <w:noWrap w:val="0"/>
            <w:vAlign w:val="center"/>
          </w:tcPr>
          <w:p w14:paraId="4FAE7A7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3</w:t>
            </w:r>
          </w:p>
        </w:tc>
        <w:tc>
          <w:tcPr>
            <w:tcW w:w="1868" w:type="dxa"/>
            <w:shd w:val="clear" w:color="auto" w:fill="auto"/>
            <w:noWrap w:val="0"/>
            <w:vAlign w:val="center"/>
          </w:tcPr>
          <w:p w14:paraId="6B2192B1">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泥浆泵</w:t>
            </w:r>
          </w:p>
        </w:tc>
        <w:tc>
          <w:tcPr>
            <w:tcW w:w="1918" w:type="dxa"/>
            <w:shd w:val="clear" w:color="auto" w:fill="auto"/>
            <w:noWrap w:val="0"/>
            <w:vAlign w:val="center"/>
          </w:tcPr>
          <w:p w14:paraId="410BA2B1">
            <w:pPr>
              <w:pStyle w:val="49"/>
              <w:tabs>
                <w:tab w:val="left" w:pos="-108"/>
                <w:tab w:val="clear" w:pos="567"/>
              </w:tabs>
              <w:spacing w:line="360" w:lineRule="auto"/>
              <w:ind w:left="-108" w:firstLine="180"/>
              <w:jc w:val="both"/>
              <w:rPr>
                <w:rFonts w:hint="eastAsia" w:hAnsi="宋体"/>
                <w:color w:val="000000"/>
                <w:sz w:val="21"/>
                <w:szCs w:val="21"/>
              </w:rPr>
            </w:pPr>
            <w:r>
              <w:rPr>
                <w:rFonts w:hint="eastAsia"/>
                <w:sz w:val="21"/>
                <w:szCs w:val="21"/>
              </w:rPr>
              <w:t>3PN</w:t>
            </w:r>
          </w:p>
        </w:tc>
        <w:tc>
          <w:tcPr>
            <w:tcW w:w="1047" w:type="dxa"/>
            <w:shd w:val="clear" w:color="auto" w:fill="auto"/>
            <w:noWrap w:val="0"/>
            <w:vAlign w:val="center"/>
          </w:tcPr>
          <w:p w14:paraId="2E4C2D1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上海</w:t>
            </w:r>
          </w:p>
        </w:tc>
        <w:tc>
          <w:tcPr>
            <w:tcW w:w="753" w:type="dxa"/>
            <w:shd w:val="clear" w:color="auto" w:fill="auto"/>
            <w:noWrap w:val="0"/>
            <w:vAlign w:val="center"/>
          </w:tcPr>
          <w:p w14:paraId="38C77151">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10</w:t>
            </w:r>
          </w:p>
        </w:tc>
        <w:tc>
          <w:tcPr>
            <w:tcW w:w="1440" w:type="dxa"/>
            <w:shd w:val="clear" w:color="auto" w:fill="auto"/>
            <w:noWrap w:val="0"/>
            <w:vAlign w:val="center"/>
          </w:tcPr>
          <w:p w14:paraId="68F2CF6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2005年</w:t>
            </w:r>
          </w:p>
        </w:tc>
        <w:tc>
          <w:tcPr>
            <w:tcW w:w="1260" w:type="dxa"/>
            <w:shd w:val="clear" w:color="auto" w:fill="auto"/>
            <w:noWrap w:val="0"/>
            <w:vAlign w:val="center"/>
          </w:tcPr>
          <w:p w14:paraId="2815F12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2010.4.10</w:t>
            </w:r>
          </w:p>
        </w:tc>
      </w:tr>
      <w:tr w14:paraId="7D4D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2853D39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4</w:t>
            </w:r>
          </w:p>
        </w:tc>
        <w:tc>
          <w:tcPr>
            <w:tcW w:w="1868" w:type="dxa"/>
            <w:shd w:val="clear" w:color="auto" w:fill="auto"/>
            <w:noWrap w:val="0"/>
            <w:vAlign w:val="center"/>
          </w:tcPr>
          <w:p w14:paraId="6A98294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地质潜孔钻机</w:t>
            </w:r>
          </w:p>
        </w:tc>
        <w:tc>
          <w:tcPr>
            <w:tcW w:w="1918" w:type="dxa"/>
            <w:shd w:val="clear" w:color="auto" w:fill="auto"/>
            <w:noWrap w:val="0"/>
            <w:vAlign w:val="center"/>
          </w:tcPr>
          <w:p w14:paraId="02BB4C28">
            <w:pPr>
              <w:pStyle w:val="49"/>
              <w:tabs>
                <w:tab w:val="left" w:pos="-108"/>
                <w:tab w:val="clear" w:pos="567"/>
              </w:tabs>
              <w:spacing w:line="360" w:lineRule="auto"/>
              <w:ind w:left="-108" w:firstLine="180"/>
              <w:jc w:val="both"/>
              <w:rPr>
                <w:rFonts w:hint="eastAsia" w:hAnsi="宋体"/>
                <w:sz w:val="21"/>
                <w:szCs w:val="21"/>
              </w:rPr>
            </w:pPr>
            <w:r>
              <w:rPr>
                <w:rFonts w:hint="eastAsia" w:hAnsi="宋体"/>
                <w:color w:val="000000"/>
                <w:sz w:val="21"/>
                <w:szCs w:val="21"/>
              </w:rPr>
              <w:t>DPJ-300</w:t>
            </w:r>
          </w:p>
        </w:tc>
        <w:tc>
          <w:tcPr>
            <w:tcW w:w="1047" w:type="dxa"/>
            <w:shd w:val="clear" w:color="auto" w:fill="auto"/>
            <w:noWrap w:val="0"/>
            <w:vAlign w:val="center"/>
          </w:tcPr>
          <w:p w14:paraId="4D33478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0FD1F588">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12</w:t>
            </w:r>
          </w:p>
        </w:tc>
        <w:tc>
          <w:tcPr>
            <w:tcW w:w="1440" w:type="dxa"/>
            <w:shd w:val="clear" w:color="auto" w:fill="auto"/>
            <w:noWrap w:val="0"/>
            <w:vAlign w:val="center"/>
          </w:tcPr>
          <w:p w14:paraId="374094D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1C2EDECC">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45B4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0FB71CF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5</w:t>
            </w:r>
          </w:p>
        </w:tc>
        <w:tc>
          <w:tcPr>
            <w:tcW w:w="1868" w:type="dxa"/>
            <w:shd w:val="clear" w:color="auto" w:fill="auto"/>
            <w:noWrap w:val="0"/>
            <w:vAlign w:val="center"/>
          </w:tcPr>
          <w:p w14:paraId="51C30C6A">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空气压缩机</w:t>
            </w:r>
          </w:p>
        </w:tc>
        <w:tc>
          <w:tcPr>
            <w:tcW w:w="1918" w:type="dxa"/>
            <w:shd w:val="clear" w:color="auto" w:fill="auto"/>
            <w:noWrap w:val="0"/>
            <w:vAlign w:val="center"/>
          </w:tcPr>
          <w:p w14:paraId="7440CCE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28m3</w:t>
            </w:r>
          </w:p>
        </w:tc>
        <w:tc>
          <w:tcPr>
            <w:tcW w:w="1047" w:type="dxa"/>
            <w:shd w:val="clear" w:color="auto" w:fill="auto"/>
            <w:noWrap w:val="0"/>
            <w:vAlign w:val="center"/>
          </w:tcPr>
          <w:p w14:paraId="44292EBA">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043BAB50">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1AA7648E">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2001年</w:t>
            </w:r>
          </w:p>
        </w:tc>
        <w:tc>
          <w:tcPr>
            <w:tcW w:w="1260" w:type="dxa"/>
            <w:shd w:val="clear" w:color="auto" w:fill="auto"/>
            <w:noWrap w:val="0"/>
            <w:vAlign w:val="center"/>
          </w:tcPr>
          <w:p w14:paraId="5991BAA5">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2010.4.1</w:t>
            </w:r>
          </w:p>
        </w:tc>
      </w:tr>
      <w:tr w14:paraId="28CC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0A35772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6</w:t>
            </w:r>
          </w:p>
        </w:tc>
        <w:tc>
          <w:tcPr>
            <w:tcW w:w="1868" w:type="dxa"/>
            <w:shd w:val="clear" w:color="auto" w:fill="auto"/>
            <w:noWrap w:val="0"/>
            <w:vAlign w:val="center"/>
          </w:tcPr>
          <w:p w14:paraId="34AE113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注浆泵</w:t>
            </w:r>
          </w:p>
        </w:tc>
        <w:tc>
          <w:tcPr>
            <w:tcW w:w="1918" w:type="dxa"/>
            <w:shd w:val="clear" w:color="auto" w:fill="auto"/>
            <w:noWrap w:val="0"/>
            <w:vAlign w:val="center"/>
          </w:tcPr>
          <w:p w14:paraId="6691095E">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BWB250</w:t>
            </w:r>
          </w:p>
        </w:tc>
        <w:tc>
          <w:tcPr>
            <w:tcW w:w="1047" w:type="dxa"/>
            <w:shd w:val="clear" w:color="auto" w:fill="auto"/>
            <w:noWrap w:val="0"/>
            <w:vAlign w:val="center"/>
          </w:tcPr>
          <w:p w14:paraId="38F75C77">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天津</w:t>
            </w:r>
          </w:p>
        </w:tc>
        <w:tc>
          <w:tcPr>
            <w:tcW w:w="753" w:type="dxa"/>
            <w:shd w:val="clear" w:color="auto" w:fill="auto"/>
            <w:noWrap w:val="0"/>
            <w:vAlign w:val="center"/>
          </w:tcPr>
          <w:p w14:paraId="55620232">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4</w:t>
            </w:r>
          </w:p>
        </w:tc>
        <w:tc>
          <w:tcPr>
            <w:tcW w:w="1440" w:type="dxa"/>
            <w:shd w:val="clear" w:color="auto" w:fill="auto"/>
            <w:noWrap w:val="0"/>
            <w:vAlign w:val="center"/>
          </w:tcPr>
          <w:p w14:paraId="47B29ABD">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2001年</w:t>
            </w:r>
          </w:p>
        </w:tc>
        <w:tc>
          <w:tcPr>
            <w:tcW w:w="1260" w:type="dxa"/>
            <w:shd w:val="clear" w:color="auto" w:fill="auto"/>
            <w:noWrap w:val="0"/>
            <w:vAlign w:val="center"/>
          </w:tcPr>
          <w:p w14:paraId="78C4776D">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2E4F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5B2C899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7</w:t>
            </w:r>
          </w:p>
        </w:tc>
        <w:tc>
          <w:tcPr>
            <w:tcW w:w="1868" w:type="dxa"/>
            <w:shd w:val="clear" w:color="auto" w:fill="auto"/>
            <w:noWrap w:val="0"/>
            <w:vAlign w:val="center"/>
          </w:tcPr>
          <w:p w14:paraId="6A9B571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喷射机</w:t>
            </w:r>
          </w:p>
        </w:tc>
        <w:tc>
          <w:tcPr>
            <w:tcW w:w="1918" w:type="dxa"/>
            <w:shd w:val="clear" w:color="auto" w:fill="auto"/>
            <w:noWrap w:val="0"/>
            <w:vAlign w:val="center"/>
          </w:tcPr>
          <w:p w14:paraId="040058F7">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HPJ－Ⅰ</w:t>
            </w:r>
          </w:p>
        </w:tc>
        <w:tc>
          <w:tcPr>
            <w:tcW w:w="1047" w:type="dxa"/>
            <w:shd w:val="clear" w:color="auto" w:fill="auto"/>
            <w:noWrap w:val="0"/>
            <w:vAlign w:val="center"/>
          </w:tcPr>
          <w:p w14:paraId="04B3407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德国</w:t>
            </w:r>
          </w:p>
        </w:tc>
        <w:tc>
          <w:tcPr>
            <w:tcW w:w="753" w:type="dxa"/>
            <w:shd w:val="clear" w:color="auto" w:fill="auto"/>
            <w:noWrap w:val="0"/>
            <w:vAlign w:val="center"/>
          </w:tcPr>
          <w:p w14:paraId="0D95E646">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6CF60BC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2002年</w:t>
            </w:r>
          </w:p>
        </w:tc>
        <w:tc>
          <w:tcPr>
            <w:tcW w:w="1260" w:type="dxa"/>
            <w:shd w:val="clear" w:color="auto" w:fill="auto"/>
            <w:noWrap w:val="0"/>
            <w:vAlign w:val="center"/>
          </w:tcPr>
          <w:p w14:paraId="193CF9BD">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1EB2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462DC48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8</w:t>
            </w:r>
          </w:p>
        </w:tc>
        <w:tc>
          <w:tcPr>
            <w:tcW w:w="1868" w:type="dxa"/>
            <w:shd w:val="clear" w:color="auto" w:fill="auto"/>
            <w:noWrap w:val="0"/>
            <w:vAlign w:val="center"/>
          </w:tcPr>
          <w:p w14:paraId="3D7C32E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汽车式起重机</w:t>
            </w:r>
          </w:p>
        </w:tc>
        <w:tc>
          <w:tcPr>
            <w:tcW w:w="1918" w:type="dxa"/>
            <w:shd w:val="clear" w:color="auto" w:fill="auto"/>
            <w:noWrap w:val="0"/>
            <w:vAlign w:val="center"/>
          </w:tcPr>
          <w:p w14:paraId="326F896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QY25</w:t>
            </w:r>
          </w:p>
        </w:tc>
        <w:tc>
          <w:tcPr>
            <w:tcW w:w="1047" w:type="dxa"/>
            <w:shd w:val="clear" w:color="auto" w:fill="auto"/>
            <w:noWrap w:val="0"/>
            <w:vAlign w:val="center"/>
          </w:tcPr>
          <w:p w14:paraId="2A59098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洛阳</w:t>
            </w:r>
          </w:p>
        </w:tc>
        <w:tc>
          <w:tcPr>
            <w:tcW w:w="753" w:type="dxa"/>
            <w:shd w:val="clear" w:color="auto" w:fill="auto"/>
            <w:noWrap w:val="0"/>
            <w:vAlign w:val="center"/>
          </w:tcPr>
          <w:p w14:paraId="059E15A8">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3599683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451144F3">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13E9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3C4A471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9</w:t>
            </w:r>
          </w:p>
        </w:tc>
        <w:tc>
          <w:tcPr>
            <w:tcW w:w="1868" w:type="dxa"/>
            <w:shd w:val="clear" w:color="auto" w:fill="auto"/>
            <w:noWrap w:val="0"/>
            <w:vAlign w:val="center"/>
          </w:tcPr>
          <w:p w14:paraId="6A3C0A6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潜水泵</w:t>
            </w:r>
          </w:p>
        </w:tc>
        <w:tc>
          <w:tcPr>
            <w:tcW w:w="1918" w:type="dxa"/>
            <w:shd w:val="clear" w:color="auto" w:fill="auto"/>
            <w:noWrap w:val="0"/>
            <w:vAlign w:val="center"/>
          </w:tcPr>
          <w:p w14:paraId="74823700">
            <w:pPr>
              <w:pStyle w:val="49"/>
              <w:tabs>
                <w:tab w:val="left" w:pos="-108"/>
                <w:tab w:val="clear" w:pos="567"/>
              </w:tabs>
              <w:spacing w:line="360" w:lineRule="auto"/>
              <w:ind w:left="-108" w:firstLine="180"/>
              <w:jc w:val="both"/>
              <w:rPr>
                <w:rFonts w:hint="eastAsia" w:hAnsi="宋体"/>
                <w:sz w:val="21"/>
                <w:szCs w:val="21"/>
              </w:rPr>
            </w:pPr>
          </w:p>
        </w:tc>
        <w:tc>
          <w:tcPr>
            <w:tcW w:w="1047" w:type="dxa"/>
            <w:shd w:val="clear" w:color="auto" w:fill="auto"/>
            <w:noWrap w:val="0"/>
            <w:vAlign w:val="center"/>
          </w:tcPr>
          <w:p w14:paraId="6B95F046">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华东</w:t>
            </w:r>
          </w:p>
        </w:tc>
        <w:tc>
          <w:tcPr>
            <w:tcW w:w="753" w:type="dxa"/>
            <w:shd w:val="clear" w:color="auto" w:fill="auto"/>
            <w:noWrap w:val="0"/>
            <w:vAlign w:val="center"/>
          </w:tcPr>
          <w:p w14:paraId="7B532B8E">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8</w:t>
            </w:r>
          </w:p>
        </w:tc>
        <w:tc>
          <w:tcPr>
            <w:tcW w:w="1440" w:type="dxa"/>
            <w:shd w:val="clear" w:color="auto" w:fill="auto"/>
            <w:noWrap w:val="0"/>
            <w:vAlign w:val="center"/>
          </w:tcPr>
          <w:p w14:paraId="7FD7DC3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47BD194A">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1EF9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48547A2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10</w:t>
            </w:r>
          </w:p>
        </w:tc>
        <w:tc>
          <w:tcPr>
            <w:tcW w:w="1868" w:type="dxa"/>
            <w:shd w:val="clear" w:color="auto" w:fill="auto"/>
            <w:noWrap w:val="0"/>
            <w:vAlign w:val="center"/>
          </w:tcPr>
          <w:p w14:paraId="39F6AA91">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装载机</w:t>
            </w:r>
          </w:p>
        </w:tc>
        <w:tc>
          <w:tcPr>
            <w:tcW w:w="1918" w:type="dxa"/>
            <w:shd w:val="clear" w:color="auto" w:fill="auto"/>
            <w:noWrap w:val="0"/>
            <w:vAlign w:val="center"/>
          </w:tcPr>
          <w:p w14:paraId="015D3D8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ZLC20</w:t>
            </w:r>
          </w:p>
        </w:tc>
        <w:tc>
          <w:tcPr>
            <w:tcW w:w="1047" w:type="dxa"/>
            <w:shd w:val="clear" w:color="auto" w:fill="auto"/>
            <w:noWrap w:val="0"/>
            <w:vAlign w:val="center"/>
          </w:tcPr>
          <w:p w14:paraId="6546F91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上海</w:t>
            </w:r>
          </w:p>
        </w:tc>
        <w:tc>
          <w:tcPr>
            <w:tcW w:w="753" w:type="dxa"/>
            <w:shd w:val="clear" w:color="auto" w:fill="auto"/>
            <w:noWrap w:val="0"/>
            <w:vAlign w:val="center"/>
          </w:tcPr>
          <w:p w14:paraId="48E7E16D">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011BF84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2002年</w:t>
            </w:r>
          </w:p>
        </w:tc>
        <w:tc>
          <w:tcPr>
            <w:tcW w:w="1260" w:type="dxa"/>
            <w:shd w:val="clear" w:color="auto" w:fill="auto"/>
            <w:noWrap w:val="0"/>
            <w:vAlign w:val="center"/>
          </w:tcPr>
          <w:p w14:paraId="72C009D1">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5FA6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51FD159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11</w:t>
            </w:r>
          </w:p>
        </w:tc>
        <w:tc>
          <w:tcPr>
            <w:tcW w:w="1868" w:type="dxa"/>
            <w:shd w:val="clear" w:color="auto" w:fill="auto"/>
            <w:noWrap w:val="0"/>
            <w:vAlign w:val="center"/>
          </w:tcPr>
          <w:p w14:paraId="474EBEA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经纬仪</w:t>
            </w:r>
          </w:p>
        </w:tc>
        <w:tc>
          <w:tcPr>
            <w:tcW w:w="1918" w:type="dxa"/>
            <w:shd w:val="clear" w:color="auto" w:fill="auto"/>
            <w:noWrap w:val="0"/>
            <w:vAlign w:val="center"/>
          </w:tcPr>
          <w:p w14:paraId="75D90C3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J2</w:t>
            </w:r>
          </w:p>
        </w:tc>
        <w:tc>
          <w:tcPr>
            <w:tcW w:w="1047" w:type="dxa"/>
            <w:shd w:val="clear" w:color="auto" w:fill="auto"/>
            <w:noWrap w:val="0"/>
            <w:vAlign w:val="center"/>
          </w:tcPr>
          <w:p w14:paraId="48E39D5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湖北</w:t>
            </w:r>
          </w:p>
        </w:tc>
        <w:tc>
          <w:tcPr>
            <w:tcW w:w="753" w:type="dxa"/>
            <w:shd w:val="clear" w:color="auto" w:fill="auto"/>
            <w:noWrap w:val="0"/>
            <w:vAlign w:val="center"/>
          </w:tcPr>
          <w:p w14:paraId="038934D2">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1FC271DE">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2002年</w:t>
            </w:r>
          </w:p>
        </w:tc>
        <w:tc>
          <w:tcPr>
            <w:tcW w:w="1260" w:type="dxa"/>
            <w:shd w:val="clear" w:color="auto" w:fill="auto"/>
            <w:noWrap w:val="0"/>
            <w:vAlign w:val="center"/>
          </w:tcPr>
          <w:p w14:paraId="3D3DFFB0">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31DD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08145CC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12</w:t>
            </w:r>
          </w:p>
        </w:tc>
        <w:tc>
          <w:tcPr>
            <w:tcW w:w="1868" w:type="dxa"/>
            <w:shd w:val="clear" w:color="auto" w:fill="auto"/>
            <w:noWrap w:val="0"/>
            <w:vAlign w:val="center"/>
          </w:tcPr>
          <w:p w14:paraId="36BE8DB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全站仪</w:t>
            </w:r>
          </w:p>
        </w:tc>
        <w:tc>
          <w:tcPr>
            <w:tcW w:w="1918" w:type="dxa"/>
            <w:shd w:val="clear" w:color="auto" w:fill="auto"/>
            <w:noWrap w:val="0"/>
            <w:vAlign w:val="center"/>
          </w:tcPr>
          <w:p w14:paraId="63105C1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SET2110</w:t>
            </w:r>
          </w:p>
        </w:tc>
        <w:tc>
          <w:tcPr>
            <w:tcW w:w="1047" w:type="dxa"/>
            <w:shd w:val="clear" w:color="auto" w:fill="auto"/>
            <w:noWrap w:val="0"/>
            <w:vAlign w:val="center"/>
          </w:tcPr>
          <w:p w14:paraId="35239F6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南京</w:t>
            </w:r>
          </w:p>
        </w:tc>
        <w:tc>
          <w:tcPr>
            <w:tcW w:w="753" w:type="dxa"/>
            <w:shd w:val="clear" w:color="auto" w:fill="auto"/>
            <w:noWrap w:val="0"/>
            <w:vAlign w:val="center"/>
          </w:tcPr>
          <w:p w14:paraId="22A79B15">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4C57F39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2002年</w:t>
            </w:r>
          </w:p>
        </w:tc>
        <w:tc>
          <w:tcPr>
            <w:tcW w:w="1260" w:type="dxa"/>
            <w:shd w:val="clear" w:color="auto" w:fill="auto"/>
            <w:noWrap w:val="0"/>
            <w:vAlign w:val="center"/>
          </w:tcPr>
          <w:p w14:paraId="6B8F1218">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384E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3D8D2C91">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13</w:t>
            </w:r>
          </w:p>
        </w:tc>
        <w:tc>
          <w:tcPr>
            <w:tcW w:w="1868" w:type="dxa"/>
            <w:shd w:val="clear" w:color="auto" w:fill="auto"/>
            <w:noWrap w:val="0"/>
            <w:vAlign w:val="center"/>
          </w:tcPr>
          <w:p w14:paraId="5EDCEB3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水平仪</w:t>
            </w:r>
          </w:p>
        </w:tc>
        <w:tc>
          <w:tcPr>
            <w:tcW w:w="1918" w:type="dxa"/>
            <w:shd w:val="clear" w:color="auto" w:fill="auto"/>
            <w:noWrap w:val="0"/>
            <w:vAlign w:val="center"/>
          </w:tcPr>
          <w:p w14:paraId="25D3E35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DS3</w:t>
            </w:r>
          </w:p>
        </w:tc>
        <w:tc>
          <w:tcPr>
            <w:tcW w:w="1047" w:type="dxa"/>
            <w:shd w:val="clear" w:color="auto" w:fill="auto"/>
            <w:noWrap w:val="0"/>
            <w:vAlign w:val="center"/>
          </w:tcPr>
          <w:p w14:paraId="323F6EFE">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长沙</w:t>
            </w:r>
          </w:p>
        </w:tc>
        <w:tc>
          <w:tcPr>
            <w:tcW w:w="753" w:type="dxa"/>
            <w:shd w:val="clear" w:color="auto" w:fill="auto"/>
            <w:noWrap w:val="0"/>
            <w:vAlign w:val="center"/>
          </w:tcPr>
          <w:p w14:paraId="46D19BBB">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6F38655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2002年</w:t>
            </w:r>
          </w:p>
        </w:tc>
        <w:tc>
          <w:tcPr>
            <w:tcW w:w="1260" w:type="dxa"/>
            <w:shd w:val="clear" w:color="auto" w:fill="auto"/>
            <w:noWrap w:val="0"/>
            <w:vAlign w:val="center"/>
          </w:tcPr>
          <w:p w14:paraId="6936015E">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537F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786DEFE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14</w:t>
            </w:r>
          </w:p>
        </w:tc>
        <w:tc>
          <w:tcPr>
            <w:tcW w:w="1868" w:type="dxa"/>
            <w:shd w:val="clear" w:color="auto" w:fill="auto"/>
            <w:noWrap w:val="0"/>
            <w:vAlign w:val="center"/>
          </w:tcPr>
          <w:p w14:paraId="38F63A7D">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钢筋弯曲机</w:t>
            </w:r>
          </w:p>
        </w:tc>
        <w:tc>
          <w:tcPr>
            <w:tcW w:w="1918" w:type="dxa"/>
            <w:shd w:val="clear" w:color="auto" w:fill="auto"/>
            <w:noWrap w:val="0"/>
            <w:vAlign w:val="center"/>
          </w:tcPr>
          <w:p w14:paraId="778C6D0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WS40-1</w:t>
            </w:r>
          </w:p>
        </w:tc>
        <w:tc>
          <w:tcPr>
            <w:tcW w:w="1047" w:type="dxa"/>
            <w:shd w:val="clear" w:color="auto" w:fill="auto"/>
            <w:noWrap w:val="0"/>
            <w:vAlign w:val="center"/>
          </w:tcPr>
          <w:p w14:paraId="7E01355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福建</w:t>
            </w:r>
          </w:p>
        </w:tc>
        <w:tc>
          <w:tcPr>
            <w:tcW w:w="753" w:type="dxa"/>
            <w:shd w:val="clear" w:color="auto" w:fill="auto"/>
            <w:noWrap w:val="0"/>
            <w:vAlign w:val="center"/>
          </w:tcPr>
          <w:p w14:paraId="2B1C218A">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1AB17D8E">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2002年</w:t>
            </w:r>
          </w:p>
        </w:tc>
        <w:tc>
          <w:tcPr>
            <w:tcW w:w="1260" w:type="dxa"/>
            <w:shd w:val="clear" w:color="auto" w:fill="auto"/>
            <w:noWrap w:val="0"/>
            <w:vAlign w:val="center"/>
          </w:tcPr>
          <w:p w14:paraId="1D5E76AF">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2A49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69E81FE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15</w:t>
            </w:r>
          </w:p>
        </w:tc>
        <w:tc>
          <w:tcPr>
            <w:tcW w:w="1868" w:type="dxa"/>
            <w:shd w:val="clear" w:color="auto" w:fill="auto"/>
            <w:noWrap w:val="0"/>
            <w:vAlign w:val="center"/>
          </w:tcPr>
          <w:p w14:paraId="59B279D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钢筋切断机</w:t>
            </w:r>
          </w:p>
        </w:tc>
        <w:tc>
          <w:tcPr>
            <w:tcW w:w="1918" w:type="dxa"/>
            <w:shd w:val="clear" w:color="auto" w:fill="auto"/>
            <w:noWrap w:val="0"/>
            <w:vAlign w:val="center"/>
          </w:tcPr>
          <w:p w14:paraId="0CBD146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GTJ-4/8</w:t>
            </w:r>
          </w:p>
        </w:tc>
        <w:tc>
          <w:tcPr>
            <w:tcW w:w="1047" w:type="dxa"/>
            <w:shd w:val="clear" w:color="auto" w:fill="auto"/>
            <w:noWrap w:val="0"/>
            <w:vAlign w:val="center"/>
          </w:tcPr>
          <w:p w14:paraId="3BD7880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0DD3F403">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22D4A30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4BAE0E31">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45AB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5CE8DEF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16</w:t>
            </w:r>
          </w:p>
        </w:tc>
        <w:tc>
          <w:tcPr>
            <w:tcW w:w="1868" w:type="dxa"/>
            <w:shd w:val="clear" w:color="auto" w:fill="auto"/>
            <w:noWrap w:val="0"/>
            <w:vAlign w:val="center"/>
          </w:tcPr>
          <w:p w14:paraId="23C40FF6">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交流电焊机</w:t>
            </w:r>
          </w:p>
        </w:tc>
        <w:tc>
          <w:tcPr>
            <w:tcW w:w="1918" w:type="dxa"/>
            <w:shd w:val="clear" w:color="auto" w:fill="auto"/>
            <w:noWrap w:val="0"/>
            <w:vAlign w:val="center"/>
          </w:tcPr>
          <w:p w14:paraId="21FE351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GJB7-40</w:t>
            </w:r>
          </w:p>
        </w:tc>
        <w:tc>
          <w:tcPr>
            <w:tcW w:w="1047" w:type="dxa"/>
            <w:shd w:val="clear" w:color="auto" w:fill="auto"/>
            <w:noWrap w:val="0"/>
            <w:vAlign w:val="center"/>
          </w:tcPr>
          <w:p w14:paraId="2D1E930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日本</w:t>
            </w:r>
          </w:p>
        </w:tc>
        <w:tc>
          <w:tcPr>
            <w:tcW w:w="753" w:type="dxa"/>
            <w:shd w:val="clear" w:color="auto" w:fill="auto"/>
            <w:noWrap w:val="0"/>
            <w:vAlign w:val="center"/>
          </w:tcPr>
          <w:p w14:paraId="020C99C4">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12</w:t>
            </w:r>
          </w:p>
        </w:tc>
        <w:tc>
          <w:tcPr>
            <w:tcW w:w="1440" w:type="dxa"/>
            <w:shd w:val="clear" w:color="auto" w:fill="auto"/>
            <w:noWrap w:val="0"/>
            <w:vAlign w:val="center"/>
          </w:tcPr>
          <w:p w14:paraId="5DF66F26">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2000年</w:t>
            </w:r>
          </w:p>
        </w:tc>
        <w:tc>
          <w:tcPr>
            <w:tcW w:w="1260" w:type="dxa"/>
            <w:shd w:val="clear" w:color="auto" w:fill="auto"/>
            <w:noWrap w:val="0"/>
            <w:vAlign w:val="center"/>
          </w:tcPr>
          <w:p w14:paraId="0D9329E1">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7517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18A49836">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17</w:t>
            </w:r>
          </w:p>
        </w:tc>
        <w:tc>
          <w:tcPr>
            <w:tcW w:w="1868" w:type="dxa"/>
            <w:shd w:val="clear" w:color="auto" w:fill="auto"/>
            <w:noWrap w:val="0"/>
            <w:vAlign w:val="center"/>
          </w:tcPr>
          <w:p w14:paraId="28A07145">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木工圆盘锯</w:t>
            </w:r>
          </w:p>
        </w:tc>
        <w:tc>
          <w:tcPr>
            <w:tcW w:w="1918" w:type="dxa"/>
            <w:shd w:val="clear" w:color="auto" w:fill="auto"/>
            <w:noWrap w:val="0"/>
            <w:vAlign w:val="center"/>
          </w:tcPr>
          <w:p w14:paraId="43269741">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MB290</w:t>
            </w:r>
          </w:p>
        </w:tc>
        <w:tc>
          <w:tcPr>
            <w:tcW w:w="1047" w:type="dxa"/>
            <w:shd w:val="clear" w:color="auto" w:fill="auto"/>
            <w:noWrap w:val="0"/>
            <w:vAlign w:val="center"/>
          </w:tcPr>
          <w:p w14:paraId="5408A91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上海</w:t>
            </w:r>
          </w:p>
        </w:tc>
        <w:tc>
          <w:tcPr>
            <w:tcW w:w="753" w:type="dxa"/>
            <w:shd w:val="clear" w:color="auto" w:fill="auto"/>
            <w:noWrap w:val="0"/>
            <w:vAlign w:val="center"/>
          </w:tcPr>
          <w:p w14:paraId="3D03FFC7">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4</w:t>
            </w:r>
          </w:p>
        </w:tc>
        <w:tc>
          <w:tcPr>
            <w:tcW w:w="1440" w:type="dxa"/>
            <w:shd w:val="clear" w:color="auto" w:fill="auto"/>
            <w:noWrap w:val="0"/>
            <w:vAlign w:val="center"/>
          </w:tcPr>
          <w:p w14:paraId="0A83892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6F50BA6D">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162F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0DE86311">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18</w:t>
            </w:r>
          </w:p>
        </w:tc>
        <w:tc>
          <w:tcPr>
            <w:tcW w:w="1868" w:type="dxa"/>
            <w:shd w:val="clear" w:color="auto" w:fill="auto"/>
            <w:noWrap w:val="0"/>
            <w:vAlign w:val="center"/>
          </w:tcPr>
          <w:p w14:paraId="5A4280EA">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混凝土输送泵</w:t>
            </w:r>
          </w:p>
        </w:tc>
        <w:tc>
          <w:tcPr>
            <w:tcW w:w="1918" w:type="dxa"/>
            <w:shd w:val="clear" w:color="auto" w:fill="auto"/>
            <w:noWrap w:val="0"/>
            <w:vAlign w:val="center"/>
          </w:tcPr>
          <w:p w14:paraId="54B7CE3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HBT60A</w:t>
            </w:r>
          </w:p>
        </w:tc>
        <w:tc>
          <w:tcPr>
            <w:tcW w:w="1047" w:type="dxa"/>
            <w:shd w:val="clear" w:color="auto" w:fill="auto"/>
            <w:noWrap w:val="0"/>
            <w:vAlign w:val="center"/>
          </w:tcPr>
          <w:p w14:paraId="65E6C0F4">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西安</w:t>
            </w:r>
          </w:p>
        </w:tc>
        <w:tc>
          <w:tcPr>
            <w:tcW w:w="753" w:type="dxa"/>
            <w:shd w:val="clear" w:color="auto" w:fill="auto"/>
            <w:noWrap w:val="0"/>
            <w:vAlign w:val="center"/>
          </w:tcPr>
          <w:p w14:paraId="7835E2B9">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44DF9D8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2005年</w:t>
            </w:r>
          </w:p>
        </w:tc>
        <w:tc>
          <w:tcPr>
            <w:tcW w:w="1260" w:type="dxa"/>
            <w:shd w:val="clear" w:color="auto" w:fill="auto"/>
            <w:noWrap w:val="0"/>
            <w:vAlign w:val="center"/>
          </w:tcPr>
          <w:p w14:paraId="3B2A6A1B">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7FB1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02DD485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19</w:t>
            </w:r>
          </w:p>
        </w:tc>
        <w:tc>
          <w:tcPr>
            <w:tcW w:w="1868" w:type="dxa"/>
            <w:shd w:val="clear" w:color="auto" w:fill="auto"/>
            <w:noWrap w:val="0"/>
            <w:vAlign w:val="center"/>
          </w:tcPr>
          <w:p w14:paraId="4F578EFA">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地下管线探测仪</w:t>
            </w:r>
          </w:p>
        </w:tc>
        <w:tc>
          <w:tcPr>
            <w:tcW w:w="1918" w:type="dxa"/>
            <w:shd w:val="clear" w:color="auto" w:fill="auto"/>
            <w:noWrap w:val="0"/>
            <w:vAlign w:val="center"/>
          </w:tcPr>
          <w:p w14:paraId="4A1F254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金马RD4000</w:t>
            </w:r>
          </w:p>
        </w:tc>
        <w:tc>
          <w:tcPr>
            <w:tcW w:w="1047" w:type="dxa"/>
            <w:shd w:val="clear" w:color="auto" w:fill="auto"/>
            <w:noWrap w:val="0"/>
            <w:vAlign w:val="center"/>
          </w:tcPr>
          <w:p w14:paraId="3F1827C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40781FDB">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51FC9E8E">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1D966D46">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755A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4275757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w:t>
            </w:r>
          </w:p>
        </w:tc>
        <w:tc>
          <w:tcPr>
            <w:tcW w:w="1868" w:type="dxa"/>
            <w:shd w:val="clear" w:color="auto" w:fill="auto"/>
            <w:noWrap w:val="0"/>
            <w:vAlign w:val="center"/>
          </w:tcPr>
          <w:p w14:paraId="013531B6">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坍落度筒</w:t>
            </w:r>
          </w:p>
        </w:tc>
        <w:tc>
          <w:tcPr>
            <w:tcW w:w="1918" w:type="dxa"/>
            <w:shd w:val="clear" w:color="auto" w:fill="auto"/>
            <w:noWrap w:val="0"/>
            <w:vAlign w:val="center"/>
          </w:tcPr>
          <w:p w14:paraId="1A4F6CAE">
            <w:pPr>
              <w:pStyle w:val="49"/>
              <w:tabs>
                <w:tab w:val="left" w:pos="-108"/>
                <w:tab w:val="clear" w:pos="567"/>
              </w:tabs>
              <w:spacing w:line="360" w:lineRule="auto"/>
              <w:ind w:left="-108" w:firstLine="180"/>
              <w:jc w:val="both"/>
              <w:rPr>
                <w:rFonts w:hint="eastAsia" w:hAnsi="宋体"/>
                <w:sz w:val="21"/>
                <w:szCs w:val="21"/>
              </w:rPr>
            </w:pPr>
          </w:p>
        </w:tc>
        <w:tc>
          <w:tcPr>
            <w:tcW w:w="1047" w:type="dxa"/>
            <w:shd w:val="clear" w:color="auto" w:fill="auto"/>
            <w:noWrap w:val="0"/>
            <w:vAlign w:val="center"/>
          </w:tcPr>
          <w:p w14:paraId="3ED4B98B">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天津</w:t>
            </w:r>
          </w:p>
        </w:tc>
        <w:tc>
          <w:tcPr>
            <w:tcW w:w="753" w:type="dxa"/>
            <w:shd w:val="clear" w:color="auto" w:fill="auto"/>
            <w:noWrap w:val="0"/>
            <w:vAlign w:val="center"/>
          </w:tcPr>
          <w:p w14:paraId="4C2039C8">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3</w:t>
            </w:r>
          </w:p>
        </w:tc>
        <w:tc>
          <w:tcPr>
            <w:tcW w:w="1440" w:type="dxa"/>
            <w:shd w:val="clear" w:color="auto" w:fill="auto"/>
            <w:noWrap w:val="0"/>
            <w:vAlign w:val="center"/>
          </w:tcPr>
          <w:p w14:paraId="1D20081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2003年</w:t>
            </w:r>
          </w:p>
        </w:tc>
        <w:tc>
          <w:tcPr>
            <w:tcW w:w="1260" w:type="dxa"/>
            <w:shd w:val="clear" w:color="auto" w:fill="auto"/>
            <w:noWrap w:val="0"/>
            <w:vAlign w:val="center"/>
          </w:tcPr>
          <w:p w14:paraId="558A0989">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36CA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2" w:type="dxa"/>
            <w:shd w:val="clear" w:color="auto" w:fill="auto"/>
            <w:noWrap w:val="0"/>
            <w:vAlign w:val="center"/>
          </w:tcPr>
          <w:p w14:paraId="17313B79">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21</w:t>
            </w:r>
          </w:p>
        </w:tc>
        <w:tc>
          <w:tcPr>
            <w:tcW w:w="1868" w:type="dxa"/>
            <w:shd w:val="clear" w:color="auto" w:fill="auto"/>
            <w:noWrap w:val="0"/>
            <w:vAlign w:val="center"/>
          </w:tcPr>
          <w:p w14:paraId="3D55434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液压千斤顶</w:t>
            </w:r>
          </w:p>
        </w:tc>
        <w:tc>
          <w:tcPr>
            <w:tcW w:w="1918" w:type="dxa"/>
            <w:shd w:val="clear" w:color="auto" w:fill="auto"/>
            <w:noWrap w:val="0"/>
            <w:vAlign w:val="center"/>
          </w:tcPr>
          <w:p w14:paraId="3187D0EF">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YCJ-150</w:t>
            </w:r>
          </w:p>
        </w:tc>
        <w:tc>
          <w:tcPr>
            <w:tcW w:w="1047" w:type="dxa"/>
            <w:shd w:val="clear" w:color="auto" w:fill="auto"/>
            <w:noWrap w:val="0"/>
            <w:vAlign w:val="center"/>
          </w:tcPr>
          <w:p w14:paraId="6B8C998D">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713943E1">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38F3F1FC">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2000年</w:t>
            </w:r>
          </w:p>
        </w:tc>
        <w:tc>
          <w:tcPr>
            <w:tcW w:w="1260" w:type="dxa"/>
            <w:shd w:val="clear" w:color="auto" w:fill="auto"/>
            <w:noWrap w:val="0"/>
            <w:vAlign w:val="center"/>
          </w:tcPr>
          <w:p w14:paraId="0CACFA7C">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05B4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642" w:type="dxa"/>
            <w:shd w:val="clear" w:color="auto" w:fill="auto"/>
            <w:noWrap w:val="0"/>
            <w:vAlign w:val="center"/>
          </w:tcPr>
          <w:p w14:paraId="41D1D273">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22</w:t>
            </w:r>
          </w:p>
        </w:tc>
        <w:tc>
          <w:tcPr>
            <w:tcW w:w="1868" w:type="dxa"/>
            <w:shd w:val="clear" w:color="auto" w:fill="auto"/>
            <w:noWrap w:val="0"/>
            <w:vAlign w:val="center"/>
          </w:tcPr>
          <w:p w14:paraId="79487050">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发电机</w:t>
            </w:r>
          </w:p>
        </w:tc>
        <w:tc>
          <w:tcPr>
            <w:tcW w:w="1918" w:type="dxa"/>
            <w:shd w:val="clear" w:color="auto" w:fill="auto"/>
            <w:noWrap w:val="0"/>
            <w:vAlign w:val="center"/>
          </w:tcPr>
          <w:p w14:paraId="163AC3D6">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GF75</w:t>
            </w:r>
          </w:p>
        </w:tc>
        <w:tc>
          <w:tcPr>
            <w:tcW w:w="1047" w:type="dxa"/>
            <w:shd w:val="clear" w:color="auto" w:fill="auto"/>
            <w:noWrap w:val="0"/>
            <w:vAlign w:val="center"/>
          </w:tcPr>
          <w:p w14:paraId="4355AE48">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佛山</w:t>
            </w:r>
          </w:p>
        </w:tc>
        <w:tc>
          <w:tcPr>
            <w:tcW w:w="753" w:type="dxa"/>
            <w:shd w:val="clear" w:color="auto" w:fill="auto"/>
            <w:noWrap w:val="0"/>
            <w:vAlign w:val="center"/>
          </w:tcPr>
          <w:p w14:paraId="26212508">
            <w:pPr>
              <w:pStyle w:val="49"/>
              <w:tabs>
                <w:tab w:val="left" w:pos="-108"/>
                <w:tab w:val="clear" w:pos="567"/>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679EEDD2">
            <w:pPr>
              <w:pStyle w:val="49"/>
              <w:tabs>
                <w:tab w:val="left" w:pos="-108"/>
                <w:tab w:val="clear" w:pos="567"/>
              </w:tabs>
              <w:spacing w:line="360" w:lineRule="auto"/>
              <w:ind w:left="-108" w:firstLine="180"/>
              <w:jc w:val="both"/>
              <w:rPr>
                <w:rFonts w:hint="eastAsia" w:hAnsi="宋体"/>
                <w:sz w:val="21"/>
                <w:szCs w:val="21"/>
              </w:rPr>
            </w:pPr>
            <w:r>
              <w:rPr>
                <w:rFonts w:hint="eastAsia" w:hAnsi="宋体"/>
                <w:sz w:val="21"/>
                <w:szCs w:val="21"/>
              </w:rPr>
              <w:t>2004</w:t>
            </w:r>
          </w:p>
        </w:tc>
        <w:tc>
          <w:tcPr>
            <w:tcW w:w="1260" w:type="dxa"/>
            <w:shd w:val="clear" w:color="auto" w:fill="auto"/>
            <w:noWrap w:val="0"/>
            <w:vAlign w:val="center"/>
          </w:tcPr>
          <w:p w14:paraId="504F41AD">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73FA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642" w:type="dxa"/>
            <w:shd w:val="clear" w:color="auto" w:fill="auto"/>
            <w:noWrap w:val="0"/>
            <w:vAlign w:val="center"/>
          </w:tcPr>
          <w:p w14:paraId="21EF5CFF">
            <w:pPr>
              <w:pStyle w:val="49"/>
              <w:tabs>
                <w:tab w:val="left" w:pos="-108"/>
              </w:tabs>
              <w:spacing w:line="360" w:lineRule="auto"/>
              <w:ind w:left="-108" w:firstLine="180"/>
              <w:jc w:val="both"/>
              <w:rPr>
                <w:rFonts w:hint="eastAsia" w:hAnsi="宋体"/>
                <w:sz w:val="21"/>
                <w:szCs w:val="21"/>
              </w:rPr>
            </w:pPr>
            <w:r>
              <w:rPr>
                <w:rFonts w:hint="eastAsia" w:hAnsi="宋体"/>
                <w:sz w:val="21"/>
                <w:szCs w:val="21"/>
              </w:rPr>
              <w:t>23</w:t>
            </w:r>
          </w:p>
        </w:tc>
        <w:tc>
          <w:tcPr>
            <w:tcW w:w="1868" w:type="dxa"/>
            <w:shd w:val="clear" w:color="auto" w:fill="auto"/>
            <w:noWrap w:val="0"/>
            <w:vAlign w:val="center"/>
          </w:tcPr>
          <w:p w14:paraId="6A618FA9">
            <w:pPr>
              <w:pStyle w:val="49"/>
              <w:tabs>
                <w:tab w:val="left" w:pos="-108"/>
              </w:tabs>
              <w:spacing w:line="360" w:lineRule="auto"/>
              <w:ind w:left="-108" w:firstLine="180"/>
              <w:jc w:val="both"/>
              <w:rPr>
                <w:rFonts w:hint="eastAsia" w:hAnsi="宋体"/>
                <w:sz w:val="21"/>
                <w:szCs w:val="21"/>
              </w:rPr>
            </w:pPr>
            <w:r>
              <w:rPr>
                <w:rFonts w:hint="eastAsia" w:hAnsi="宋体"/>
                <w:sz w:val="21"/>
                <w:szCs w:val="21"/>
              </w:rPr>
              <w:t>挖掘机</w:t>
            </w:r>
          </w:p>
        </w:tc>
        <w:tc>
          <w:tcPr>
            <w:tcW w:w="1918" w:type="dxa"/>
            <w:shd w:val="clear" w:color="auto" w:fill="auto"/>
            <w:noWrap w:val="0"/>
            <w:vAlign w:val="center"/>
          </w:tcPr>
          <w:p w14:paraId="56C7B9CC">
            <w:pPr>
              <w:pStyle w:val="49"/>
              <w:tabs>
                <w:tab w:val="left" w:pos="-108"/>
              </w:tabs>
              <w:spacing w:line="360" w:lineRule="auto"/>
              <w:ind w:left="-108" w:firstLine="180"/>
              <w:jc w:val="both"/>
              <w:rPr>
                <w:rFonts w:hint="eastAsia" w:hAnsi="宋体"/>
                <w:sz w:val="21"/>
                <w:szCs w:val="21"/>
              </w:rPr>
            </w:pPr>
            <w:r>
              <w:rPr>
                <w:rFonts w:hint="eastAsia" w:hAnsi="宋体"/>
                <w:sz w:val="21"/>
                <w:szCs w:val="21"/>
              </w:rPr>
              <w:t>PC120</w:t>
            </w:r>
          </w:p>
        </w:tc>
        <w:tc>
          <w:tcPr>
            <w:tcW w:w="1047" w:type="dxa"/>
            <w:shd w:val="clear" w:color="auto" w:fill="auto"/>
            <w:noWrap w:val="0"/>
            <w:vAlign w:val="center"/>
          </w:tcPr>
          <w:p w14:paraId="4521AFFA">
            <w:pPr>
              <w:pStyle w:val="49"/>
              <w:tabs>
                <w:tab w:val="left" w:pos="-108"/>
              </w:tabs>
              <w:spacing w:line="360" w:lineRule="auto"/>
              <w:ind w:left="-108" w:firstLine="180"/>
              <w:jc w:val="both"/>
              <w:rPr>
                <w:rFonts w:hint="eastAsia" w:hAnsi="宋体"/>
                <w:sz w:val="21"/>
                <w:szCs w:val="21"/>
              </w:rPr>
            </w:pPr>
            <w:r>
              <w:rPr>
                <w:rFonts w:hint="eastAsia" w:hAnsi="宋体"/>
                <w:sz w:val="21"/>
                <w:szCs w:val="21"/>
              </w:rPr>
              <w:t>武汉</w:t>
            </w:r>
          </w:p>
        </w:tc>
        <w:tc>
          <w:tcPr>
            <w:tcW w:w="753" w:type="dxa"/>
            <w:shd w:val="clear" w:color="auto" w:fill="auto"/>
            <w:noWrap w:val="0"/>
            <w:vAlign w:val="center"/>
          </w:tcPr>
          <w:p w14:paraId="0FD40200">
            <w:pPr>
              <w:pStyle w:val="49"/>
              <w:tabs>
                <w:tab w:val="left" w:pos="-108"/>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65F2130E">
            <w:pPr>
              <w:pStyle w:val="49"/>
              <w:tabs>
                <w:tab w:val="left" w:pos="-108"/>
              </w:tabs>
              <w:spacing w:line="360" w:lineRule="auto"/>
              <w:ind w:left="-108" w:firstLine="180"/>
              <w:jc w:val="both"/>
              <w:rPr>
                <w:rFonts w:hint="eastAsia" w:hAnsi="宋体"/>
                <w:sz w:val="21"/>
                <w:szCs w:val="21"/>
              </w:rPr>
            </w:pPr>
            <w:r>
              <w:rPr>
                <w:rFonts w:hint="eastAsia" w:hAnsi="宋体"/>
                <w:sz w:val="21"/>
                <w:szCs w:val="21"/>
              </w:rPr>
              <w:t>2006年</w:t>
            </w:r>
          </w:p>
        </w:tc>
        <w:tc>
          <w:tcPr>
            <w:tcW w:w="1260" w:type="dxa"/>
            <w:shd w:val="clear" w:color="auto" w:fill="auto"/>
            <w:noWrap w:val="0"/>
            <w:vAlign w:val="center"/>
          </w:tcPr>
          <w:p w14:paraId="0DE51008">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09FB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642" w:type="dxa"/>
            <w:shd w:val="clear" w:color="auto" w:fill="auto"/>
            <w:noWrap w:val="0"/>
            <w:vAlign w:val="center"/>
          </w:tcPr>
          <w:p w14:paraId="7CAD049E">
            <w:pPr>
              <w:pStyle w:val="49"/>
              <w:tabs>
                <w:tab w:val="left" w:pos="-108"/>
              </w:tabs>
              <w:spacing w:line="360" w:lineRule="auto"/>
              <w:ind w:left="-108" w:firstLine="180"/>
              <w:jc w:val="both"/>
              <w:rPr>
                <w:rFonts w:hint="eastAsia" w:hAnsi="宋体"/>
                <w:sz w:val="21"/>
                <w:szCs w:val="21"/>
              </w:rPr>
            </w:pPr>
            <w:r>
              <w:rPr>
                <w:rFonts w:hint="eastAsia" w:hAnsi="宋体"/>
                <w:sz w:val="21"/>
                <w:szCs w:val="21"/>
              </w:rPr>
              <w:t>24</w:t>
            </w:r>
          </w:p>
        </w:tc>
        <w:tc>
          <w:tcPr>
            <w:tcW w:w="1868" w:type="dxa"/>
            <w:shd w:val="clear" w:color="auto" w:fill="auto"/>
            <w:noWrap w:val="0"/>
            <w:vAlign w:val="center"/>
          </w:tcPr>
          <w:p w14:paraId="016BAEBA">
            <w:pPr>
              <w:pStyle w:val="49"/>
              <w:tabs>
                <w:tab w:val="left" w:pos="-108"/>
              </w:tabs>
              <w:spacing w:line="360" w:lineRule="auto"/>
              <w:ind w:left="-108" w:firstLine="180"/>
              <w:jc w:val="both"/>
              <w:rPr>
                <w:rFonts w:hint="eastAsia" w:hAnsi="宋体"/>
                <w:sz w:val="21"/>
                <w:szCs w:val="21"/>
              </w:rPr>
            </w:pPr>
            <w:r>
              <w:rPr>
                <w:rFonts w:hint="eastAsia" w:hAnsi="宋体"/>
                <w:sz w:val="21"/>
                <w:szCs w:val="21"/>
              </w:rPr>
              <w:t>挖掘机</w:t>
            </w:r>
          </w:p>
        </w:tc>
        <w:tc>
          <w:tcPr>
            <w:tcW w:w="1918" w:type="dxa"/>
            <w:shd w:val="clear" w:color="auto" w:fill="auto"/>
            <w:noWrap w:val="0"/>
            <w:vAlign w:val="center"/>
          </w:tcPr>
          <w:p w14:paraId="1D236693">
            <w:pPr>
              <w:pStyle w:val="49"/>
              <w:tabs>
                <w:tab w:val="left" w:pos="-108"/>
              </w:tabs>
              <w:spacing w:line="360" w:lineRule="auto"/>
              <w:ind w:left="-108" w:firstLine="180"/>
              <w:jc w:val="both"/>
              <w:rPr>
                <w:rFonts w:hint="eastAsia" w:hAnsi="宋体"/>
                <w:sz w:val="21"/>
                <w:szCs w:val="21"/>
              </w:rPr>
            </w:pPr>
            <w:r>
              <w:rPr>
                <w:rFonts w:hint="eastAsia" w:hAnsi="宋体"/>
                <w:sz w:val="21"/>
                <w:szCs w:val="21"/>
              </w:rPr>
              <w:t>PC200</w:t>
            </w:r>
          </w:p>
        </w:tc>
        <w:tc>
          <w:tcPr>
            <w:tcW w:w="1047" w:type="dxa"/>
            <w:shd w:val="clear" w:color="auto" w:fill="auto"/>
            <w:noWrap w:val="0"/>
            <w:vAlign w:val="center"/>
          </w:tcPr>
          <w:p w14:paraId="1B387EB1">
            <w:pPr>
              <w:pStyle w:val="49"/>
              <w:tabs>
                <w:tab w:val="left" w:pos="-108"/>
              </w:tabs>
              <w:spacing w:line="360" w:lineRule="auto"/>
              <w:ind w:left="-108" w:firstLine="180"/>
              <w:jc w:val="both"/>
              <w:rPr>
                <w:rFonts w:hint="eastAsia" w:hAnsi="宋体"/>
                <w:sz w:val="21"/>
                <w:szCs w:val="21"/>
              </w:rPr>
            </w:pPr>
            <w:r>
              <w:rPr>
                <w:rFonts w:hint="eastAsia" w:hAnsi="宋体"/>
                <w:sz w:val="21"/>
                <w:szCs w:val="21"/>
              </w:rPr>
              <w:t>武汉</w:t>
            </w:r>
          </w:p>
        </w:tc>
        <w:tc>
          <w:tcPr>
            <w:tcW w:w="753" w:type="dxa"/>
            <w:shd w:val="clear" w:color="auto" w:fill="auto"/>
            <w:noWrap w:val="0"/>
            <w:vAlign w:val="center"/>
          </w:tcPr>
          <w:p w14:paraId="39DA9292">
            <w:pPr>
              <w:pStyle w:val="49"/>
              <w:tabs>
                <w:tab w:val="left" w:pos="-108"/>
              </w:tabs>
              <w:spacing w:line="360" w:lineRule="auto"/>
              <w:ind w:left="-108" w:firstLine="180"/>
              <w:jc w:val="both"/>
              <w:rPr>
                <w:rFonts w:hint="eastAsia" w:hAnsi="宋体"/>
                <w:color w:val="000000"/>
                <w:sz w:val="21"/>
                <w:szCs w:val="21"/>
              </w:rPr>
            </w:pPr>
            <w:r>
              <w:rPr>
                <w:rFonts w:hint="eastAsia" w:hAnsi="宋体"/>
                <w:color w:val="000000"/>
                <w:sz w:val="21"/>
                <w:szCs w:val="21"/>
              </w:rPr>
              <w:t>4</w:t>
            </w:r>
          </w:p>
        </w:tc>
        <w:tc>
          <w:tcPr>
            <w:tcW w:w="1440" w:type="dxa"/>
            <w:shd w:val="clear" w:color="auto" w:fill="auto"/>
            <w:noWrap w:val="0"/>
            <w:vAlign w:val="center"/>
          </w:tcPr>
          <w:p w14:paraId="1233BFAA">
            <w:pPr>
              <w:pStyle w:val="49"/>
              <w:tabs>
                <w:tab w:val="left" w:pos="-108"/>
              </w:tabs>
              <w:spacing w:line="360" w:lineRule="auto"/>
              <w:ind w:left="-108" w:firstLine="180"/>
              <w:jc w:val="both"/>
              <w:rPr>
                <w:rFonts w:hint="eastAsia" w:hAnsi="宋体"/>
                <w:sz w:val="21"/>
                <w:szCs w:val="21"/>
              </w:rPr>
            </w:pPr>
            <w:r>
              <w:rPr>
                <w:rFonts w:hint="eastAsia" w:hAnsi="宋体"/>
                <w:sz w:val="21"/>
                <w:szCs w:val="21"/>
              </w:rPr>
              <w:t>2006年</w:t>
            </w:r>
          </w:p>
        </w:tc>
        <w:tc>
          <w:tcPr>
            <w:tcW w:w="1260" w:type="dxa"/>
            <w:shd w:val="clear" w:color="auto" w:fill="auto"/>
            <w:noWrap w:val="0"/>
            <w:vAlign w:val="center"/>
          </w:tcPr>
          <w:p w14:paraId="5C2C4659">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26D5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642" w:type="dxa"/>
            <w:shd w:val="clear" w:color="auto" w:fill="auto"/>
            <w:noWrap w:val="0"/>
            <w:vAlign w:val="center"/>
          </w:tcPr>
          <w:p w14:paraId="6A255B99">
            <w:pPr>
              <w:pStyle w:val="49"/>
              <w:tabs>
                <w:tab w:val="left" w:pos="-108"/>
              </w:tabs>
              <w:spacing w:line="360" w:lineRule="auto"/>
              <w:ind w:left="-108" w:firstLine="180"/>
              <w:jc w:val="both"/>
              <w:rPr>
                <w:rFonts w:hint="eastAsia" w:hAnsi="宋体"/>
                <w:sz w:val="21"/>
                <w:szCs w:val="21"/>
              </w:rPr>
            </w:pPr>
            <w:r>
              <w:rPr>
                <w:rFonts w:hint="eastAsia" w:hAnsi="宋体"/>
                <w:sz w:val="21"/>
                <w:szCs w:val="21"/>
              </w:rPr>
              <w:t>25</w:t>
            </w:r>
          </w:p>
        </w:tc>
        <w:tc>
          <w:tcPr>
            <w:tcW w:w="1868" w:type="dxa"/>
            <w:shd w:val="clear" w:color="auto" w:fill="auto"/>
            <w:noWrap w:val="0"/>
            <w:vAlign w:val="center"/>
          </w:tcPr>
          <w:p w14:paraId="62ED6792">
            <w:pPr>
              <w:pStyle w:val="49"/>
              <w:tabs>
                <w:tab w:val="left" w:pos="-108"/>
              </w:tabs>
              <w:spacing w:line="360" w:lineRule="auto"/>
              <w:ind w:left="-108" w:firstLine="180"/>
              <w:jc w:val="both"/>
              <w:rPr>
                <w:rFonts w:hint="eastAsia" w:hAnsi="宋体"/>
                <w:sz w:val="21"/>
                <w:szCs w:val="21"/>
              </w:rPr>
            </w:pPr>
            <w:r>
              <w:rPr>
                <w:rFonts w:hint="eastAsia" w:hAnsi="宋体"/>
                <w:sz w:val="21"/>
                <w:szCs w:val="21"/>
              </w:rPr>
              <w:t>挖掘机</w:t>
            </w:r>
          </w:p>
        </w:tc>
        <w:tc>
          <w:tcPr>
            <w:tcW w:w="1918" w:type="dxa"/>
            <w:shd w:val="clear" w:color="auto" w:fill="auto"/>
            <w:noWrap w:val="0"/>
            <w:vAlign w:val="center"/>
          </w:tcPr>
          <w:p w14:paraId="17E3BA51">
            <w:pPr>
              <w:pStyle w:val="49"/>
              <w:tabs>
                <w:tab w:val="left" w:pos="-108"/>
              </w:tabs>
              <w:spacing w:line="360" w:lineRule="auto"/>
              <w:ind w:left="-108" w:firstLine="180"/>
              <w:jc w:val="both"/>
              <w:rPr>
                <w:rFonts w:hint="eastAsia" w:hAnsi="宋体"/>
                <w:sz w:val="21"/>
                <w:szCs w:val="21"/>
              </w:rPr>
            </w:pPr>
            <w:r>
              <w:rPr>
                <w:rFonts w:hint="eastAsia" w:hAnsi="宋体"/>
                <w:sz w:val="21"/>
                <w:szCs w:val="21"/>
              </w:rPr>
              <w:t>PC300</w:t>
            </w:r>
          </w:p>
        </w:tc>
        <w:tc>
          <w:tcPr>
            <w:tcW w:w="1047" w:type="dxa"/>
            <w:shd w:val="clear" w:color="auto" w:fill="auto"/>
            <w:noWrap w:val="0"/>
            <w:vAlign w:val="center"/>
          </w:tcPr>
          <w:p w14:paraId="3C98A15F">
            <w:pPr>
              <w:pStyle w:val="49"/>
              <w:tabs>
                <w:tab w:val="left" w:pos="-108"/>
              </w:tabs>
              <w:spacing w:line="360" w:lineRule="auto"/>
              <w:ind w:left="-108" w:firstLine="180"/>
              <w:jc w:val="both"/>
              <w:rPr>
                <w:rFonts w:hint="eastAsia" w:hAnsi="宋体"/>
                <w:sz w:val="21"/>
                <w:szCs w:val="21"/>
              </w:rPr>
            </w:pPr>
            <w:r>
              <w:rPr>
                <w:rFonts w:hint="eastAsia" w:hAnsi="宋体"/>
                <w:sz w:val="21"/>
                <w:szCs w:val="21"/>
              </w:rPr>
              <w:t>日本</w:t>
            </w:r>
          </w:p>
        </w:tc>
        <w:tc>
          <w:tcPr>
            <w:tcW w:w="753" w:type="dxa"/>
            <w:shd w:val="clear" w:color="auto" w:fill="auto"/>
            <w:noWrap w:val="0"/>
            <w:vAlign w:val="center"/>
          </w:tcPr>
          <w:p w14:paraId="0F5E4558">
            <w:pPr>
              <w:pStyle w:val="49"/>
              <w:tabs>
                <w:tab w:val="left" w:pos="-108"/>
              </w:tabs>
              <w:spacing w:line="360" w:lineRule="auto"/>
              <w:ind w:left="-108" w:firstLine="180"/>
              <w:jc w:val="both"/>
              <w:rPr>
                <w:rFonts w:hint="eastAsia" w:hAnsi="宋体"/>
                <w:color w:val="000000"/>
                <w:sz w:val="21"/>
                <w:szCs w:val="21"/>
              </w:rPr>
            </w:pPr>
            <w:r>
              <w:rPr>
                <w:rFonts w:hint="eastAsia" w:hAnsi="宋体"/>
                <w:color w:val="000000"/>
                <w:sz w:val="21"/>
                <w:szCs w:val="21"/>
              </w:rPr>
              <w:t>2</w:t>
            </w:r>
          </w:p>
        </w:tc>
        <w:tc>
          <w:tcPr>
            <w:tcW w:w="1440" w:type="dxa"/>
            <w:shd w:val="clear" w:color="auto" w:fill="auto"/>
            <w:noWrap w:val="0"/>
            <w:vAlign w:val="center"/>
          </w:tcPr>
          <w:p w14:paraId="43CC8AB0">
            <w:pPr>
              <w:pStyle w:val="49"/>
              <w:tabs>
                <w:tab w:val="left" w:pos="-108"/>
              </w:tabs>
              <w:spacing w:line="360" w:lineRule="auto"/>
              <w:ind w:left="-108" w:firstLine="180"/>
              <w:jc w:val="both"/>
              <w:rPr>
                <w:rFonts w:hint="eastAsia" w:hAnsi="宋体"/>
                <w:sz w:val="21"/>
                <w:szCs w:val="21"/>
              </w:rPr>
            </w:pPr>
            <w:r>
              <w:rPr>
                <w:rFonts w:hint="eastAsia" w:hAnsi="宋体"/>
                <w:sz w:val="21"/>
                <w:szCs w:val="21"/>
              </w:rPr>
              <w:t>2005年</w:t>
            </w:r>
          </w:p>
        </w:tc>
        <w:tc>
          <w:tcPr>
            <w:tcW w:w="1260" w:type="dxa"/>
            <w:shd w:val="clear" w:color="auto" w:fill="auto"/>
            <w:noWrap w:val="0"/>
            <w:vAlign w:val="center"/>
          </w:tcPr>
          <w:p w14:paraId="4565DD41">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7CCD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642" w:type="dxa"/>
            <w:shd w:val="clear" w:color="auto" w:fill="auto"/>
            <w:noWrap w:val="0"/>
            <w:vAlign w:val="center"/>
          </w:tcPr>
          <w:p w14:paraId="49C5DD03">
            <w:pPr>
              <w:pStyle w:val="49"/>
              <w:tabs>
                <w:tab w:val="left" w:pos="-108"/>
              </w:tabs>
              <w:spacing w:line="360" w:lineRule="auto"/>
              <w:ind w:left="-108" w:firstLine="180"/>
              <w:jc w:val="both"/>
              <w:rPr>
                <w:rFonts w:hint="eastAsia" w:hAnsi="宋体"/>
                <w:sz w:val="21"/>
                <w:szCs w:val="21"/>
              </w:rPr>
            </w:pPr>
            <w:r>
              <w:rPr>
                <w:rFonts w:hint="eastAsia" w:hAnsi="宋体"/>
                <w:sz w:val="21"/>
                <w:szCs w:val="21"/>
              </w:rPr>
              <w:t>26</w:t>
            </w:r>
          </w:p>
        </w:tc>
        <w:tc>
          <w:tcPr>
            <w:tcW w:w="1868" w:type="dxa"/>
            <w:shd w:val="clear" w:color="auto" w:fill="auto"/>
            <w:noWrap w:val="0"/>
            <w:vAlign w:val="center"/>
          </w:tcPr>
          <w:p w14:paraId="175C0E5A">
            <w:pPr>
              <w:pStyle w:val="49"/>
              <w:tabs>
                <w:tab w:val="left" w:pos="-108"/>
              </w:tabs>
              <w:spacing w:line="360" w:lineRule="auto"/>
              <w:ind w:left="-108" w:firstLine="180"/>
              <w:jc w:val="both"/>
              <w:rPr>
                <w:rFonts w:hint="eastAsia" w:hAnsi="宋体"/>
                <w:sz w:val="21"/>
                <w:szCs w:val="21"/>
              </w:rPr>
            </w:pPr>
            <w:r>
              <w:rPr>
                <w:rFonts w:hint="eastAsia" w:hAnsi="宋体"/>
                <w:sz w:val="21"/>
                <w:szCs w:val="21"/>
              </w:rPr>
              <w:t>长臂挖掘机</w:t>
            </w:r>
          </w:p>
        </w:tc>
        <w:tc>
          <w:tcPr>
            <w:tcW w:w="1918" w:type="dxa"/>
            <w:shd w:val="clear" w:color="auto" w:fill="auto"/>
            <w:noWrap w:val="0"/>
            <w:vAlign w:val="center"/>
          </w:tcPr>
          <w:p w14:paraId="08EEC9BE">
            <w:pPr>
              <w:pStyle w:val="49"/>
              <w:tabs>
                <w:tab w:val="left" w:pos="-108"/>
              </w:tabs>
              <w:spacing w:line="360" w:lineRule="auto"/>
              <w:ind w:left="-108" w:firstLine="180"/>
              <w:jc w:val="both"/>
              <w:rPr>
                <w:rFonts w:hint="eastAsia" w:hAnsi="宋体"/>
                <w:sz w:val="21"/>
                <w:szCs w:val="21"/>
              </w:rPr>
            </w:pPr>
            <w:r>
              <w:rPr>
                <w:rFonts w:hint="eastAsia" w:hAnsi="宋体"/>
                <w:sz w:val="21"/>
                <w:szCs w:val="21"/>
              </w:rPr>
              <w:t>/</w:t>
            </w:r>
          </w:p>
        </w:tc>
        <w:tc>
          <w:tcPr>
            <w:tcW w:w="1047" w:type="dxa"/>
            <w:shd w:val="clear" w:color="auto" w:fill="auto"/>
            <w:noWrap w:val="0"/>
            <w:vAlign w:val="center"/>
          </w:tcPr>
          <w:p w14:paraId="3A7CCAC8">
            <w:pPr>
              <w:pStyle w:val="49"/>
              <w:tabs>
                <w:tab w:val="left" w:pos="-108"/>
              </w:tabs>
              <w:spacing w:line="360" w:lineRule="auto"/>
              <w:ind w:left="-108" w:firstLine="180"/>
              <w:jc w:val="both"/>
              <w:rPr>
                <w:rFonts w:hint="eastAsia" w:hAnsi="宋体"/>
                <w:sz w:val="21"/>
                <w:szCs w:val="21"/>
              </w:rPr>
            </w:pPr>
            <w:r>
              <w:rPr>
                <w:rFonts w:hint="eastAsia" w:hAnsi="宋体"/>
                <w:sz w:val="21"/>
                <w:szCs w:val="21"/>
              </w:rPr>
              <w:t>日本</w:t>
            </w:r>
          </w:p>
        </w:tc>
        <w:tc>
          <w:tcPr>
            <w:tcW w:w="753" w:type="dxa"/>
            <w:shd w:val="clear" w:color="auto" w:fill="auto"/>
            <w:noWrap w:val="0"/>
            <w:vAlign w:val="center"/>
          </w:tcPr>
          <w:p w14:paraId="62F3DE4E">
            <w:pPr>
              <w:pStyle w:val="49"/>
              <w:tabs>
                <w:tab w:val="left" w:pos="-108"/>
              </w:tabs>
              <w:spacing w:line="360" w:lineRule="auto"/>
              <w:ind w:left="-108" w:firstLine="180"/>
              <w:jc w:val="both"/>
              <w:rPr>
                <w:rFonts w:hint="eastAsia" w:hAnsi="宋体"/>
                <w:color w:val="000000"/>
                <w:sz w:val="21"/>
                <w:szCs w:val="21"/>
              </w:rPr>
            </w:pPr>
            <w:r>
              <w:rPr>
                <w:rFonts w:hint="eastAsia" w:hAnsi="宋体"/>
                <w:color w:val="000000"/>
                <w:sz w:val="21"/>
                <w:szCs w:val="21"/>
              </w:rPr>
              <w:t>1</w:t>
            </w:r>
          </w:p>
        </w:tc>
        <w:tc>
          <w:tcPr>
            <w:tcW w:w="1440" w:type="dxa"/>
            <w:shd w:val="clear" w:color="auto" w:fill="auto"/>
            <w:noWrap w:val="0"/>
            <w:vAlign w:val="center"/>
          </w:tcPr>
          <w:p w14:paraId="1E8AFB54">
            <w:pPr>
              <w:pStyle w:val="49"/>
              <w:tabs>
                <w:tab w:val="left" w:pos="-108"/>
              </w:tabs>
              <w:spacing w:line="360" w:lineRule="auto"/>
              <w:ind w:left="-108" w:firstLine="180"/>
              <w:jc w:val="both"/>
              <w:rPr>
                <w:rFonts w:hint="eastAsia" w:hAnsi="宋体"/>
                <w:sz w:val="21"/>
                <w:szCs w:val="21"/>
              </w:rPr>
            </w:pPr>
            <w:r>
              <w:rPr>
                <w:rFonts w:hint="eastAsia" w:hAnsi="宋体"/>
                <w:sz w:val="21"/>
                <w:szCs w:val="21"/>
              </w:rPr>
              <w:t>2006年</w:t>
            </w:r>
          </w:p>
        </w:tc>
        <w:tc>
          <w:tcPr>
            <w:tcW w:w="1260" w:type="dxa"/>
            <w:shd w:val="clear" w:color="auto" w:fill="auto"/>
            <w:noWrap w:val="0"/>
            <w:vAlign w:val="center"/>
          </w:tcPr>
          <w:p w14:paraId="41B9D1F1">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r w14:paraId="2036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642" w:type="dxa"/>
            <w:shd w:val="clear" w:color="auto" w:fill="auto"/>
            <w:noWrap w:val="0"/>
            <w:vAlign w:val="center"/>
          </w:tcPr>
          <w:p w14:paraId="670F1DCA">
            <w:pPr>
              <w:pStyle w:val="49"/>
              <w:tabs>
                <w:tab w:val="left" w:pos="-108"/>
              </w:tabs>
              <w:spacing w:line="360" w:lineRule="auto"/>
              <w:ind w:left="-108" w:firstLine="180"/>
              <w:jc w:val="both"/>
              <w:rPr>
                <w:rFonts w:hint="eastAsia" w:hAnsi="宋体"/>
                <w:sz w:val="21"/>
                <w:szCs w:val="21"/>
              </w:rPr>
            </w:pPr>
            <w:r>
              <w:rPr>
                <w:rFonts w:hint="eastAsia" w:hAnsi="宋体"/>
                <w:sz w:val="21"/>
                <w:szCs w:val="21"/>
              </w:rPr>
              <w:t>27</w:t>
            </w:r>
          </w:p>
        </w:tc>
        <w:tc>
          <w:tcPr>
            <w:tcW w:w="1868" w:type="dxa"/>
            <w:shd w:val="clear" w:color="auto" w:fill="auto"/>
            <w:noWrap w:val="0"/>
            <w:vAlign w:val="center"/>
          </w:tcPr>
          <w:p w14:paraId="5BF28651">
            <w:pPr>
              <w:pStyle w:val="49"/>
              <w:tabs>
                <w:tab w:val="left" w:pos="-108"/>
              </w:tabs>
              <w:spacing w:line="360" w:lineRule="auto"/>
              <w:ind w:left="-108" w:firstLine="180"/>
              <w:jc w:val="both"/>
              <w:rPr>
                <w:rFonts w:hint="eastAsia" w:hAnsi="宋体"/>
                <w:sz w:val="21"/>
                <w:szCs w:val="21"/>
              </w:rPr>
            </w:pPr>
            <w:r>
              <w:rPr>
                <w:rFonts w:hint="eastAsia" w:hAnsi="宋体"/>
                <w:sz w:val="21"/>
                <w:szCs w:val="21"/>
              </w:rPr>
              <w:t>汽车</w:t>
            </w:r>
          </w:p>
        </w:tc>
        <w:tc>
          <w:tcPr>
            <w:tcW w:w="1918" w:type="dxa"/>
            <w:shd w:val="clear" w:color="auto" w:fill="auto"/>
            <w:noWrap w:val="0"/>
            <w:vAlign w:val="center"/>
          </w:tcPr>
          <w:p w14:paraId="6B65660A">
            <w:pPr>
              <w:pStyle w:val="49"/>
              <w:tabs>
                <w:tab w:val="left" w:pos="-108"/>
              </w:tabs>
              <w:spacing w:line="360" w:lineRule="auto"/>
              <w:ind w:left="-108" w:firstLine="180"/>
              <w:jc w:val="both"/>
              <w:rPr>
                <w:rFonts w:hint="eastAsia" w:hAnsi="宋体"/>
                <w:sz w:val="21"/>
                <w:szCs w:val="21"/>
              </w:rPr>
            </w:pPr>
            <w:r>
              <w:rPr>
                <w:rFonts w:hint="eastAsia" w:hAnsi="宋体"/>
                <w:sz w:val="21"/>
                <w:szCs w:val="21"/>
              </w:rPr>
              <w:t>/</w:t>
            </w:r>
          </w:p>
        </w:tc>
        <w:tc>
          <w:tcPr>
            <w:tcW w:w="1047" w:type="dxa"/>
            <w:shd w:val="clear" w:color="auto" w:fill="auto"/>
            <w:noWrap w:val="0"/>
            <w:vAlign w:val="center"/>
          </w:tcPr>
          <w:p w14:paraId="6F9CEF3F">
            <w:pPr>
              <w:pStyle w:val="49"/>
              <w:tabs>
                <w:tab w:val="left" w:pos="-108"/>
              </w:tabs>
              <w:spacing w:line="360" w:lineRule="auto"/>
              <w:ind w:left="-108" w:firstLine="180"/>
              <w:jc w:val="both"/>
              <w:rPr>
                <w:rFonts w:hint="eastAsia" w:hAnsi="宋体"/>
                <w:sz w:val="21"/>
                <w:szCs w:val="21"/>
              </w:rPr>
            </w:pPr>
            <w:r>
              <w:rPr>
                <w:rFonts w:hint="eastAsia" w:hAnsi="宋体"/>
                <w:sz w:val="21"/>
                <w:szCs w:val="21"/>
              </w:rPr>
              <w:t>洛阳</w:t>
            </w:r>
          </w:p>
        </w:tc>
        <w:tc>
          <w:tcPr>
            <w:tcW w:w="753" w:type="dxa"/>
            <w:shd w:val="clear" w:color="auto" w:fill="auto"/>
            <w:noWrap w:val="0"/>
            <w:vAlign w:val="center"/>
          </w:tcPr>
          <w:p w14:paraId="1E54525E">
            <w:pPr>
              <w:pStyle w:val="49"/>
              <w:tabs>
                <w:tab w:val="left" w:pos="-108"/>
              </w:tabs>
              <w:spacing w:line="360" w:lineRule="auto"/>
              <w:ind w:left="-108" w:firstLine="180"/>
              <w:jc w:val="both"/>
              <w:rPr>
                <w:rFonts w:hint="eastAsia" w:hAnsi="宋体"/>
                <w:color w:val="000000"/>
                <w:sz w:val="21"/>
                <w:szCs w:val="21"/>
              </w:rPr>
            </w:pPr>
            <w:r>
              <w:rPr>
                <w:rFonts w:hint="eastAsia" w:hAnsi="宋体"/>
                <w:color w:val="000000"/>
                <w:sz w:val="21"/>
                <w:szCs w:val="21"/>
              </w:rPr>
              <w:t>25</w:t>
            </w:r>
          </w:p>
        </w:tc>
        <w:tc>
          <w:tcPr>
            <w:tcW w:w="1440" w:type="dxa"/>
            <w:shd w:val="clear" w:color="auto" w:fill="auto"/>
            <w:noWrap w:val="0"/>
            <w:vAlign w:val="center"/>
          </w:tcPr>
          <w:p w14:paraId="27BECA9E">
            <w:pPr>
              <w:pStyle w:val="49"/>
              <w:tabs>
                <w:tab w:val="left" w:pos="-108"/>
              </w:tabs>
              <w:spacing w:line="360" w:lineRule="auto"/>
              <w:ind w:left="-108" w:firstLine="180"/>
              <w:jc w:val="both"/>
              <w:rPr>
                <w:rFonts w:hint="eastAsia" w:hAnsi="宋体"/>
                <w:sz w:val="21"/>
                <w:szCs w:val="21"/>
              </w:rPr>
            </w:pPr>
            <w:r>
              <w:rPr>
                <w:rFonts w:hint="eastAsia" w:hAnsi="宋体"/>
                <w:sz w:val="21"/>
                <w:szCs w:val="21"/>
              </w:rPr>
              <w:t>2004年</w:t>
            </w:r>
          </w:p>
        </w:tc>
        <w:tc>
          <w:tcPr>
            <w:tcW w:w="1260" w:type="dxa"/>
            <w:shd w:val="clear" w:color="auto" w:fill="auto"/>
            <w:noWrap w:val="0"/>
            <w:vAlign w:val="center"/>
          </w:tcPr>
          <w:p w14:paraId="36EB1E42">
            <w:pPr>
              <w:pStyle w:val="49"/>
              <w:tabs>
                <w:tab w:val="left" w:pos="-108"/>
                <w:tab w:val="clear" w:pos="567"/>
              </w:tabs>
              <w:spacing w:line="360" w:lineRule="auto"/>
              <w:ind w:left="-108" w:firstLine="180"/>
              <w:jc w:val="both"/>
              <w:rPr>
                <w:rFonts w:hAnsi="宋体"/>
                <w:sz w:val="21"/>
                <w:szCs w:val="21"/>
              </w:rPr>
            </w:pPr>
            <w:r>
              <w:rPr>
                <w:rFonts w:hint="eastAsia" w:hAnsi="宋体"/>
                <w:sz w:val="21"/>
                <w:szCs w:val="21"/>
              </w:rPr>
              <w:t>2010.4.10</w:t>
            </w:r>
          </w:p>
        </w:tc>
      </w:tr>
    </w:tbl>
    <w:p w14:paraId="655D5CE7">
      <w:pPr>
        <w:spacing w:before="120" w:line="360" w:lineRule="auto"/>
        <w:outlineLvl w:val="2"/>
        <w:rPr>
          <w:rFonts w:hint="eastAsia" w:ascii="黑体" w:eastAsia="黑体"/>
          <w:b/>
          <w:color w:val="0000FF"/>
          <w:sz w:val="30"/>
        </w:rPr>
      </w:pPr>
      <w:bookmarkStart w:id="221" w:name="_Toc225936571"/>
      <w:bookmarkStart w:id="222" w:name="_Toc225734094"/>
      <w:bookmarkStart w:id="223" w:name="_Toc179875630"/>
      <w:bookmarkStart w:id="224" w:name="_Toc224016306"/>
      <w:bookmarkStart w:id="225" w:name="_Toc260739772"/>
      <w:r>
        <w:rPr>
          <w:rFonts w:hint="eastAsia" w:ascii="黑体" w:eastAsia="黑体"/>
          <w:b/>
          <w:color w:val="0000FF"/>
          <w:sz w:val="30"/>
        </w:rPr>
        <w:t>§1.2机械设备保证措施</w:t>
      </w:r>
      <w:bookmarkEnd w:id="221"/>
      <w:bookmarkEnd w:id="222"/>
      <w:bookmarkEnd w:id="223"/>
      <w:bookmarkEnd w:id="224"/>
      <w:bookmarkEnd w:id="225"/>
    </w:p>
    <w:p w14:paraId="215DB401">
      <w:pPr>
        <w:spacing w:line="360" w:lineRule="auto"/>
        <w:ind w:firstLine="561"/>
        <w:rPr>
          <w:rFonts w:hint="eastAsia" w:ascii="宋体" w:hAnsi="宋体"/>
          <w:sz w:val="24"/>
        </w:rPr>
      </w:pPr>
      <w:r>
        <w:rPr>
          <w:rFonts w:hint="eastAsia" w:ascii="宋体" w:hAnsi="宋体"/>
          <w:sz w:val="24"/>
        </w:rPr>
        <w:t>1、所有进场的机械设备都必须达到Ⅱ类机械设备的要求，并且要状况良好，性能优良。</w:t>
      </w:r>
    </w:p>
    <w:p w14:paraId="26D7E213">
      <w:pPr>
        <w:spacing w:line="360" w:lineRule="auto"/>
        <w:ind w:firstLine="561"/>
        <w:rPr>
          <w:rFonts w:hint="eastAsia" w:ascii="宋体" w:hAnsi="宋体"/>
          <w:sz w:val="24"/>
        </w:rPr>
      </w:pPr>
      <w:r>
        <w:rPr>
          <w:rFonts w:hint="eastAsia" w:ascii="宋体" w:hAnsi="宋体"/>
          <w:sz w:val="24"/>
        </w:rPr>
        <w:t>2、所有机械设备的操作司机必须持上岗证，严格按机械操作规程操作。</w:t>
      </w:r>
    </w:p>
    <w:p w14:paraId="39F07FF5">
      <w:pPr>
        <w:spacing w:line="360" w:lineRule="auto"/>
        <w:ind w:firstLine="561"/>
        <w:rPr>
          <w:rFonts w:hint="eastAsia" w:ascii="宋体" w:hAnsi="宋体"/>
          <w:sz w:val="24"/>
        </w:rPr>
      </w:pPr>
      <w:r>
        <w:rPr>
          <w:rFonts w:hint="eastAsia" w:ascii="宋体" w:hAnsi="宋体"/>
          <w:sz w:val="24"/>
        </w:rPr>
        <w:t>3、所有机械设备严格按照保养手册建立履历挡案，按规定时间安排保养计划，并合理利用每月安排的机械整修时间保养检修，保证计划的有效实施。</w:t>
      </w:r>
    </w:p>
    <w:p w14:paraId="33410DDE">
      <w:pPr>
        <w:spacing w:line="360" w:lineRule="auto"/>
        <w:ind w:firstLine="561"/>
        <w:rPr>
          <w:rFonts w:hint="eastAsia" w:ascii="宋体" w:hAnsi="宋体"/>
          <w:sz w:val="24"/>
        </w:rPr>
      </w:pPr>
      <w:r>
        <w:rPr>
          <w:rFonts w:hint="eastAsia" w:ascii="宋体" w:hAnsi="宋体"/>
          <w:sz w:val="24"/>
        </w:rPr>
        <w:t>4、设备保养维修人员培训合格后才能上岗，人员数量满足要求。</w:t>
      </w:r>
    </w:p>
    <w:p w14:paraId="288C5B3F">
      <w:pPr>
        <w:spacing w:line="360" w:lineRule="auto"/>
        <w:ind w:firstLine="561"/>
        <w:rPr>
          <w:rFonts w:hint="eastAsia" w:ascii="宋体" w:hAnsi="宋体"/>
          <w:sz w:val="24"/>
        </w:rPr>
      </w:pPr>
      <w:r>
        <w:rPr>
          <w:rFonts w:hint="eastAsia" w:ascii="宋体" w:hAnsi="宋体"/>
          <w:sz w:val="24"/>
        </w:rPr>
        <w:t>5、机械的正常保养由各使用单位严格按保养规定执行，机械的维修由综合队专业维修人员完成。</w:t>
      </w:r>
    </w:p>
    <w:p w14:paraId="3021A7F5">
      <w:pPr>
        <w:spacing w:line="360" w:lineRule="auto"/>
        <w:ind w:firstLine="480" w:firstLineChars="200"/>
        <w:rPr>
          <w:rFonts w:hint="eastAsia"/>
          <w:sz w:val="24"/>
        </w:rPr>
      </w:pPr>
      <w:r>
        <w:rPr>
          <w:rFonts w:hint="eastAsia"/>
          <w:sz w:val="24"/>
        </w:rPr>
        <w:t>本标段工程施工方法较为简单，主要预应力管桩工程。为确保工程施工顺利进行，我公司将利用公司的装备资源进行调配，保证本项目所需。</w:t>
      </w:r>
    </w:p>
    <w:p w14:paraId="42698167">
      <w:pPr>
        <w:spacing w:line="360" w:lineRule="auto"/>
        <w:ind w:firstLine="540"/>
        <w:rPr>
          <w:rFonts w:hint="eastAsia"/>
          <w:sz w:val="24"/>
        </w:rPr>
      </w:pPr>
      <w:r>
        <w:rPr>
          <w:rFonts w:hint="eastAsia"/>
          <w:sz w:val="24"/>
        </w:rPr>
        <w:t>设备配备遵循的基本原则是：根据单项施工技术要求和施工作业条件确定设备选型；按照施工进度计划指标配备设备台数，生产能力留有余地；同时考虑突发性事件所需的工程抢险应急设备。</w:t>
      </w:r>
    </w:p>
    <w:p w14:paraId="7F4158D0">
      <w:pPr>
        <w:spacing w:before="120" w:line="360" w:lineRule="auto"/>
        <w:outlineLvl w:val="1"/>
        <w:rPr>
          <w:rFonts w:hint="eastAsia" w:ascii="黑体" w:eastAsia="黑体"/>
          <w:b/>
          <w:color w:val="0000FF"/>
          <w:sz w:val="30"/>
        </w:rPr>
      </w:pPr>
      <w:bookmarkStart w:id="226" w:name="_Toc148723443"/>
      <w:bookmarkStart w:id="227" w:name="_Toc225936572"/>
      <w:bookmarkStart w:id="228" w:name="_Toc260739773"/>
      <w:r>
        <w:rPr>
          <w:rFonts w:hint="eastAsia" w:ascii="黑体" w:eastAsia="黑体"/>
          <w:b/>
          <w:color w:val="0000FF"/>
          <w:sz w:val="30"/>
        </w:rPr>
        <w:t>§2 劳动力的投入计划</w:t>
      </w:r>
      <w:bookmarkEnd w:id="226"/>
      <w:r>
        <w:rPr>
          <w:rFonts w:hint="eastAsia" w:ascii="黑体" w:eastAsia="黑体"/>
          <w:b/>
          <w:color w:val="0000FF"/>
          <w:sz w:val="30"/>
        </w:rPr>
        <w:t>及人员保证措施</w:t>
      </w:r>
      <w:bookmarkEnd w:id="227"/>
      <w:bookmarkEnd w:id="228"/>
    </w:p>
    <w:p w14:paraId="5CE76874">
      <w:pPr>
        <w:spacing w:before="120" w:line="360" w:lineRule="auto"/>
        <w:outlineLvl w:val="2"/>
        <w:rPr>
          <w:rFonts w:hint="eastAsia" w:ascii="黑体" w:eastAsia="黑体"/>
          <w:b/>
          <w:color w:val="0000FF"/>
          <w:sz w:val="30"/>
        </w:rPr>
      </w:pPr>
      <w:bookmarkStart w:id="229" w:name="_Toc225734096"/>
      <w:bookmarkStart w:id="230" w:name="_Toc260739774"/>
      <w:bookmarkStart w:id="231" w:name="_Toc225936573"/>
      <w:bookmarkStart w:id="232" w:name="_Toc224016308"/>
      <w:r>
        <w:rPr>
          <w:rFonts w:hint="eastAsia" w:ascii="黑体" w:eastAsia="黑体"/>
          <w:b/>
          <w:color w:val="0000FF"/>
          <w:sz w:val="30"/>
        </w:rPr>
        <w:t>§2.1劳动力安排计划</w:t>
      </w:r>
      <w:bookmarkEnd w:id="229"/>
      <w:bookmarkEnd w:id="230"/>
      <w:bookmarkEnd w:id="231"/>
      <w:bookmarkEnd w:id="232"/>
    </w:p>
    <w:p w14:paraId="6EE208D9">
      <w:pPr>
        <w:pStyle w:val="23"/>
        <w:spacing w:line="360" w:lineRule="auto"/>
        <w:ind w:left="0" w:firstLine="540"/>
        <w:rPr>
          <w:rFonts w:hint="eastAsia" w:ascii="宋体" w:hAnsi="宋体"/>
          <w:sz w:val="24"/>
        </w:rPr>
      </w:pPr>
      <w:r>
        <w:rPr>
          <w:rFonts w:hint="eastAsia" w:ascii="宋体" w:hAnsi="宋体"/>
          <w:sz w:val="24"/>
        </w:rPr>
        <w:t>充足的劳动力投入是确保工期实现的的一项必不可少的要素，对于专业施工工种和劳动力的选择，必须以素质高、技术好为条件进行选取。我司将根据各分部分部分项工程的特点以及工期控制的要求配备足够的劳动力，确保施工任务的顺利完成。</w:t>
      </w:r>
    </w:p>
    <w:p w14:paraId="401AE729">
      <w:pPr>
        <w:pStyle w:val="23"/>
        <w:rPr>
          <w:rFonts w:hint="eastAsia" w:ascii="宋体" w:hAnsi="宋体"/>
          <w:sz w:val="24"/>
        </w:rPr>
      </w:pPr>
      <w:r>
        <w:rPr>
          <w:rFonts w:hint="eastAsia" w:ascii="宋体" w:hAnsi="宋体"/>
          <w:sz w:val="24"/>
        </w:rPr>
        <w:t>详细的劳动力资源投入见下表所示</w:t>
      </w:r>
    </w:p>
    <w:p w14:paraId="7C06A808">
      <w:pPr>
        <w:pStyle w:val="23"/>
        <w:rPr>
          <w:rFonts w:hint="eastAsia" w:ascii="宋体" w:hAnsi="宋体"/>
          <w:sz w:val="24"/>
        </w:rPr>
      </w:pPr>
      <w:r>
        <w:rPr>
          <w:rFonts w:hint="eastAsia" w:ascii="宋体" w:hAnsi="宋体"/>
          <w:sz w:val="24"/>
        </w:rPr>
        <w:t>单位：人</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1449"/>
        <w:gridCol w:w="1449"/>
        <w:gridCol w:w="1449"/>
        <w:gridCol w:w="1449"/>
        <w:gridCol w:w="1449"/>
      </w:tblGrid>
      <w:tr w14:paraId="139898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47AE8E5D">
            <w:pPr>
              <w:jc w:val="center"/>
              <w:rPr>
                <w:rFonts w:hint="eastAsia" w:ascii="宋体" w:hAnsi="宋体"/>
                <w:sz w:val="24"/>
              </w:rPr>
            </w:pPr>
            <w:r>
              <w:rPr>
                <w:rFonts w:hint="eastAsia" w:ascii="宋体" w:hAnsi="宋体"/>
                <w:sz w:val="24"/>
                <w:lang/>
              </w:rPr>
              <mc:AlternateContent>
                <mc:Choice Requires="wps">
                  <w:drawing>
                    <wp:anchor distT="0" distB="0" distL="114300" distR="114300" simplePos="0" relativeHeight="251773952" behindDoc="0" locked="0" layoutInCell="1" allowOverlap="1">
                      <wp:simplePos x="0" y="0"/>
                      <wp:positionH relativeFrom="column">
                        <wp:posOffset>0</wp:posOffset>
                      </wp:positionH>
                      <wp:positionV relativeFrom="paragraph">
                        <wp:posOffset>-6350</wp:posOffset>
                      </wp:positionV>
                      <wp:extent cx="914400" cy="396240"/>
                      <wp:effectExtent l="1905" t="4445" r="10795" b="5715"/>
                      <wp:wrapNone/>
                      <wp:docPr id="1605" name="Line 7970"/>
                      <wp:cNvGraphicFramePr/>
                      <a:graphic xmlns:a="http://schemas.openxmlformats.org/drawingml/2006/main">
                        <a:graphicData uri="http://schemas.microsoft.com/office/word/2010/wordprocessingShape">
                          <wps:wsp>
                            <wps:cNvSpPr/>
                            <wps:spPr>
                              <a:xfrm>
                                <a:off x="0" y="0"/>
                                <a:ext cx="9144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7970" o:spid="_x0000_s1026" o:spt="20" style="position:absolute;left:0pt;margin-left:0pt;margin-top:-0.5pt;height:31.2pt;width:72pt;z-index:251773952;mso-width-relative:page;mso-height-relative:page;" filled="f" stroked="t" coordsize="21600,21600" o:gfxdata="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N+023UAAAABgEAAA8A&#10;AAAAAAAAAQAgAAAAIgAAAGRycy9kb3ducmV2LnhtbFBLAQIUABQAAAAIAIdO4kCCCH5L4gEAAOMD&#10;AAAOAAAAAAAAAAEAIAAAACMBAABkcnMvZTJvRG9jLnhtbFBLBQYAAAAABgAGAFkBAAB3BQAAAAA=&#10;">
                      <v:fill on="f" focussize="0,0"/>
                      <v:stroke color="#000000" joinstyle="round"/>
                      <v:imagedata o:title=""/>
                      <o:lock v:ext="edit" aspectratio="f"/>
                    </v:line>
                  </w:pict>
                </mc:Fallback>
              </mc:AlternateContent>
            </w:r>
            <w:r>
              <w:rPr>
                <w:rFonts w:hint="eastAsia" w:ascii="宋体" w:hAnsi="宋体"/>
                <w:sz w:val="24"/>
              </w:rPr>
              <w:t>时间</w:t>
            </w:r>
          </w:p>
          <w:p w14:paraId="60C73C5D">
            <w:pPr>
              <w:jc w:val="center"/>
              <w:rPr>
                <w:rFonts w:hint="eastAsia" w:ascii="宋体" w:hAnsi="宋体"/>
                <w:sz w:val="24"/>
              </w:rPr>
            </w:pPr>
            <w:r>
              <w:rPr>
                <w:rFonts w:hint="eastAsia" w:ascii="宋体" w:hAnsi="宋体"/>
                <w:sz w:val="24"/>
              </w:rPr>
              <w:t>工种</w:t>
            </w:r>
          </w:p>
        </w:tc>
        <w:tc>
          <w:tcPr>
            <w:tcW w:w="1449" w:type="dxa"/>
            <w:shd w:val="clear" w:color="auto" w:fill="auto"/>
            <w:noWrap w:val="0"/>
            <w:vAlign w:val="center"/>
          </w:tcPr>
          <w:p w14:paraId="6C1B4D5C">
            <w:pPr>
              <w:jc w:val="center"/>
              <w:rPr>
                <w:rFonts w:hint="eastAsia" w:ascii="宋体" w:hAnsi="宋体"/>
                <w:szCs w:val="21"/>
              </w:rPr>
            </w:pPr>
            <w:r>
              <w:rPr>
                <w:rFonts w:hint="eastAsia" w:ascii="宋体" w:hAnsi="宋体"/>
                <w:szCs w:val="21"/>
              </w:rPr>
              <w:t>0</w:t>
            </w:r>
            <w:r>
              <w:rPr>
                <w:szCs w:val="21"/>
              </w:rPr>
              <w:t>~</w:t>
            </w:r>
            <w:r>
              <w:rPr>
                <w:rFonts w:hint="eastAsia" w:ascii="宋体" w:hAnsi="宋体"/>
                <w:szCs w:val="21"/>
              </w:rPr>
              <w:t>30天</w:t>
            </w:r>
          </w:p>
        </w:tc>
        <w:tc>
          <w:tcPr>
            <w:tcW w:w="1449" w:type="dxa"/>
            <w:shd w:val="clear" w:color="auto" w:fill="auto"/>
            <w:noWrap w:val="0"/>
            <w:vAlign w:val="center"/>
          </w:tcPr>
          <w:p w14:paraId="0582043D">
            <w:pPr>
              <w:jc w:val="center"/>
              <w:rPr>
                <w:rFonts w:hint="eastAsia" w:ascii="宋体" w:hAnsi="宋体"/>
                <w:szCs w:val="21"/>
              </w:rPr>
            </w:pPr>
            <w:r>
              <w:rPr>
                <w:rFonts w:hint="eastAsia" w:ascii="宋体" w:hAnsi="宋体"/>
                <w:szCs w:val="21"/>
              </w:rPr>
              <w:t>31</w:t>
            </w:r>
            <w:r>
              <w:rPr>
                <w:szCs w:val="21"/>
              </w:rPr>
              <w:t>~</w:t>
            </w:r>
            <w:r>
              <w:rPr>
                <w:rFonts w:hint="eastAsia" w:ascii="宋体" w:hAnsi="宋体"/>
                <w:szCs w:val="21"/>
              </w:rPr>
              <w:t>60天</w:t>
            </w:r>
          </w:p>
        </w:tc>
        <w:tc>
          <w:tcPr>
            <w:tcW w:w="1449" w:type="dxa"/>
            <w:shd w:val="clear" w:color="auto" w:fill="auto"/>
            <w:noWrap w:val="0"/>
            <w:vAlign w:val="center"/>
          </w:tcPr>
          <w:p w14:paraId="583C3D15">
            <w:pPr>
              <w:jc w:val="center"/>
              <w:rPr>
                <w:rFonts w:hint="eastAsia" w:ascii="宋体" w:hAnsi="宋体"/>
                <w:szCs w:val="21"/>
              </w:rPr>
            </w:pPr>
            <w:r>
              <w:rPr>
                <w:rFonts w:hint="eastAsia" w:ascii="宋体" w:hAnsi="宋体"/>
                <w:szCs w:val="21"/>
              </w:rPr>
              <w:t>61</w:t>
            </w:r>
            <w:r>
              <w:rPr>
                <w:rFonts w:ascii="宋体" w:hAnsi="宋体"/>
                <w:szCs w:val="21"/>
              </w:rPr>
              <w:t>~</w:t>
            </w:r>
            <w:r>
              <w:rPr>
                <w:rFonts w:hint="eastAsia" w:ascii="宋体" w:hAnsi="宋体"/>
                <w:szCs w:val="21"/>
              </w:rPr>
              <w:t>90天</w:t>
            </w:r>
          </w:p>
        </w:tc>
        <w:tc>
          <w:tcPr>
            <w:tcW w:w="1449" w:type="dxa"/>
            <w:shd w:val="clear" w:color="auto" w:fill="auto"/>
            <w:noWrap w:val="0"/>
            <w:vAlign w:val="center"/>
          </w:tcPr>
          <w:p w14:paraId="0F6D4F2B">
            <w:pPr>
              <w:jc w:val="center"/>
              <w:rPr>
                <w:rFonts w:hint="eastAsia" w:ascii="宋体" w:hAnsi="宋体"/>
                <w:szCs w:val="21"/>
              </w:rPr>
            </w:pPr>
            <w:r>
              <w:rPr>
                <w:rFonts w:hint="eastAsia" w:ascii="宋体" w:hAnsi="宋体"/>
                <w:szCs w:val="21"/>
              </w:rPr>
              <w:t>91</w:t>
            </w:r>
            <w:r>
              <w:rPr>
                <w:rFonts w:ascii="宋体" w:hAnsi="宋体"/>
                <w:szCs w:val="21"/>
              </w:rPr>
              <w:t>~</w:t>
            </w:r>
            <w:r>
              <w:rPr>
                <w:rFonts w:hint="eastAsia" w:ascii="宋体" w:hAnsi="宋体"/>
                <w:szCs w:val="21"/>
              </w:rPr>
              <w:t>120天</w:t>
            </w:r>
          </w:p>
        </w:tc>
        <w:tc>
          <w:tcPr>
            <w:tcW w:w="1449" w:type="dxa"/>
            <w:shd w:val="clear" w:color="auto" w:fill="auto"/>
            <w:noWrap w:val="0"/>
            <w:vAlign w:val="center"/>
          </w:tcPr>
          <w:p w14:paraId="74F291FB">
            <w:pPr>
              <w:jc w:val="center"/>
              <w:rPr>
                <w:rFonts w:hint="eastAsia" w:ascii="宋体" w:hAnsi="宋体"/>
                <w:szCs w:val="21"/>
              </w:rPr>
            </w:pPr>
            <w:r>
              <w:rPr>
                <w:rFonts w:hint="eastAsia" w:ascii="宋体" w:hAnsi="宋体"/>
                <w:szCs w:val="21"/>
              </w:rPr>
              <w:t>121</w:t>
            </w:r>
            <w:r>
              <w:rPr>
                <w:rFonts w:ascii="宋体" w:hAnsi="宋体"/>
                <w:szCs w:val="21"/>
              </w:rPr>
              <w:t>~</w:t>
            </w:r>
            <w:r>
              <w:rPr>
                <w:rFonts w:hint="eastAsia" w:ascii="宋体" w:hAnsi="宋体"/>
                <w:szCs w:val="21"/>
              </w:rPr>
              <w:t>135天</w:t>
            </w:r>
          </w:p>
        </w:tc>
      </w:tr>
      <w:tr w14:paraId="2DC7DF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6723ECE8">
            <w:pPr>
              <w:rPr>
                <w:rFonts w:hint="eastAsia" w:ascii="宋体" w:hAnsi="宋体"/>
                <w:sz w:val="24"/>
              </w:rPr>
            </w:pPr>
            <w:r>
              <w:rPr>
                <w:rFonts w:hint="eastAsia" w:ascii="宋体" w:hAnsi="宋体"/>
                <w:sz w:val="24"/>
              </w:rPr>
              <w:t>钻(冲)孔桩工</w:t>
            </w:r>
          </w:p>
        </w:tc>
        <w:tc>
          <w:tcPr>
            <w:tcW w:w="1449" w:type="dxa"/>
            <w:shd w:val="clear" w:color="auto" w:fill="auto"/>
            <w:noWrap w:val="0"/>
            <w:vAlign w:val="center"/>
          </w:tcPr>
          <w:p w14:paraId="44B68A5D">
            <w:pPr>
              <w:jc w:val="center"/>
              <w:rPr>
                <w:rFonts w:hint="eastAsia" w:ascii="宋体" w:hAnsi="宋体"/>
                <w:sz w:val="24"/>
              </w:rPr>
            </w:pPr>
            <w:r>
              <w:rPr>
                <w:rFonts w:hint="eastAsia" w:ascii="宋体" w:hAnsi="宋体"/>
                <w:sz w:val="24"/>
              </w:rPr>
              <w:t>40</w:t>
            </w:r>
          </w:p>
        </w:tc>
        <w:tc>
          <w:tcPr>
            <w:tcW w:w="1449" w:type="dxa"/>
            <w:shd w:val="clear" w:color="auto" w:fill="auto"/>
            <w:noWrap w:val="0"/>
            <w:vAlign w:val="center"/>
          </w:tcPr>
          <w:p w14:paraId="067255F7">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15A695DC">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2898F71D">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0EBBAF71">
            <w:pPr>
              <w:jc w:val="center"/>
              <w:rPr>
                <w:rFonts w:hint="eastAsia" w:ascii="宋体" w:hAnsi="宋体"/>
                <w:sz w:val="24"/>
              </w:rPr>
            </w:pPr>
            <w:r>
              <w:rPr>
                <w:rFonts w:hint="eastAsia" w:ascii="宋体" w:hAnsi="宋体"/>
                <w:sz w:val="24"/>
              </w:rPr>
              <w:t>0</w:t>
            </w:r>
          </w:p>
        </w:tc>
      </w:tr>
      <w:tr w14:paraId="711CDB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665F6B4B">
            <w:pPr>
              <w:rPr>
                <w:rFonts w:hint="eastAsia" w:ascii="宋体" w:hAnsi="宋体"/>
                <w:sz w:val="24"/>
              </w:rPr>
            </w:pPr>
            <w:r>
              <w:rPr>
                <w:rFonts w:hint="eastAsia" w:ascii="宋体" w:hAnsi="宋体"/>
                <w:sz w:val="24"/>
              </w:rPr>
              <w:t>搅拌桩工</w:t>
            </w:r>
          </w:p>
        </w:tc>
        <w:tc>
          <w:tcPr>
            <w:tcW w:w="1449" w:type="dxa"/>
            <w:shd w:val="clear" w:color="auto" w:fill="auto"/>
            <w:noWrap w:val="0"/>
            <w:vAlign w:val="center"/>
          </w:tcPr>
          <w:p w14:paraId="57DC976D">
            <w:pPr>
              <w:jc w:val="center"/>
              <w:rPr>
                <w:rFonts w:hint="eastAsia" w:ascii="宋体" w:hAnsi="宋体"/>
                <w:sz w:val="24"/>
              </w:rPr>
            </w:pPr>
            <w:r>
              <w:rPr>
                <w:rFonts w:hint="eastAsia" w:ascii="宋体" w:hAnsi="宋体"/>
                <w:sz w:val="24"/>
              </w:rPr>
              <w:t>20</w:t>
            </w:r>
          </w:p>
        </w:tc>
        <w:tc>
          <w:tcPr>
            <w:tcW w:w="1449" w:type="dxa"/>
            <w:shd w:val="clear" w:color="auto" w:fill="auto"/>
            <w:noWrap w:val="0"/>
            <w:vAlign w:val="center"/>
          </w:tcPr>
          <w:p w14:paraId="0F024046">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2E35226E">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1D4EF539">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73FD3E2E">
            <w:pPr>
              <w:jc w:val="center"/>
              <w:rPr>
                <w:rFonts w:hint="eastAsia" w:ascii="宋体" w:hAnsi="宋体"/>
                <w:sz w:val="24"/>
              </w:rPr>
            </w:pPr>
            <w:r>
              <w:rPr>
                <w:rFonts w:hint="eastAsia" w:ascii="宋体" w:hAnsi="宋体"/>
                <w:sz w:val="24"/>
              </w:rPr>
              <w:t>0</w:t>
            </w:r>
          </w:p>
        </w:tc>
      </w:tr>
      <w:tr w14:paraId="52EBA1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7B8DAD8E">
            <w:pPr>
              <w:rPr>
                <w:rFonts w:hint="eastAsia" w:ascii="宋体" w:hAnsi="宋体"/>
                <w:sz w:val="24"/>
              </w:rPr>
            </w:pPr>
            <w:r>
              <w:rPr>
                <w:rFonts w:hint="eastAsia" w:ascii="宋体" w:hAnsi="宋体"/>
                <w:sz w:val="24"/>
              </w:rPr>
              <w:t>锚(杆)索工</w:t>
            </w:r>
          </w:p>
        </w:tc>
        <w:tc>
          <w:tcPr>
            <w:tcW w:w="1449" w:type="dxa"/>
            <w:shd w:val="clear" w:color="auto" w:fill="auto"/>
            <w:noWrap w:val="0"/>
            <w:vAlign w:val="center"/>
          </w:tcPr>
          <w:p w14:paraId="442D16C0">
            <w:pPr>
              <w:jc w:val="center"/>
              <w:rPr>
                <w:rFonts w:hint="eastAsia" w:ascii="宋体" w:hAnsi="宋体"/>
                <w:sz w:val="24"/>
              </w:rPr>
            </w:pPr>
            <w:r>
              <w:rPr>
                <w:rFonts w:hint="eastAsia" w:ascii="宋体" w:hAnsi="宋体"/>
                <w:sz w:val="24"/>
              </w:rPr>
              <w:t>10</w:t>
            </w:r>
          </w:p>
        </w:tc>
        <w:tc>
          <w:tcPr>
            <w:tcW w:w="1449" w:type="dxa"/>
            <w:shd w:val="clear" w:color="auto" w:fill="auto"/>
            <w:noWrap w:val="0"/>
            <w:vAlign w:val="center"/>
          </w:tcPr>
          <w:p w14:paraId="3A473F66">
            <w:pPr>
              <w:jc w:val="center"/>
              <w:rPr>
                <w:rFonts w:hint="eastAsia" w:ascii="宋体" w:hAnsi="宋体"/>
                <w:sz w:val="24"/>
              </w:rPr>
            </w:pPr>
            <w:r>
              <w:rPr>
                <w:rFonts w:hint="eastAsia" w:ascii="宋体" w:hAnsi="宋体"/>
                <w:sz w:val="24"/>
              </w:rPr>
              <w:t>20</w:t>
            </w:r>
          </w:p>
        </w:tc>
        <w:tc>
          <w:tcPr>
            <w:tcW w:w="1449" w:type="dxa"/>
            <w:shd w:val="clear" w:color="auto" w:fill="auto"/>
            <w:noWrap w:val="0"/>
            <w:vAlign w:val="center"/>
          </w:tcPr>
          <w:p w14:paraId="2BDA388D">
            <w:pPr>
              <w:jc w:val="center"/>
              <w:rPr>
                <w:rFonts w:hint="eastAsia" w:ascii="宋体" w:hAnsi="宋体"/>
                <w:sz w:val="24"/>
              </w:rPr>
            </w:pPr>
            <w:r>
              <w:rPr>
                <w:rFonts w:hint="eastAsia" w:ascii="宋体" w:hAnsi="宋体"/>
                <w:sz w:val="24"/>
              </w:rPr>
              <w:t>30</w:t>
            </w:r>
          </w:p>
        </w:tc>
        <w:tc>
          <w:tcPr>
            <w:tcW w:w="1449" w:type="dxa"/>
            <w:shd w:val="clear" w:color="auto" w:fill="auto"/>
            <w:noWrap w:val="0"/>
            <w:vAlign w:val="center"/>
          </w:tcPr>
          <w:p w14:paraId="3FAED7C7">
            <w:pPr>
              <w:jc w:val="center"/>
              <w:rPr>
                <w:rFonts w:hint="eastAsia" w:ascii="宋体" w:hAnsi="宋体"/>
                <w:sz w:val="24"/>
              </w:rPr>
            </w:pPr>
            <w:r>
              <w:rPr>
                <w:rFonts w:hint="eastAsia" w:ascii="宋体" w:hAnsi="宋体"/>
                <w:sz w:val="24"/>
              </w:rPr>
              <w:t>30</w:t>
            </w:r>
          </w:p>
        </w:tc>
        <w:tc>
          <w:tcPr>
            <w:tcW w:w="1449" w:type="dxa"/>
            <w:shd w:val="clear" w:color="auto" w:fill="auto"/>
            <w:noWrap w:val="0"/>
            <w:vAlign w:val="center"/>
          </w:tcPr>
          <w:p w14:paraId="11DA02BD">
            <w:pPr>
              <w:jc w:val="center"/>
              <w:rPr>
                <w:rFonts w:hint="eastAsia" w:ascii="宋体" w:hAnsi="宋体"/>
                <w:sz w:val="24"/>
              </w:rPr>
            </w:pPr>
            <w:r>
              <w:rPr>
                <w:rFonts w:hint="eastAsia" w:ascii="宋体" w:hAnsi="宋体"/>
                <w:sz w:val="24"/>
              </w:rPr>
              <w:t>6</w:t>
            </w:r>
          </w:p>
        </w:tc>
      </w:tr>
      <w:tr w14:paraId="52F67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3" w:hRule="atLeast"/>
        </w:trPr>
        <w:tc>
          <w:tcPr>
            <w:tcW w:w="1683" w:type="dxa"/>
            <w:shd w:val="clear" w:color="auto" w:fill="auto"/>
            <w:noWrap w:val="0"/>
            <w:vAlign w:val="center"/>
          </w:tcPr>
          <w:p w14:paraId="172B6804">
            <w:pPr>
              <w:rPr>
                <w:rFonts w:hint="eastAsia" w:ascii="宋体" w:hAnsi="宋体"/>
                <w:sz w:val="24"/>
              </w:rPr>
            </w:pPr>
            <w:r>
              <w:rPr>
                <w:rFonts w:hint="eastAsia" w:ascii="宋体" w:hAnsi="宋体"/>
                <w:sz w:val="24"/>
              </w:rPr>
              <w:t>喷锚工</w:t>
            </w:r>
          </w:p>
        </w:tc>
        <w:tc>
          <w:tcPr>
            <w:tcW w:w="1449" w:type="dxa"/>
            <w:shd w:val="clear" w:color="auto" w:fill="auto"/>
            <w:noWrap w:val="0"/>
            <w:vAlign w:val="center"/>
          </w:tcPr>
          <w:p w14:paraId="41E5592A">
            <w:pPr>
              <w:jc w:val="center"/>
              <w:rPr>
                <w:rFonts w:hint="eastAsia" w:ascii="宋体" w:hAnsi="宋体"/>
                <w:sz w:val="24"/>
              </w:rPr>
            </w:pPr>
            <w:r>
              <w:rPr>
                <w:rFonts w:hint="eastAsia" w:ascii="宋体" w:hAnsi="宋体"/>
                <w:sz w:val="24"/>
              </w:rPr>
              <w:t>8</w:t>
            </w:r>
          </w:p>
        </w:tc>
        <w:tc>
          <w:tcPr>
            <w:tcW w:w="1449" w:type="dxa"/>
            <w:shd w:val="clear" w:color="auto" w:fill="auto"/>
            <w:noWrap w:val="0"/>
            <w:vAlign w:val="center"/>
          </w:tcPr>
          <w:p w14:paraId="6F8BDF5A">
            <w:pPr>
              <w:jc w:val="center"/>
              <w:rPr>
                <w:rFonts w:hint="eastAsia" w:ascii="宋体" w:hAnsi="宋体"/>
                <w:sz w:val="24"/>
              </w:rPr>
            </w:pPr>
            <w:r>
              <w:rPr>
                <w:rFonts w:hint="eastAsia" w:ascii="宋体" w:hAnsi="宋体"/>
                <w:sz w:val="24"/>
              </w:rPr>
              <w:t>8</w:t>
            </w:r>
          </w:p>
        </w:tc>
        <w:tc>
          <w:tcPr>
            <w:tcW w:w="1449" w:type="dxa"/>
            <w:shd w:val="clear" w:color="auto" w:fill="auto"/>
            <w:noWrap w:val="0"/>
            <w:vAlign w:val="center"/>
          </w:tcPr>
          <w:p w14:paraId="045E8D7E">
            <w:pPr>
              <w:jc w:val="center"/>
              <w:rPr>
                <w:rFonts w:hint="eastAsia" w:ascii="宋体" w:hAnsi="宋体"/>
                <w:sz w:val="24"/>
              </w:rPr>
            </w:pPr>
            <w:r>
              <w:rPr>
                <w:rFonts w:hint="eastAsia" w:ascii="宋体" w:hAnsi="宋体"/>
                <w:sz w:val="24"/>
              </w:rPr>
              <w:t>8</w:t>
            </w:r>
          </w:p>
        </w:tc>
        <w:tc>
          <w:tcPr>
            <w:tcW w:w="1449" w:type="dxa"/>
            <w:shd w:val="clear" w:color="auto" w:fill="auto"/>
            <w:noWrap w:val="0"/>
            <w:vAlign w:val="center"/>
          </w:tcPr>
          <w:p w14:paraId="0A08F702">
            <w:pPr>
              <w:jc w:val="center"/>
              <w:rPr>
                <w:rFonts w:hint="eastAsia" w:ascii="宋体" w:hAnsi="宋体"/>
                <w:sz w:val="24"/>
              </w:rPr>
            </w:pPr>
            <w:r>
              <w:rPr>
                <w:rFonts w:hint="eastAsia" w:ascii="宋体" w:hAnsi="宋体"/>
                <w:sz w:val="24"/>
              </w:rPr>
              <w:t>8</w:t>
            </w:r>
          </w:p>
        </w:tc>
        <w:tc>
          <w:tcPr>
            <w:tcW w:w="1449" w:type="dxa"/>
            <w:shd w:val="clear" w:color="auto" w:fill="auto"/>
            <w:noWrap w:val="0"/>
            <w:vAlign w:val="center"/>
          </w:tcPr>
          <w:p w14:paraId="1A5524DB">
            <w:pPr>
              <w:jc w:val="center"/>
              <w:rPr>
                <w:rFonts w:hint="eastAsia" w:ascii="宋体" w:hAnsi="宋体"/>
                <w:sz w:val="24"/>
              </w:rPr>
            </w:pPr>
            <w:r>
              <w:rPr>
                <w:rFonts w:hint="eastAsia" w:ascii="宋体" w:hAnsi="宋体"/>
                <w:sz w:val="24"/>
              </w:rPr>
              <w:t>8</w:t>
            </w:r>
          </w:p>
        </w:tc>
      </w:tr>
      <w:tr w14:paraId="194A2C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0C9723D5">
            <w:pPr>
              <w:rPr>
                <w:rFonts w:hint="eastAsia" w:ascii="宋体" w:hAnsi="宋体"/>
                <w:sz w:val="24"/>
              </w:rPr>
            </w:pPr>
            <w:r>
              <w:rPr>
                <w:rFonts w:hint="eastAsia" w:ascii="宋体" w:hAnsi="宋体"/>
                <w:sz w:val="24"/>
              </w:rPr>
              <w:t>钢筋工</w:t>
            </w:r>
          </w:p>
        </w:tc>
        <w:tc>
          <w:tcPr>
            <w:tcW w:w="1449" w:type="dxa"/>
            <w:shd w:val="clear" w:color="auto" w:fill="auto"/>
            <w:noWrap w:val="0"/>
            <w:vAlign w:val="center"/>
          </w:tcPr>
          <w:p w14:paraId="6808EF39">
            <w:pPr>
              <w:jc w:val="center"/>
              <w:rPr>
                <w:rFonts w:hint="eastAsia" w:ascii="宋体" w:hAnsi="宋体"/>
                <w:sz w:val="24"/>
              </w:rPr>
            </w:pPr>
            <w:r>
              <w:rPr>
                <w:rFonts w:hint="eastAsia" w:ascii="宋体" w:hAnsi="宋体"/>
                <w:sz w:val="24"/>
              </w:rPr>
              <w:t>10</w:t>
            </w:r>
          </w:p>
        </w:tc>
        <w:tc>
          <w:tcPr>
            <w:tcW w:w="1449" w:type="dxa"/>
            <w:shd w:val="clear" w:color="auto" w:fill="auto"/>
            <w:noWrap w:val="0"/>
            <w:vAlign w:val="center"/>
          </w:tcPr>
          <w:p w14:paraId="21215DE8">
            <w:pPr>
              <w:jc w:val="center"/>
              <w:rPr>
                <w:rFonts w:hint="eastAsia" w:ascii="宋体" w:hAnsi="宋体"/>
                <w:sz w:val="24"/>
              </w:rPr>
            </w:pPr>
            <w:r>
              <w:rPr>
                <w:rFonts w:hint="eastAsia" w:ascii="宋体" w:hAnsi="宋体"/>
                <w:sz w:val="24"/>
              </w:rPr>
              <w:t>5</w:t>
            </w:r>
          </w:p>
        </w:tc>
        <w:tc>
          <w:tcPr>
            <w:tcW w:w="1449" w:type="dxa"/>
            <w:shd w:val="clear" w:color="auto" w:fill="auto"/>
            <w:noWrap w:val="0"/>
            <w:vAlign w:val="center"/>
          </w:tcPr>
          <w:p w14:paraId="40FC92D3">
            <w:pPr>
              <w:jc w:val="center"/>
              <w:rPr>
                <w:rFonts w:hint="eastAsia" w:ascii="宋体" w:hAnsi="宋体"/>
                <w:sz w:val="24"/>
              </w:rPr>
            </w:pPr>
            <w:r>
              <w:rPr>
                <w:rFonts w:hint="eastAsia" w:ascii="宋体" w:hAnsi="宋体"/>
                <w:sz w:val="24"/>
              </w:rPr>
              <w:t>5</w:t>
            </w:r>
          </w:p>
        </w:tc>
        <w:tc>
          <w:tcPr>
            <w:tcW w:w="1449" w:type="dxa"/>
            <w:shd w:val="clear" w:color="auto" w:fill="auto"/>
            <w:noWrap w:val="0"/>
            <w:vAlign w:val="center"/>
          </w:tcPr>
          <w:p w14:paraId="4DEE0EF8">
            <w:pPr>
              <w:jc w:val="center"/>
              <w:rPr>
                <w:rFonts w:hint="eastAsia" w:ascii="宋体" w:hAnsi="宋体"/>
                <w:sz w:val="24"/>
              </w:rPr>
            </w:pPr>
            <w:r>
              <w:rPr>
                <w:rFonts w:hint="eastAsia" w:ascii="宋体" w:hAnsi="宋体"/>
                <w:sz w:val="24"/>
              </w:rPr>
              <w:t>5</w:t>
            </w:r>
          </w:p>
        </w:tc>
        <w:tc>
          <w:tcPr>
            <w:tcW w:w="1449" w:type="dxa"/>
            <w:shd w:val="clear" w:color="auto" w:fill="auto"/>
            <w:noWrap w:val="0"/>
            <w:vAlign w:val="center"/>
          </w:tcPr>
          <w:p w14:paraId="0944FF51">
            <w:pPr>
              <w:jc w:val="center"/>
              <w:rPr>
                <w:rFonts w:hint="eastAsia" w:ascii="宋体" w:hAnsi="宋体"/>
                <w:sz w:val="24"/>
              </w:rPr>
            </w:pPr>
            <w:r>
              <w:rPr>
                <w:rFonts w:hint="eastAsia" w:ascii="宋体" w:hAnsi="宋体"/>
                <w:sz w:val="24"/>
              </w:rPr>
              <w:t>3</w:t>
            </w:r>
          </w:p>
        </w:tc>
      </w:tr>
      <w:tr w14:paraId="3831D7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0860CCE5">
            <w:pPr>
              <w:rPr>
                <w:rFonts w:hint="eastAsia" w:ascii="宋体" w:hAnsi="宋体"/>
                <w:sz w:val="24"/>
              </w:rPr>
            </w:pPr>
            <w:r>
              <w:rPr>
                <w:rFonts w:hint="eastAsia" w:ascii="宋体" w:hAnsi="宋体"/>
                <w:sz w:val="24"/>
              </w:rPr>
              <w:t>电焊工</w:t>
            </w:r>
          </w:p>
        </w:tc>
        <w:tc>
          <w:tcPr>
            <w:tcW w:w="1449" w:type="dxa"/>
            <w:shd w:val="clear" w:color="auto" w:fill="auto"/>
            <w:noWrap w:val="0"/>
            <w:vAlign w:val="center"/>
          </w:tcPr>
          <w:p w14:paraId="4C2AF434">
            <w:pPr>
              <w:jc w:val="center"/>
              <w:rPr>
                <w:rFonts w:hint="eastAsia" w:ascii="宋体" w:hAnsi="宋体"/>
                <w:sz w:val="24"/>
              </w:rPr>
            </w:pPr>
            <w:r>
              <w:rPr>
                <w:rFonts w:hint="eastAsia" w:ascii="宋体" w:hAnsi="宋体"/>
                <w:sz w:val="24"/>
              </w:rPr>
              <w:t>10</w:t>
            </w:r>
          </w:p>
        </w:tc>
        <w:tc>
          <w:tcPr>
            <w:tcW w:w="1449" w:type="dxa"/>
            <w:shd w:val="clear" w:color="auto" w:fill="auto"/>
            <w:noWrap w:val="0"/>
            <w:vAlign w:val="center"/>
          </w:tcPr>
          <w:p w14:paraId="00D12CB3">
            <w:pPr>
              <w:jc w:val="center"/>
              <w:rPr>
                <w:rFonts w:hint="eastAsia" w:ascii="宋体" w:hAnsi="宋体"/>
                <w:sz w:val="24"/>
              </w:rPr>
            </w:pPr>
            <w:r>
              <w:rPr>
                <w:rFonts w:hint="eastAsia" w:ascii="宋体" w:hAnsi="宋体"/>
                <w:sz w:val="24"/>
              </w:rPr>
              <w:t>3</w:t>
            </w:r>
          </w:p>
        </w:tc>
        <w:tc>
          <w:tcPr>
            <w:tcW w:w="1449" w:type="dxa"/>
            <w:shd w:val="clear" w:color="auto" w:fill="auto"/>
            <w:noWrap w:val="0"/>
            <w:vAlign w:val="center"/>
          </w:tcPr>
          <w:p w14:paraId="7F2042A2">
            <w:pPr>
              <w:jc w:val="center"/>
              <w:rPr>
                <w:rFonts w:hint="eastAsia" w:ascii="宋体" w:hAnsi="宋体"/>
                <w:sz w:val="24"/>
              </w:rPr>
            </w:pPr>
            <w:r>
              <w:rPr>
                <w:rFonts w:hint="eastAsia" w:ascii="宋体" w:hAnsi="宋体"/>
                <w:sz w:val="24"/>
              </w:rPr>
              <w:t>3</w:t>
            </w:r>
          </w:p>
        </w:tc>
        <w:tc>
          <w:tcPr>
            <w:tcW w:w="1449" w:type="dxa"/>
            <w:shd w:val="clear" w:color="auto" w:fill="auto"/>
            <w:noWrap w:val="0"/>
            <w:vAlign w:val="center"/>
          </w:tcPr>
          <w:p w14:paraId="7F684A10">
            <w:pPr>
              <w:jc w:val="center"/>
              <w:rPr>
                <w:rFonts w:hint="eastAsia" w:ascii="宋体" w:hAnsi="宋体"/>
                <w:sz w:val="24"/>
              </w:rPr>
            </w:pPr>
            <w:r>
              <w:rPr>
                <w:rFonts w:hint="eastAsia" w:ascii="宋体" w:hAnsi="宋体"/>
                <w:sz w:val="24"/>
              </w:rPr>
              <w:t>3</w:t>
            </w:r>
          </w:p>
        </w:tc>
        <w:tc>
          <w:tcPr>
            <w:tcW w:w="1449" w:type="dxa"/>
            <w:shd w:val="clear" w:color="auto" w:fill="auto"/>
            <w:noWrap w:val="0"/>
            <w:vAlign w:val="center"/>
          </w:tcPr>
          <w:p w14:paraId="333C46B3">
            <w:pPr>
              <w:jc w:val="center"/>
              <w:rPr>
                <w:rFonts w:hint="eastAsia" w:ascii="宋体" w:hAnsi="宋体"/>
                <w:sz w:val="24"/>
              </w:rPr>
            </w:pPr>
            <w:r>
              <w:rPr>
                <w:rFonts w:hint="eastAsia" w:ascii="宋体" w:hAnsi="宋体"/>
                <w:sz w:val="24"/>
              </w:rPr>
              <w:t>1</w:t>
            </w:r>
          </w:p>
        </w:tc>
      </w:tr>
      <w:tr w14:paraId="306DEB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00906F74">
            <w:pPr>
              <w:rPr>
                <w:rFonts w:hint="eastAsia" w:ascii="宋体" w:hAnsi="宋体"/>
                <w:sz w:val="24"/>
              </w:rPr>
            </w:pPr>
            <w:r>
              <w:rPr>
                <w:rFonts w:hint="eastAsia" w:ascii="宋体" w:hAnsi="宋体"/>
                <w:sz w:val="24"/>
              </w:rPr>
              <w:t>模板工</w:t>
            </w:r>
          </w:p>
        </w:tc>
        <w:tc>
          <w:tcPr>
            <w:tcW w:w="1449" w:type="dxa"/>
            <w:shd w:val="clear" w:color="auto" w:fill="auto"/>
            <w:noWrap w:val="0"/>
            <w:vAlign w:val="center"/>
          </w:tcPr>
          <w:p w14:paraId="4C63FE6F">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569BD4CE">
            <w:pPr>
              <w:jc w:val="center"/>
              <w:rPr>
                <w:rFonts w:hint="eastAsia" w:ascii="宋体" w:hAnsi="宋体"/>
                <w:sz w:val="24"/>
              </w:rPr>
            </w:pPr>
            <w:r>
              <w:rPr>
                <w:rFonts w:hint="eastAsia" w:ascii="宋体" w:hAnsi="宋体"/>
                <w:sz w:val="24"/>
              </w:rPr>
              <w:t>8</w:t>
            </w:r>
          </w:p>
        </w:tc>
        <w:tc>
          <w:tcPr>
            <w:tcW w:w="1449" w:type="dxa"/>
            <w:shd w:val="clear" w:color="auto" w:fill="auto"/>
            <w:noWrap w:val="0"/>
            <w:vAlign w:val="center"/>
          </w:tcPr>
          <w:p w14:paraId="3DDC9909">
            <w:pPr>
              <w:jc w:val="center"/>
              <w:rPr>
                <w:rFonts w:hint="eastAsia" w:ascii="宋体" w:hAnsi="宋体"/>
                <w:sz w:val="24"/>
              </w:rPr>
            </w:pPr>
            <w:r>
              <w:rPr>
                <w:rFonts w:hint="eastAsia" w:ascii="宋体" w:hAnsi="宋体"/>
                <w:sz w:val="24"/>
              </w:rPr>
              <w:t>8</w:t>
            </w:r>
          </w:p>
        </w:tc>
        <w:tc>
          <w:tcPr>
            <w:tcW w:w="1449" w:type="dxa"/>
            <w:shd w:val="clear" w:color="auto" w:fill="auto"/>
            <w:noWrap w:val="0"/>
            <w:vAlign w:val="center"/>
          </w:tcPr>
          <w:p w14:paraId="4A4FCD10">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5627F448">
            <w:pPr>
              <w:jc w:val="center"/>
              <w:rPr>
                <w:rFonts w:hint="eastAsia" w:ascii="宋体" w:hAnsi="宋体"/>
                <w:sz w:val="24"/>
              </w:rPr>
            </w:pPr>
            <w:r>
              <w:rPr>
                <w:rFonts w:hint="eastAsia" w:ascii="宋体" w:hAnsi="宋体"/>
                <w:sz w:val="24"/>
              </w:rPr>
              <w:t>0</w:t>
            </w:r>
          </w:p>
        </w:tc>
      </w:tr>
      <w:tr w14:paraId="30B4EC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73A5A9E2">
            <w:pPr>
              <w:rPr>
                <w:rFonts w:hint="eastAsia" w:ascii="宋体" w:hAnsi="宋体"/>
                <w:sz w:val="24"/>
              </w:rPr>
            </w:pPr>
            <w:r>
              <w:rPr>
                <w:rFonts w:hint="eastAsia" w:ascii="宋体" w:hAnsi="宋体"/>
                <w:sz w:val="24"/>
              </w:rPr>
              <w:t>混凝土工</w:t>
            </w:r>
          </w:p>
        </w:tc>
        <w:tc>
          <w:tcPr>
            <w:tcW w:w="1449" w:type="dxa"/>
            <w:shd w:val="clear" w:color="auto" w:fill="auto"/>
            <w:noWrap w:val="0"/>
            <w:vAlign w:val="center"/>
          </w:tcPr>
          <w:p w14:paraId="30F10AF3">
            <w:pPr>
              <w:jc w:val="center"/>
              <w:rPr>
                <w:rFonts w:hint="eastAsia" w:ascii="宋体" w:hAnsi="宋体"/>
                <w:sz w:val="24"/>
              </w:rPr>
            </w:pPr>
            <w:r>
              <w:rPr>
                <w:rFonts w:hint="eastAsia" w:ascii="宋体" w:hAnsi="宋体"/>
                <w:sz w:val="24"/>
              </w:rPr>
              <w:t>20</w:t>
            </w:r>
          </w:p>
        </w:tc>
        <w:tc>
          <w:tcPr>
            <w:tcW w:w="1449" w:type="dxa"/>
            <w:shd w:val="clear" w:color="auto" w:fill="auto"/>
            <w:noWrap w:val="0"/>
            <w:vAlign w:val="center"/>
          </w:tcPr>
          <w:p w14:paraId="5D0E816B">
            <w:pPr>
              <w:jc w:val="center"/>
              <w:rPr>
                <w:rFonts w:hint="eastAsia" w:ascii="宋体" w:hAnsi="宋体"/>
                <w:sz w:val="24"/>
              </w:rPr>
            </w:pPr>
            <w:r>
              <w:rPr>
                <w:rFonts w:hint="eastAsia" w:ascii="宋体" w:hAnsi="宋体"/>
                <w:sz w:val="24"/>
              </w:rPr>
              <w:t>4</w:t>
            </w:r>
          </w:p>
        </w:tc>
        <w:tc>
          <w:tcPr>
            <w:tcW w:w="1449" w:type="dxa"/>
            <w:shd w:val="clear" w:color="auto" w:fill="auto"/>
            <w:noWrap w:val="0"/>
            <w:vAlign w:val="center"/>
          </w:tcPr>
          <w:p w14:paraId="455B2D85">
            <w:pPr>
              <w:jc w:val="center"/>
              <w:rPr>
                <w:rFonts w:hint="eastAsia" w:ascii="宋体" w:hAnsi="宋体"/>
                <w:sz w:val="24"/>
              </w:rPr>
            </w:pPr>
            <w:r>
              <w:rPr>
                <w:rFonts w:hint="eastAsia" w:ascii="宋体" w:hAnsi="宋体"/>
                <w:sz w:val="24"/>
              </w:rPr>
              <w:t>4</w:t>
            </w:r>
          </w:p>
        </w:tc>
        <w:tc>
          <w:tcPr>
            <w:tcW w:w="1449" w:type="dxa"/>
            <w:shd w:val="clear" w:color="auto" w:fill="auto"/>
            <w:noWrap w:val="0"/>
            <w:vAlign w:val="center"/>
          </w:tcPr>
          <w:p w14:paraId="6DB640C0">
            <w:pPr>
              <w:jc w:val="center"/>
              <w:rPr>
                <w:rFonts w:hint="eastAsia" w:ascii="宋体" w:hAnsi="宋体"/>
                <w:sz w:val="24"/>
              </w:rPr>
            </w:pPr>
            <w:r>
              <w:rPr>
                <w:rFonts w:hint="eastAsia" w:ascii="宋体" w:hAnsi="宋体"/>
                <w:sz w:val="24"/>
              </w:rPr>
              <w:t>0</w:t>
            </w:r>
          </w:p>
        </w:tc>
        <w:tc>
          <w:tcPr>
            <w:tcW w:w="1449" w:type="dxa"/>
            <w:shd w:val="clear" w:color="auto" w:fill="auto"/>
            <w:noWrap w:val="0"/>
            <w:vAlign w:val="center"/>
          </w:tcPr>
          <w:p w14:paraId="235F01AA">
            <w:pPr>
              <w:jc w:val="center"/>
              <w:rPr>
                <w:rFonts w:hint="eastAsia" w:ascii="宋体" w:hAnsi="宋体"/>
                <w:sz w:val="24"/>
              </w:rPr>
            </w:pPr>
            <w:r>
              <w:rPr>
                <w:rFonts w:hint="eastAsia" w:ascii="宋体" w:hAnsi="宋体"/>
                <w:sz w:val="24"/>
              </w:rPr>
              <w:t>0</w:t>
            </w:r>
          </w:p>
        </w:tc>
      </w:tr>
      <w:tr w14:paraId="629C04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6F428BC0">
            <w:pPr>
              <w:rPr>
                <w:rFonts w:hint="eastAsia" w:ascii="宋体" w:hAnsi="宋体"/>
                <w:sz w:val="24"/>
              </w:rPr>
            </w:pPr>
            <w:r>
              <w:rPr>
                <w:rFonts w:hint="eastAsia" w:ascii="宋体" w:hAnsi="宋体"/>
                <w:sz w:val="24"/>
              </w:rPr>
              <w:t>抽水工</w:t>
            </w:r>
          </w:p>
        </w:tc>
        <w:tc>
          <w:tcPr>
            <w:tcW w:w="1449" w:type="dxa"/>
            <w:shd w:val="clear" w:color="auto" w:fill="auto"/>
            <w:noWrap w:val="0"/>
            <w:vAlign w:val="center"/>
          </w:tcPr>
          <w:p w14:paraId="579C52C3">
            <w:pPr>
              <w:jc w:val="center"/>
              <w:rPr>
                <w:rFonts w:hint="eastAsia" w:ascii="宋体" w:hAnsi="宋体"/>
                <w:sz w:val="24"/>
              </w:rPr>
            </w:pPr>
            <w:r>
              <w:rPr>
                <w:rFonts w:hint="eastAsia" w:ascii="宋体" w:hAnsi="宋体"/>
                <w:sz w:val="24"/>
              </w:rPr>
              <w:t>4</w:t>
            </w:r>
          </w:p>
        </w:tc>
        <w:tc>
          <w:tcPr>
            <w:tcW w:w="1449" w:type="dxa"/>
            <w:shd w:val="clear" w:color="auto" w:fill="auto"/>
            <w:noWrap w:val="0"/>
            <w:vAlign w:val="center"/>
          </w:tcPr>
          <w:p w14:paraId="4013D18F">
            <w:pPr>
              <w:jc w:val="center"/>
              <w:rPr>
                <w:rFonts w:hint="eastAsia" w:ascii="宋体" w:hAnsi="宋体"/>
                <w:sz w:val="24"/>
              </w:rPr>
            </w:pPr>
            <w:r>
              <w:rPr>
                <w:rFonts w:hint="eastAsia" w:ascii="宋体" w:hAnsi="宋体"/>
                <w:sz w:val="24"/>
              </w:rPr>
              <w:t>4</w:t>
            </w:r>
          </w:p>
        </w:tc>
        <w:tc>
          <w:tcPr>
            <w:tcW w:w="1449" w:type="dxa"/>
            <w:shd w:val="clear" w:color="auto" w:fill="auto"/>
            <w:noWrap w:val="0"/>
            <w:vAlign w:val="center"/>
          </w:tcPr>
          <w:p w14:paraId="5E0EDDB0">
            <w:pPr>
              <w:jc w:val="center"/>
              <w:rPr>
                <w:rFonts w:hint="eastAsia" w:ascii="宋体" w:hAnsi="宋体"/>
                <w:sz w:val="24"/>
              </w:rPr>
            </w:pPr>
            <w:r>
              <w:rPr>
                <w:rFonts w:hint="eastAsia" w:ascii="宋体" w:hAnsi="宋体"/>
                <w:sz w:val="24"/>
              </w:rPr>
              <w:t>4</w:t>
            </w:r>
          </w:p>
        </w:tc>
        <w:tc>
          <w:tcPr>
            <w:tcW w:w="1449" w:type="dxa"/>
            <w:shd w:val="clear" w:color="auto" w:fill="auto"/>
            <w:noWrap w:val="0"/>
            <w:vAlign w:val="center"/>
          </w:tcPr>
          <w:p w14:paraId="201371BD">
            <w:pPr>
              <w:jc w:val="center"/>
              <w:rPr>
                <w:rFonts w:hint="eastAsia" w:ascii="宋体" w:hAnsi="宋体"/>
                <w:sz w:val="24"/>
              </w:rPr>
            </w:pPr>
            <w:r>
              <w:rPr>
                <w:rFonts w:hint="eastAsia" w:ascii="宋体" w:hAnsi="宋体"/>
                <w:sz w:val="24"/>
              </w:rPr>
              <w:t>4</w:t>
            </w:r>
          </w:p>
        </w:tc>
        <w:tc>
          <w:tcPr>
            <w:tcW w:w="1449" w:type="dxa"/>
            <w:shd w:val="clear" w:color="auto" w:fill="auto"/>
            <w:noWrap w:val="0"/>
            <w:vAlign w:val="center"/>
          </w:tcPr>
          <w:p w14:paraId="73DFC1D6">
            <w:pPr>
              <w:jc w:val="center"/>
              <w:rPr>
                <w:rFonts w:hint="eastAsia" w:ascii="宋体" w:hAnsi="宋体"/>
                <w:sz w:val="24"/>
              </w:rPr>
            </w:pPr>
            <w:r>
              <w:rPr>
                <w:rFonts w:hint="eastAsia" w:ascii="宋体" w:hAnsi="宋体"/>
                <w:sz w:val="24"/>
              </w:rPr>
              <w:t>4</w:t>
            </w:r>
          </w:p>
        </w:tc>
      </w:tr>
      <w:tr w14:paraId="718861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6B598557">
            <w:pPr>
              <w:rPr>
                <w:rFonts w:hint="eastAsia" w:ascii="宋体" w:hAnsi="宋体"/>
                <w:sz w:val="24"/>
              </w:rPr>
            </w:pPr>
            <w:r>
              <w:rPr>
                <w:rFonts w:hint="eastAsia" w:ascii="宋体" w:hAnsi="宋体"/>
                <w:sz w:val="24"/>
              </w:rPr>
              <w:t>电工</w:t>
            </w:r>
          </w:p>
        </w:tc>
        <w:tc>
          <w:tcPr>
            <w:tcW w:w="1449" w:type="dxa"/>
            <w:shd w:val="clear" w:color="auto" w:fill="auto"/>
            <w:noWrap w:val="0"/>
            <w:vAlign w:val="center"/>
          </w:tcPr>
          <w:p w14:paraId="51542802">
            <w:pPr>
              <w:jc w:val="center"/>
              <w:rPr>
                <w:rFonts w:hint="eastAsia" w:ascii="宋体" w:hAnsi="宋体"/>
                <w:color w:val="000000"/>
                <w:sz w:val="24"/>
              </w:rPr>
            </w:pPr>
            <w:r>
              <w:rPr>
                <w:rFonts w:hint="eastAsia" w:ascii="宋体" w:hAnsi="宋体"/>
                <w:color w:val="000000"/>
                <w:sz w:val="24"/>
              </w:rPr>
              <w:t>2</w:t>
            </w:r>
          </w:p>
        </w:tc>
        <w:tc>
          <w:tcPr>
            <w:tcW w:w="1449" w:type="dxa"/>
            <w:shd w:val="clear" w:color="auto" w:fill="auto"/>
            <w:noWrap w:val="0"/>
            <w:vAlign w:val="center"/>
          </w:tcPr>
          <w:p w14:paraId="043AB777">
            <w:pPr>
              <w:jc w:val="center"/>
              <w:rPr>
                <w:rFonts w:hint="eastAsia" w:ascii="宋体" w:hAnsi="宋体"/>
                <w:color w:val="000000"/>
                <w:sz w:val="24"/>
              </w:rPr>
            </w:pPr>
            <w:r>
              <w:rPr>
                <w:rFonts w:hint="eastAsia" w:ascii="宋体" w:hAnsi="宋体"/>
                <w:color w:val="000000"/>
                <w:sz w:val="24"/>
              </w:rPr>
              <w:t>2</w:t>
            </w:r>
          </w:p>
        </w:tc>
        <w:tc>
          <w:tcPr>
            <w:tcW w:w="1449" w:type="dxa"/>
            <w:shd w:val="clear" w:color="auto" w:fill="auto"/>
            <w:noWrap w:val="0"/>
            <w:vAlign w:val="center"/>
          </w:tcPr>
          <w:p w14:paraId="3E443EC8">
            <w:pPr>
              <w:jc w:val="center"/>
              <w:rPr>
                <w:rFonts w:hint="eastAsia" w:ascii="宋体" w:hAnsi="宋体"/>
                <w:color w:val="000000"/>
                <w:sz w:val="24"/>
              </w:rPr>
            </w:pPr>
            <w:r>
              <w:rPr>
                <w:rFonts w:hint="eastAsia" w:ascii="宋体" w:hAnsi="宋体"/>
                <w:color w:val="000000"/>
                <w:sz w:val="24"/>
              </w:rPr>
              <w:t>2</w:t>
            </w:r>
          </w:p>
        </w:tc>
        <w:tc>
          <w:tcPr>
            <w:tcW w:w="1449" w:type="dxa"/>
            <w:shd w:val="clear" w:color="auto" w:fill="auto"/>
            <w:noWrap w:val="0"/>
            <w:vAlign w:val="center"/>
          </w:tcPr>
          <w:p w14:paraId="54160490">
            <w:pPr>
              <w:jc w:val="center"/>
              <w:rPr>
                <w:rFonts w:hint="eastAsia" w:ascii="宋体" w:hAnsi="宋体"/>
                <w:color w:val="000000"/>
                <w:sz w:val="24"/>
              </w:rPr>
            </w:pPr>
            <w:r>
              <w:rPr>
                <w:rFonts w:hint="eastAsia" w:ascii="宋体" w:hAnsi="宋体"/>
                <w:color w:val="000000"/>
                <w:sz w:val="24"/>
              </w:rPr>
              <w:t>2</w:t>
            </w:r>
          </w:p>
        </w:tc>
        <w:tc>
          <w:tcPr>
            <w:tcW w:w="1449" w:type="dxa"/>
            <w:shd w:val="clear" w:color="auto" w:fill="auto"/>
            <w:noWrap w:val="0"/>
            <w:vAlign w:val="center"/>
          </w:tcPr>
          <w:p w14:paraId="07EAD1ED">
            <w:pPr>
              <w:jc w:val="center"/>
              <w:rPr>
                <w:rFonts w:hint="eastAsia" w:ascii="宋体" w:hAnsi="宋体"/>
                <w:color w:val="000000"/>
                <w:sz w:val="24"/>
              </w:rPr>
            </w:pPr>
            <w:r>
              <w:rPr>
                <w:rFonts w:hint="eastAsia" w:ascii="宋体" w:hAnsi="宋体"/>
                <w:color w:val="000000"/>
                <w:sz w:val="24"/>
              </w:rPr>
              <w:t>1</w:t>
            </w:r>
          </w:p>
        </w:tc>
      </w:tr>
      <w:tr w14:paraId="243172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5B7ACC76">
            <w:pPr>
              <w:rPr>
                <w:rFonts w:hint="eastAsia" w:ascii="宋体" w:hAnsi="宋体"/>
                <w:sz w:val="24"/>
              </w:rPr>
            </w:pPr>
            <w:r>
              <w:rPr>
                <w:rFonts w:hint="eastAsia" w:ascii="宋体" w:hAnsi="宋体"/>
                <w:sz w:val="24"/>
              </w:rPr>
              <w:t>杂工</w:t>
            </w:r>
          </w:p>
        </w:tc>
        <w:tc>
          <w:tcPr>
            <w:tcW w:w="1449" w:type="dxa"/>
            <w:shd w:val="clear" w:color="auto" w:fill="auto"/>
            <w:noWrap w:val="0"/>
            <w:vAlign w:val="center"/>
          </w:tcPr>
          <w:p w14:paraId="46C7286C">
            <w:pPr>
              <w:jc w:val="center"/>
              <w:rPr>
                <w:rFonts w:hint="eastAsia" w:ascii="宋体" w:hAnsi="宋体"/>
                <w:color w:val="000000"/>
                <w:sz w:val="24"/>
              </w:rPr>
            </w:pPr>
            <w:r>
              <w:rPr>
                <w:rFonts w:hint="eastAsia" w:ascii="宋体" w:hAnsi="宋体"/>
                <w:color w:val="000000"/>
                <w:sz w:val="24"/>
              </w:rPr>
              <w:t>10</w:t>
            </w:r>
          </w:p>
        </w:tc>
        <w:tc>
          <w:tcPr>
            <w:tcW w:w="1449" w:type="dxa"/>
            <w:shd w:val="clear" w:color="auto" w:fill="auto"/>
            <w:noWrap w:val="0"/>
            <w:vAlign w:val="center"/>
          </w:tcPr>
          <w:p w14:paraId="4C73AD59">
            <w:pPr>
              <w:jc w:val="center"/>
              <w:rPr>
                <w:rFonts w:hint="eastAsia" w:ascii="宋体" w:hAnsi="宋体"/>
                <w:color w:val="000000"/>
                <w:sz w:val="24"/>
              </w:rPr>
            </w:pPr>
            <w:r>
              <w:rPr>
                <w:rFonts w:hint="eastAsia" w:ascii="宋体" w:hAnsi="宋体"/>
                <w:color w:val="000000"/>
                <w:sz w:val="24"/>
              </w:rPr>
              <w:t>8</w:t>
            </w:r>
          </w:p>
        </w:tc>
        <w:tc>
          <w:tcPr>
            <w:tcW w:w="1449" w:type="dxa"/>
            <w:shd w:val="clear" w:color="auto" w:fill="auto"/>
            <w:noWrap w:val="0"/>
            <w:vAlign w:val="center"/>
          </w:tcPr>
          <w:p w14:paraId="3531C225">
            <w:pPr>
              <w:jc w:val="center"/>
              <w:rPr>
                <w:rFonts w:hint="eastAsia" w:ascii="宋体" w:hAnsi="宋体"/>
                <w:color w:val="000000"/>
                <w:sz w:val="24"/>
              </w:rPr>
            </w:pPr>
            <w:r>
              <w:rPr>
                <w:rFonts w:hint="eastAsia" w:ascii="宋体" w:hAnsi="宋体"/>
                <w:color w:val="000000"/>
                <w:sz w:val="24"/>
              </w:rPr>
              <w:t>5</w:t>
            </w:r>
          </w:p>
        </w:tc>
        <w:tc>
          <w:tcPr>
            <w:tcW w:w="1449" w:type="dxa"/>
            <w:shd w:val="clear" w:color="auto" w:fill="auto"/>
            <w:noWrap w:val="0"/>
            <w:vAlign w:val="center"/>
          </w:tcPr>
          <w:p w14:paraId="63859654">
            <w:pPr>
              <w:jc w:val="center"/>
              <w:rPr>
                <w:rFonts w:hint="eastAsia" w:ascii="宋体" w:hAnsi="宋体"/>
                <w:color w:val="000000"/>
                <w:sz w:val="24"/>
              </w:rPr>
            </w:pPr>
            <w:r>
              <w:rPr>
                <w:rFonts w:hint="eastAsia" w:ascii="宋体" w:hAnsi="宋体"/>
                <w:color w:val="000000"/>
                <w:sz w:val="24"/>
              </w:rPr>
              <w:t>5</w:t>
            </w:r>
          </w:p>
        </w:tc>
        <w:tc>
          <w:tcPr>
            <w:tcW w:w="1449" w:type="dxa"/>
            <w:shd w:val="clear" w:color="auto" w:fill="auto"/>
            <w:noWrap w:val="0"/>
            <w:vAlign w:val="center"/>
          </w:tcPr>
          <w:p w14:paraId="16B53478">
            <w:pPr>
              <w:jc w:val="center"/>
              <w:rPr>
                <w:rFonts w:hint="eastAsia" w:ascii="宋体" w:hAnsi="宋体"/>
                <w:color w:val="000000"/>
                <w:sz w:val="24"/>
              </w:rPr>
            </w:pPr>
            <w:r>
              <w:rPr>
                <w:rFonts w:hint="eastAsia" w:ascii="宋体" w:hAnsi="宋体"/>
                <w:color w:val="000000"/>
                <w:sz w:val="24"/>
              </w:rPr>
              <w:t>2</w:t>
            </w:r>
          </w:p>
        </w:tc>
      </w:tr>
      <w:tr w14:paraId="417CC0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683" w:type="dxa"/>
            <w:shd w:val="clear" w:color="auto" w:fill="auto"/>
            <w:noWrap w:val="0"/>
            <w:vAlign w:val="center"/>
          </w:tcPr>
          <w:p w14:paraId="7515EE09">
            <w:pPr>
              <w:rPr>
                <w:rFonts w:hint="eastAsia" w:ascii="宋体" w:hAnsi="宋体"/>
                <w:sz w:val="24"/>
              </w:rPr>
            </w:pPr>
            <w:r>
              <w:rPr>
                <w:rFonts w:hint="eastAsia" w:ascii="宋体" w:hAnsi="宋体"/>
                <w:sz w:val="24"/>
              </w:rPr>
              <w:t>合计</w:t>
            </w:r>
          </w:p>
        </w:tc>
        <w:tc>
          <w:tcPr>
            <w:tcW w:w="1449" w:type="dxa"/>
            <w:shd w:val="clear" w:color="auto" w:fill="auto"/>
            <w:noWrap w:val="0"/>
            <w:vAlign w:val="center"/>
          </w:tcPr>
          <w:p w14:paraId="3E7028BB">
            <w:pPr>
              <w:jc w:val="center"/>
              <w:rPr>
                <w:rFonts w:hint="eastAsia" w:ascii="宋体" w:hAnsi="宋体"/>
                <w:color w:val="000000"/>
                <w:sz w:val="24"/>
              </w:rPr>
            </w:pPr>
            <w:r>
              <w:rPr>
                <w:rFonts w:hint="eastAsia" w:ascii="宋体" w:hAnsi="宋体"/>
                <w:color w:val="000000"/>
                <w:sz w:val="24"/>
              </w:rPr>
              <w:t>134</w:t>
            </w:r>
          </w:p>
        </w:tc>
        <w:tc>
          <w:tcPr>
            <w:tcW w:w="1449" w:type="dxa"/>
            <w:shd w:val="clear" w:color="auto" w:fill="auto"/>
            <w:noWrap w:val="0"/>
            <w:vAlign w:val="center"/>
          </w:tcPr>
          <w:p w14:paraId="552A35C8">
            <w:pPr>
              <w:jc w:val="center"/>
              <w:rPr>
                <w:rFonts w:hint="eastAsia" w:ascii="宋体" w:hAnsi="宋体"/>
                <w:color w:val="000000"/>
                <w:sz w:val="24"/>
              </w:rPr>
            </w:pPr>
            <w:r>
              <w:rPr>
                <w:rFonts w:hint="eastAsia" w:ascii="宋体" w:hAnsi="宋体"/>
                <w:color w:val="000000"/>
                <w:sz w:val="24"/>
              </w:rPr>
              <w:t>62</w:t>
            </w:r>
          </w:p>
        </w:tc>
        <w:tc>
          <w:tcPr>
            <w:tcW w:w="1449" w:type="dxa"/>
            <w:shd w:val="clear" w:color="auto" w:fill="auto"/>
            <w:noWrap w:val="0"/>
            <w:vAlign w:val="center"/>
          </w:tcPr>
          <w:p w14:paraId="18C0DDBD">
            <w:pPr>
              <w:jc w:val="center"/>
              <w:rPr>
                <w:rFonts w:hint="eastAsia" w:ascii="宋体" w:hAnsi="宋体"/>
                <w:color w:val="000000"/>
                <w:sz w:val="24"/>
              </w:rPr>
            </w:pPr>
            <w:r>
              <w:rPr>
                <w:rFonts w:hint="eastAsia" w:ascii="宋体" w:hAnsi="宋体"/>
                <w:color w:val="000000"/>
                <w:sz w:val="24"/>
              </w:rPr>
              <w:t>69</w:t>
            </w:r>
          </w:p>
        </w:tc>
        <w:tc>
          <w:tcPr>
            <w:tcW w:w="1449" w:type="dxa"/>
            <w:shd w:val="clear" w:color="auto" w:fill="auto"/>
            <w:noWrap w:val="0"/>
            <w:vAlign w:val="center"/>
          </w:tcPr>
          <w:p w14:paraId="38796238">
            <w:pPr>
              <w:jc w:val="center"/>
              <w:rPr>
                <w:rFonts w:hint="eastAsia" w:ascii="宋体" w:hAnsi="宋体"/>
                <w:color w:val="000000"/>
                <w:sz w:val="24"/>
              </w:rPr>
            </w:pPr>
            <w:r>
              <w:rPr>
                <w:rFonts w:hint="eastAsia" w:ascii="宋体" w:hAnsi="宋体"/>
                <w:color w:val="000000"/>
                <w:sz w:val="24"/>
              </w:rPr>
              <w:t>57</w:t>
            </w:r>
          </w:p>
        </w:tc>
        <w:tc>
          <w:tcPr>
            <w:tcW w:w="1449" w:type="dxa"/>
            <w:shd w:val="clear" w:color="auto" w:fill="auto"/>
            <w:noWrap w:val="0"/>
            <w:vAlign w:val="center"/>
          </w:tcPr>
          <w:p w14:paraId="2C09F7B4">
            <w:pPr>
              <w:jc w:val="center"/>
              <w:rPr>
                <w:rFonts w:hint="eastAsia" w:ascii="宋体" w:hAnsi="宋体"/>
                <w:color w:val="000000"/>
                <w:sz w:val="24"/>
              </w:rPr>
            </w:pPr>
            <w:r>
              <w:rPr>
                <w:rFonts w:hint="eastAsia" w:ascii="宋体" w:hAnsi="宋体"/>
                <w:color w:val="000000"/>
                <w:sz w:val="24"/>
              </w:rPr>
              <w:t>25</w:t>
            </w:r>
          </w:p>
        </w:tc>
      </w:tr>
    </w:tbl>
    <w:p w14:paraId="5BFED83B">
      <w:pPr>
        <w:spacing w:line="360" w:lineRule="auto"/>
        <w:ind w:firstLine="480"/>
        <w:rPr>
          <w:rFonts w:hint="eastAsia" w:ascii="宋体" w:hAnsi="宋体"/>
          <w:sz w:val="24"/>
        </w:rPr>
      </w:pPr>
      <w:r>
        <w:rPr>
          <w:rFonts w:hint="eastAsia" w:ascii="宋体" w:hAnsi="宋体"/>
          <w:sz w:val="24"/>
        </w:rPr>
        <w:t>注：1、本计划表是以每班八小时工作制为基础编制的；</w:t>
      </w:r>
    </w:p>
    <w:p w14:paraId="3416091C">
      <w:pPr>
        <w:spacing w:line="360" w:lineRule="auto"/>
        <w:rPr>
          <w:rFonts w:hint="eastAsia" w:ascii="宋体" w:hAnsi="宋体"/>
          <w:sz w:val="24"/>
        </w:rPr>
      </w:pPr>
      <w:r>
        <w:rPr>
          <w:rFonts w:hint="eastAsia" w:ascii="宋体" w:hAnsi="宋体"/>
          <w:sz w:val="24"/>
        </w:rPr>
        <w:t xml:space="preserve">        2、计量单位：人</w:t>
      </w:r>
    </w:p>
    <w:p w14:paraId="6E0874D7">
      <w:pPr>
        <w:tabs>
          <w:tab w:val="left" w:pos="6720"/>
        </w:tabs>
        <w:spacing w:before="120" w:line="360" w:lineRule="auto"/>
        <w:outlineLvl w:val="2"/>
        <w:rPr>
          <w:rFonts w:hint="eastAsia" w:ascii="黑体" w:eastAsia="黑体"/>
          <w:b/>
          <w:color w:val="0000FF"/>
          <w:sz w:val="30"/>
        </w:rPr>
      </w:pPr>
      <w:bookmarkStart w:id="233" w:name="_Toc225936574"/>
      <w:bookmarkStart w:id="234" w:name="_Toc260739775"/>
      <w:bookmarkStart w:id="235" w:name="_Toc225734097"/>
      <w:r>
        <w:rPr>
          <w:rFonts w:hint="eastAsia" w:ascii="黑体" w:eastAsia="黑体"/>
          <w:b/>
          <w:color w:val="0000FF"/>
          <w:sz w:val="30"/>
        </w:rPr>
        <w:t>§2.2人员保证措施</w:t>
      </w:r>
      <w:bookmarkEnd w:id="233"/>
      <w:bookmarkEnd w:id="234"/>
      <w:bookmarkEnd w:id="235"/>
    </w:p>
    <w:p w14:paraId="6B52B351">
      <w:pPr>
        <w:spacing w:line="360" w:lineRule="auto"/>
        <w:ind w:firstLine="539"/>
        <w:rPr>
          <w:rFonts w:hint="eastAsia" w:ascii="宋体" w:hAnsi="宋体"/>
          <w:sz w:val="24"/>
        </w:rPr>
      </w:pPr>
      <w:r>
        <w:rPr>
          <w:rFonts w:hint="eastAsia" w:ascii="宋体" w:hAnsi="宋体"/>
          <w:sz w:val="24"/>
        </w:rPr>
        <w:t>1、建立符合招标文件要求的项目部组织机构，并明确各部门的职责和分工。</w:t>
      </w:r>
    </w:p>
    <w:p w14:paraId="18E24D9E">
      <w:pPr>
        <w:spacing w:line="360" w:lineRule="auto"/>
        <w:ind w:firstLine="539"/>
        <w:rPr>
          <w:rFonts w:hint="eastAsia" w:ascii="宋体" w:hAnsi="宋体"/>
          <w:sz w:val="24"/>
        </w:rPr>
      </w:pPr>
      <w:r>
        <w:rPr>
          <w:rFonts w:hint="eastAsia" w:ascii="宋体" w:hAnsi="宋体"/>
          <w:sz w:val="24"/>
        </w:rPr>
        <w:t>2、施工前对参加本工程施工的全体人员进一步加强质量意识教育，增加全员质量意识，树立质量第一的观点，提高遵守质量管理制度的自觉性，加强职业道德教育，提高员工的工作责任心，用令人满意的工作态度来保证工程质量。</w:t>
      </w:r>
    </w:p>
    <w:p w14:paraId="18A84D98">
      <w:pPr>
        <w:spacing w:line="360" w:lineRule="auto"/>
        <w:ind w:firstLine="539"/>
        <w:rPr>
          <w:rFonts w:hint="eastAsia" w:ascii="宋体" w:hAnsi="宋体"/>
          <w:sz w:val="24"/>
        </w:rPr>
      </w:pPr>
      <w:r>
        <w:rPr>
          <w:rFonts w:hint="eastAsia" w:ascii="宋体" w:hAnsi="宋体"/>
          <w:sz w:val="24"/>
        </w:rPr>
        <w:t>3、加强岗前学习培训，凡参加本工程建设的施工生产人员，不论进场时间先后，上岗前必须参加施工操作规程、施工工艺方法和施工质量标准的岗前学习，特别是施工质量标准，更要求生产工人熟练掌握，并组织考试，符合考核标准的工人才允许参加本工程施工。所有特殊工种工人必须持证上岗。</w:t>
      </w:r>
    </w:p>
    <w:p w14:paraId="7D9065E4">
      <w:pPr>
        <w:spacing w:line="360" w:lineRule="auto"/>
        <w:ind w:firstLine="539"/>
        <w:rPr>
          <w:rFonts w:hint="eastAsia" w:ascii="宋体" w:hAnsi="宋体"/>
          <w:sz w:val="24"/>
        </w:rPr>
      </w:pPr>
      <w:r>
        <w:rPr>
          <w:rFonts w:hint="eastAsia" w:ascii="宋体" w:hAnsi="宋体"/>
          <w:sz w:val="24"/>
        </w:rPr>
        <w:t>4、采取劳动工资与质量密切挂钩新的分配形式，以施工质量作为分配工人浮动工资的一个主要标准。</w:t>
      </w:r>
    </w:p>
    <w:p w14:paraId="61FED125">
      <w:pPr>
        <w:spacing w:line="360" w:lineRule="auto"/>
        <w:ind w:firstLine="539"/>
        <w:rPr>
          <w:rFonts w:hint="eastAsia" w:ascii="宋体" w:hAnsi="宋体"/>
          <w:sz w:val="24"/>
        </w:rPr>
      </w:pPr>
      <w:r>
        <w:rPr>
          <w:rFonts w:hint="eastAsia" w:ascii="宋体" w:hAnsi="宋体"/>
          <w:sz w:val="24"/>
        </w:rPr>
        <w:t>5、实行奖优惩劣制度，对严格执行质量管理制度，按图施工，施工质量优良的个人和班组给予奖励，对工作粗心大意，造成质量事故的，给予处罚，并及时调离现有工作岗位。</w:t>
      </w:r>
    </w:p>
    <w:p w14:paraId="07E8CC3C">
      <w:pPr>
        <w:spacing w:line="360" w:lineRule="auto"/>
        <w:ind w:firstLine="539"/>
        <w:rPr>
          <w:rFonts w:hint="eastAsia" w:ascii="宋体" w:hAnsi="宋体"/>
          <w:sz w:val="24"/>
        </w:rPr>
      </w:pPr>
      <w:r>
        <w:rPr>
          <w:rFonts w:hint="eastAsia" w:ascii="宋体" w:hAnsi="宋体"/>
          <w:sz w:val="24"/>
        </w:rPr>
        <w:t>6、按施工总体进度计划相应的时间安排相应的劳动力进场。</w:t>
      </w:r>
    </w:p>
    <w:p w14:paraId="2C6646A7">
      <w:pPr>
        <w:spacing w:before="120" w:line="360" w:lineRule="auto"/>
        <w:outlineLvl w:val="1"/>
        <w:rPr>
          <w:rFonts w:hint="eastAsia" w:ascii="黑体" w:eastAsia="黑体"/>
          <w:b/>
          <w:color w:val="0000FF"/>
          <w:sz w:val="30"/>
        </w:rPr>
      </w:pPr>
      <w:bookmarkStart w:id="236" w:name="_Toc148723444"/>
      <w:bookmarkStart w:id="237" w:name="_Toc260739776"/>
      <w:bookmarkStart w:id="238" w:name="_Toc225936575"/>
      <w:r>
        <w:rPr>
          <w:rFonts w:hint="eastAsia" w:ascii="黑体" w:eastAsia="黑体"/>
          <w:b/>
          <w:color w:val="0000FF"/>
          <w:sz w:val="30"/>
        </w:rPr>
        <w:t>§3主要材料供应计划</w:t>
      </w:r>
      <w:bookmarkEnd w:id="236"/>
      <w:r>
        <w:rPr>
          <w:rFonts w:hint="eastAsia" w:ascii="黑体" w:eastAsia="黑体"/>
          <w:b/>
          <w:color w:val="0000FF"/>
          <w:sz w:val="30"/>
        </w:rPr>
        <w:t>及材料保证措施</w:t>
      </w:r>
      <w:bookmarkEnd w:id="237"/>
      <w:bookmarkEnd w:id="238"/>
    </w:p>
    <w:p w14:paraId="4BB969D0">
      <w:pPr>
        <w:tabs>
          <w:tab w:val="left" w:pos="6720"/>
        </w:tabs>
        <w:spacing w:before="120" w:line="360" w:lineRule="auto"/>
        <w:outlineLvl w:val="2"/>
        <w:rPr>
          <w:rFonts w:hint="eastAsia" w:ascii="黑体" w:eastAsia="黑体"/>
          <w:b/>
          <w:color w:val="0000FF"/>
          <w:sz w:val="30"/>
        </w:rPr>
      </w:pPr>
      <w:bookmarkStart w:id="239" w:name="_Toc260739777"/>
      <w:bookmarkStart w:id="240" w:name="_Toc225734099"/>
      <w:bookmarkStart w:id="241" w:name="_Toc224016311"/>
      <w:bookmarkStart w:id="242" w:name="_Toc225936576"/>
      <w:r>
        <w:rPr>
          <w:rFonts w:hint="eastAsia" w:ascii="黑体" w:eastAsia="黑体"/>
          <w:b/>
          <w:color w:val="0000FF"/>
          <w:sz w:val="30"/>
        </w:rPr>
        <w:t>§3.1主要材料进场计划表</w:t>
      </w:r>
      <w:bookmarkEnd w:id="239"/>
      <w:bookmarkEnd w:id="240"/>
      <w:bookmarkEnd w:id="241"/>
      <w:bookmarkEnd w:id="242"/>
    </w:p>
    <w:p w14:paraId="38CA8840">
      <w:pPr>
        <w:spacing w:line="360" w:lineRule="auto"/>
        <w:ind w:firstLine="482"/>
        <w:rPr>
          <w:rFonts w:hint="eastAsia" w:ascii="宋体" w:hAnsi="宋体"/>
          <w:sz w:val="24"/>
        </w:rPr>
      </w:pPr>
      <w:r>
        <w:rPr>
          <w:rFonts w:hint="eastAsia" w:ascii="宋体" w:hAnsi="宋体"/>
          <w:sz w:val="24"/>
        </w:rPr>
        <w:t>主要材料及半成品在使用前考虑材料的生产、运输及送审检验提前订货，在使用过程中根据堆放场地情况分批进场，以保证施工需要。</w:t>
      </w:r>
    </w:p>
    <w:p w14:paraId="06D29A5C">
      <w:pPr>
        <w:spacing w:line="360" w:lineRule="auto"/>
        <w:jc w:val="center"/>
        <w:rPr>
          <w:rFonts w:hint="eastAsia" w:ascii="宋体" w:hAnsi="宋体"/>
          <w:b/>
          <w:color w:val="000000"/>
          <w:sz w:val="24"/>
        </w:rPr>
      </w:pPr>
      <w:r>
        <w:rPr>
          <w:rFonts w:hint="eastAsia" w:ascii="宋体" w:hAnsi="宋体"/>
          <w:b/>
          <w:color w:val="000000"/>
          <w:sz w:val="24"/>
        </w:rPr>
        <w:t>主要材料进场计划</w:t>
      </w:r>
    </w:p>
    <w:tbl>
      <w:tblPr>
        <w:tblStyle w:val="3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834"/>
        <w:gridCol w:w="1080"/>
        <w:gridCol w:w="2340"/>
        <w:gridCol w:w="2880"/>
      </w:tblGrid>
      <w:tr w14:paraId="13E9BA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shd w:val="clear" w:color="auto" w:fill="FFFFFF"/>
            <w:noWrap w:val="0"/>
            <w:tcMar>
              <w:top w:w="16" w:type="dxa"/>
              <w:left w:w="16" w:type="dxa"/>
              <w:bottom w:w="0" w:type="dxa"/>
              <w:right w:w="16" w:type="dxa"/>
            </w:tcMar>
            <w:vAlign w:val="center"/>
          </w:tcPr>
          <w:p w14:paraId="43C22568">
            <w:pPr>
              <w:spacing w:line="360" w:lineRule="auto"/>
              <w:jc w:val="center"/>
              <w:rPr>
                <w:rFonts w:ascii="宋体" w:hAnsi="宋体" w:cs="Arial Unicode MS"/>
                <w:color w:val="000000"/>
                <w:sz w:val="24"/>
              </w:rPr>
            </w:pPr>
            <w:r>
              <w:rPr>
                <w:rFonts w:hint="eastAsia" w:ascii="宋体" w:hAnsi="宋体"/>
                <w:color w:val="000000"/>
                <w:sz w:val="24"/>
              </w:rPr>
              <w:t>序号</w:t>
            </w:r>
          </w:p>
        </w:tc>
        <w:tc>
          <w:tcPr>
            <w:tcW w:w="1834" w:type="dxa"/>
            <w:shd w:val="clear" w:color="auto" w:fill="FFFFFF"/>
            <w:noWrap w:val="0"/>
            <w:tcMar>
              <w:top w:w="16" w:type="dxa"/>
              <w:left w:w="16" w:type="dxa"/>
              <w:bottom w:w="0" w:type="dxa"/>
              <w:right w:w="16" w:type="dxa"/>
            </w:tcMar>
            <w:vAlign w:val="center"/>
          </w:tcPr>
          <w:p w14:paraId="6410FCB5">
            <w:pPr>
              <w:spacing w:line="360" w:lineRule="auto"/>
              <w:ind w:firstLine="170" w:firstLineChars="71"/>
              <w:rPr>
                <w:rFonts w:ascii="宋体" w:hAnsi="宋体" w:cs="Arial Unicode MS"/>
                <w:color w:val="000000"/>
                <w:sz w:val="24"/>
              </w:rPr>
            </w:pPr>
            <w:r>
              <w:rPr>
                <w:rFonts w:hint="eastAsia" w:ascii="宋体" w:hAnsi="宋体"/>
                <w:color w:val="000000"/>
                <w:sz w:val="24"/>
              </w:rPr>
              <w:t>材料名称</w:t>
            </w:r>
          </w:p>
        </w:tc>
        <w:tc>
          <w:tcPr>
            <w:tcW w:w="1080" w:type="dxa"/>
            <w:shd w:val="clear" w:color="auto" w:fill="FFFFFF"/>
            <w:noWrap w:val="0"/>
            <w:tcMar>
              <w:top w:w="16" w:type="dxa"/>
              <w:left w:w="16" w:type="dxa"/>
              <w:bottom w:w="0" w:type="dxa"/>
              <w:right w:w="16" w:type="dxa"/>
            </w:tcMar>
            <w:vAlign w:val="center"/>
          </w:tcPr>
          <w:p w14:paraId="54B964D2">
            <w:pPr>
              <w:spacing w:line="360" w:lineRule="auto"/>
              <w:ind w:firstLine="199" w:firstLineChars="83"/>
              <w:rPr>
                <w:rFonts w:ascii="宋体" w:hAnsi="宋体" w:cs="Arial Unicode MS"/>
                <w:color w:val="000000"/>
                <w:sz w:val="24"/>
              </w:rPr>
            </w:pPr>
            <w:r>
              <w:rPr>
                <w:rFonts w:hint="eastAsia" w:ascii="宋体" w:hAnsi="宋体" w:cs="Arial Unicode MS"/>
                <w:color w:val="000000"/>
                <w:sz w:val="24"/>
              </w:rPr>
              <w:t>单位</w:t>
            </w:r>
          </w:p>
        </w:tc>
        <w:tc>
          <w:tcPr>
            <w:tcW w:w="2340" w:type="dxa"/>
            <w:shd w:val="clear" w:color="auto" w:fill="FFFFFF"/>
            <w:noWrap w:val="0"/>
            <w:tcMar>
              <w:top w:w="16" w:type="dxa"/>
              <w:left w:w="16" w:type="dxa"/>
              <w:bottom w:w="0" w:type="dxa"/>
              <w:right w:w="16" w:type="dxa"/>
            </w:tcMar>
            <w:vAlign w:val="center"/>
          </w:tcPr>
          <w:p w14:paraId="195308C7">
            <w:pPr>
              <w:spacing w:line="360" w:lineRule="auto"/>
              <w:ind w:firstLine="650" w:firstLineChars="271"/>
              <w:rPr>
                <w:rFonts w:ascii="宋体" w:hAnsi="宋体" w:cs="Arial Unicode MS"/>
                <w:color w:val="000000"/>
                <w:sz w:val="24"/>
              </w:rPr>
            </w:pPr>
            <w:r>
              <w:rPr>
                <w:rFonts w:hint="eastAsia" w:ascii="宋体" w:hAnsi="宋体"/>
                <w:color w:val="000000"/>
                <w:sz w:val="24"/>
              </w:rPr>
              <w:t>数 量</w:t>
            </w:r>
          </w:p>
        </w:tc>
        <w:tc>
          <w:tcPr>
            <w:tcW w:w="2880" w:type="dxa"/>
            <w:shd w:val="clear" w:color="auto" w:fill="FFFFFF"/>
            <w:noWrap w:val="0"/>
            <w:tcMar>
              <w:top w:w="16" w:type="dxa"/>
              <w:left w:w="16" w:type="dxa"/>
              <w:bottom w:w="0" w:type="dxa"/>
              <w:right w:w="16" w:type="dxa"/>
            </w:tcMar>
            <w:vAlign w:val="center"/>
          </w:tcPr>
          <w:p w14:paraId="6FAC3DC4">
            <w:pPr>
              <w:spacing w:line="360" w:lineRule="auto"/>
              <w:ind w:firstLine="240" w:firstLineChars="100"/>
              <w:rPr>
                <w:rFonts w:ascii="宋体" w:hAnsi="宋体" w:cs="Arial Unicode MS"/>
                <w:color w:val="000000"/>
                <w:sz w:val="24"/>
              </w:rPr>
            </w:pPr>
            <w:r>
              <w:rPr>
                <w:rFonts w:hint="eastAsia" w:ascii="宋体" w:hAnsi="宋体"/>
                <w:color w:val="000000"/>
                <w:sz w:val="24"/>
              </w:rPr>
              <w:t>进场计划(分批进场)</w:t>
            </w:r>
          </w:p>
        </w:tc>
      </w:tr>
      <w:tr w14:paraId="0EC1E9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shd w:val="clear" w:color="auto" w:fill="FFFFFF"/>
            <w:noWrap w:val="0"/>
            <w:tcMar>
              <w:top w:w="16" w:type="dxa"/>
              <w:left w:w="16" w:type="dxa"/>
              <w:bottom w:w="0" w:type="dxa"/>
              <w:right w:w="16" w:type="dxa"/>
            </w:tcMar>
            <w:vAlign w:val="center"/>
          </w:tcPr>
          <w:p w14:paraId="3F0AA90D">
            <w:pPr>
              <w:spacing w:line="360" w:lineRule="auto"/>
              <w:jc w:val="center"/>
              <w:rPr>
                <w:rFonts w:ascii="宋体" w:hAnsi="宋体"/>
                <w:color w:val="000000"/>
                <w:sz w:val="24"/>
              </w:rPr>
            </w:pPr>
            <w:r>
              <w:rPr>
                <w:rFonts w:ascii="宋体" w:hAnsi="宋体"/>
                <w:color w:val="000000"/>
                <w:sz w:val="24"/>
              </w:rPr>
              <w:t>1</w:t>
            </w:r>
          </w:p>
        </w:tc>
        <w:tc>
          <w:tcPr>
            <w:tcW w:w="1834" w:type="dxa"/>
            <w:shd w:val="clear" w:color="auto" w:fill="FFFFFF"/>
            <w:noWrap w:val="0"/>
            <w:tcMar>
              <w:top w:w="16" w:type="dxa"/>
              <w:left w:w="16" w:type="dxa"/>
              <w:bottom w:w="0" w:type="dxa"/>
              <w:right w:w="16" w:type="dxa"/>
            </w:tcMar>
            <w:vAlign w:val="center"/>
          </w:tcPr>
          <w:p w14:paraId="36307F60">
            <w:pPr>
              <w:spacing w:line="360" w:lineRule="auto"/>
              <w:rPr>
                <w:rFonts w:hint="eastAsia" w:ascii="宋体" w:hAnsi="宋体" w:cs="Arial Unicode MS"/>
                <w:color w:val="000000"/>
                <w:sz w:val="24"/>
              </w:rPr>
            </w:pPr>
            <w:r>
              <w:rPr>
                <w:rFonts w:hint="eastAsia" w:ascii="宋体" w:hAnsi="宋体" w:cs="Arial Unicode MS"/>
                <w:color w:val="000000"/>
                <w:sz w:val="24"/>
              </w:rPr>
              <w:t>水泥</w:t>
            </w:r>
          </w:p>
        </w:tc>
        <w:tc>
          <w:tcPr>
            <w:tcW w:w="1080" w:type="dxa"/>
            <w:shd w:val="clear" w:color="auto" w:fill="FFFFFF"/>
            <w:noWrap w:val="0"/>
            <w:tcMar>
              <w:top w:w="16" w:type="dxa"/>
              <w:left w:w="16" w:type="dxa"/>
              <w:bottom w:w="0" w:type="dxa"/>
              <w:right w:w="16" w:type="dxa"/>
            </w:tcMar>
            <w:vAlign w:val="center"/>
          </w:tcPr>
          <w:p w14:paraId="1F3847A4">
            <w:pPr>
              <w:spacing w:line="360" w:lineRule="auto"/>
              <w:ind w:firstLine="410" w:firstLineChars="171"/>
              <w:rPr>
                <w:rFonts w:ascii="宋体" w:hAnsi="宋体" w:cs="Arial Unicode MS"/>
                <w:color w:val="000000"/>
                <w:sz w:val="24"/>
                <w:lang w:val="en-GB"/>
              </w:rPr>
            </w:pPr>
            <w:r>
              <w:rPr>
                <w:rFonts w:ascii="宋体" w:hAnsi="宋体" w:cs="Arial Unicode MS"/>
                <w:color w:val="000000"/>
                <w:sz w:val="24"/>
                <w:lang w:val="en-GB"/>
              </w:rPr>
              <w:t>t</w:t>
            </w:r>
          </w:p>
        </w:tc>
        <w:tc>
          <w:tcPr>
            <w:tcW w:w="2340" w:type="dxa"/>
            <w:shd w:val="clear" w:color="auto" w:fill="FFFFFF"/>
            <w:noWrap w:val="0"/>
            <w:tcMar>
              <w:top w:w="16" w:type="dxa"/>
              <w:left w:w="16" w:type="dxa"/>
              <w:bottom w:w="0" w:type="dxa"/>
              <w:right w:w="16" w:type="dxa"/>
            </w:tcMar>
            <w:vAlign w:val="center"/>
          </w:tcPr>
          <w:p w14:paraId="019C4BB8">
            <w:pPr>
              <w:spacing w:line="360" w:lineRule="auto"/>
              <w:ind w:firstLine="199" w:firstLineChars="83"/>
              <w:jc w:val="center"/>
              <w:rPr>
                <w:rFonts w:hint="eastAsia" w:ascii="宋体" w:hAnsi="宋体" w:cs="Arial Unicode MS"/>
                <w:color w:val="000000"/>
                <w:sz w:val="24"/>
              </w:rPr>
            </w:pPr>
            <w:r>
              <w:rPr>
                <w:rFonts w:hint="eastAsia" w:ascii="宋体" w:hAnsi="宋体" w:cs="Arial Unicode MS"/>
                <w:color w:val="000000"/>
                <w:sz w:val="24"/>
              </w:rPr>
              <w:t>1200</w:t>
            </w:r>
          </w:p>
        </w:tc>
        <w:tc>
          <w:tcPr>
            <w:tcW w:w="2880" w:type="dxa"/>
            <w:shd w:val="clear" w:color="auto" w:fill="FFFFFF"/>
            <w:noWrap w:val="0"/>
            <w:tcMar>
              <w:top w:w="16" w:type="dxa"/>
              <w:left w:w="16" w:type="dxa"/>
              <w:bottom w:w="0" w:type="dxa"/>
              <w:right w:w="16" w:type="dxa"/>
            </w:tcMar>
            <w:vAlign w:val="center"/>
          </w:tcPr>
          <w:p w14:paraId="16BEA4CB">
            <w:pPr>
              <w:spacing w:line="360" w:lineRule="auto"/>
              <w:jc w:val="center"/>
              <w:rPr>
                <w:rFonts w:hint="eastAsia" w:ascii="宋体" w:hAnsi="宋体"/>
                <w:color w:val="000000"/>
                <w:sz w:val="24"/>
              </w:rPr>
            </w:pPr>
            <w:r>
              <w:rPr>
                <w:rFonts w:hint="eastAsia" w:ascii="宋体" w:hAnsi="宋体"/>
                <w:color w:val="000000"/>
                <w:sz w:val="24"/>
              </w:rPr>
              <w:t>2010.5.10开始分批进场</w:t>
            </w:r>
          </w:p>
        </w:tc>
      </w:tr>
      <w:tr w14:paraId="79C639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noWrap w:val="0"/>
            <w:tcMar>
              <w:top w:w="16" w:type="dxa"/>
              <w:left w:w="16" w:type="dxa"/>
              <w:bottom w:w="0" w:type="dxa"/>
              <w:right w:w="16" w:type="dxa"/>
            </w:tcMar>
            <w:vAlign w:val="center"/>
          </w:tcPr>
          <w:p w14:paraId="58C6B13D">
            <w:pPr>
              <w:spacing w:line="360" w:lineRule="auto"/>
              <w:jc w:val="center"/>
              <w:rPr>
                <w:rFonts w:hint="eastAsia" w:ascii="宋体" w:hAnsi="宋体"/>
                <w:color w:val="000000"/>
                <w:sz w:val="24"/>
              </w:rPr>
            </w:pPr>
            <w:r>
              <w:rPr>
                <w:rFonts w:hint="eastAsia" w:ascii="宋体" w:hAnsi="宋体"/>
                <w:color w:val="000000"/>
                <w:sz w:val="24"/>
              </w:rPr>
              <w:t>2</w:t>
            </w:r>
          </w:p>
        </w:tc>
        <w:tc>
          <w:tcPr>
            <w:tcW w:w="1834" w:type="dxa"/>
            <w:noWrap w:val="0"/>
            <w:tcMar>
              <w:top w:w="16" w:type="dxa"/>
              <w:left w:w="16" w:type="dxa"/>
              <w:bottom w:w="0" w:type="dxa"/>
              <w:right w:w="16" w:type="dxa"/>
            </w:tcMar>
            <w:vAlign w:val="center"/>
          </w:tcPr>
          <w:p w14:paraId="2B74A3AB">
            <w:pPr>
              <w:spacing w:line="360" w:lineRule="auto"/>
              <w:rPr>
                <w:rFonts w:hint="eastAsia" w:ascii="宋体" w:hAnsi="宋体" w:cs="Arial Unicode MS"/>
                <w:color w:val="000000"/>
                <w:sz w:val="24"/>
                <w:lang w:val="en-GB"/>
              </w:rPr>
            </w:pPr>
            <w:r>
              <w:rPr>
                <w:rFonts w:hint="eastAsia" w:ascii="宋体" w:hAnsi="宋体" w:cs="Arial Unicode MS"/>
                <w:color w:val="000000"/>
                <w:sz w:val="24"/>
                <w:lang w:val="en-GB"/>
              </w:rPr>
              <w:t>螺纹钢</w:t>
            </w:r>
          </w:p>
        </w:tc>
        <w:tc>
          <w:tcPr>
            <w:tcW w:w="1080" w:type="dxa"/>
            <w:noWrap w:val="0"/>
            <w:tcMar>
              <w:top w:w="16" w:type="dxa"/>
              <w:left w:w="16" w:type="dxa"/>
              <w:bottom w:w="0" w:type="dxa"/>
              <w:right w:w="16" w:type="dxa"/>
            </w:tcMar>
            <w:vAlign w:val="center"/>
          </w:tcPr>
          <w:p w14:paraId="5A80F2B4">
            <w:pPr>
              <w:spacing w:line="360" w:lineRule="auto"/>
              <w:ind w:firstLine="410" w:firstLineChars="171"/>
              <w:rPr>
                <w:rFonts w:ascii="宋体" w:hAnsi="宋体" w:cs="Arial Unicode MS"/>
                <w:color w:val="000000"/>
                <w:sz w:val="24"/>
                <w:lang w:val="en-GB"/>
              </w:rPr>
            </w:pPr>
            <w:r>
              <w:rPr>
                <w:rFonts w:ascii="宋体" w:hAnsi="宋体" w:cs="Arial Unicode MS"/>
                <w:color w:val="000000"/>
                <w:sz w:val="24"/>
                <w:lang w:val="en-GB"/>
              </w:rPr>
              <w:t>t</w:t>
            </w:r>
          </w:p>
        </w:tc>
        <w:tc>
          <w:tcPr>
            <w:tcW w:w="2340" w:type="dxa"/>
            <w:noWrap w:val="0"/>
            <w:tcMar>
              <w:top w:w="16" w:type="dxa"/>
              <w:left w:w="16" w:type="dxa"/>
              <w:bottom w:w="0" w:type="dxa"/>
              <w:right w:w="16" w:type="dxa"/>
            </w:tcMar>
            <w:vAlign w:val="center"/>
          </w:tcPr>
          <w:p w14:paraId="0B8DEBA3">
            <w:pPr>
              <w:spacing w:line="360" w:lineRule="auto"/>
              <w:ind w:firstLine="199" w:firstLineChars="83"/>
              <w:jc w:val="center"/>
              <w:rPr>
                <w:rFonts w:hint="eastAsia" w:ascii="宋体" w:hAnsi="宋体" w:cs="Arial Unicode MS"/>
                <w:color w:val="000000"/>
                <w:sz w:val="24"/>
                <w:lang w:val="en-GB"/>
              </w:rPr>
            </w:pPr>
            <w:r>
              <w:rPr>
                <w:rFonts w:hint="eastAsia" w:ascii="宋体" w:hAnsi="宋体" w:cs="Arial Unicode MS"/>
                <w:color w:val="000000"/>
                <w:sz w:val="24"/>
                <w:lang w:val="en-GB"/>
              </w:rPr>
              <w:t>1030</w:t>
            </w:r>
          </w:p>
        </w:tc>
        <w:tc>
          <w:tcPr>
            <w:tcW w:w="2880" w:type="dxa"/>
            <w:noWrap w:val="0"/>
            <w:tcMar>
              <w:top w:w="16" w:type="dxa"/>
              <w:left w:w="16" w:type="dxa"/>
              <w:bottom w:w="0" w:type="dxa"/>
              <w:right w:w="16" w:type="dxa"/>
            </w:tcMar>
            <w:vAlign w:val="top"/>
          </w:tcPr>
          <w:p w14:paraId="45F8E651">
            <w:pPr>
              <w:jc w:val="center"/>
            </w:pPr>
            <w:r>
              <w:rPr>
                <w:rFonts w:hint="eastAsia" w:ascii="宋体" w:hAnsi="宋体"/>
                <w:color w:val="000000"/>
                <w:sz w:val="24"/>
              </w:rPr>
              <w:t>2010.5.10开始分批进场</w:t>
            </w:r>
          </w:p>
        </w:tc>
      </w:tr>
      <w:tr w14:paraId="67FE90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noWrap w:val="0"/>
            <w:tcMar>
              <w:top w:w="16" w:type="dxa"/>
              <w:left w:w="16" w:type="dxa"/>
              <w:bottom w:w="0" w:type="dxa"/>
              <w:right w:w="16" w:type="dxa"/>
            </w:tcMar>
            <w:vAlign w:val="center"/>
          </w:tcPr>
          <w:p w14:paraId="4AAD44BD">
            <w:pPr>
              <w:spacing w:line="360" w:lineRule="auto"/>
              <w:jc w:val="center"/>
              <w:rPr>
                <w:rFonts w:hint="eastAsia" w:ascii="宋体" w:hAnsi="宋体"/>
                <w:color w:val="000000"/>
                <w:sz w:val="24"/>
              </w:rPr>
            </w:pPr>
            <w:r>
              <w:rPr>
                <w:rFonts w:hint="eastAsia" w:ascii="宋体" w:hAnsi="宋体"/>
                <w:color w:val="000000"/>
                <w:sz w:val="24"/>
              </w:rPr>
              <w:t>3</w:t>
            </w:r>
          </w:p>
        </w:tc>
        <w:tc>
          <w:tcPr>
            <w:tcW w:w="1834" w:type="dxa"/>
            <w:noWrap w:val="0"/>
            <w:tcMar>
              <w:top w:w="16" w:type="dxa"/>
              <w:left w:w="16" w:type="dxa"/>
              <w:bottom w:w="0" w:type="dxa"/>
              <w:right w:w="16" w:type="dxa"/>
            </w:tcMar>
            <w:vAlign w:val="center"/>
          </w:tcPr>
          <w:p w14:paraId="1CBA4D70">
            <w:pPr>
              <w:spacing w:line="360" w:lineRule="auto"/>
              <w:rPr>
                <w:rFonts w:hint="eastAsia" w:ascii="宋体" w:hAnsi="宋体" w:cs="Arial Unicode MS"/>
                <w:color w:val="000000"/>
                <w:sz w:val="24"/>
              </w:rPr>
            </w:pPr>
            <w:r>
              <w:rPr>
                <w:rFonts w:hint="eastAsia" w:ascii="宋体" w:hAnsi="宋体" w:cs="Arial Unicode MS"/>
                <w:color w:val="000000"/>
                <w:sz w:val="24"/>
              </w:rPr>
              <w:t>圆钢</w:t>
            </w:r>
          </w:p>
        </w:tc>
        <w:tc>
          <w:tcPr>
            <w:tcW w:w="1080" w:type="dxa"/>
            <w:noWrap w:val="0"/>
            <w:tcMar>
              <w:top w:w="16" w:type="dxa"/>
              <w:left w:w="16" w:type="dxa"/>
              <w:bottom w:w="0" w:type="dxa"/>
              <w:right w:w="16" w:type="dxa"/>
            </w:tcMar>
            <w:vAlign w:val="center"/>
          </w:tcPr>
          <w:p w14:paraId="3A612A2A">
            <w:pPr>
              <w:spacing w:line="360" w:lineRule="auto"/>
              <w:ind w:firstLine="410" w:firstLineChars="171"/>
              <w:rPr>
                <w:rFonts w:ascii="宋体" w:hAnsi="宋体" w:cs="Arial Unicode MS"/>
                <w:color w:val="000000"/>
                <w:sz w:val="24"/>
                <w:lang w:val="en-GB"/>
              </w:rPr>
            </w:pPr>
            <w:r>
              <w:rPr>
                <w:rFonts w:ascii="宋体" w:hAnsi="宋体" w:cs="Arial Unicode MS"/>
                <w:color w:val="000000"/>
                <w:sz w:val="24"/>
                <w:lang w:val="en-GB"/>
              </w:rPr>
              <w:t>t</w:t>
            </w:r>
          </w:p>
        </w:tc>
        <w:tc>
          <w:tcPr>
            <w:tcW w:w="2340" w:type="dxa"/>
            <w:noWrap w:val="0"/>
            <w:tcMar>
              <w:top w:w="16" w:type="dxa"/>
              <w:left w:w="16" w:type="dxa"/>
              <w:bottom w:w="0" w:type="dxa"/>
              <w:right w:w="16" w:type="dxa"/>
            </w:tcMar>
            <w:vAlign w:val="center"/>
          </w:tcPr>
          <w:p w14:paraId="2D236549">
            <w:pPr>
              <w:spacing w:line="360" w:lineRule="auto"/>
              <w:ind w:firstLine="199" w:firstLineChars="83"/>
              <w:jc w:val="center"/>
              <w:rPr>
                <w:rFonts w:hint="eastAsia" w:ascii="宋体" w:hAnsi="宋体" w:cs="Arial Unicode MS"/>
                <w:color w:val="000000"/>
                <w:sz w:val="24"/>
              </w:rPr>
            </w:pPr>
            <w:r>
              <w:rPr>
                <w:rFonts w:hint="eastAsia" w:ascii="宋体" w:hAnsi="宋体" w:cs="Arial Unicode MS"/>
                <w:color w:val="000000"/>
                <w:sz w:val="24"/>
              </w:rPr>
              <w:t>85</w:t>
            </w:r>
          </w:p>
        </w:tc>
        <w:tc>
          <w:tcPr>
            <w:tcW w:w="2880" w:type="dxa"/>
            <w:noWrap w:val="0"/>
            <w:tcMar>
              <w:top w:w="16" w:type="dxa"/>
              <w:left w:w="16" w:type="dxa"/>
              <w:bottom w:w="0" w:type="dxa"/>
              <w:right w:w="16" w:type="dxa"/>
            </w:tcMar>
            <w:vAlign w:val="top"/>
          </w:tcPr>
          <w:p w14:paraId="616F2E2B">
            <w:pPr>
              <w:jc w:val="center"/>
            </w:pPr>
            <w:r>
              <w:rPr>
                <w:rFonts w:hint="eastAsia" w:ascii="宋体" w:hAnsi="宋体"/>
                <w:color w:val="000000"/>
                <w:sz w:val="24"/>
              </w:rPr>
              <w:t>2010.5.10开始分批进场</w:t>
            </w:r>
          </w:p>
        </w:tc>
      </w:tr>
      <w:tr w14:paraId="65B017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noWrap w:val="0"/>
            <w:tcMar>
              <w:top w:w="16" w:type="dxa"/>
              <w:left w:w="16" w:type="dxa"/>
              <w:bottom w:w="0" w:type="dxa"/>
              <w:right w:w="16" w:type="dxa"/>
            </w:tcMar>
            <w:vAlign w:val="center"/>
          </w:tcPr>
          <w:p w14:paraId="5B70665B">
            <w:pPr>
              <w:spacing w:line="360" w:lineRule="auto"/>
              <w:jc w:val="center"/>
              <w:rPr>
                <w:rFonts w:hint="eastAsia" w:ascii="宋体" w:hAnsi="宋体"/>
                <w:color w:val="000000"/>
                <w:sz w:val="24"/>
              </w:rPr>
            </w:pPr>
            <w:r>
              <w:rPr>
                <w:rFonts w:hint="eastAsia" w:ascii="宋体" w:hAnsi="宋体"/>
                <w:color w:val="000000"/>
                <w:sz w:val="24"/>
              </w:rPr>
              <w:t>4</w:t>
            </w:r>
          </w:p>
        </w:tc>
        <w:tc>
          <w:tcPr>
            <w:tcW w:w="1834" w:type="dxa"/>
            <w:noWrap w:val="0"/>
            <w:tcMar>
              <w:top w:w="16" w:type="dxa"/>
              <w:left w:w="16" w:type="dxa"/>
              <w:bottom w:w="0" w:type="dxa"/>
              <w:right w:w="16" w:type="dxa"/>
            </w:tcMar>
            <w:vAlign w:val="center"/>
          </w:tcPr>
          <w:p w14:paraId="478CBD36">
            <w:pPr>
              <w:spacing w:line="360" w:lineRule="auto"/>
              <w:rPr>
                <w:rFonts w:hint="eastAsia" w:ascii="宋体" w:hAnsi="宋体" w:cs="Arial Unicode MS"/>
                <w:color w:val="000000"/>
                <w:sz w:val="24"/>
              </w:rPr>
            </w:pPr>
            <w:r>
              <w:rPr>
                <w:rFonts w:hint="eastAsia" w:ascii="宋体" w:hAnsi="宋体" w:cs="Arial Unicode MS"/>
                <w:color w:val="000000"/>
                <w:sz w:val="24"/>
              </w:rPr>
              <w:t>钢铰线</w:t>
            </w:r>
          </w:p>
        </w:tc>
        <w:tc>
          <w:tcPr>
            <w:tcW w:w="1080" w:type="dxa"/>
            <w:noWrap w:val="0"/>
            <w:tcMar>
              <w:top w:w="16" w:type="dxa"/>
              <w:left w:w="16" w:type="dxa"/>
              <w:bottom w:w="0" w:type="dxa"/>
              <w:right w:w="16" w:type="dxa"/>
            </w:tcMar>
            <w:vAlign w:val="center"/>
          </w:tcPr>
          <w:p w14:paraId="6D673E22">
            <w:pPr>
              <w:spacing w:line="360" w:lineRule="auto"/>
              <w:ind w:firstLine="410" w:firstLineChars="171"/>
              <w:rPr>
                <w:rFonts w:hint="eastAsia" w:ascii="宋体" w:hAnsi="宋体" w:cs="Arial Unicode MS"/>
                <w:color w:val="000000"/>
                <w:sz w:val="24"/>
                <w:lang w:val="en-GB"/>
              </w:rPr>
            </w:pPr>
            <w:r>
              <w:rPr>
                <w:rFonts w:hint="eastAsia" w:ascii="宋体" w:hAnsi="宋体" w:cs="Arial Unicode MS"/>
                <w:color w:val="000000"/>
                <w:sz w:val="24"/>
                <w:lang w:val="en-GB"/>
              </w:rPr>
              <w:t>t</w:t>
            </w:r>
          </w:p>
        </w:tc>
        <w:tc>
          <w:tcPr>
            <w:tcW w:w="2340" w:type="dxa"/>
            <w:noWrap w:val="0"/>
            <w:tcMar>
              <w:top w:w="16" w:type="dxa"/>
              <w:left w:w="16" w:type="dxa"/>
              <w:bottom w:w="0" w:type="dxa"/>
              <w:right w:w="16" w:type="dxa"/>
            </w:tcMar>
            <w:vAlign w:val="center"/>
          </w:tcPr>
          <w:p w14:paraId="7C480D9C">
            <w:pPr>
              <w:spacing w:line="360" w:lineRule="auto"/>
              <w:ind w:firstLine="199" w:firstLineChars="83"/>
              <w:jc w:val="center"/>
              <w:rPr>
                <w:rFonts w:hint="eastAsia" w:ascii="宋体" w:hAnsi="宋体" w:cs="Arial Unicode MS"/>
                <w:color w:val="000000"/>
                <w:sz w:val="24"/>
              </w:rPr>
            </w:pPr>
            <w:r>
              <w:rPr>
                <w:rFonts w:hint="eastAsia" w:ascii="宋体" w:hAnsi="宋体" w:cs="Arial Unicode MS"/>
                <w:color w:val="000000"/>
                <w:sz w:val="24"/>
              </w:rPr>
              <w:t>89</w:t>
            </w:r>
          </w:p>
        </w:tc>
        <w:tc>
          <w:tcPr>
            <w:tcW w:w="2880" w:type="dxa"/>
            <w:noWrap w:val="0"/>
            <w:tcMar>
              <w:top w:w="16" w:type="dxa"/>
              <w:left w:w="16" w:type="dxa"/>
              <w:bottom w:w="0" w:type="dxa"/>
              <w:right w:w="16" w:type="dxa"/>
            </w:tcMar>
            <w:vAlign w:val="top"/>
          </w:tcPr>
          <w:p w14:paraId="5852C8BD">
            <w:pPr>
              <w:jc w:val="center"/>
            </w:pPr>
            <w:r>
              <w:rPr>
                <w:rFonts w:hint="eastAsia" w:ascii="宋体" w:hAnsi="宋体"/>
                <w:color w:val="000000"/>
                <w:sz w:val="24"/>
              </w:rPr>
              <w:t>2010.5.10开始分批进场</w:t>
            </w:r>
          </w:p>
        </w:tc>
      </w:tr>
      <w:tr w14:paraId="561CDF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noWrap w:val="0"/>
            <w:tcMar>
              <w:top w:w="16" w:type="dxa"/>
              <w:left w:w="16" w:type="dxa"/>
              <w:bottom w:w="0" w:type="dxa"/>
              <w:right w:w="16" w:type="dxa"/>
            </w:tcMar>
            <w:vAlign w:val="center"/>
          </w:tcPr>
          <w:p w14:paraId="5F335548">
            <w:pPr>
              <w:spacing w:line="360" w:lineRule="auto"/>
              <w:jc w:val="center"/>
              <w:rPr>
                <w:rFonts w:hint="eastAsia" w:ascii="宋体" w:hAnsi="宋体"/>
                <w:color w:val="000000"/>
                <w:sz w:val="24"/>
              </w:rPr>
            </w:pPr>
            <w:r>
              <w:rPr>
                <w:rFonts w:hint="eastAsia" w:ascii="宋体" w:hAnsi="宋体"/>
                <w:color w:val="000000"/>
                <w:sz w:val="24"/>
              </w:rPr>
              <w:t>7</w:t>
            </w:r>
          </w:p>
        </w:tc>
        <w:tc>
          <w:tcPr>
            <w:tcW w:w="1834" w:type="dxa"/>
            <w:noWrap w:val="0"/>
            <w:tcMar>
              <w:top w:w="16" w:type="dxa"/>
              <w:left w:w="16" w:type="dxa"/>
              <w:bottom w:w="0" w:type="dxa"/>
              <w:right w:w="16" w:type="dxa"/>
            </w:tcMar>
            <w:vAlign w:val="center"/>
          </w:tcPr>
          <w:p w14:paraId="598C6B40">
            <w:pPr>
              <w:spacing w:line="360" w:lineRule="auto"/>
              <w:rPr>
                <w:rFonts w:hint="eastAsia" w:ascii="宋体" w:hAnsi="宋体" w:cs="Arial Unicode MS"/>
                <w:color w:val="000000"/>
                <w:sz w:val="24"/>
              </w:rPr>
            </w:pPr>
            <w:r>
              <w:rPr>
                <w:rFonts w:hint="eastAsia" w:ascii="宋体" w:hAnsi="宋体" w:cs="Arial Unicode MS"/>
                <w:color w:val="000000"/>
                <w:sz w:val="24"/>
              </w:rPr>
              <w:t>C30商品砼</w:t>
            </w:r>
          </w:p>
        </w:tc>
        <w:tc>
          <w:tcPr>
            <w:tcW w:w="1080" w:type="dxa"/>
            <w:noWrap w:val="0"/>
            <w:tcMar>
              <w:top w:w="16" w:type="dxa"/>
              <w:left w:w="16" w:type="dxa"/>
              <w:bottom w:w="0" w:type="dxa"/>
              <w:right w:w="16" w:type="dxa"/>
            </w:tcMar>
            <w:vAlign w:val="center"/>
          </w:tcPr>
          <w:p w14:paraId="27D096C8">
            <w:pPr>
              <w:spacing w:line="360" w:lineRule="auto"/>
              <w:ind w:firstLine="410" w:firstLineChars="171"/>
              <w:rPr>
                <w:rFonts w:ascii="宋体" w:hAnsi="宋体" w:cs="Arial Unicode MS"/>
                <w:color w:val="000000"/>
                <w:sz w:val="24"/>
                <w:lang w:val="en-GB"/>
              </w:rPr>
            </w:pPr>
            <w:r>
              <w:rPr>
                <w:rFonts w:hint="eastAsia" w:ascii="宋体" w:hAnsi="宋体" w:cs="Arial Unicode MS"/>
                <w:color w:val="000000"/>
                <w:sz w:val="24"/>
                <w:lang w:val="en-GB"/>
              </w:rPr>
              <w:t>m3</w:t>
            </w:r>
          </w:p>
        </w:tc>
        <w:tc>
          <w:tcPr>
            <w:tcW w:w="2340" w:type="dxa"/>
            <w:noWrap w:val="0"/>
            <w:tcMar>
              <w:top w:w="16" w:type="dxa"/>
              <w:left w:w="16" w:type="dxa"/>
              <w:bottom w:w="0" w:type="dxa"/>
              <w:right w:w="16" w:type="dxa"/>
            </w:tcMar>
            <w:vAlign w:val="center"/>
          </w:tcPr>
          <w:p w14:paraId="13F33AD0">
            <w:pPr>
              <w:spacing w:line="360" w:lineRule="auto"/>
              <w:ind w:firstLine="199" w:firstLineChars="83"/>
              <w:jc w:val="center"/>
              <w:rPr>
                <w:rFonts w:hint="eastAsia" w:ascii="宋体" w:hAnsi="宋体" w:cs="Arial Unicode MS"/>
                <w:color w:val="000000"/>
                <w:sz w:val="24"/>
              </w:rPr>
            </w:pPr>
            <w:r>
              <w:rPr>
                <w:rFonts w:hint="eastAsia" w:ascii="宋体" w:hAnsi="宋体" w:cs="Arial Unicode MS"/>
                <w:color w:val="000000"/>
                <w:sz w:val="24"/>
              </w:rPr>
              <w:t>200</w:t>
            </w:r>
          </w:p>
        </w:tc>
        <w:tc>
          <w:tcPr>
            <w:tcW w:w="2880" w:type="dxa"/>
            <w:noWrap w:val="0"/>
            <w:tcMar>
              <w:top w:w="16" w:type="dxa"/>
              <w:left w:w="16" w:type="dxa"/>
              <w:bottom w:w="0" w:type="dxa"/>
              <w:right w:w="16" w:type="dxa"/>
            </w:tcMar>
            <w:vAlign w:val="top"/>
          </w:tcPr>
          <w:p w14:paraId="17B10552">
            <w:pPr>
              <w:jc w:val="center"/>
            </w:pPr>
            <w:r>
              <w:rPr>
                <w:rFonts w:hint="eastAsia" w:ascii="宋体" w:hAnsi="宋体"/>
                <w:color w:val="000000"/>
                <w:sz w:val="24"/>
              </w:rPr>
              <w:t>2010.5.10开始分批进场</w:t>
            </w:r>
          </w:p>
        </w:tc>
      </w:tr>
      <w:tr w14:paraId="4B5DAF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25" w:hRule="atLeast"/>
          <w:jc w:val="center"/>
        </w:trPr>
        <w:tc>
          <w:tcPr>
            <w:tcW w:w="686" w:type="dxa"/>
            <w:noWrap w:val="0"/>
            <w:tcMar>
              <w:top w:w="16" w:type="dxa"/>
              <w:left w:w="16" w:type="dxa"/>
              <w:bottom w:w="0" w:type="dxa"/>
              <w:right w:w="16" w:type="dxa"/>
            </w:tcMar>
            <w:vAlign w:val="center"/>
          </w:tcPr>
          <w:p w14:paraId="16184951">
            <w:pPr>
              <w:spacing w:line="360" w:lineRule="auto"/>
              <w:jc w:val="center"/>
              <w:rPr>
                <w:rFonts w:hint="eastAsia" w:ascii="宋体" w:hAnsi="宋体"/>
                <w:color w:val="000000"/>
                <w:sz w:val="24"/>
              </w:rPr>
            </w:pPr>
            <w:r>
              <w:rPr>
                <w:rFonts w:hint="eastAsia" w:ascii="宋体" w:hAnsi="宋体"/>
                <w:color w:val="000000"/>
                <w:sz w:val="24"/>
              </w:rPr>
              <w:t>8</w:t>
            </w:r>
          </w:p>
        </w:tc>
        <w:tc>
          <w:tcPr>
            <w:tcW w:w="1834" w:type="dxa"/>
            <w:noWrap w:val="0"/>
            <w:tcMar>
              <w:top w:w="16" w:type="dxa"/>
              <w:left w:w="16" w:type="dxa"/>
              <w:bottom w:w="0" w:type="dxa"/>
              <w:right w:w="16" w:type="dxa"/>
            </w:tcMar>
            <w:vAlign w:val="center"/>
          </w:tcPr>
          <w:p w14:paraId="6DF8467F">
            <w:pPr>
              <w:spacing w:line="360" w:lineRule="auto"/>
              <w:rPr>
                <w:rFonts w:hint="eastAsia" w:ascii="宋体" w:hAnsi="宋体" w:cs="Arial Unicode MS"/>
                <w:color w:val="000000"/>
                <w:sz w:val="24"/>
              </w:rPr>
            </w:pPr>
            <w:r>
              <w:rPr>
                <w:rFonts w:hint="eastAsia" w:ascii="宋体" w:hAnsi="宋体" w:cs="Arial Unicode MS"/>
                <w:color w:val="000000"/>
                <w:sz w:val="24"/>
              </w:rPr>
              <w:t>C25商品水下砼</w:t>
            </w:r>
          </w:p>
        </w:tc>
        <w:tc>
          <w:tcPr>
            <w:tcW w:w="1080" w:type="dxa"/>
            <w:noWrap w:val="0"/>
            <w:tcMar>
              <w:top w:w="16" w:type="dxa"/>
              <w:left w:w="16" w:type="dxa"/>
              <w:bottom w:w="0" w:type="dxa"/>
              <w:right w:w="16" w:type="dxa"/>
            </w:tcMar>
            <w:vAlign w:val="center"/>
          </w:tcPr>
          <w:p w14:paraId="154503A5">
            <w:pPr>
              <w:spacing w:line="360" w:lineRule="auto"/>
              <w:ind w:firstLine="410" w:firstLineChars="171"/>
              <w:rPr>
                <w:rFonts w:ascii="宋体" w:hAnsi="宋体" w:cs="Arial Unicode MS"/>
                <w:color w:val="000000"/>
                <w:sz w:val="24"/>
                <w:lang w:val="en-GB"/>
              </w:rPr>
            </w:pPr>
            <w:r>
              <w:rPr>
                <w:rFonts w:hint="eastAsia" w:ascii="宋体" w:hAnsi="宋体" w:cs="Arial Unicode MS"/>
                <w:color w:val="000000"/>
                <w:sz w:val="24"/>
                <w:lang w:val="en-GB"/>
              </w:rPr>
              <w:t>m3</w:t>
            </w:r>
          </w:p>
        </w:tc>
        <w:tc>
          <w:tcPr>
            <w:tcW w:w="2340" w:type="dxa"/>
            <w:noWrap w:val="0"/>
            <w:tcMar>
              <w:top w:w="16" w:type="dxa"/>
              <w:left w:w="16" w:type="dxa"/>
              <w:bottom w:w="0" w:type="dxa"/>
              <w:right w:w="16" w:type="dxa"/>
            </w:tcMar>
            <w:vAlign w:val="center"/>
          </w:tcPr>
          <w:p w14:paraId="291B25F1">
            <w:pPr>
              <w:spacing w:line="360" w:lineRule="auto"/>
              <w:ind w:firstLine="199" w:firstLineChars="83"/>
              <w:jc w:val="center"/>
              <w:rPr>
                <w:rFonts w:hint="eastAsia" w:ascii="宋体" w:hAnsi="宋体" w:cs="Arial Unicode MS"/>
                <w:color w:val="000000"/>
                <w:sz w:val="24"/>
              </w:rPr>
            </w:pPr>
            <w:r>
              <w:rPr>
                <w:rFonts w:hint="eastAsia" w:ascii="宋体" w:hAnsi="宋体" w:cs="Arial Unicode MS"/>
                <w:color w:val="000000"/>
                <w:sz w:val="24"/>
              </w:rPr>
              <w:t>2100</w:t>
            </w:r>
          </w:p>
        </w:tc>
        <w:tc>
          <w:tcPr>
            <w:tcW w:w="2880" w:type="dxa"/>
            <w:noWrap w:val="0"/>
            <w:tcMar>
              <w:top w:w="16" w:type="dxa"/>
              <w:left w:w="16" w:type="dxa"/>
              <w:bottom w:w="0" w:type="dxa"/>
              <w:right w:w="16" w:type="dxa"/>
            </w:tcMar>
            <w:vAlign w:val="top"/>
          </w:tcPr>
          <w:p w14:paraId="583F6DE9">
            <w:pPr>
              <w:jc w:val="center"/>
            </w:pPr>
            <w:r>
              <w:rPr>
                <w:rFonts w:hint="eastAsia" w:ascii="宋体" w:hAnsi="宋体"/>
                <w:color w:val="000000"/>
                <w:sz w:val="24"/>
              </w:rPr>
              <w:t>2010.5.10开始分批进场</w:t>
            </w:r>
          </w:p>
        </w:tc>
      </w:tr>
    </w:tbl>
    <w:p w14:paraId="26BAF069">
      <w:pPr>
        <w:spacing w:before="120" w:line="360" w:lineRule="auto"/>
        <w:outlineLvl w:val="2"/>
        <w:rPr>
          <w:rFonts w:hint="eastAsia" w:ascii="黑体" w:eastAsia="黑体"/>
          <w:b/>
          <w:color w:val="0000FF"/>
          <w:sz w:val="30"/>
        </w:rPr>
      </w:pPr>
      <w:bookmarkStart w:id="243" w:name="_Toc114741749"/>
      <w:bookmarkStart w:id="244" w:name="_Toc114932481"/>
      <w:bookmarkStart w:id="245" w:name="_Toc225734100"/>
      <w:bookmarkStart w:id="246" w:name="_Toc179875636"/>
      <w:bookmarkStart w:id="247" w:name="_Toc224016312"/>
      <w:bookmarkStart w:id="248" w:name="_Toc178410302"/>
      <w:bookmarkStart w:id="249" w:name="_Toc225936577"/>
      <w:bookmarkStart w:id="250" w:name="_Toc260739778"/>
      <w:r>
        <w:rPr>
          <w:rFonts w:hint="eastAsia" w:ascii="黑体" w:eastAsia="黑体"/>
          <w:b/>
          <w:color w:val="0000FF"/>
          <w:sz w:val="30"/>
        </w:rPr>
        <w:t>§3.2 材料保证措施</w:t>
      </w:r>
      <w:bookmarkEnd w:id="243"/>
      <w:bookmarkEnd w:id="244"/>
      <w:bookmarkEnd w:id="245"/>
      <w:bookmarkEnd w:id="246"/>
      <w:bookmarkEnd w:id="247"/>
      <w:bookmarkEnd w:id="248"/>
      <w:bookmarkEnd w:id="249"/>
      <w:bookmarkEnd w:id="250"/>
    </w:p>
    <w:p w14:paraId="39664AB1">
      <w:pPr>
        <w:spacing w:line="360" w:lineRule="auto"/>
        <w:ind w:firstLine="525"/>
        <w:rPr>
          <w:rFonts w:hint="eastAsia" w:ascii="宋体" w:hAnsi="宋体"/>
          <w:sz w:val="24"/>
        </w:rPr>
      </w:pPr>
      <w:r>
        <w:rPr>
          <w:rFonts w:hint="eastAsia" w:ascii="宋体" w:hAnsi="宋体"/>
          <w:sz w:val="24"/>
        </w:rPr>
        <w:t>1、项目经理部成立物资部，专职从事材料的调查、采购、管理、发放及监控工作。</w:t>
      </w:r>
    </w:p>
    <w:p w14:paraId="3B78851F">
      <w:pPr>
        <w:spacing w:line="360" w:lineRule="auto"/>
        <w:ind w:firstLine="540"/>
        <w:rPr>
          <w:rFonts w:ascii="宋体" w:hAnsi="宋体"/>
          <w:sz w:val="24"/>
        </w:rPr>
      </w:pPr>
      <w:r>
        <w:rPr>
          <w:rFonts w:hint="eastAsia" w:ascii="宋体" w:hAnsi="宋体"/>
          <w:sz w:val="24"/>
        </w:rPr>
        <w:t xml:space="preserve">① </w:t>
      </w:r>
      <w:r>
        <w:rPr>
          <w:rFonts w:ascii="宋体" w:hAnsi="宋体"/>
          <w:sz w:val="24"/>
        </w:rPr>
        <w:t>分供方调查、评价</w:t>
      </w:r>
    </w:p>
    <w:p w14:paraId="4CAB8B7C">
      <w:pPr>
        <w:spacing w:line="360" w:lineRule="auto"/>
        <w:ind w:firstLine="540"/>
        <w:rPr>
          <w:rFonts w:ascii="宋体" w:hAnsi="宋体"/>
          <w:sz w:val="24"/>
        </w:rPr>
      </w:pPr>
      <w:r>
        <w:rPr>
          <w:rFonts w:ascii="宋体" w:hAnsi="宋体"/>
          <w:sz w:val="24"/>
        </w:rPr>
        <w:t>采购前要调查分供方的生产能力、交货质量、信誉，评价满足产品质量要求的能力、审查其质量体系的有效性，查阅其被证实的能力和业绩的记录。可能情况下，提供该单位具有代表性的照片作为佐证，调查是否通过质量体系认证或近期获得国家/行业认可,对供货商的调查资料除说明该供货商的情况外，还应对该供货商提供产品的生产厂家进行说明。经对分供方进行全方位的调查后，采购部门根据调查资料，编制“分供方调查表”，被调查单位作为初选分供方。</w:t>
      </w:r>
    </w:p>
    <w:p w14:paraId="277D931D">
      <w:pPr>
        <w:spacing w:line="360" w:lineRule="auto"/>
        <w:ind w:firstLine="540"/>
        <w:rPr>
          <w:rFonts w:ascii="宋体" w:hAnsi="宋体"/>
          <w:sz w:val="24"/>
        </w:rPr>
      </w:pPr>
      <w:r>
        <w:rPr>
          <w:rFonts w:ascii="宋体" w:hAnsi="宋体"/>
          <w:sz w:val="24"/>
        </w:rPr>
        <w:t>采购部门与初选分供方联络，请生产厂家/供货商提供需进行再试验产品的样品，送试验室检测。</w:t>
      </w:r>
    </w:p>
    <w:p w14:paraId="6576CDEE">
      <w:pPr>
        <w:spacing w:line="360" w:lineRule="auto"/>
        <w:ind w:firstLine="540"/>
        <w:rPr>
          <w:rFonts w:ascii="宋体" w:hAnsi="宋体"/>
          <w:sz w:val="24"/>
        </w:rPr>
      </w:pPr>
      <w:r>
        <w:rPr>
          <w:rFonts w:ascii="宋体" w:hAnsi="宋体"/>
          <w:sz w:val="24"/>
        </w:rPr>
        <w:t>采购部门收集、整理分供方认定过程中的有关资料，对初选分供方进行评价，根据对分供方的调查和评价情况，负责认定合格分供方，编制“合格分供方名录”，建立合格分供方档案。</w:t>
      </w:r>
    </w:p>
    <w:p w14:paraId="3D52202B">
      <w:pPr>
        <w:spacing w:line="360" w:lineRule="auto"/>
        <w:ind w:firstLine="540"/>
        <w:rPr>
          <w:rFonts w:ascii="宋体" w:hAnsi="宋体"/>
          <w:sz w:val="24"/>
        </w:rPr>
      </w:pPr>
      <w:r>
        <w:rPr>
          <w:rFonts w:ascii="宋体" w:hAnsi="宋体"/>
          <w:sz w:val="24"/>
        </w:rPr>
        <w:t>采购部门不得到未经认定为合格分供方处采购产品。</w:t>
      </w:r>
    </w:p>
    <w:p w14:paraId="56987B49">
      <w:pPr>
        <w:spacing w:line="360" w:lineRule="auto"/>
        <w:ind w:firstLine="540"/>
        <w:rPr>
          <w:rFonts w:ascii="宋体" w:hAnsi="宋体"/>
          <w:sz w:val="24"/>
        </w:rPr>
      </w:pPr>
      <w:r>
        <w:rPr>
          <w:rFonts w:hint="eastAsia" w:ascii="宋体" w:hAnsi="宋体"/>
          <w:sz w:val="24"/>
        </w:rPr>
        <w:t xml:space="preserve">② </w:t>
      </w:r>
      <w:r>
        <w:rPr>
          <w:rFonts w:ascii="宋体" w:hAnsi="宋体"/>
          <w:sz w:val="24"/>
        </w:rPr>
        <w:t>产品采购</w:t>
      </w:r>
    </w:p>
    <w:p w14:paraId="294E920F">
      <w:pPr>
        <w:spacing w:line="360" w:lineRule="auto"/>
        <w:ind w:firstLine="540"/>
        <w:rPr>
          <w:rFonts w:ascii="宋体" w:hAnsi="宋体"/>
          <w:sz w:val="24"/>
        </w:rPr>
      </w:pPr>
      <w:r>
        <w:rPr>
          <w:rFonts w:ascii="宋体" w:hAnsi="宋体"/>
          <w:sz w:val="24"/>
        </w:rPr>
        <w:t>采购部门综合选择最优的合格分供方，与长期且批量供货的合格分供方签订供货合同。</w:t>
      </w:r>
    </w:p>
    <w:p w14:paraId="0DF6C2AE">
      <w:pPr>
        <w:spacing w:line="360" w:lineRule="auto"/>
        <w:ind w:firstLine="540"/>
        <w:rPr>
          <w:rFonts w:ascii="宋体" w:hAnsi="宋体"/>
          <w:sz w:val="24"/>
        </w:rPr>
      </w:pPr>
      <w:r>
        <w:rPr>
          <w:rFonts w:ascii="宋体" w:hAnsi="宋体"/>
          <w:sz w:val="24"/>
        </w:rPr>
        <w:t>采购部门负责按采购合同要求到合格分供方货源处进行验证，验证内容应包括供货合同中与质量有关的要求。</w:t>
      </w:r>
    </w:p>
    <w:p w14:paraId="567E2FFE">
      <w:pPr>
        <w:spacing w:line="360" w:lineRule="auto"/>
        <w:ind w:firstLine="540"/>
        <w:rPr>
          <w:rFonts w:ascii="宋体" w:hAnsi="宋体"/>
          <w:sz w:val="24"/>
        </w:rPr>
      </w:pPr>
      <w:r>
        <w:rPr>
          <w:rFonts w:ascii="宋体" w:hAnsi="宋体"/>
          <w:sz w:val="24"/>
        </w:rPr>
        <w:t>采购部门应索取每批产品的相关技术证件（技术证件要求填写齐全）。</w:t>
      </w:r>
    </w:p>
    <w:p w14:paraId="7E93B2A3">
      <w:pPr>
        <w:spacing w:line="360" w:lineRule="auto"/>
        <w:ind w:firstLine="540"/>
        <w:rPr>
          <w:rFonts w:ascii="宋体" w:hAnsi="宋体"/>
          <w:sz w:val="24"/>
        </w:rPr>
      </w:pPr>
      <w:r>
        <w:rPr>
          <w:rFonts w:ascii="宋体" w:hAnsi="宋体"/>
          <w:sz w:val="24"/>
        </w:rPr>
        <w:t>与顾客签定的合同有要求时，采购部门为顾客到分供方货源处的验证提供必要的条件，使顾客能在分供方处对分供方产品是否符合要求实施验证。</w:t>
      </w:r>
    </w:p>
    <w:p w14:paraId="668DE31E">
      <w:pPr>
        <w:spacing w:line="360" w:lineRule="auto"/>
        <w:ind w:firstLine="540"/>
        <w:rPr>
          <w:rFonts w:ascii="宋体" w:hAnsi="宋体"/>
          <w:sz w:val="24"/>
        </w:rPr>
      </w:pPr>
      <w:r>
        <w:rPr>
          <w:rFonts w:ascii="宋体" w:hAnsi="宋体"/>
          <w:sz w:val="24"/>
        </w:rPr>
        <w:t>认真做好进货检验和试验，严把产品验收关，不合格的产品不得进入现场。</w:t>
      </w:r>
    </w:p>
    <w:p w14:paraId="0BF5BEF8">
      <w:pPr>
        <w:spacing w:line="360" w:lineRule="auto"/>
        <w:ind w:firstLine="540"/>
        <w:rPr>
          <w:rFonts w:ascii="宋体" w:hAnsi="宋体"/>
          <w:sz w:val="24"/>
        </w:rPr>
      </w:pPr>
      <w:r>
        <w:rPr>
          <w:rFonts w:hint="eastAsia" w:ascii="宋体" w:hAnsi="宋体"/>
          <w:sz w:val="24"/>
        </w:rPr>
        <w:t xml:space="preserve">③ </w:t>
      </w:r>
      <w:r>
        <w:rPr>
          <w:rFonts w:ascii="宋体" w:hAnsi="宋体"/>
          <w:sz w:val="24"/>
        </w:rPr>
        <w:t>质量跟踪</w:t>
      </w:r>
    </w:p>
    <w:p w14:paraId="206F9BCB">
      <w:pPr>
        <w:spacing w:line="360" w:lineRule="auto"/>
        <w:ind w:firstLine="540"/>
        <w:rPr>
          <w:rFonts w:hint="eastAsia" w:ascii="宋体" w:hAnsi="宋体"/>
          <w:sz w:val="24"/>
        </w:rPr>
      </w:pPr>
      <w:r>
        <w:rPr>
          <w:rFonts w:ascii="宋体" w:hAnsi="宋体"/>
          <w:sz w:val="24"/>
        </w:rPr>
        <w:t>采购部门对已进货的分供方进行质量跟踪，对质量下降的分供方，采购部门提出限期改正措施。分供方仍不能解决问题，采购部门取消其合格分供方资格，从“合格分供方名录”中除去该分供方。</w:t>
      </w:r>
    </w:p>
    <w:p w14:paraId="7EE2B2AE">
      <w:pPr>
        <w:spacing w:line="360" w:lineRule="auto"/>
        <w:ind w:firstLine="570"/>
        <w:rPr>
          <w:rFonts w:hint="eastAsia" w:ascii="宋体" w:hAnsi="宋体"/>
          <w:sz w:val="24"/>
        </w:rPr>
      </w:pPr>
      <w:r>
        <w:rPr>
          <w:rFonts w:hint="eastAsia" w:ascii="宋体" w:hAnsi="宋体"/>
          <w:sz w:val="24"/>
        </w:rPr>
        <w:t>2、设立专项资金用于材料的采购工作，确保材料的供应，任何个人或组织均不得擅自挪用该资金。</w:t>
      </w:r>
    </w:p>
    <w:p w14:paraId="0121A071">
      <w:pPr>
        <w:spacing w:line="360" w:lineRule="auto"/>
        <w:ind w:firstLine="570"/>
        <w:rPr>
          <w:rFonts w:hint="eastAsia" w:ascii="宋体" w:hAnsi="宋体"/>
          <w:sz w:val="24"/>
        </w:rPr>
      </w:pPr>
      <w:r>
        <w:rPr>
          <w:rFonts w:hint="eastAsia" w:ascii="宋体" w:hAnsi="宋体"/>
          <w:sz w:val="24"/>
        </w:rPr>
        <w:t>3、由具有丰富工作经验的市场调查、采购、管理、发放的专职人员从事材料的管理工作。</w:t>
      </w:r>
    </w:p>
    <w:p w14:paraId="07EEFD65">
      <w:pPr>
        <w:spacing w:line="360" w:lineRule="auto"/>
        <w:ind w:firstLine="570"/>
        <w:rPr>
          <w:rFonts w:hint="eastAsia" w:ascii="宋体" w:hAnsi="宋体"/>
          <w:sz w:val="24"/>
        </w:rPr>
      </w:pPr>
      <w:r>
        <w:rPr>
          <w:rFonts w:hint="eastAsia" w:ascii="宋体" w:hAnsi="宋体"/>
          <w:sz w:val="24"/>
        </w:rPr>
        <w:t>4、建立、健全材料的采购程序及质量把关程序，所有进场材料必须质量合格，且各种手续齐全。</w:t>
      </w:r>
    </w:p>
    <w:p w14:paraId="033A0BDC">
      <w:pPr>
        <w:spacing w:line="360" w:lineRule="auto"/>
        <w:ind w:firstLine="570"/>
        <w:rPr>
          <w:rFonts w:hint="eastAsia" w:ascii="宋体" w:hAnsi="宋体"/>
          <w:sz w:val="24"/>
        </w:rPr>
      </w:pPr>
      <w:r>
        <w:rPr>
          <w:rFonts w:hint="eastAsia" w:ascii="宋体" w:hAnsi="宋体"/>
          <w:sz w:val="24"/>
        </w:rPr>
        <w:t>5、加强材料的进场试验工作。每一批材料进场必须由监理工程师检查合格后方可使用。</w:t>
      </w:r>
    </w:p>
    <w:p w14:paraId="24D24321">
      <w:pPr>
        <w:spacing w:line="360" w:lineRule="auto"/>
        <w:ind w:firstLine="570"/>
        <w:rPr>
          <w:rFonts w:hint="eastAsia" w:ascii="宋体" w:hAnsi="宋体"/>
          <w:sz w:val="24"/>
        </w:rPr>
      </w:pPr>
      <w:r>
        <w:rPr>
          <w:rFonts w:hint="eastAsia" w:ascii="宋体" w:hAnsi="宋体"/>
          <w:sz w:val="24"/>
        </w:rPr>
        <w:t>6、加强材料的实地考察及市场询价工作，做到货比三家，选择有相应资质、良好信誉的厂家供应材料，争取以最低的价格买到最好的产品。</w:t>
      </w:r>
    </w:p>
    <w:p w14:paraId="1079DCC6">
      <w:pPr>
        <w:spacing w:line="360" w:lineRule="auto"/>
        <w:ind w:firstLine="570"/>
        <w:rPr>
          <w:rFonts w:hint="eastAsia" w:ascii="宋体" w:hAnsi="宋体"/>
          <w:sz w:val="24"/>
        </w:rPr>
      </w:pPr>
      <w:r>
        <w:rPr>
          <w:rFonts w:hint="eastAsia" w:ascii="宋体" w:hAnsi="宋体"/>
          <w:sz w:val="24"/>
        </w:rPr>
        <w:t>7、所有材料的采购必须签定合法的采购合同，材料的质量应具有可追踪性。</w:t>
      </w:r>
    </w:p>
    <w:p w14:paraId="1A841534">
      <w:pPr>
        <w:spacing w:line="360" w:lineRule="auto"/>
        <w:ind w:firstLine="570"/>
        <w:rPr>
          <w:rFonts w:hint="eastAsia" w:ascii="宋体" w:hAnsi="宋体"/>
          <w:sz w:val="24"/>
        </w:rPr>
      </w:pPr>
      <w:r>
        <w:rPr>
          <w:rFonts w:hint="eastAsia" w:ascii="宋体" w:hAnsi="宋体"/>
          <w:sz w:val="24"/>
        </w:rPr>
        <w:t>8、加强材料的管理工作，材料的库存量合理，确保材料的质量在库存阶段不发生变化，所有已变质达不到设计要求的材料均不能用于本工程，并立即清退出场。</w:t>
      </w:r>
    </w:p>
    <w:p w14:paraId="7D207C72">
      <w:pPr>
        <w:spacing w:line="360" w:lineRule="auto"/>
        <w:ind w:firstLine="570"/>
        <w:rPr>
          <w:rFonts w:hint="eastAsia" w:ascii="宋体" w:hAnsi="宋体"/>
          <w:sz w:val="24"/>
        </w:rPr>
      </w:pPr>
      <w:r>
        <w:rPr>
          <w:rFonts w:hint="eastAsia" w:ascii="宋体" w:hAnsi="宋体"/>
          <w:sz w:val="24"/>
        </w:rPr>
        <w:t>9</w:t>
      </w:r>
      <w:r>
        <w:rPr>
          <w:rFonts w:ascii="宋体" w:hAnsi="宋体"/>
          <w:sz w:val="24"/>
        </w:rPr>
        <w:t xml:space="preserve"> </w:t>
      </w:r>
      <w:r>
        <w:rPr>
          <w:rFonts w:hint="eastAsia" w:ascii="宋体" w:hAnsi="宋体"/>
          <w:sz w:val="24"/>
        </w:rPr>
        <w:t>现场材料建立专项档案，并建立现场铭牌，材料的种类、规格、时间、使用部位等应标识清楚。</w:t>
      </w:r>
    </w:p>
    <w:p w14:paraId="1879512C">
      <w:pPr>
        <w:spacing w:line="360" w:lineRule="auto"/>
        <w:ind w:firstLine="570"/>
        <w:rPr>
          <w:rFonts w:hint="eastAsia" w:ascii="宋体" w:hAnsi="宋体"/>
          <w:sz w:val="24"/>
        </w:rPr>
      </w:pPr>
      <w:r>
        <w:rPr>
          <w:rFonts w:hint="eastAsia" w:ascii="宋体" w:hAnsi="宋体"/>
          <w:sz w:val="24"/>
        </w:rPr>
        <w:t>10、现场材料专人管理，材料的使用必须经工程技术人员的现场确认后方可使用。</w:t>
      </w:r>
    </w:p>
    <w:p w14:paraId="60B9DB5A">
      <w:pPr>
        <w:spacing w:line="360" w:lineRule="auto"/>
        <w:ind w:firstLine="570"/>
        <w:rPr>
          <w:rFonts w:hint="eastAsia" w:ascii="宋体" w:hAnsi="宋体"/>
          <w:sz w:val="24"/>
        </w:rPr>
      </w:pPr>
      <w:r>
        <w:rPr>
          <w:rFonts w:hint="eastAsia" w:ascii="宋体" w:hAnsi="宋体"/>
          <w:sz w:val="24"/>
        </w:rPr>
        <w:t>11、材料采购计划具有超前性，并经工程技术人员确认，防止材料采购的种类、型号出现错误或采购的时间不对，避免出现采购不及时或库存时间过长等现象。</w:t>
      </w:r>
    </w:p>
    <w:p w14:paraId="59AB53E3">
      <w:pPr>
        <w:spacing w:line="360" w:lineRule="auto"/>
        <w:ind w:firstLine="570"/>
        <w:rPr>
          <w:rFonts w:hint="eastAsia" w:ascii="宋体" w:hAnsi="宋体"/>
          <w:sz w:val="24"/>
        </w:rPr>
      </w:pPr>
      <w:r>
        <w:rPr>
          <w:rFonts w:hint="eastAsia" w:ascii="宋体" w:hAnsi="宋体"/>
          <w:sz w:val="24"/>
        </w:rPr>
        <w:t>12、大宗材料采购引入竞争机制，确保材料采购的质量及价格最优。</w:t>
      </w:r>
    </w:p>
    <w:p w14:paraId="53F178CA">
      <w:pPr>
        <w:spacing w:line="360" w:lineRule="auto"/>
        <w:ind w:firstLine="570"/>
        <w:rPr>
          <w:rFonts w:hint="eastAsia" w:ascii="宋体" w:hAnsi="宋体"/>
          <w:sz w:val="24"/>
        </w:rPr>
      </w:pPr>
      <w:r>
        <w:rPr>
          <w:rFonts w:hint="eastAsia" w:ascii="宋体" w:hAnsi="宋体"/>
          <w:sz w:val="24"/>
        </w:rPr>
        <w:t>13、掌握和追踪目前的材料动向和发展状况，追踪新材料、新技术、新工艺的信息，不断提高材料的管理水平。</w:t>
      </w:r>
    </w:p>
    <w:p w14:paraId="2CC7277D">
      <w:pPr>
        <w:spacing w:line="360" w:lineRule="auto"/>
        <w:ind w:firstLine="570"/>
        <w:rPr>
          <w:rFonts w:hint="eastAsia" w:ascii="宋体" w:hAnsi="宋体"/>
          <w:sz w:val="24"/>
        </w:rPr>
      </w:pPr>
      <w:r>
        <w:rPr>
          <w:rFonts w:hint="eastAsia" w:ascii="宋体" w:hAnsi="宋体"/>
          <w:sz w:val="24"/>
        </w:rPr>
        <w:t>14、材料的采购有计划、有组织地进行，根据施工的实际进度及相应的施工进度计划进行材料的采购工作。</w:t>
      </w:r>
    </w:p>
    <w:p w14:paraId="481AD58C">
      <w:pPr>
        <w:spacing w:line="360" w:lineRule="auto"/>
        <w:ind w:firstLine="570"/>
        <w:rPr>
          <w:rFonts w:hint="eastAsia" w:ascii="宋体" w:hAnsi="宋体"/>
          <w:sz w:val="24"/>
        </w:rPr>
      </w:pPr>
      <w:r>
        <w:rPr>
          <w:rFonts w:hint="eastAsia" w:ascii="宋体" w:hAnsi="宋体"/>
          <w:sz w:val="24"/>
        </w:rPr>
        <w:t>15、合理进行材料库及材料堆放场的布置，材料分批进场，分期库存，库存量合理。</w:t>
      </w:r>
    </w:p>
    <w:p w14:paraId="19BF9028">
      <w:pPr>
        <w:spacing w:line="360" w:lineRule="auto"/>
        <w:ind w:firstLine="570"/>
        <w:rPr>
          <w:rFonts w:hint="eastAsia" w:ascii="宋体" w:hAnsi="宋体"/>
          <w:sz w:val="24"/>
        </w:rPr>
      </w:pPr>
      <w:r>
        <w:rPr>
          <w:rFonts w:hint="eastAsia" w:ascii="宋体" w:hAnsi="宋体"/>
          <w:sz w:val="24"/>
        </w:rPr>
        <w:t>16、特殊材料的采购应提前进行，考虑充足的时间富余量，加强与材料供应单位的联系，确保材料的正常供应。</w:t>
      </w:r>
    </w:p>
    <w:p w14:paraId="55B1CCFB">
      <w:pPr>
        <w:spacing w:line="360" w:lineRule="auto"/>
        <w:ind w:firstLine="570"/>
        <w:rPr>
          <w:rFonts w:hint="eastAsia" w:ascii="宋体" w:hAnsi="宋体"/>
          <w:sz w:val="24"/>
        </w:rPr>
      </w:pPr>
      <w:r>
        <w:rPr>
          <w:rFonts w:hint="eastAsia" w:ascii="宋体" w:hAnsi="宋体"/>
          <w:sz w:val="24"/>
        </w:rPr>
        <w:t>17、节假日期间的材料供应</w:t>
      </w:r>
    </w:p>
    <w:p w14:paraId="4EF7187D">
      <w:pPr>
        <w:spacing w:line="360" w:lineRule="auto"/>
        <w:ind w:firstLine="570"/>
        <w:rPr>
          <w:rFonts w:hint="eastAsia" w:ascii="宋体" w:hAnsi="宋体"/>
          <w:sz w:val="24"/>
        </w:rPr>
      </w:pPr>
      <w:r>
        <w:rPr>
          <w:rFonts w:hint="eastAsia" w:ascii="宋体" w:hAnsi="宋体"/>
          <w:sz w:val="24"/>
        </w:rPr>
        <w:t>①</w:t>
      </w:r>
      <w:r>
        <w:rPr>
          <w:rFonts w:ascii="宋体" w:hAnsi="宋体"/>
          <w:sz w:val="24"/>
        </w:rPr>
        <w:t xml:space="preserve"> </w:t>
      </w:r>
      <w:r>
        <w:rPr>
          <w:rFonts w:hint="eastAsia" w:ascii="宋体" w:hAnsi="宋体"/>
          <w:sz w:val="24"/>
        </w:rPr>
        <w:t>由于节假日期间许多企、事业单位有较长的假期，此期间的材料采购应提前进行，并作好充足的准备，材料库存量应能满足节假日期间工程施工的正常需要。</w:t>
      </w:r>
    </w:p>
    <w:p w14:paraId="658C9203">
      <w:pPr>
        <w:spacing w:line="360" w:lineRule="auto"/>
        <w:ind w:firstLine="570"/>
        <w:rPr>
          <w:rFonts w:hint="eastAsia" w:ascii="宋体" w:hAnsi="宋体"/>
          <w:sz w:val="24"/>
        </w:rPr>
      </w:pPr>
      <w:r>
        <w:rPr>
          <w:rFonts w:hint="eastAsia" w:ascii="宋体" w:hAnsi="宋体"/>
          <w:sz w:val="24"/>
        </w:rPr>
        <w:t>②</w:t>
      </w:r>
      <w:r>
        <w:rPr>
          <w:rFonts w:ascii="宋体" w:hAnsi="宋体"/>
          <w:sz w:val="24"/>
        </w:rPr>
        <w:t xml:space="preserve"> </w:t>
      </w:r>
      <w:r>
        <w:rPr>
          <w:rFonts w:hint="eastAsia" w:ascii="宋体" w:hAnsi="宋体"/>
          <w:sz w:val="24"/>
        </w:rPr>
        <w:t>提前进行节假日期间的材料计划，并多方考虑，以最不利情况进行材料的计划采购工作。</w:t>
      </w:r>
    </w:p>
    <w:p w14:paraId="4EB9E46B">
      <w:pPr>
        <w:tabs>
          <w:tab w:val="left" w:pos="6720"/>
        </w:tabs>
        <w:spacing w:before="120" w:line="360" w:lineRule="auto"/>
        <w:ind w:firstLine="540"/>
        <w:rPr>
          <w:rFonts w:hint="eastAsia" w:ascii="黑体" w:eastAsia="黑体"/>
          <w:b/>
          <w:color w:val="0000FF"/>
          <w:sz w:val="24"/>
        </w:rPr>
      </w:pPr>
      <w:r>
        <w:rPr>
          <w:rFonts w:hint="eastAsia" w:ascii="宋体" w:hAnsi="宋体"/>
          <w:sz w:val="24"/>
        </w:rPr>
        <w:t>③</w:t>
      </w:r>
      <w:r>
        <w:rPr>
          <w:rFonts w:ascii="宋体" w:hAnsi="宋体"/>
          <w:sz w:val="24"/>
        </w:rPr>
        <w:t xml:space="preserve"> </w:t>
      </w:r>
      <w:r>
        <w:rPr>
          <w:rFonts w:hint="eastAsia" w:ascii="宋体" w:hAnsi="宋体"/>
          <w:sz w:val="24"/>
        </w:rPr>
        <w:t>加强对材料供应单位放假制度的了解，确定他们在节假日期间的业务管理制度，在节假日期间随时保持联系，争取在节假日期间能正常进行材料的供应，并作好应急准备工作，确保在非常规情况下仍能保证材料的正常供应。</w:t>
      </w:r>
    </w:p>
    <w:p w14:paraId="458D2AD0">
      <w:pPr>
        <w:spacing w:before="120" w:line="360" w:lineRule="auto"/>
        <w:outlineLvl w:val="1"/>
        <w:rPr>
          <w:rFonts w:hint="eastAsia" w:ascii="黑体" w:eastAsia="黑体"/>
          <w:b/>
          <w:color w:val="0000FF"/>
          <w:sz w:val="30"/>
        </w:rPr>
      </w:pPr>
      <w:bookmarkStart w:id="251" w:name="_Toc148723445"/>
      <w:bookmarkStart w:id="252" w:name="_Toc225936578"/>
      <w:bookmarkStart w:id="253" w:name="_Toc260739779"/>
      <w:r>
        <w:rPr>
          <w:rFonts w:hint="eastAsia" w:ascii="黑体" w:eastAsia="黑体"/>
          <w:b/>
          <w:color w:val="0000FF"/>
          <w:sz w:val="30"/>
        </w:rPr>
        <w:t>§3 工程项目资金计划与合同用款估算计划</w:t>
      </w:r>
      <w:bookmarkEnd w:id="251"/>
      <w:bookmarkEnd w:id="252"/>
      <w:bookmarkEnd w:id="253"/>
    </w:p>
    <w:p w14:paraId="363C8540">
      <w:pPr>
        <w:spacing w:line="360" w:lineRule="auto"/>
        <w:ind w:firstLine="560"/>
        <w:rPr>
          <w:rFonts w:hint="eastAsia" w:ascii="宋体" w:hAnsi="宋体"/>
          <w:sz w:val="24"/>
        </w:rPr>
      </w:pPr>
      <w:bookmarkStart w:id="254" w:name="_Toc72691394"/>
      <w:r>
        <w:rPr>
          <w:rFonts w:hint="eastAsia" w:ascii="宋体" w:hAnsi="宋体"/>
          <w:sz w:val="24"/>
        </w:rPr>
        <w:t>我司在本工程施工中，将设有专人进行财务管理，使资金做到专款专用。</w:t>
      </w:r>
      <w:bookmarkEnd w:id="254"/>
      <w:bookmarkStart w:id="255" w:name="_Hlt57715670"/>
      <w:bookmarkEnd w:id="255"/>
    </w:p>
    <w:p w14:paraId="5ECC7B18">
      <w:pPr>
        <w:spacing w:line="360" w:lineRule="auto"/>
        <w:ind w:firstLine="560"/>
        <w:rPr>
          <w:rFonts w:ascii="宋体" w:hAnsi="宋体"/>
          <w:sz w:val="24"/>
        </w:rPr>
      </w:pPr>
      <w:r>
        <w:rPr>
          <w:rFonts w:hint="eastAsia" w:ascii="宋体" w:hAnsi="宋体"/>
          <w:sz w:val="24"/>
        </w:rPr>
        <w:t>1、资金使用计划表</w:t>
      </w:r>
    </w:p>
    <w:tbl>
      <w:tblPr>
        <w:tblStyle w:val="30"/>
        <w:tblW w:w="0" w:type="auto"/>
        <w:tblInd w:w="37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0" w:type="dxa"/>
          <w:left w:w="0" w:type="dxa"/>
          <w:bottom w:w="0" w:type="dxa"/>
          <w:right w:w="0" w:type="dxa"/>
        </w:tblCellMar>
      </w:tblPr>
      <w:tblGrid>
        <w:gridCol w:w="2645"/>
        <w:gridCol w:w="1740"/>
        <w:gridCol w:w="1975"/>
        <w:gridCol w:w="1920"/>
      </w:tblGrid>
      <w:tr w14:paraId="1C7D69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trHeight w:val="499" w:hRule="atLeast"/>
        </w:trPr>
        <w:tc>
          <w:tcPr>
            <w:tcW w:w="2645" w:type="dxa"/>
            <w:shd w:val="clear" w:color="auto" w:fill="FFFFFF"/>
            <w:noWrap w:val="0"/>
            <w:tcMar>
              <w:top w:w="15" w:type="dxa"/>
              <w:left w:w="15" w:type="dxa"/>
              <w:bottom w:w="0" w:type="dxa"/>
              <w:right w:w="15" w:type="dxa"/>
            </w:tcMar>
            <w:vAlign w:val="center"/>
          </w:tcPr>
          <w:p w14:paraId="7F2BCC15">
            <w:pPr>
              <w:spacing w:line="360" w:lineRule="auto"/>
              <w:jc w:val="center"/>
              <w:rPr>
                <w:rFonts w:ascii="宋体" w:hAnsi="宋体" w:cs="Arial Unicode MS"/>
                <w:sz w:val="24"/>
              </w:rPr>
            </w:pPr>
            <w:r>
              <w:rPr>
                <w:rFonts w:hint="eastAsia" w:ascii="宋体" w:hAnsi="宋体"/>
                <w:sz w:val="24"/>
              </w:rPr>
              <w:t>时间</w:t>
            </w:r>
          </w:p>
        </w:tc>
        <w:tc>
          <w:tcPr>
            <w:tcW w:w="1740" w:type="dxa"/>
            <w:shd w:val="clear" w:color="auto" w:fill="FFFFFF"/>
            <w:noWrap w:val="0"/>
            <w:tcMar>
              <w:top w:w="15" w:type="dxa"/>
              <w:left w:w="15" w:type="dxa"/>
              <w:bottom w:w="0" w:type="dxa"/>
              <w:right w:w="15" w:type="dxa"/>
            </w:tcMar>
            <w:vAlign w:val="center"/>
          </w:tcPr>
          <w:p w14:paraId="2211855E">
            <w:pPr>
              <w:spacing w:line="360" w:lineRule="auto"/>
              <w:jc w:val="center"/>
              <w:rPr>
                <w:rFonts w:ascii="宋体" w:hAnsi="宋体" w:cs="Arial Unicode MS"/>
                <w:sz w:val="24"/>
              </w:rPr>
            </w:pPr>
            <w:r>
              <w:rPr>
                <w:rFonts w:hint="eastAsia" w:ascii="宋体" w:hAnsi="宋体"/>
                <w:sz w:val="24"/>
              </w:rPr>
              <w:t>使用量（</w:t>
            </w:r>
            <w:r>
              <w:rPr>
                <w:rFonts w:ascii="宋体" w:hAnsi="宋体"/>
                <w:sz w:val="24"/>
              </w:rPr>
              <w:t>%）</w:t>
            </w:r>
          </w:p>
        </w:tc>
        <w:tc>
          <w:tcPr>
            <w:tcW w:w="1975" w:type="dxa"/>
            <w:shd w:val="clear" w:color="auto" w:fill="FFFFFF"/>
            <w:noWrap w:val="0"/>
            <w:tcMar>
              <w:top w:w="15" w:type="dxa"/>
              <w:left w:w="15" w:type="dxa"/>
              <w:bottom w:w="0" w:type="dxa"/>
              <w:right w:w="15" w:type="dxa"/>
            </w:tcMar>
            <w:vAlign w:val="center"/>
          </w:tcPr>
          <w:p w14:paraId="093ACA63">
            <w:pPr>
              <w:spacing w:line="360" w:lineRule="auto"/>
              <w:jc w:val="center"/>
              <w:rPr>
                <w:rFonts w:ascii="宋体" w:hAnsi="宋体" w:cs="Arial Unicode MS"/>
                <w:sz w:val="24"/>
              </w:rPr>
            </w:pPr>
            <w:r>
              <w:rPr>
                <w:rFonts w:hint="eastAsia" w:ascii="宋体" w:hAnsi="宋体"/>
                <w:sz w:val="24"/>
              </w:rPr>
              <w:t>累计量（</w:t>
            </w:r>
            <w:r>
              <w:rPr>
                <w:rFonts w:ascii="宋体" w:hAnsi="宋体"/>
                <w:sz w:val="24"/>
              </w:rPr>
              <w:t>%）</w:t>
            </w:r>
          </w:p>
        </w:tc>
        <w:tc>
          <w:tcPr>
            <w:tcW w:w="1920" w:type="dxa"/>
            <w:shd w:val="clear" w:color="auto" w:fill="FFFFFF"/>
            <w:noWrap w:val="0"/>
            <w:tcMar>
              <w:top w:w="15" w:type="dxa"/>
              <w:left w:w="15" w:type="dxa"/>
              <w:bottom w:w="0" w:type="dxa"/>
              <w:right w:w="15" w:type="dxa"/>
            </w:tcMar>
            <w:vAlign w:val="center"/>
          </w:tcPr>
          <w:p w14:paraId="340C957F">
            <w:pPr>
              <w:spacing w:line="360" w:lineRule="auto"/>
              <w:jc w:val="center"/>
              <w:rPr>
                <w:rFonts w:ascii="宋体" w:hAnsi="宋体" w:cs="Arial Unicode MS"/>
                <w:sz w:val="24"/>
              </w:rPr>
            </w:pPr>
            <w:r>
              <w:rPr>
                <w:rFonts w:hint="eastAsia" w:ascii="宋体" w:hAnsi="宋体"/>
                <w:sz w:val="24"/>
              </w:rPr>
              <w:t>备注</w:t>
            </w:r>
          </w:p>
        </w:tc>
      </w:tr>
      <w:tr w14:paraId="4E9A8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cantSplit/>
          <w:trHeight w:val="439" w:hRule="atLeast"/>
        </w:trPr>
        <w:tc>
          <w:tcPr>
            <w:tcW w:w="2645" w:type="dxa"/>
            <w:shd w:val="clear" w:color="auto" w:fill="FFFFFF"/>
            <w:noWrap w:val="0"/>
            <w:tcMar>
              <w:top w:w="15" w:type="dxa"/>
              <w:left w:w="15" w:type="dxa"/>
              <w:bottom w:w="0" w:type="dxa"/>
              <w:right w:w="15" w:type="dxa"/>
            </w:tcMar>
            <w:vAlign w:val="center"/>
          </w:tcPr>
          <w:p w14:paraId="26EA4FD9">
            <w:pPr>
              <w:spacing w:line="360" w:lineRule="auto"/>
              <w:jc w:val="center"/>
              <w:rPr>
                <w:rFonts w:hint="eastAsia" w:ascii="宋体" w:hAnsi="宋体"/>
                <w:sz w:val="24"/>
              </w:rPr>
            </w:pPr>
            <w:r>
              <w:rPr>
                <w:rFonts w:ascii="宋体" w:hAnsi="宋体"/>
                <w:sz w:val="24"/>
              </w:rPr>
              <w:t>20</w:t>
            </w:r>
            <w:r>
              <w:rPr>
                <w:rFonts w:hint="eastAsia" w:ascii="宋体" w:hAnsi="宋体"/>
                <w:sz w:val="24"/>
              </w:rPr>
              <w:t>10</w:t>
            </w:r>
            <w:r>
              <w:rPr>
                <w:rFonts w:ascii="宋体" w:hAnsi="宋体"/>
                <w:sz w:val="24"/>
              </w:rPr>
              <w:t>年</w:t>
            </w:r>
            <w:r>
              <w:rPr>
                <w:rFonts w:hint="eastAsia" w:ascii="宋体" w:hAnsi="宋体"/>
                <w:sz w:val="24"/>
              </w:rPr>
              <w:t>5</w:t>
            </w:r>
            <w:r>
              <w:rPr>
                <w:rFonts w:ascii="宋体" w:hAnsi="宋体"/>
                <w:sz w:val="24"/>
              </w:rPr>
              <w:t>月</w:t>
            </w:r>
          </w:p>
        </w:tc>
        <w:tc>
          <w:tcPr>
            <w:tcW w:w="1740" w:type="dxa"/>
            <w:shd w:val="clear" w:color="auto" w:fill="FFFFFF"/>
            <w:noWrap w:val="0"/>
            <w:tcMar>
              <w:top w:w="15" w:type="dxa"/>
              <w:left w:w="15" w:type="dxa"/>
              <w:bottom w:w="0" w:type="dxa"/>
              <w:right w:w="15" w:type="dxa"/>
            </w:tcMar>
            <w:vAlign w:val="center"/>
          </w:tcPr>
          <w:p w14:paraId="6AEFE515">
            <w:pPr>
              <w:spacing w:line="360" w:lineRule="auto"/>
              <w:jc w:val="center"/>
              <w:rPr>
                <w:rFonts w:hint="eastAsia" w:ascii="宋体" w:hAnsi="宋体"/>
                <w:sz w:val="24"/>
              </w:rPr>
            </w:pPr>
            <w:r>
              <w:rPr>
                <w:rFonts w:hint="eastAsia" w:ascii="宋体" w:hAnsi="宋体"/>
                <w:sz w:val="24"/>
              </w:rPr>
              <w:t>30</w:t>
            </w:r>
          </w:p>
        </w:tc>
        <w:tc>
          <w:tcPr>
            <w:tcW w:w="1975" w:type="dxa"/>
            <w:shd w:val="clear" w:color="auto" w:fill="FFFFFF"/>
            <w:noWrap w:val="0"/>
            <w:tcMar>
              <w:top w:w="15" w:type="dxa"/>
              <w:left w:w="15" w:type="dxa"/>
              <w:bottom w:w="0" w:type="dxa"/>
              <w:right w:w="15" w:type="dxa"/>
            </w:tcMar>
            <w:vAlign w:val="center"/>
          </w:tcPr>
          <w:p w14:paraId="0235B2A7">
            <w:pPr>
              <w:spacing w:line="360" w:lineRule="auto"/>
              <w:jc w:val="center"/>
              <w:rPr>
                <w:rFonts w:hint="eastAsia" w:ascii="宋体" w:hAnsi="宋体"/>
                <w:sz w:val="24"/>
              </w:rPr>
            </w:pPr>
            <w:r>
              <w:rPr>
                <w:rFonts w:hint="eastAsia" w:ascii="宋体" w:hAnsi="宋体"/>
                <w:sz w:val="24"/>
              </w:rPr>
              <w:t>30</w:t>
            </w:r>
          </w:p>
        </w:tc>
        <w:tc>
          <w:tcPr>
            <w:tcW w:w="1920" w:type="dxa"/>
            <w:shd w:val="clear" w:color="auto" w:fill="FFFFFF"/>
            <w:noWrap w:val="0"/>
            <w:tcMar>
              <w:top w:w="15" w:type="dxa"/>
              <w:left w:w="15" w:type="dxa"/>
              <w:bottom w:w="0" w:type="dxa"/>
              <w:right w:w="15" w:type="dxa"/>
            </w:tcMar>
            <w:vAlign w:val="center"/>
          </w:tcPr>
          <w:p w14:paraId="44B05654">
            <w:pPr>
              <w:spacing w:line="360" w:lineRule="auto"/>
              <w:jc w:val="center"/>
              <w:rPr>
                <w:rFonts w:hint="eastAsia" w:ascii="宋体" w:hAnsi="宋体"/>
                <w:sz w:val="24"/>
              </w:rPr>
            </w:pPr>
          </w:p>
        </w:tc>
      </w:tr>
      <w:tr w14:paraId="15968F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cantSplit/>
          <w:trHeight w:val="439" w:hRule="atLeast"/>
        </w:trPr>
        <w:tc>
          <w:tcPr>
            <w:tcW w:w="2645" w:type="dxa"/>
            <w:shd w:val="clear" w:color="auto" w:fill="FFFFFF"/>
            <w:noWrap w:val="0"/>
            <w:tcMar>
              <w:top w:w="15" w:type="dxa"/>
              <w:left w:w="15" w:type="dxa"/>
              <w:bottom w:w="0" w:type="dxa"/>
              <w:right w:w="15" w:type="dxa"/>
            </w:tcMar>
            <w:vAlign w:val="top"/>
          </w:tcPr>
          <w:p w14:paraId="630ED757">
            <w:pPr>
              <w:spacing w:line="360" w:lineRule="auto"/>
              <w:jc w:val="center"/>
              <w:rPr>
                <w:rFonts w:ascii="宋体" w:hAnsi="宋体"/>
                <w:sz w:val="24"/>
              </w:rPr>
            </w:pPr>
            <w:r>
              <w:rPr>
                <w:rFonts w:ascii="宋体" w:hAnsi="宋体"/>
                <w:sz w:val="24"/>
              </w:rPr>
              <w:t>20</w:t>
            </w:r>
            <w:r>
              <w:rPr>
                <w:rFonts w:hint="eastAsia" w:ascii="宋体" w:hAnsi="宋体"/>
                <w:sz w:val="24"/>
              </w:rPr>
              <w:t>10</w:t>
            </w:r>
            <w:r>
              <w:rPr>
                <w:rFonts w:ascii="宋体" w:hAnsi="宋体"/>
                <w:sz w:val="24"/>
              </w:rPr>
              <w:t>年</w:t>
            </w:r>
            <w:r>
              <w:rPr>
                <w:rFonts w:hint="eastAsia" w:ascii="宋体" w:hAnsi="宋体"/>
                <w:sz w:val="24"/>
              </w:rPr>
              <w:t>6</w:t>
            </w:r>
            <w:r>
              <w:rPr>
                <w:rFonts w:ascii="宋体" w:hAnsi="宋体"/>
                <w:sz w:val="24"/>
              </w:rPr>
              <w:t>月</w:t>
            </w:r>
          </w:p>
        </w:tc>
        <w:tc>
          <w:tcPr>
            <w:tcW w:w="1740" w:type="dxa"/>
            <w:shd w:val="clear" w:color="auto" w:fill="FFFFFF"/>
            <w:noWrap w:val="0"/>
            <w:tcMar>
              <w:top w:w="15" w:type="dxa"/>
              <w:left w:w="15" w:type="dxa"/>
              <w:bottom w:w="0" w:type="dxa"/>
              <w:right w:w="15" w:type="dxa"/>
            </w:tcMar>
            <w:vAlign w:val="center"/>
          </w:tcPr>
          <w:p w14:paraId="4A1669CA">
            <w:pPr>
              <w:spacing w:line="360" w:lineRule="auto"/>
              <w:jc w:val="center"/>
              <w:rPr>
                <w:rFonts w:hint="eastAsia" w:ascii="宋体" w:hAnsi="宋体"/>
                <w:sz w:val="24"/>
              </w:rPr>
            </w:pPr>
            <w:r>
              <w:rPr>
                <w:rFonts w:hint="eastAsia" w:ascii="宋体" w:hAnsi="宋体"/>
                <w:sz w:val="24"/>
              </w:rPr>
              <w:t>20</w:t>
            </w:r>
          </w:p>
        </w:tc>
        <w:tc>
          <w:tcPr>
            <w:tcW w:w="1975" w:type="dxa"/>
            <w:shd w:val="clear" w:color="auto" w:fill="FFFFFF"/>
            <w:noWrap w:val="0"/>
            <w:tcMar>
              <w:top w:w="15" w:type="dxa"/>
              <w:left w:w="15" w:type="dxa"/>
              <w:bottom w:w="0" w:type="dxa"/>
              <w:right w:w="15" w:type="dxa"/>
            </w:tcMar>
            <w:vAlign w:val="center"/>
          </w:tcPr>
          <w:p w14:paraId="02EDAACA">
            <w:pPr>
              <w:spacing w:line="360" w:lineRule="auto"/>
              <w:jc w:val="center"/>
              <w:rPr>
                <w:rFonts w:hint="eastAsia" w:ascii="宋体" w:hAnsi="宋体"/>
                <w:sz w:val="24"/>
              </w:rPr>
            </w:pPr>
            <w:r>
              <w:rPr>
                <w:rFonts w:hint="eastAsia" w:ascii="宋体" w:hAnsi="宋体"/>
                <w:sz w:val="24"/>
              </w:rPr>
              <w:t>50</w:t>
            </w:r>
          </w:p>
        </w:tc>
        <w:tc>
          <w:tcPr>
            <w:tcW w:w="1920" w:type="dxa"/>
            <w:shd w:val="clear" w:color="auto" w:fill="FFFFFF"/>
            <w:noWrap w:val="0"/>
            <w:tcMar>
              <w:top w:w="15" w:type="dxa"/>
              <w:left w:w="15" w:type="dxa"/>
              <w:bottom w:w="0" w:type="dxa"/>
              <w:right w:w="15" w:type="dxa"/>
            </w:tcMar>
            <w:vAlign w:val="center"/>
          </w:tcPr>
          <w:p w14:paraId="036FDD64">
            <w:pPr>
              <w:spacing w:line="360" w:lineRule="auto"/>
              <w:jc w:val="center"/>
              <w:rPr>
                <w:rFonts w:hint="eastAsia" w:ascii="宋体" w:hAnsi="宋体"/>
                <w:sz w:val="24"/>
              </w:rPr>
            </w:pPr>
          </w:p>
        </w:tc>
      </w:tr>
      <w:tr w14:paraId="5C153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cantSplit/>
          <w:trHeight w:val="439" w:hRule="atLeast"/>
        </w:trPr>
        <w:tc>
          <w:tcPr>
            <w:tcW w:w="2645" w:type="dxa"/>
            <w:shd w:val="clear" w:color="auto" w:fill="FFFFFF"/>
            <w:noWrap w:val="0"/>
            <w:tcMar>
              <w:top w:w="15" w:type="dxa"/>
              <w:left w:w="15" w:type="dxa"/>
              <w:bottom w:w="0" w:type="dxa"/>
              <w:right w:w="15" w:type="dxa"/>
            </w:tcMar>
            <w:vAlign w:val="top"/>
          </w:tcPr>
          <w:p w14:paraId="5A1ECA3C">
            <w:pPr>
              <w:spacing w:line="360" w:lineRule="auto"/>
              <w:jc w:val="center"/>
              <w:rPr>
                <w:rFonts w:ascii="宋体" w:hAnsi="宋体"/>
                <w:sz w:val="24"/>
              </w:rPr>
            </w:pPr>
            <w:r>
              <w:rPr>
                <w:rFonts w:ascii="宋体" w:hAnsi="宋体"/>
                <w:sz w:val="24"/>
              </w:rPr>
              <w:t>20</w:t>
            </w:r>
            <w:r>
              <w:rPr>
                <w:rFonts w:hint="eastAsia" w:ascii="宋体" w:hAnsi="宋体"/>
                <w:sz w:val="24"/>
              </w:rPr>
              <w:t>10</w:t>
            </w:r>
            <w:r>
              <w:rPr>
                <w:rFonts w:ascii="宋体" w:hAnsi="宋体"/>
                <w:sz w:val="24"/>
              </w:rPr>
              <w:t>年</w:t>
            </w:r>
            <w:r>
              <w:rPr>
                <w:rFonts w:hint="eastAsia" w:ascii="宋体" w:hAnsi="宋体"/>
                <w:sz w:val="24"/>
              </w:rPr>
              <w:t>7</w:t>
            </w:r>
            <w:r>
              <w:rPr>
                <w:rFonts w:ascii="宋体" w:hAnsi="宋体"/>
                <w:sz w:val="24"/>
              </w:rPr>
              <w:t>月</w:t>
            </w:r>
          </w:p>
        </w:tc>
        <w:tc>
          <w:tcPr>
            <w:tcW w:w="1740" w:type="dxa"/>
            <w:shd w:val="clear" w:color="auto" w:fill="FFFFFF"/>
            <w:noWrap w:val="0"/>
            <w:tcMar>
              <w:top w:w="15" w:type="dxa"/>
              <w:left w:w="15" w:type="dxa"/>
              <w:bottom w:w="0" w:type="dxa"/>
              <w:right w:w="15" w:type="dxa"/>
            </w:tcMar>
            <w:vAlign w:val="top"/>
          </w:tcPr>
          <w:p w14:paraId="44454C9E">
            <w:pPr>
              <w:spacing w:line="360" w:lineRule="auto"/>
              <w:jc w:val="center"/>
              <w:rPr>
                <w:rFonts w:ascii="宋体" w:hAnsi="宋体"/>
                <w:sz w:val="24"/>
              </w:rPr>
            </w:pPr>
            <w:r>
              <w:rPr>
                <w:rFonts w:hint="eastAsia" w:ascii="宋体" w:hAnsi="宋体"/>
                <w:sz w:val="24"/>
              </w:rPr>
              <w:t>15</w:t>
            </w:r>
          </w:p>
        </w:tc>
        <w:tc>
          <w:tcPr>
            <w:tcW w:w="1975" w:type="dxa"/>
            <w:shd w:val="clear" w:color="auto" w:fill="FFFFFF"/>
            <w:noWrap w:val="0"/>
            <w:tcMar>
              <w:top w:w="15" w:type="dxa"/>
              <w:left w:w="15" w:type="dxa"/>
              <w:bottom w:w="0" w:type="dxa"/>
              <w:right w:w="15" w:type="dxa"/>
            </w:tcMar>
            <w:vAlign w:val="center"/>
          </w:tcPr>
          <w:p w14:paraId="63087BB6">
            <w:pPr>
              <w:spacing w:line="360" w:lineRule="auto"/>
              <w:jc w:val="center"/>
              <w:rPr>
                <w:rFonts w:hint="eastAsia" w:ascii="宋体" w:hAnsi="宋体"/>
                <w:sz w:val="24"/>
              </w:rPr>
            </w:pPr>
            <w:r>
              <w:rPr>
                <w:rFonts w:hint="eastAsia" w:ascii="宋体" w:hAnsi="宋体"/>
                <w:sz w:val="24"/>
              </w:rPr>
              <w:t>65</w:t>
            </w:r>
          </w:p>
        </w:tc>
        <w:tc>
          <w:tcPr>
            <w:tcW w:w="1920" w:type="dxa"/>
            <w:shd w:val="clear" w:color="auto" w:fill="FFFFFF"/>
            <w:noWrap w:val="0"/>
            <w:tcMar>
              <w:top w:w="15" w:type="dxa"/>
              <w:left w:w="15" w:type="dxa"/>
              <w:bottom w:w="0" w:type="dxa"/>
              <w:right w:w="15" w:type="dxa"/>
            </w:tcMar>
            <w:vAlign w:val="center"/>
          </w:tcPr>
          <w:p w14:paraId="1AA5537D">
            <w:pPr>
              <w:spacing w:line="360" w:lineRule="auto"/>
              <w:jc w:val="center"/>
              <w:rPr>
                <w:rFonts w:hint="eastAsia" w:ascii="宋体" w:hAnsi="宋体"/>
                <w:sz w:val="24"/>
              </w:rPr>
            </w:pPr>
          </w:p>
        </w:tc>
      </w:tr>
      <w:tr w14:paraId="5BBFEF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trHeight w:val="220" w:hRule="atLeast"/>
        </w:trPr>
        <w:tc>
          <w:tcPr>
            <w:tcW w:w="2645" w:type="dxa"/>
            <w:tcBorders>
              <w:bottom w:val="single" w:color="auto" w:sz="4" w:space="0"/>
            </w:tcBorders>
            <w:shd w:val="clear" w:color="auto" w:fill="FFFFFF"/>
            <w:noWrap w:val="0"/>
            <w:tcMar>
              <w:top w:w="15" w:type="dxa"/>
              <w:left w:w="15" w:type="dxa"/>
              <w:bottom w:w="0" w:type="dxa"/>
              <w:right w:w="15" w:type="dxa"/>
            </w:tcMar>
            <w:vAlign w:val="top"/>
          </w:tcPr>
          <w:p w14:paraId="65B069BF">
            <w:pPr>
              <w:spacing w:line="360" w:lineRule="auto"/>
              <w:jc w:val="center"/>
              <w:rPr>
                <w:rFonts w:ascii="宋体" w:hAnsi="宋体"/>
                <w:sz w:val="24"/>
              </w:rPr>
            </w:pPr>
            <w:r>
              <w:rPr>
                <w:rFonts w:ascii="宋体" w:hAnsi="宋体"/>
                <w:sz w:val="24"/>
              </w:rPr>
              <w:t>20</w:t>
            </w:r>
            <w:r>
              <w:rPr>
                <w:rFonts w:hint="eastAsia" w:ascii="宋体" w:hAnsi="宋体"/>
                <w:sz w:val="24"/>
              </w:rPr>
              <w:t>10</w:t>
            </w:r>
            <w:r>
              <w:rPr>
                <w:rFonts w:ascii="宋体" w:hAnsi="宋体"/>
                <w:sz w:val="24"/>
              </w:rPr>
              <w:t>年</w:t>
            </w:r>
            <w:r>
              <w:rPr>
                <w:rFonts w:hint="eastAsia" w:ascii="宋体" w:hAnsi="宋体"/>
                <w:sz w:val="24"/>
              </w:rPr>
              <w:t>8</w:t>
            </w:r>
            <w:r>
              <w:rPr>
                <w:rFonts w:ascii="宋体" w:hAnsi="宋体"/>
                <w:sz w:val="24"/>
              </w:rPr>
              <w:t>月</w:t>
            </w:r>
          </w:p>
        </w:tc>
        <w:tc>
          <w:tcPr>
            <w:tcW w:w="1740" w:type="dxa"/>
            <w:tcBorders>
              <w:bottom w:val="single" w:color="auto" w:sz="4" w:space="0"/>
            </w:tcBorders>
            <w:shd w:val="clear" w:color="auto" w:fill="FFFFFF"/>
            <w:noWrap w:val="0"/>
            <w:tcMar>
              <w:top w:w="15" w:type="dxa"/>
              <w:left w:w="15" w:type="dxa"/>
              <w:bottom w:w="0" w:type="dxa"/>
              <w:right w:w="15" w:type="dxa"/>
            </w:tcMar>
            <w:vAlign w:val="top"/>
          </w:tcPr>
          <w:p w14:paraId="6DF3620D">
            <w:pPr>
              <w:spacing w:line="360" w:lineRule="auto"/>
              <w:jc w:val="center"/>
              <w:rPr>
                <w:rFonts w:ascii="宋体" w:hAnsi="宋体"/>
                <w:sz w:val="24"/>
              </w:rPr>
            </w:pPr>
            <w:r>
              <w:rPr>
                <w:rFonts w:hint="eastAsia" w:ascii="宋体" w:hAnsi="宋体"/>
                <w:sz w:val="24"/>
              </w:rPr>
              <w:t>15</w:t>
            </w:r>
          </w:p>
        </w:tc>
        <w:tc>
          <w:tcPr>
            <w:tcW w:w="1975" w:type="dxa"/>
            <w:tcBorders>
              <w:bottom w:val="single" w:color="auto" w:sz="4" w:space="0"/>
            </w:tcBorders>
            <w:shd w:val="clear" w:color="auto" w:fill="FFFFFF"/>
            <w:noWrap w:val="0"/>
            <w:tcMar>
              <w:top w:w="15" w:type="dxa"/>
              <w:left w:w="15" w:type="dxa"/>
              <w:bottom w:w="0" w:type="dxa"/>
              <w:right w:w="15" w:type="dxa"/>
            </w:tcMar>
            <w:vAlign w:val="center"/>
          </w:tcPr>
          <w:p w14:paraId="1F3CD85D">
            <w:pPr>
              <w:spacing w:line="360" w:lineRule="auto"/>
              <w:jc w:val="center"/>
              <w:rPr>
                <w:rFonts w:hint="eastAsia" w:ascii="宋体" w:hAnsi="宋体"/>
                <w:sz w:val="24"/>
              </w:rPr>
            </w:pPr>
            <w:r>
              <w:rPr>
                <w:rFonts w:hint="eastAsia" w:ascii="宋体" w:hAnsi="宋体"/>
                <w:sz w:val="24"/>
              </w:rPr>
              <w:t>80</w:t>
            </w:r>
          </w:p>
        </w:tc>
        <w:tc>
          <w:tcPr>
            <w:tcW w:w="1920" w:type="dxa"/>
            <w:tcBorders>
              <w:bottom w:val="single" w:color="auto" w:sz="4" w:space="0"/>
            </w:tcBorders>
            <w:shd w:val="clear" w:color="auto" w:fill="FFFFFF"/>
            <w:noWrap w:val="0"/>
            <w:tcMar>
              <w:top w:w="15" w:type="dxa"/>
              <w:left w:w="15" w:type="dxa"/>
              <w:bottom w:w="0" w:type="dxa"/>
              <w:right w:w="15" w:type="dxa"/>
            </w:tcMar>
            <w:vAlign w:val="center"/>
          </w:tcPr>
          <w:p w14:paraId="36696621">
            <w:pPr>
              <w:spacing w:line="360" w:lineRule="auto"/>
              <w:jc w:val="center"/>
              <w:rPr>
                <w:rFonts w:hint="eastAsia" w:ascii="宋体" w:hAnsi="宋体" w:cs="Arial Unicode MS"/>
                <w:sz w:val="24"/>
              </w:rPr>
            </w:pPr>
          </w:p>
        </w:tc>
      </w:tr>
      <w:tr w14:paraId="3D951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trHeight w:val="180" w:hRule="atLeast"/>
        </w:trPr>
        <w:tc>
          <w:tcPr>
            <w:tcW w:w="2645" w:type="dxa"/>
            <w:tcBorders>
              <w:top w:val="single" w:color="auto" w:sz="4" w:space="0"/>
              <w:bottom w:val="single" w:color="auto" w:sz="4" w:space="0"/>
            </w:tcBorders>
            <w:shd w:val="clear" w:color="auto" w:fill="FFFFFF"/>
            <w:noWrap w:val="0"/>
            <w:tcMar>
              <w:top w:w="15" w:type="dxa"/>
              <w:left w:w="15" w:type="dxa"/>
              <w:bottom w:w="0" w:type="dxa"/>
              <w:right w:w="15" w:type="dxa"/>
            </w:tcMar>
            <w:vAlign w:val="top"/>
          </w:tcPr>
          <w:p w14:paraId="4063A96C">
            <w:pPr>
              <w:spacing w:line="360" w:lineRule="auto"/>
              <w:jc w:val="center"/>
              <w:rPr>
                <w:rFonts w:ascii="宋体" w:hAnsi="宋体"/>
                <w:sz w:val="24"/>
              </w:rPr>
            </w:pPr>
            <w:r>
              <w:rPr>
                <w:rFonts w:ascii="宋体" w:hAnsi="宋体"/>
                <w:sz w:val="24"/>
              </w:rPr>
              <w:t>20</w:t>
            </w:r>
            <w:r>
              <w:rPr>
                <w:rFonts w:hint="eastAsia" w:ascii="宋体" w:hAnsi="宋体"/>
                <w:sz w:val="24"/>
              </w:rPr>
              <w:t>10</w:t>
            </w:r>
            <w:r>
              <w:rPr>
                <w:rFonts w:ascii="宋体" w:hAnsi="宋体"/>
                <w:sz w:val="24"/>
              </w:rPr>
              <w:t>年</w:t>
            </w:r>
            <w:r>
              <w:rPr>
                <w:rFonts w:hint="eastAsia" w:ascii="宋体" w:hAnsi="宋体"/>
                <w:sz w:val="24"/>
              </w:rPr>
              <w:t>9</w:t>
            </w:r>
            <w:r>
              <w:rPr>
                <w:rFonts w:ascii="宋体" w:hAnsi="宋体"/>
                <w:sz w:val="24"/>
              </w:rPr>
              <w:t>月</w:t>
            </w:r>
          </w:p>
        </w:tc>
        <w:tc>
          <w:tcPr>
            <w:tcW w:w="1740" w:type="dxa"/>
            <w:tcBorders>
              <w:top w:val="single" w:color="auto" w:sz="4" w:space="0"/>
              <w:bottom w:val="single" w:color="auto" w:sz="4" w:space="0"/>
            </w:tcBorders>
            <w:shd w:val="clear" w:color="auto" w:fill="FFFFFF"/>
            <w:noWrap w:val="0"/>
            <w:tcMar>
              <w:top w:w="15" w:type="dxa"/>
              <w:left w:w="15" w:type="dxa"/>
              <w:bottom w:w="0" w:type="dxa"/>
              <w:right w:w="15" w:type="dxa"/>
            </w:tcMar>
            <w:vAlign w:val="top"/>
          </w:tcPr>
          <w:p w14:paraId="4504AB1B">
            <w:pPr>
              <w:spacing w:line="360" w:lineRule="auto"/>
              <w:jc w:val="center"/>
              <w:rPr>
                <w:rFonts w:hint="eastAsia" w:ascii="宋体" w:hAnsi="宋体"/>
                <w:sz w:val="24"/>
              </w:rPr>
            </w:pPr>
            <w:r>
              <w:rPr>
                <w:rFonts w:hint="eastAsia" w:ascii="宋体" w:hAnsi="宋体"/>
                <w:sz w:val="24"/>
              </w:rPr>
              <w:t>10</w:t>
            </w:r>
          </w:p>
        </w:tc>
        <w:tc>
          <w:tcPr>
            <w:tcW w:w="1975" w:type="dxa"/>
            <w:tcBorders>
              <w:top w:val="single" w:color="auto" w:sz="4" w:space="0"/>
              <w:bottom w:val="single" w:color="auto" w:sz="4" w:space="0"/>
            </w:tcBorders>
            <w:shd w:val="clear" w:color="auto" w:fill="FFFFFF"/>
            <w:noWrap w:val="0"/>
            <w:tcMar>
              <w:top w:w="15" w:type="dxa"/>
              <w:left w:w="15" w:type="dxa"/>
              <w:bottom w:w="0" w:type="dxa"/>
              <w:right w:w="15" w:type="dxa"/>
            </w:tcMar>
            <w:vAlign w:val="center"/>
          </w:tcPr>
          <w:p w14:paraId="3F0F5446">
            <w:pPr>
              <w:spacing w:line="360" w:lineRule="auto"/>
              <w:jc w:val="center"/>
              <w:rPr>
                <w:rFonts w:hint="eastAsia" w:ascii="宋体" w:hAnsi="宋体"/>
                <w:sz w:val="24"/>
              </w:rPr>
            </w:pPr>
            <w:r>
              <w:rPr>
                <w:rFonts w:hint="eastAsia" w:ascii="宋体" w:hAnsi="宋体"/>
                <w:sz w:val="24"/>
              </w:rPr>
              <w:t>90</w:t>
            </w:r>
          </w:p>
        </w:tc>
        <w:tc>
          <w:tcPr>
            <w:tcW w:w="1920" w:type="dxa"/>
            <w:tcBorders>
              <w:top w:val="single" w:color="auto" w:sz="4" w:space="0"/>
              <w:bottom w:val="single" w:color="auto" w:sz="4" w:space="0"/>
            </w:tcBorders>
            <w:shd w:val="clear" w:color="auto" w:fill="FFFFFF"/>
            <w:noWrap w:val="0"/>
            <w:tcMar>
              <w:top w:w="15" w:type="dxa"/>
              <w:left w:w="15" w:type="dxa"/>
              <w:bottom w:w="0" w:type="dxa"/>
              <w:right w:w="15" w:type="dxa"/>
            </w:tcMar>
            <w:vAlign w:val="center"/>
          </w:tcPr>
          <w:p w14:paraId="33632A2E">
            <w:pPr>
              <w:spacing w:line="360" w:lineRule="auto"/>
              <w:jc w:val="center"/>
              <w:rPr>
                <w:rFonts w:hint="eastAsia" w:ascii="宋体" w:hAnsi="宋体" w:cs="Arial Unicode MS"/>
                <w:sz w:val="24"/>
              </w:rPr>
            </w:pPr>
          </w:p>
        </w:tc>
      </w:tr>
      <w:tr w14:paraId="032EA9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trHeight w:val="260" w:hRule="atLeast"/>
        </w:trPr>
        <w:tc>
          <w:tcPr>
            <w:tcW w:w="2645" w:type="dxa"/>
            <w:tcBorders>
              <w:top w:val="single" w:color="auto" w:sz="4" w:space="0"/>
              <w:bottom w:val="single" w:color="auto" w:sz="4" w:space="0"/>
            </w:tcBorders>
            <w:shd w:val="clear" w:color="auto" w:fill="FFFFFF"/>
            <w:noWrap w:val="0"/>
            <w:tcMar>
              <w:top w:w="15" w:type="dxa"/>
              <w:left w:w="15" w:type="dxa"/>
              <w:bottom w:w="0" w:type="dxa"/>
              <w:right w:w="15" w:type="dxa"/>
            </w:tcMar>
            <w:vAlign w:val="top"/>
          </w:tcPr>
          <w:p w14:paraId="1372381B">
            <w:pPr>
              <w:spacing w:line="360" w:lineRule="auto"/>
              <w:jc w:val="center"/>
              <w:rPr>
                <w:rFonts w:ascii="宋体" w:hAnsi="宋体"/>
                <w:sz w:val="24"/>
              </w:rPr>
            </w:pPr>
            <w:r>
              <w:rPr>
                <w:rFonts w:ascii="宋体" w:hAnsi="宋体"/>
                <w:sz w:val="24"/>
              </w:rPr>
              <w:t>20</w:t>
            </w:r>
            <w:r>
              <w:rPr>
                <w:rFonts w:hint="eastAsia" w:ascii="宋体" w:hAnsi="宋体"/>
                <w:sz w:val="24"/>
              </w:rPr>
              <w:t>10</w:t>
            </w:r>
            <w:r>
              <w:rPr>
                <w:rFonts w:ascii="宋体" w:hAnsi="宋体"/>
                <w:sz w:val="24"/>
              </w:rPr>
              <w:t>年</w:t>
            </w:r>
            <w:r>
              <w:rPr>
                <w:rFonts w:hint="eastAsia" w:ascii="宋体" w:hAnsi="宋体"/>
                <w:sz w:val="24"/>
              </w:rPr>
              <w:t>10</w:t>
            </w:r>
            <w:r>
              <w:rPr>
                <w:rFonts w:ascii="宋体" w:hAnsi="宋体"/>
                <w:sz w:val="24"/>
              </w:rPr>
              <w:t>月</w:t>
            </w:r>
          </w:p>
        </w:tc>
        <w:tc>
          <w:tcPr>
            <w:tcW w:w="1740" w:type="dxa"/>
            <w:tcBorders>
              <w:top w:val="single" w:color="auto" w:sz="4" w:space="0"/>
              <w:bottom w:val="single" w:color="auto" w:sz="4" w:space="0"/>
            </w:tcBorders>
            <w:shd w:val="clear" w:color="auto" w:fill="FFFFFF"/>
            <w:noWrap w:val="0"/>
            <w:tcMar>
              <w:top w:w="15" w:type="dxa"/>
              <w:left w:w="15" w:type="dxa"/>
              <w:bottom w:w="0" w:type="dxa"/>
              <w:right w:w="15" w:type="dxa"/>
            </w:tcMar>
            <w:vAlign w:val="top"/>
          </w:tcPr>
          <w:p w14:paraId="70DAAB7F">
            <w:pPr>
              <w:spacing w:line="360" w:lineRule="auto"/>
              <w:jc w:val="center"/>
              <w:rPr>
                <w:rFonts w:hint="eastAsia" w:ascii="宋体" w:hAnsi="宋体"/>
                <w:sz w:val="24"/>
              </w:rPr>
            </w:pPr>
            <w:r>
              <w:rPr>
                <w:rFonts w:hint="eastAsia" w:ascii="宋体" w:hAnsi="宋体"/>
                <w:sz w:val="24"/>
              </w:rPr>
              <w:t>5</w:t>
            </w:r>
          </w:p>
        </w:tc>
        <w:tc>
          <w:tcPr>
            <w:tcW w:w="1975" w:type="dxa"/>
            <w:tcBorders>
              <w:top w:val="single" w:color="auto" w:sz="4" w:space="0"/>
              <w:bottom w:val="single" w:color="auto" w:sz="4" w:space="0"/>
            </w:tcBorders>
            <w:shd w:val="clear" w:color="auto" w:fill="FFFFFF"/>
            <w:noWrap w:val="0"/>
            <w:tcMar>
              <w:top w:w="15" w:type="dxa"/>
              <w:left w:w="15" w:type="dxa"/>
              <w:bottom w:w="0" w:type="dxa"/>
              <w:right w:w="15" w:type="dxa"/>
            </w:tcMar>
            <w:vAlign w:val="center"/>
          </w:tcPr>
          <w:p w14:paraId="2E2C9DB3">
            <w:pPr>
              <w:spacing w:line="360" w:lineRule="auto"/>
              <w:jc w:val="center"/>
              <w:rPr>
                <w:rFonts w:hint="eastAsia" w:ascii="宋体" w:hAnsi="宋体"/>
                <w:sz w:val="24"/>
              </w:rPr>
            </w:pPr>
            <w:r>
              <w:rPr>
                <w:rFonts w:hint="eastAsia" w:ascii="宋体" w:hAnsi="宋体"/>
                <w:sz w:val="24"/>
              </w:rPr>
              <w:t>95</w:t>
            </w:r>
          </w:p>
        </w:tc>
        <w:tc>
          <w:tcPr>
            <w:tcW w:w="1920" w:type="dxa"/>
            <w:tcBorders>
              <w:top w:val="single" w:color="auto" w:sz="4" w:space="0"/>
              <w:bottom w:val="single" w:color="auto" w:sz="4" w:space="0"/>
            </w:tcBorders>
            <w:shd w:val="clear" w:color="auto" w:fill="FFFFFF"/>
            <w:noWrap w:val="0"/>
            <w:tcMar>
              <w:top w:w="15" w:type="dxa"/>
              <w:left w:w="15" w:type="dxa"/>
              <w:bottom w:w="0" w:type="dxa"/>
              <w:right w:w="15" w:type="dxa"/>
            </w:tcMar>
            <w:vAlign w:val="center"/>
          </w:tcPr>
          <w:p w14:paraId="3F3A0868">
            <w:pPr>
              <w:spacing w:line="360" w:lineRule="auto"/>
              <w:jc w:val="center"/>
              <w:rPr>
                <w:rFonts w:hint="eastAsia" w:ascii="宋体" w:hAnsi="宋体" w:cs="Arial Unicode MS"/>
                <w:sz w:val="24"/>
              </w:rPr>
            </w:pPr>
          </w:p>
        </w:tc>
      </w:tr>
      <w:tr w14:paraId="52D0C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wBefore w:w="0" w:type="dxa"/>
          <w:wAfter w:w="0" w:type="dxa"/>
          <w:trHeight w:val="320" w:hRule="atLeast"/>
        </w:trPr>
        <w:tc>
          <w:tcPr>
            <w:tcW w:w="2645" w:type="dxa"/>
            <w:tcBorders>
              <w:top w:val="single" w:color="auto" w:sz="4" w:space="0"/>
            </w:tcBorders>
            <w:shd w:val="clear" w:color="auto" w:fill="FFFFFF"/>
            <w:noWrap w:val="0"/>
            <w:tcMar>
              <w:top w:w="15" w:type="dxa"/>
              <w:left w:w="15" w:type="dxa"/>
              <w:bottom w:w="0" w:type="dxa"/>
              <w:right w:w="15" w:type="dxa"/>
            </w:tcMar>
            <w:vAlign w:val="center"/>
          </w:tcPr>
          <w:p w14:paraId="4A878F20">
            <w:pPr>
              <w:spacing w:line="360" w:lineRule="auto"/>
              <w:jc w:val="center"/>
              <w:rPr>
                <w:rFonts w:ascii="宋体" w:hAnsi="宋体" w:cs="Arial Unicode MS"/>
                <w:sz w:val="24"/>
              </w:rPr>
            </w:pPr>
            <w:r>
              <w:rPr>
                <w:rFonts w:hint="eastAsia" w:ascii="宋体" w:hAnsi="宋体"/>
                <w:sz w:val="24"/>
              </w:rPr>
              <w:t>质量保证金</w:t>
            </w:r>
          </w:p>
        </w:tc>
        <w:tc>
          <w:tcPr>
            <w:tcW w:w="1740" w:type="dxa"/>
            <w:tcBorders>
              <w:top w:val="single" w:color="auto" w:sz="4" w:space="0"/>
            </w:tcBorders>
            <w:shd w:val="clear" w:color="auto" w:fill="FFFFFF"/>
            <w:noWrap w:val="0"/>
            <w:tcMar>
              <w:top w:w="15" w:type="dxa"/>
              <w:left w:w="15" w:type="dxa"/>
              <w:bottom w:w="0" w:type="dxa"/>
              <w:right w:w="15" w:type="dxa"/>
            </w:tcMar>
            <w:vAlign w:val="center"/>
          </w:tcPr>
          <w:p w14:paraId="09A2F4A3">
            <w:pPr>
              <w:spacing w:line="360" w:lineRule="auto"/>
              <w:jc w:val="center"/>
              <w:rPr>
                <w:rFonts w:hint="eastAsia" w:ascii="宋体" w:hAnsi="宋体" w:cs="Arial Unicode MS"/>
                <w:sz w:val="24"/>
              </w:rPr>
            </w:pPr>
            <w:r>
              <w:rPr>
                <w:rFonts w:hint="eastAsia" w:ascii="宋体" w:hAnsi="宋体" w:cs="Arial Unicode MS"/>
                <w:sz w:val="24"/>
              </w:rPr>
              <w:t>5</w:t>
            </w:r>
          </w:p>
        </w:tc>
        <w:tc>
          <w:tcPr>
            <w:tcW w:w="1975" w:type="dxa"/>
            <w:tcBorders>
              <w:top w:val="single" w:color="auto" w:sz="4" w:space="0"/>
            </w:tcBorders>
            <w:shd w:val="clear" w:color="auto" w:fill="FFFFFF"/>
            <w:noWrap w:val="0"/>
            <w:tcMar>
              <w:top w:w="15" w:type="dxa"/>
              <w:left w:w="15" w:type="dxa"/>
              <w:bottom w:w="0" w:type="dxa"/>
              <w:right w:w="15" w:type="dxa"/>
            </w:tcMar>
            <w:vAlign w:val="center"/>
          </w:tcPr>
          <w:p w14:paraId="63A323DD">
            <w:pPr>
              <w:spacing w:line="360" w:lineRule="auto"/>
              <w:jc w:val="center"/>
              <w:rPr>
                <w:rFonts w:hint="eastAsia" w:ascii="宋体" w:hAnsi="宋体" w:cs="Arial Unicode MS"/>
                <w:sz w:val="24"/>
              </w:rPr>
            </w:pPr>
            <w:r>
              <w:rPr>
                <w:rFonts w:hint="eastAsia" w:ascii="宋体" w:hAnsi="宋体" w:cs="Arial Unicode MS"/>
                <w:sz w:val="24"/>
              </w:rPr>
              <w:t>100</w:t>
            </w:r>
          </w:p>
        </w:tc>
        <w:tc>
          <w:tcPr>
            <w:tcW w:w="1920" w:type="dxa"/>
            <w:tcBorders>
              <w:top w:val="single" w:color="auto" w:sz="4" w:space="0"/>
            </w:tcBorders>
            <w:shd w:val="clear" w:color="auto" w:fill="FFFFFF"/>
            <w:noWrap w:val="0"/>
            <w:tcMar>
              <w:top w:w="15" w:type="dxa"/>
              <w:left w:w="15" w:type="dxa"/>
              <w:bottom w:w="0" w:type="dxa"/>
              <w:right w:w="15" w:type="dxa"/>
            </w:tcMar>
            <w:vAlign w:val="center"/>
          </w:tcPr>
          <w:p w14:paraId="4A67BB53">
            <w:pPr>
              <w:spacing w:line="360" w:lineRule="auto"/>
              <w:jc w:val="center"/>
              <w:rPr>
                <w:rFonts w:hint="eastAsia" w:ascii="宋体" w:hAnsi="宋体" w:cs="Arial Unicode MS"/>
                <w:sz w:val="24"/>
              </w:rPr>
            </w:pPr>
          </w:p>
        </w:tc>
      </w:tr>
    </w:tbl>
    <w:p w14:paraId="0524F4FA">
      <w:pPr>
        <w:spacing w:before="240" w:after="240" w:line="360" w:lineRule="auto"/>
        <w:jc w:val="center"/>
        <w:outlineLvl w:val="0"/>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宋体" w:hAnsi="宋体"/>
          <w:sz w:val="24"/>
        </w:rPr>
        <w:br w:type="page"/>
      </w:r>
      <w:bookmarkStart w:id="256" w:name="_Toc148723446"/>
      <w:bookmarkStart w:id="257" w:name="_Toc225936579"/>
      <w:bookmarkStart w:id="258" w:name="_Toc260739780"/>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第六章  </w:t>
      </w:r>
      <w:bookmarkEnd w:id="256"/>
      <w:r>
        <w:rPr>
          <w:rFonts w:hint="eastAsia" w:eastAsia="黑体"/>
          <w:b/>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关键施工技术、工艺和解决方案</w:t>
      </w:r>
      <w:bookmarkEnd w:id="257"/>
      <w:bookmarkEnd w:id="258"/>
    </w:p>
    <w:p w14:paraId="6F1E18CF">
      <w:pPr>
        <w:spacing w:before="120" w:line="360" w:lineRule="auto"/>
        <w:outlineLvl w:val="1"/>
        <w:rPr>
          <w:rFonts w:hint="eastAsia" w:ascii="黑体" w:eastAsia="黑体"/>
          <w:b/>
          <w:color w:val="0000FF"/>
          <w:sz w:val="30"/>
        </w:rPr>
      </w:pPr>
      <w:bookmarkStart w:id="259" w:name="_Toc148723447"/>
      <w:bookmarkStart w:id="260" w:name="_Toc225936580"/>
      <w:bookmarkStart w:id="261" w:name="_Toc260739781"/>
      <w:r>
        <w:rPr>
          <w:rFonts w:hint="eastAsia" w:ascii="黑体" w:eastAsia="黑体"/>
          <w:b/>
          <w:color w:val="0000FF"/>
          <w:sz w:val="30"/>
        </w:rPr>
        <w:t>§1</w:t>
      </w:r>
      <w:r>
        <w:rPr>
          <w:rFonts w:ascii="黑体" w:eastAsia="黑体"/>
          <w:b/>
          <w:color w:val="0000FF"/>
          <w:sz w:val="30"/>
        </w:rPr>
        <w:t xml:space="preserve"> </w:t>
      </w:r>
      <w:r>
        <w:rPr>
          <w:rFonts w:hint="eastAsia" w:ascii="黑体" w:eastAsia="黑体"/>
          <w:b/>
          <w:color w:val="0000FF"/>
          <w:sz w:val="30"/>
        </w:rPr>
        <w:t>施工测量</w:t>
      </w:r>
      <w:bookmarkEnd w:id="259"/>
      <w:bookmarkEnd w:id="260"/>
      <w:bookmarkEnd w:id="261"/>
    </w:p>
    <w:p w14:paraId="4FF1963F">
      <w:pPr>
        <w:spacing w:before="120" w:line="360" w:lineRule="auto"/>
        <w:outlineLvl w:val="2"/>
        <w:rPr>
          <w:rFonts w:hint="eastAsia" w:ascii="黑体" w:eastAsia="黑体"/>
          <w:b/>
          <w:color w:val="0000FF"/>
          <w:sz w:val="30"/>
        </w:rPr>
      </w:pPr>
      <w:bookmarkStart w:id="262" w:name="_Toc225936581"/>
      <w:bookmarkStart w:id="263" w:name="_Toc260739782"/>
      <w:bookmarkStart w:id="264" w:name="_Toc148723448"/>
      <w:r>
        <w:rPr>
          <w:rFonts w:hint="eastAsia" w:ascii="黑体" w:eastAsia="黑体"/>
          <w:b/>
          <w:color w:val="0000FF"/>
          <w:sz w:val="30"/>
        </w:rPr>
        <w:t>§1.1</w:t>
      </w:r>
      <w:r>
        <w:rPr>
          <w:rFonts w:ascii="黑体" w:eastAsia="黑体"/>
          <w:b/>
          <w:color w:val="0000FF"/>
          <w:sz w:val="30"/>
        </w:rPr>
        <w:t xml:space="preserve"> </w:t>
      </w:r>
      <w:r>
        <w:rPr>
          <w:rFonts w:hint="eastAsia" w:ascii="黑体" w:eastAsia="黑体"/>
          <w:b/>
          <w:color w:val="0000FF"/>
          <w:sz w:val="30"/>
        </w:rPr>
        <w:t>原始数据验算</w:t>
      </w:r>
      <w:bookmarkEnd w:id="262"/>
      <w:bookmarkEnd w:id="263"/>
      <w:bookmarkEnd w:id="264"/>
    </w:p>
    <w:p w14:paraId="2D7B80C5">
      <w:pPr>
        <w:pStyle w:val="23"/>
        <w:spacing w:line="360" w:lineRule="auto"/>
        <w:ind w:firstLine="518"/>
        <w:rPr>
          <w:rFonts w:hint="eastAsia" w:ascii="宋体" w:hAnsi="宋体"/>
          <w:sz w:val="24"/>
        </w:rPr>
      </w:pPr>
      <w:r>
        <w:rPr>
          <w:rFonts w:hint="eastAsia" w:ascii="宋体" w:hAnsi="宋体"/>
          <w:sz w:val="24"/>
        </w:rPr>
        <w:t>根据甲方提供的点的坐标及通视情况，由坐标公式Q＝</w:t>
      </w:r>
      <w:r>
        <w:rPr>
          <w:rFonts w:ascii="宋体" w:hAnsi="宋体"/>
          <w:sz w:val="24"/>
        </w:rPr>
        <w:t>（</w:t>
      </w:r>
      <w:r>
        <w:rPr>
          <w:rFonts w:hint="eastAsia" w:ascii="宋体" w:hAnsi="宋体"/>
          <w:sz w:val="24"/>
        </w:rPr>
        <w:t>x</w:t>
      </w:r>
      <w:r>
        <w:rPr>
          <w:rFonts w:hint="eastAsia" w:ascii="宋体" w:hAnsi="宋体"/>
          <w:sz w:val="24"/>
          <w:vertAlign w:val="subscript"/>
        </w:rPr>
        <w:t>1</w:t>
      </w:r>
      <w:r>
        <w:rPr>
          <w:rFonts w:hint="eastAsia" w:ascii="宋体" w:hAnsi="宋体"/>
          <w:sz w:val="24"/>
        </w:rPr>
        <w:t>－x</w:t>
      </w:r>
      <w:r>
        <w:rPr>
          <w:rFonts w:hint="eastAsia" w:ascii="宋体" w:hAnsi="宋体"/>
          <w:sz w:val="24"/>
          <w:vertAlign w:val="subscript"/>
        </w:rPr>
        <w:t>2</w:t>
      </w:r>
      <w:r>
        <w:rPr>
          <w:rFonts w:ascii="宋体" w:hAnsi="宋体"/>
          <w:sz w:val="24"/>
        </w:rPr>
        <w:t>)</w:t>
      </w:r>
      <w:r>
        <w:rPr>
          <w:rFonts w:hint="eastAsia" w:ascii="宋体" w:hAnsi="宋体"/>
          <w:sz w:val="24"/>
          <w:vertAlign w:val="superscript"/>
        </w:rPr>
        <w:t>2</w:t>
      </w:r>
      <w:r>
        <w:rPr>
          <w:rFonts w:hint="eastAsia" w:ascii="宋体" w:hAnsi="宋体"/>
          <w:sz w:val="24"/>
        </w:rPr>
        <w:t>+</w:t>
      </w:r>
      <w:r>
        <w:rPr>
          <w:rFonts w:ascii="宋体" w:hAnsi="宋体"/>
          <w:sz w:val="24"/>
        </w:rPr>
        <w:t>（</w:t>
      </w:r>
      <w:r>
        <w:rPr>
          <w:rFonts w:hint="eastAsia" w:ascii="宋体" w:hAnsi="宋体"/>
          <w:sz w:val="24"/>
        </w:rPr>
        <w:t>y</w:t>
      </w:r>
      <w:r>
        <w:rPr>
          <w:rFonts w:hint="eastAsia" w:ascii="宋体" w:hAnsi="宋体"/>
          <w:sz w:val="24"/>
          <w:vertAlign w:val="subscript"/>
        </w:rPr>
        <w:t>1</w:t>
      </w:r>
      <w:r>
        <w:rPr>
          <w:rFonts w:hint="eastAsia" w:ascii="宋体" w:hAnsi="宋体"/>
          <w:sz w:val="24"/>
        </w:rPr>
        <w:t>－y</w:t>
      </w:r>
      <w:r>
        <w:rPr>
          <w:rFonts w:hint="eastAsia" w:ascii="宋体" w:hAnsi="宋体"/>
          <w:sz w:val="24"/>
          <w:vertAlign w:val="subscript"/>
        </w:rPr>
        <w:t>2</w:t>
      </w:r>
      <w:r>
        <w:rPr>
          <w:rFonts w:ascii="宋体" w:hAnsi="宋体"/>
          <w:sz w:val="24"/>
        </w:rPr>
        <w:t>)</w:t>
      </w:r>
      <w:r>
        <w:rPr>
          <w:rFonts w:hint="eastAsia" w:ascii="宋体" w:hAnsi="宋体"/>
          <w:sz w:val="24"/>
          <w:vertAlign w:val="superscript"/>
        </w:rPr>
        <w:t>2</w:t>
      </w:r>
      <w:r>
        <w:rPr>
          <w:rFonts w:hint="eastAsia" w:ascii="宋体" w:hAnsi="宋体"/>
          <w:sz w:val="24"/>
        </w:rPr>
        <w:t>以及a=arctg（y</w:t>
      </w:r>
      <w:r>
        <w:rPr>
          <w:rFonts w:hint="eastAsia" w:ascii="宋体" w:hAnsi="宋体"/>
          <w:sz w:val="24"/>
          <w:vertAlign w:val="subscript"/>
        </w:rPr>
        <w:t>1</w:t>
      </w:r>
      <w:r>
        <w:rPr>
          <w:rFonts w:hint="eastAsia" w:ascii="宋体" w:hAnsi="宋体"/>
          <w:sz w:val="24"/>
        </w:rPr>
        <w:t>-y</w:t>
      </w:r>
      <w:r>
        <w:rPr>
          <w:rFonts w:hint="eastAsia" w:ascii="宋体" w:hAnsi="宋体"/>
          <w:sz w:val="24"/>
          <w:vertAlign w:val="subscript"/>
        </w:rPr>
        <w:t>2</w:t>
      </w:r>
      <w:r>
        <w:rPr>
          <w:rFonts w:hint="eastAsia" w:ascii="宋体" w:hAnsi="宋体"/>
          <w:sz w:val="24"/>
        </w:rPr>
        <w:t>）／（x</w:t>
      </w:r>
      <w:r>
        <w:rPr>
          <w:rFonts w:hint="eastAsia" w:ascii="宋体" w:hAnsi="宋体"/>
          <w:sz w:val="24"/>
          <w:vertAlign w:val="subscript"/>
        </w:rPr>
        <w:t>1</w:t>
      </w:r>
      <w:r>
        <w:rPr>
          <w:rFonts w:hint="eastAsia" w:ascii="宋体" w:hAnsi="宋体"/>
          <w:sz w:val="24"/>
        </w:rPr>
        <w:t>—x</w:t>
      </w:r>
      <w:r>
        <w:rPr>
          <w:rFonts w:hint="eastAsia" w:ascii="宋体" w:hAnsi="宋体"/>
          <w:sz w:val="24"/>
          <w:vertAlign w:val="subscript"/>
        </w:rPr>
        <w:t>2</w:t>
      </w:r>
      <w:r>
        <w:rPr>
          <w:rFonts w:hint="eastAsia" w:ascii="宋体" w:hAnsi="宋体"/>
          <w:sz w:val="24"/>
        </w:rPr>
        <w:t>）计算出各点的方位角和距离，然后用经纬仪、测距仪、钢尺进行角度和距离的校核，若各项偏差均在允许范围内，则由这些点及工程图纸上拟建基坑的坐标，测放出基坑的开挖边线，然后根据甲方提供的定位轴线控制点，测放出拟施工基坑的主要控制轴线。</w:t>
      </w:r>
    </w:p>
    <w:p w14:paraId="4B3AC737">
      <w:pPr>
        <w:spacing w:before="120" w:line="360" w:lineRule="auto"/>
        <w:outlineLvl w:val="2"/>
        <w:rPr>
          <w:rFonts w:hint="eastAsia" w:ascii="黑体" w:eastAsia="黑体"/>
          <w:b/>
          <w:color w:val="0000FF"/>
          <w:sz w:val="30"/>
        </w:rPr>
      </w:pPr>
      <w:bookmarkStart w:id="265" w:name="_Toc148723449"/>
      <w:bookmarkStart w:id="266" w:name="_Toc225936582"/>
      <w:bookmarkStart w:id="267" w:name="_Toc260739783"/>
      <w:r>
        <w:rPr>
          <w:rFonts w:hint="eastAsia" w:ascii="黑体" w:eastAsia="黑体"/>
          <w:b/>
          <w:color w:val="0000FF"/>
          <w:sz w:val="30"/>
        </w:rPr>
        <w:t>§1.2</w:t>
      </w:r>
      <w:r>
        <w:rPr>
          <w:rFonts w:ascii="黑体" w:eastAsia="黑体"/>
          <w:b/>
          <w:color w:val="0000FF"/>
          <w:sz w:val="30"/>
        </w:rPr>
        <w:t xml:space="preserve"> </w:t>
      </w:r>
      <w:r>
        <w:rPr>
          <w:rFonts w:hint="eastAsia" w:ascii="黑体" w:eastAsia="黑体"/>
          <w:b/>
          <w:color w:val="0000FF"/>
          <w:sz w:val="30"/>
        </w:rPr>
        <w:t>平面控制布设</w:t>
      </w:r>
      <w:bookmarkEnd w:id="265"/>
      <w:bookmarkEnd w:id="266"/>
      <w:bookmarkEnd w:id="267"/>
    </w:p>
    <w:p w14:paraId="2B544349">
      <w:pPr>
        <w:pStyle w:val="23"/>
        <w:spacing w:line="360" w:lineRule="auto"/>
        <w:ind w:firstLine="518"/>
        <w:rPr>
          <w:rFonts w:ascii="宋体" w:hAnsi="宋体"/>
          <w:sz w:val="24"/>
        </w:rPr>
      </w:pPr>
      <w:r>
        <w:rPr>
          <w:rFonts w:hint="eastAsia" w:ascii="宋体" w:hAnsi="宋体"/>
          <w:sz w:val="24"/>
        </w:rPr>
        <w:t>通过甲方提供的轴线控制点的坐标，测放出拟建基坑的主要轴线，根据现场和基坑的形状，首先定出一条东西向主轴线，这条轴线作为主要关系线。为了通视，将主轴线向基坑内平移1m作出一条控制线，用红油漆作好三角作为控制点的标识。控制桩应定在基坑开挖线以外，比较稳定且便于架设经纬仪的位置。然后根据基坑的实际情况作出一条或几条垂直于主轴线的控制线，从而成了一个平面控制网。</w:t>
      </w:r>
    </w:p>
    <w:p w14:paraId="07F86D04">
      <w:pPr>
        <w:spacing w:before="120" w:line="360" w:lineRule="auto"/>
        <w:outlineLvl w:val="2"/>
        <w:rPr>
          <w:rFonts w:hint="eastAsia" w:ascii="黑体" w:eastAsia="黑体"/>
          <w:b/>
          <w:color w:val="0000FF"/>
          <w:sz w:val="30"/>
        </w:rPr>
      </w:pPr>
      <w:bookmarkStart w:id="268" w:name="_Toc225936583"/>
      <w:bookmarkStart w:id="269" w:name="_Toc260739784"/>
      <w:bookmarkStart w:id="270" w:name="_Toc148723450"/>
      <w:r>
        <w:rPr>
          <w:rFonts w:hint="eastAsia" w:ascii="黑体" w:eastAsia="黑体"/>
          <w:b/>
          <w:color w:val="0000FF"/>
          <w:sz w:val="30"/>
        </w:rPr>
        <w:t>§1.3</w:t>
      </w:r>
      <w:r>
        <w:rPr>
          <w:rFonts w:ascii="黑体" w:eastAsia="黑体"/>
          <w:b/>
          <w:color w:val="0000FF"/>
          <w:sz w:val="30"/>
        </w:rPr>
        <w:t xml:space="preserve"> </w:t>
      </w:r>
      <w:r>
        <w:rPr>
          <w:rFonts w:hint="eastAsia" w:ascii="黑体" w:eastAsia="黑体"/>
          <w:b/>
          <w:color w:val="0000FF"/>
          <w:sz w:val="30"/>
        </w:rPr>
        <w:t>高程控制网布设</w:t>
      </w:r>
      <w:bookmarkEnd w:id="268"/>
      <w:bookmarkEnd w:id="269"/>
      <w:bookmarkEnd w:id="270"/>
    </w:p>
    <w:p w14:paraId="079E446D">
      <w:pPr>
        <w:pStyle w:val="23"/>
        <w:spacing w:line="360" w:lineRule="auto"/>
        <w:ind w:firstLine="518"/>
        <w:rPr>
          <w:rFonts w:hint="eastAsia" w:ascii="宋体" w:hAnsi="宋体"/>
          <w:sz w:val="24"/>
        </w:rPr>
      </w:pPr>
      <w:r>
        <w:rPr>
          <w:rFonts w:hint="eastAsia" w:ascii="宋体" w:hAnsi="宋体"/>
          <w:sz w:val="24"/>
        </w:rPr>
        <w:t>根据甲方提供的等高程基准点，先采用水准仪对各点进行初步检测，然后选择两点作为基准点，进行闭合水准测量，在施工现场布设三个水准点，作好记录，记下这三点的高程值。值得注意的是，这些标高控制点要经常检查，避免沉降带来误差。在引测基准标高时，仪器要精平，视距要相等，尺子要立直，采用双高法或双面尺法引测。</w:t>
      </w:r>
    </w:p>
    <w:p w14:paraId="0FE67A04">
      <w:pPr>
        <w:pStyle w:val="23"/>
        <w:spacing w:line="360" w:lineRule="auto"/>
        <w:ind w:firstLine="518"/>
        <w:rPr>
          <w:rFonts w:hint="eastAsia" w:ascii="宋体" w:hAnsi="宋体"/>
          <w:sz w:val="24"/>
        </w:rPr>
      </w:pPr>
      <w:r>
        <w:rPr>
          <w:rFonts w:hint="eastAsia" w:ascii="宋体" w:hAnsi="宋体"/>
          <w:sz w:val="24"/>
        </w:rPr>
        <w:t>为保证本工程施工测量准确性，结合本工程造型特点及施工方案的要求，拟定采用经纬仪进行竖向传递。</w:t>
      </w:r>
    </w:p>
    <w:p w14:paraId="689FD342">
      <w:pPr>
        <w:spacing w:before="120"/>
        <w:outlineLvl w:val="2"/>
        <w:rPr>
          <w:rFonts w:hint="eastAsia" w:ascii="黑体" w:eastAsia="黑体"/>
          <w:b/>
          <w:color w:val="0000FF"/>
          <w:sz w:val="30"/>
        </w:rPr>
      </w:pPr>
      <w:bookmarkStart w:id="271" w:name="_Toc148723451"/>
      <w:bookmarkStart w:id="272" w:name="_Toc225936584"/>
      <w:bookmarkStart w:id="273" w:name="_Toc260739785"/>
      <w:r>
        <w:rPr>
          <w:rFonts w:hint="eastAsia" w:ascii="黑体" w:eastAsia="黑体"/>
          <w:b/>
          <w:color w:val="0000FF"/>
          <w:sz w:val="30"/>
        </w:rPr>
        <w:t>§1.4</w:t>
      </w:r>
      <w:r>
        <w:rPr>
          <w:rFonts w:ascii="黑体" w:eastAsia="黑体"/>
          <w:b/>
          <w:color w:val="0000FF"/>
          <w:sz w:val="30"/>
        </w:rPr>
        <w:t xml:space="preserve"> </w:t>
      </w:r>
      <w:r>
        <w:rPr>
          <w:rFonts w:hint="eastAsia" w:ascii="黑体" w:eastAsia="黑体"/>
          <w:b/>
          <w:color w:val="0000FF"/>
          <w:sz w:val="30"/>
        </w:rPr>
        <w:t>测量仪器配备</w:t>
      </w:r>
      <w:bookmarkEnd w:id="271"/>
      <w:bookmarkEnd w:id="272"/>
      <w:bookmarkEnd w:id="273"/>
    </w:p>
    <w:tbl>
      <w:tblPr>
        <w:tblStyle w:val="30"/>
        <w:tblW w:w="0" w:type="auto"/>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30" w:type="dxa"/>
          <w:bottom w:w="0" w:type="dxa"/>
          <w:right w:w="30" w:type="dxa"/>
        </w:tblCellMar>
      </w:tblPr>
      <w:tblGrid>
        <w:gridCol w:w="720"/>
        <w:gridCol w:w="1440"/>
        <w:gridCol w:w="674"/>
        <w:gridCol w:w="1804"/>
        <w:gridCol w:w="1980"/>
        <w:gridCol w:w="1576"/>
      </w:tblGrid>
      <w:tr w14:paraId="029E907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30" w:type="dxa"/>
            <w:bottom w:w="0" w:type="dxa"/>
            <w:right w:w="30" w:type="dxa"/>
          </w:tblCellMar>
        </w:tblPrEx>
        <w:trPr>
          <w:wBefore w:w="0" w:type="dxa"/>
          <w:jc w:val="center"/>
        </w:trPr>
        <w:tc>
          <w:tcPr>
            <w:tcW w:w="720" w:type="dxa"/>
            <w:noWrap w:val="0"/>
            <w:vAlign w:val="center"/>
          </w:tcPr>
          <w:p w14:paraId="55A0E6E4">
            <w:pPr>
              <w:pStyle w:val="47"/>
              <w:spacing w:line="360" w:lineRule="auto"/>
              <w:rPr>
                <w:szCs w:val="24"/>
                <w:u w:val="none"/>
              </w:rPr>
            </w:pPr>
            <w:r>
              <w:rPr>
                <w:rFonts w:hint="eastAsia"/>
                <w:szCs w:val="24"/>
                <w:u w:val="none"/>
              </w:rPr>
              <w:t>序号</w:t>
            </w:r>
          </w:p>
        </w:tc>
        <w:tc>
          <w:tcPr>
            <w:tcW w:w="1440" w:type="dxa"/>
            <w:noWrap w:val="0"/>
            <w:vAlign w:val="center"/>
          </w:tcPr>
          <w:p w14:paraId="0A03A93F">
            <w:pPr>
              <w:pStyle w:val="47"/>
              <w:spacing w:line="360" w:lineRule="auto"/>
              <w:rPr>
                <w:szCs w:val="24"/>
                <w:u w:val="none"/>
              </w:rPr>
            </w:pPr>
            <w:r>
              <w:rPr>
                <w:rFonts w:hint="eastAsia"/>
                <w:szCs w:val="24"/>
                <w:u w:val="none"/>
              </w:rPr>
              <w:t>仪器名称</w:t>
            </w:r>
          </w:p>
        </w:tc>
        <w:tc>
          <w:tcPr>
            <w:tcW w:w="674" w:type="dxa"/>
            <w:noWrap w:val="0"/>
            <w:vAlign w:val="center"/>
          </w:tcPr>
          <w:p w14:paraId="25E15B6E">
            <w:pPr>
              <w:pStyle w:val="47"/>
              <w:spacing w:line="360" w:lineRule="auto"/>
              <w:rPr>
                <w:szCs w:val="24"/>
                <w:u w:val="none"/>
              </w:rPr>
            </w:pPr>
            <w:r>
              <w:rPr>
                <w:rFonts w:hint="eastAsia"/>
                <w:szCs w:val="24"/>
                <w:u w:val="none"/>
              </w:rPr>
              <w:t>单位</w:t>
            </w:r>
          </w:p>
        </w:tc>
        <w:tc>
          <w:tcPr>
            <w:tcW w:w="1804" w:type="dxa"/>
            <w:noWrap w:val="0"/>
            <w:vAlign w:val="center"/>
          </w:tcPr>
          <w:p w14:paraId="56CDD382">
            <w:pPr>
              <w:pStyle w:val="47"/>
              <w:spacing w:line="360" w:lineRule="auto"/>
              <w:rPr>
                <w:szCs w:val="24"/>
                <w:u w:val="none"/>
              </w:rPr>
            </w:pPr>
            <w:r>
              <w:rPr>
                <w:rFonts w:hint="eastAsia"/>
                <w:szCs w:val="24"/>
                <w:u w:val="none"/>
              </w:rPr>
              <w:t>数量</w:t>
            </w:r>
          </w:p>
        </w:tc>
        <w:tc>
          <w:tcPr>
            <w:tcW w:w="1980" w:type="dxa"/>
            <w:noWrap w:val="0"/>
            <w:vAlign w:val="center"/>
          </w:tcPr>
          <w:p w14:paraId="0FB28BDF">
            <w:pPr>
              <w:pStyle w:val="47"/>
              <w:spacing w:line="360" w:lineRule="auto"/>
              <w:rPr>
                <w:szCs w:val="24"/>
                <w:u w:val="none"/>
              </w:rPr>
            </w:pPr>
            <w:r>
              <w:rPr>
                <w:rFonts w:hint="eastAsia"/>
                <w:szCs w:val="24"/>
                <w:u w:val="none"/>
              </w:rPr>
              <w:t>仪器精度</w:t>
            </w:r>
          </w:p>
        </w:tc>
        <w:tc>
          <w:tcPr>
            <w:tcW w:w="1576" w:type="dxa"/>
            <w:noWrap w:val="0"/>
            <w:vAlign w:val="center"/>
          </w:tcPr>
          <w:p w14:paraId="11427B4E">
            <w:pPr>
              <w:pStyle w:val="47"/>
              <w:spacing w:line="360" w:lineRule="auto"/>
              <w:rPr>
                <w:szCs w:val="24"/>
                <w:u w:val="none"/>
              </w:rPr>
            </w:pPr>
            <w:r>
              <w:rPr>
                <w:rFonts w:hint="eastAsia"/>
                <w:szCs w:val="24"/>
                <w:u w:val="none"/>
              </w:rPr>
              <w:t>备注</w:t>
            </w:r>
          </w:p>
        </w:tc>
      </w:tr>
      <w:tr w14:paraId="5C472CF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30" w:type="dxa"/>
            <w:bottom w:w="0" w:type="dxa"/>
            <w:right w:w="30" w:type="dxa"/>
          </w:tblCellMar>
        </w:tblPrEx>
        <w:trPr>
          <w:wBefore w:w="0" w:type="dxa"/>
          <w:jc w:val="center"/>
        </w:trPr>
        <w:tc>
          <w:tcPr>
            <w:tcW w:w="720" w:type="dxa"/>
            <w:noWrap w:val="0"/>
            <w:vAlign w:val="center"/>
          </w:tcPr>
          <w:p w14:paraId="7D29D157">
            <w:pPr>
              <w:pStyle w:val="47"/>
              <w:spacing w:line="360" w:lineRule="auto"/>
              <w:rPr>
                <w:szCs w:val="24"/>
                <w:u w:val="none"/>
              </w:rPr>
            </w:pPr>
            <w:r>
              <w:rPr>
                <w:szCs w:val="24"/>
                <w:u w:val="none"/>
              </w:rPr>
              <w:t>1</w:t>
            </w:r>
          </w:p>
        </w:tc>
        <w:tc>
          <w:tcPr>
            <w:tcW w:w="1440" w:type="dxa"/>
            <w:noWrap w:val="0"/>
            <w:vAlign w:val="center"/>
          </w:tcPr>
          <w:p w14:paraId="420FD6B2">
            <w:pPr>
              <w:pStyle w:val="47"/>
              <w:spacing w:line="360" w:lineRule="auto"/>
              <w:rPr>
                <w:szCs w:val="24"/>
                <w:u w:val="none"/>
              </w:rPr>
            </w:pPr>
            <w:r>
              <w:rPr>
                <w:rFonts w:hint="eastAsia"/>
                <w:szCs w:val="24"/>
                <w:u w:val="none"/>
              </w:rPr>
              <w:t>全站仪</w:t>
            </w:r>
          </w:p>
        </w:tc>
        <w:tc>
          <w:tcPr>
            <w:tcW w:w="674" w:type="dxa"/>
            <w:noWrap w:val="0"/>
            <w:vAlign w:val="center"/>
          </w:tcPr>
          <w:p w14:paraId="5AC4154D">
            <w:pPr>
              <w:pStyle w:val="47"/>
              <w:spacing w:line="360" w:lineRule="auto"/>
              <w:rPr>
                <w:szCs w:val="24"/>
                <w:u w:val="none"/>
              </w:rPr>
            </w:pPr>
            <w:r>
              <w:rPr>
                <w:rFonts w:hint="eastAsia"/>
                <w:szCs w:val="24"/>
                <w:u w:val="none"/>
              </w:rPr>
              <w:t>台</w:t>
            </w:r>
          </w:p>
        </w:tc>
        <w:tc>
          <w:tcPr>
            <w:tcW w:w="1804" w:type="dxa"/>
            <w:noWrap w:val="0"/>
            <w:vAlign w:val="center"/>
          </w:tcPr>
          <w:p w14:paraId="224CBBAC">
            <w:pPr>
              <w:pStyle w:val="47"/>
              <w:spacing w:line="360" w:lineRule="auto"/>
              <w:rPr>
                <w:szCs w:val="24"/>
                <w:u w:val="none"/>
              </w:rPr>
            </w:pPr>
            <w:r>
              <w:rPr>
                <w:szCs w:val="24"/>
                <w:u w:val="none"/>
              </w:rPr>
              <w:t>1</w:t>
            </w:r>
          </w:p>
        </w:tc>
        <w:tc>
          <w:tcPr>
            <w:tcW w:w="1980" w:type="dxa"/>
            <w:noWrap w:val="0"/>
            <w:vAlign w:val="center"/>
          </w:tcPr>
          <w:p w14:paraId="2F314CFC">
            <w:pPr>
              <w:pStyle w:val="47"/>
              <w:spacing w:line="360" w:lineRule="auto"/>
              <w:rPr>
                <w:szCs w:val="24"/>
                <w:u w:val="none"/>
              </w:rPr>
            </w:pPr>
            <w:r>
              <w:rPr>
                <w:rFonts w:hint="eastAsia"/>
                <w:szCs w:val="24"/>
                <w:u w:val="none"/>
              </w:rPr>
              <w:t>测角</w:t>
            </w:r>
            <w:r>
              <w:rPr>
                <w:szCs w:val="24"/>
                <w:u w:val="none"/>
              </w:rPr>
              <w:t>1"</w:t>
            </w:r>
            <w:r>
              <w:rPr>
                <w:rFonts w:hint="eastAsia"/>
                <w:szCs w:val="24"/>
                <w:u w:val="none"/>
              </w:rPr>
              <w:t xml:space="preserve"> 测距</w:t>
            </w:r>
            <w:r>
              <w:rPr>
                <w:szCs w:val="24"/>
                <w:u w:val="none"/>
              </w:rPr>
              <w:t>1mm</w:t>
            </w:r>
          </w:p>
        </w:tc>
        <w:tc>
          <w:tcPr>
            <w:tcW w:w="1576" w:type="dxa"/>
            <w:noWrap w:val="0"/>
            <w:vAlign w:val="center"/>
          </w:tcPr>
          <w:p w14:paraId="260225FB">
            <w:pPr>
              <w:pStyle w:val="47"/>
              <w:spacing w:line="360" w:lineRule="auto"/>
              <w:rPr>
                <w:szCs w:val="24"/>
                <w:u w:val="none"/>
              </w:rPr>
            </w:pPr>
          </w:p>
        </w:tc>
      </w:tr>
      <w:tr w14:paraId="4DC409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30" w:type="dxa"/>
            <w:bottom w:w="0" w:type="dxa"/>
            <w:right w:w="30" w:type="dxa"/>
          </w:tblCellMar>
        </w:tblPrEx>
        <w:trPr>
          <w:wBefore w:w="0" w:type="dxa"/>
          <w:jc w:val="center"/>
        </w:trPr>
        <w:tc>
          <w:tcPr>
            <w:tcW w:w="720" w:type="dxa"/>
            <w:noWrap w:val="0"/>
            <w:vAlign w:val="center"/>
          </w:tcPr>
          <w:p w14:paraId="44B13BA1">
            <w:pPr>
              <w:pStyle w:val="47"/>
              <w:spacing w:line="360" w:lineRule="auto"/>
              <w:rPr>
                <w:szCs w:val="24"/>
                <w:u w:val="none"/>
              </w:rPr>
            </w:pPr>
            <w:r>
              <w:rPr>
                <w:szCs w:val="24"/>
                <w:u w:val="none"/>
              </w:rPr>
              <w:t>2</w:t>
            </w:r>
          </w:p>
        </w:tc>
        <w:tc>
          <w:tcPr>
            <w:tcW w:w="1440" w:type="dxa"/>
            <w:noWrap w:val="0"/>
            <w:vAlign w:val="center"/>
          </w:tcPr>
          <w:p w14:paraId="5DAC2364">
            <w:pPr>
              <w:pStyle w:val="47"/>
              <w:spacing w:line="360" w:lineRule="auto"/>
              <w:rPr>
                <w:szCs w:val="24"/>
                <w:u w:val="none"/>
              </w:rPr>
            </w:pPr>
            <w:r>
              <w:rPr>
                <w:rFonts w:hint="eastAsia"/>
                <w:szCs w:val="24"/>
                <w:u w:val="none"/>
              </w:rPr>
              <w:t>普通经纬仪</w:t>
            </w:r>
          </w:p>
        </w:tc>
        <w:tc>
          <w:tcPr>
            <w:tcW w:w="674" w:type="dxa"/>
            <w:noWrap w:val="0"/>
            <w:vAlign w:val="center"/>
          </w:tcPr>
          <w:p w14:paraId="0B942391">
            <w:pPr>
              <w:pStyle w:val="47"/>
              <w:spacing w:line="360" w:lineRule="auto"/>
              <w:rPr>
                <w:szCs w:val="24"/>
                <w:u w:val="none"/>
              </w:rPr>
            </w:pPr>
            <w:r>
              <w:rPr>
                <w:rFonts w:hint="eastAsia"/>
                <w:szCs w:val="24"/>
                <w:u w:val="none"/>
              </w:rPr>
              <w:t>台</w:t>
            </w:r>
          </w:p>
        </w:tc>
        <w:tc>
          <w:tcPr>
            <w:tcW w:w="1804" w:type="dxa"/>
            <w:noWrap w:val="0"/>
            <w:vAlign w:val="center"/>
          </w:tcPr>
          <w:p w14:paraId="07031D9E">
            <w:pPr>
              <w:pStyle w:val="47"/>
              <w:spacing w:line="360" w:lineRule="auto"/>
              <w:rPr>
                <w:rFonts w:hint="eastAsia"/>
                <w:szCs w:val="24"/>
                <w:u w:val="none"/>
              </w:rPr>
            </w:pPr>
            <w:r>
              <w:rPr>
                <w:rFonts w:hint="eastAsia"/>
                <w:szCs w:val="24"/>
                <w:u w:val="none"/>
              </w:rPr>
              <w:t>1</w:t>
            </w:r>
          </w:p>
        </w:tc>
        <w:tc>
          <w:tcPr>
            <w:tcW w:w="1980" w:type="dxa"/>
            <w:noWrap w:val="0"/>
            <w:vAlign w:val="center"/>
          </w:tcPr>
          <w:p w14:paraId="0CC4AE47">
            <w:pPr>
              <w:pStyle w:val="47"/>
              <w:spacing w:line="360" w:lineRule="auto"/>
              <w:rPr>
                <w:szCs w:val="24"/>
                <w:u w:val="none"/>
              </w:rPr>
            </w:pPr>
            <w:r>
              <w:rPr>
                <w:rFonts w:hint="eastAsia"/>
                <w:szCs w:val="24"/>
                <w:u w:val="none"/>
              </w:rPr>
              <w:t>测角</w:t>
            </w:r>
            <w:r>
              <w:rPr>
                <w:szCs w:val="24"/>
                <w:u w:val="none"/>
              </w:rPr>
              <w:t>2"</w:t>
            </w:r>
          </w:p>
        </w:tc>
        <w:tc>
          <w:tcPr>
            <w:tcW w:w="1576" w:type="dxa"/>
            <w:noWrap w:val="0"/>
            <w:vAlign w:val="center"/>
          </w:tcPr>
          <w:p w14:paraId="466463C0">
            <w:pPr>
              <w:pStyle w:val="47"/>
              <w:spacing w:line="360" w:lineRule="auto"/>
              <w:rPr>
                <w:szCs w:val="24"/>
                <w:u w:val="none"/>
              </w:rPr>
            </w:pPr>
          </w:p>
        </w:tc>
      </w:tr>
      <w:tr w14:paraId="23D6C5C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30" w:type="dxa"/>
            <w:bottom w:w="0" w:type="dxa"/>
            <w:right w:w="30" w:type="dxa"/>
          </w:tblCellMar>
        </w:tblPrEx>
        <w:trPr>
          <w:wBefore w:w="0" w:type="dxa"/>
          <w:jc w:val="center"/>
        </w:trPr>
        <w:tc>
          <w:tcPr>
            <w:tcW w:w="720" w:type="dxa"/>
            <w:noWrap w:val="0"/>
            <w:vAlign w:val="center"/>
          </w:tcPr>
          <w:p w14:paraId="32F1BD2A">
            <w:pPr>
              <w:pStyle w:val="47"/>
              <w:spacing w:line="360" w:lineRule="auto"/>
              <w:rPr>
                <w:szCs w:val="24"/>
                <w:u w:val="none"/>
              </w:rPr>
            </w:pPr>
            <w:r>
              <w:rPr>
                <w:szCs w:val="24"/>
                <w:u w:val="none"/>
              </w:rPr>
              <w:t>3</w:t>
            </w:r>
          </w:p>
        </w:tc>
        <w:tc>
          <w:tcPr>
            <w:tcW w:w="1440" w:type="dxa"/>
            <w:noWrap w:val="0"/>
            <w:vAlign w:val="center"/>
          </w:tcPr>
          <w:p w14:paraId="6CA2D21E">
            <w:pPr>
              <w:pStyle w:val="47"/>
              <w:spacing w:line="360" w:lineRule="auto"/>
              <w:rPr>
                <w:szCs w:val="24"/>
                <w:u w:val="none"/>
              </w:rPr>
            </w:pPr>
            <w:r>
              <w:rPr>
                <w:rFonts w:hint="eastAsia"/>
                <w:szCs w:val="24"/>
                <w:u w:val="none"/>
              </w:rPr>
              <w:t>普通水准仪</w:t>
            </w:r>
          </w:p>
        </w:tc>
        <w:tc>
          <w:tcPr>
            <w:tcW w:w="674" w:type="dxa"/>
            <w:noWrap w:val="0"/>
            <w:vAlign w:val="center"/>
          </w:tcPr>
          <w:p w14:paraId="72A73488">
            <w:pPr>
              <w:pStyle w:val="47"/>
              <w:spacing w:line="360" w:lineRule="auto"/>
              <w:rPr>
                <w:szCs w:val="24"/>
                <w:u w:val="none"/>
              </w:rPr>
            </w:pPr>
            <w:r>
              <w:rPr>
                <w:rFonts w:hint="eastAsia"/>
                <w:szCs w:val="24"/>
                <w:u w:val="none"/>
              </w:rPr>
              <w:t>台</w:t>
            </w:r>
          </w:p>
        </w:tc>
        <w:tc>
          <w:tcPr>
            <w:tcW w:w="1804" w:type="dxa"/>
            <w:noWrap w:val="0"/>
            <w:vAlign w:val="center"/>
          </w:tcPr>
          <w:p w14:paraId="30FBE22A">
            <w:pPr>
              <w:pStyle w:val="47"/>
              <w:spacing w:line="360" w:lineRule="auto"/>
              <w:rPr>
                <w:rFonts w:hint="eastAsia"/>
                <w:szCs w:val="24"/>
                <w:u w:val="none"/>
              </w:rPr>
            </w:pPr>
            <w:r>
              <w:rPr>
                <w:szCs w:val="24"/>
                <w:u w:val="none"/>
              </w:rPr>
              <w:t>2</w:t>
            </w:r>
          </w:p>
        </w:tc>
        <w:tc>
          <w:tcPr>
            <w:tcW w:w="1980" w:type="dxa"/>
            <w:noWrap w:val="0"/>
            <w:vAlign w:val="center"/>
          </w:tcPr>
          <w:p w14:paraId="2347CFBC">
            <w:pPr>
              <w:pStyle w:val="47"/>
              <w:spacing w:line="360" w:lineRule="auto"/>
              <w:rPr>
                <w:szCs w:val="24"/>
                <w:u w:val="none"/>
              </w:rPr>
            </w:pPr>
          </w:p>
        </w:tc>
        <w:tc>
          <w:tcPr>
            <w:tcW w:w="1576" w:type="dxa"/>
            <w:noWrap w:val="0"/>
            <w:vAlign w:val="center"/>
          </w:tcPr>
          <w:p w14:paraId="6047BF6D">
            <w:pPr>
              <w:pStyle w:val="47"/>
              <w:spacing w:line="360" w:lineRule="auto"/>
              <w:rPr>
                <w:szCs w:val="24"/>
                <w:u w:val="none"/>
              </w:rPr>
            </w:pPr>
          </w:p>
        </w:tc>
      </w:tr>
      <w:tr w14:paraId="1F227E1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30" w:type="dxa"/>
            <w:bottom w:w="0" w:type="dxa"/>
            <w:right w:w="30" w:type="dxa"/>
          </w:tblCellMar>
        </w:tblPrEx>
        <w:trPr>
          <w:wBefore w:w="0" w:type="dxa"/>
          <w:jc w:val="center"/>
        </w:trPr>
        <w:tc>
          <w:tcPr>
            <w:tcW w:w="720" w:type="dxa"/>
            <w:noWrap w:val="0"/>
            <w:vAlign w:val="center"/>
          </w:tcPr>
          <w:p w14:paraId="77088D77">
            <w:pPr>
              <w:pStyle w:val="47"/>
              <w:spacing w:line="360" w:lineRule="auto"/>
              <w:rPr>
                <w:rFonts w:hint="eastAsia"/>
                <w:szCs w:val="24"/>
                <w:u w:val="none"/>
              </w:rPr>
            </w:pPr>
            <w:r>
              <w:rPr>
                <w:rFonts w:hint="eastAsia"/>
                <w:szCs w:val="24"/>
                <w:u w:val="none"/>
              </w:rPr>
              <w:t>4</w:t>
            </w:r>
          </w:p>
        </w:tc>
        <w:tc>
          <w:tcPr>
            <w:tcW w:w="1440" w:type="dxa"/>
            <w:noWrap w:val="0"/>
            <w:vAlign w:val="center"/>
          </w:tcPr>
          <w:p w14:paraId="00AFC1EB">
            <w:pPr>
              <w:pStyle w:val="47"/>
              <w:spacing w:line="360" w:lineRule="auto"/>
              <w:rPr>
                <w:szCs w:val="24"/>
                <w:u w:val="none"/>
              </w:rPr>
            </w:pPr>
            <w:r>
              <w:rPr>
                <w:rFonts w:hint="eastAsia"/>
                <w:szCs w:val="24"/>
                <w:u w:val="none"/>
              </w:rPr>
              <w:t>钢卷尺</w:t>
            </w:r>
          </w:p>
        </w:tc>
        <w:tc>
          <w:tcPr>
            <w:tcW w:w="674" w:type="dxa"/>
            <w:noWrap w:val="0"/>
            <w:vAlign w:val="center"/>
          </w:tcPr>
          <w:p w14:paraId="3586FA6B">
            <w:pPr>
              <w:pStyle w:val="47"/>
              <w:spacing w:line="360" w:lineRule="auto"/>
              <w:rPr>
                <w:szCs w:val="24"/>
                <w:u w:val="none"/>
              </w:rPr>
            </w:pPr>
            <w:r>
              <w:rPr>
                <w:rFonts w:hint="eastAsia"/>
                <w:szCs w:val="24"/>
                <w:u w:val="none"/>
              </w:rPr>
              <w:t>把</w:t>
            </w:r>
          </w:p>
        </w:tc>
        <w:tc>
          <w:tcPr>
            <w:tcW w:w="1804" w:type="dxa"/>
            <w:noWrap w:val="0"/>
            <w:vAlign w:val="center"/>
          </w:tcPr>
          <w:p w14:paraId="319B2FA8">
            <w:pPr>
              <w:pStyle w:val="47"/>
              <w:spacing w:line="360" w:lineRule="auto"/>
              <w:rPr>
                <w:szCs w:val="24"/>
                <w:u w:val="none"/>
              </w:rPr>
            </w:pPr>
            <w:r>
              <w:rPr>
                <w:szCs w:val="24"/>
                <w:u w:val="none"/>
              </w:rPr>
              <w:t>6</w:t>
            </w:r>
          </w:p>
        </w:tc>
        <w:tc>
          <w:tcPr>
            <w:tcW w:w="1980" w:type="dxa"/>
            <w:noWrap w:val="0"/>
            <w:vAlign w:val="center"/>
          </w:tcPr>
          <w:p w14:paraId="128EDD11">
            <w:pPr>
              <w:pStyle w:val="47"/>
              <w:spacing w:line="360" w:lineRule="auto"/>
              <w:rPr>
                <w:szCs w:val="24"/>
                <w:u w:val="none"/>
              </w:rPr>
            </w:pPr>
          </w:p>
        </w:tc>
        <w:tc>
          <w:tcPr>
            <w:tcW w:w="1576" w:type="dxa"/>
            <w:noWrap w:val="0"/>
            <w:vAlign w:val="center"/>
          </w:tcPr>
          <w:p w14:paraId="2A10D3F8">
            <w:pPr>
              <w:pStyle w:val="47"/>
              <w:spacing w:line="360" w:lineRule="auto"/>
              <w:rPr>
                <w:szCs w:val="24"/>
                <w:u w:val="none"/>
              </w:rPr>
            </w:pPr>
          </w:p>
        </w:tc>
      </w:tr>
      <w:tr w14:paraId="3E5371E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30" w:type="dxa"/>
            <w:bottom w:w="0" w:type="dxa"/>
            <w:right w:w="30" w:type="dxa"/>
          </w:tblCellMar>
        </w:tblPrEx>
        <w:trPr>
          <w:wBefore w:w="0" w:type="dxa"/>
          <w:jc w:val="center"/>
        </w:trPr>
        <w:tc>
          <w:tcPr>
            <w:tcW w:w="720" w:type="dxa"/>
            <w:noWrap w:val="0"/>
            <w:vAlign w:val="center"/>
          </w:tcPr>
          <w:p w14:paraId="1AD2EDCE">
            <w:pPr>
              <w:pStyle w:val="47"/>
              <w:spacing w:line="360" w:lineRule="auto"/>
              <w:rPr>
                <w:rFonts w:hint="eastAsia"/>
                <w:szCs w:val="24"/>
                <w:u w:val="none"/>
              </w:rPr>
            </w:pPr>
            <w:r>
              <w:rPr>
                <w:szCs w:val="24"/>
                <w:u w:val="none"/>
              </w:rPr>
              <w:t>5</w:t>
            </w:r>
          </w:p>
        </w:tc>
        <w:tc>
          <w:tcPr>
            <w:tcW w:w="1440" w:type="dxa"/>
            <w:noWrap w:val="0"/>
            <w:vAlign w:val="center"/>
          </w:tcPr>
          <w:p w14:paraId="0B987EB9">
            <w:pPr>
              <w:pStyle w:val="47"/>
              <w:spacing w:line="360" w:lineRule="auto"/>
              <w:rPr>
                <w:szCs w:val="24"/>
                <w:u w:val="none"/>
              </w:rPr>
            </w:pPr>
            <w:r>
              <w:rPr>
                <w:rFonts w:hint="eastAsia"/>
                <w:szCs w:val="24"/>
                <w:u w:val="none"/>
              </w:rPr>
              <w:t>线锤</w:t>
            </w:r>
          </w:p>
        </w:tc>
        <w:tc>
          <w:tcPr>
            <w:tcW w:w="674" w:type="dxa"/>
            <w:noWrap w:val="0"/>
            <w:vAlign w:val="center"/>
          </w:tcPr>
          <w:p w14:paraId="097A7C3A">
            <w:pPr>
              <w:pStyle w:val="47"/>
              <w:spacing w:line="360" w:lineRule="auto"/>
              <w:rPr>
                <w:szCs w:val="24"/>
                <w:u w:val="none"/>
              </w:rPr>
            </w:pPr>
            <w:r>
              <w:rPr>
                <w:rFonts w:hint="eastAsia"/>
                <w:szCs w:val="24"/>
                <w:u w:val="none"/>
              </w:rPr>
              <w:t>个</w:t>
            </w:r>
          </w:p>
        </w:tc>
        <w:tc>
          <w:tcPr>
            <w:tcW w:w="1804" w:type="dxa"/>
            <w:noWrap w:val="0"/>
            <w:vAlign w:val="center"/>
          </w:tcPr>
          <w:p w14:paraId="06B8BE3F">
            <w:pPr>
              <w:pStyle w:val="47"/>
              <w:spacing w:line="360" w:lineRule="auto"/>
              <w:rPr>
                <w:szCs w:val="24"/>
                <w:u w:val="none"/>
              </w:rPr>
            </w:pPr>
            <w:r>
              <w:rPr>
                <w:rFonts w:hint="eastAsia"/>
                <w:szCs w:val="24"/>
                <w:u w:val="none"/>
              </w:rPr>
              <w:t>大、中、小各</w:t>
            </w:r>
            <w:r>
              <w:rPr>
                <w:szCs w:val="24"/>
                <w:u w:val="none"/>
              </w:rPr>
              <w:t>6</w:t>
            </w:r>
          </w:p>
        </w:tc>
        <w:tc>
          <w:tcPr>
            <w:tcW w:w="1980" w:type="dxa"/>
            <w:noWrap w:val="0"/>
            <w:vAlign w:val="center"/>
          </w:tcPr>
          <w:p w14:paraId="40CF61BF">
            <w:pPr>
              <w:pStyle w:val="47"/>
              <w:spacing w:line="360" w:lineRule="auto"/>
              <w:rPr>
                <w:szCs w:val="24"/>
                <w:u w:val="none"/>
              </w:rPr>
            </w:pPr>
          </w:p>
        </w:tc>
        <w:tc>
          <w:tcPr>
            <w:tcW w:w="1576" w:type="dxa"/>
            <w:noWrap w:val="0"/>
            <w:vAlign w:val="center"/>
          </w:tcPr>
          <w:p w14:paraId="7467150C">
            <w:pPr>
              <w:pStyle w:val="47"/>
              <w:spacing w:line="360" w:lineRule="auto"/>
              <w:rPr>
                <w:szCs w:val="24"/>
                <w:u w:val="none"/>
              </w:rPr>
            </w:pPr>
          </w:p>
        </w:tc>
      </w:tr>
    </w:tbl>
    <w:p w14:paraId="0B48CE8C">
      <w:pPr>
        <w:ind w:firstLine="525"/>
        <w:rPr>
          <w:rFonts w:hint="eastAsia" w:ascii="宋体" w:hAnsi="宋体"/>
          <w:sz w:val="24"/>
        </w:rPr>
      </w:pPr>
    </w:p>
    <w:p w14:paraId="5163B0D5">
      <w:pPr>
        <w:spacing w:before="120"/>
        <w:outlineLvl w:val="1"/>
        <w:rPr>
          <w:rFonts w:hint="eastAsia" w:ascii="黑体" w:eastAsia="黑体"/>
          <w:b/>
          <w:color w:val="0000FF"/>
          <w:sz w:val="30"/>
        </w:rPr>
      </w:pPr>
      <w:bookmarkStart w:id="274" w:name="_Toc225936585"/>
      <w:bookmarkStart w:id="275" w:name="_Toc260739786"/>
      <w:bookmarkStart w:id="276" w:name="_Toc148723452"/>
      <w:r>
        <w:rPr>
          <w:rFonts w:hint="eastAsia" w:ascii="黑体" w:eastAsia="黑体"/>
          <w:b/>
          <w:color w:val="0000FF"/>
          <w:sz w:val="30"/>
        </w:rPr>
        <w:t>§2</w:t>
      </w:r>
      <w:r>
        <w:rPr>
          <w:rFonts w:ascii="黑体" w:eastAsia="黑体"/>
          <w:b/>
          <w:color w:val="0000FF"/>
          <w:sz w:val="30"/>
        </w:rPr>
        <w:t xml:space="preserve"> </w:t>
      </w:r>
      <w:r>
        <w:rPr>
          <w:rFonts w:hint="eastAsia" w:ascii="黑体" w:eastAsia="黑体"/>
          <w:b/>
          <w:color w:val="0000FF"/>
          <w:sz w:val="30"/>
        </w:rPr>
        <w:t>深层搅拌桩施工</w:t>
      </w:r>
      <w:bookmarkEnd w:id="274"/>
      <w:bookmarkEnd w:id="275"/>
      <w:bookmarkEnd w:id="276"/>
    </w:p>
    <w:p w14:paraId="0885DA9E">
      <w:pPr>
        <w:spacing w:before="120" w:line="360" w:lineRule="auto"/>
        <w:outlineLvl w:val="2"/>
        <w:rPr>
          <w:rFonts w:hint="eastAsia" w:ascii="黑体" w:eastAsia="黑体"/>
          <w:b/>
          <w:color w:val="0000FF"/>
          <w:sz w:val="30"/>
        </w:rPr>
      </w:pPr>
      <w:bookmarkStart w:id="277" w:name="_Toc260739787"/>
      <w:r>
        <w:rPr>
          <w:rFonts w:hint="eastAsia" w:ascii="黑体" w:eastAsia="黑体"/>
          <w:b/>
          <w:color w:val="0000FF"/>
          <w:sz w:val="30"/>
        </w:rPr>
        <w:t>§2.1</w:t>
      </w:r>
      <w:r>
        <w:rPr>
          <w:rFonts w:ascii="黑体" w:eastAsia="黑体"/>
          <w:b/>
          <w:color w:val="0000FF"/>
          <w:sz w:val="30"/>
        </w:rPr>
        <w:t xml:space="preserve"> </w:t>
      </w:r>
      <w:r>
        <w:rPr>
          <w:rFonts w:hint="eastAsia" w:ascii="黑体" w:eastAsia="黑体"/>
          <w:b/>
          <w:color w:val="0000FF"/>
          <w:sz w:val="30"/>
        </w:rPr>
        <w:t>概述</w:t>
      </w:r>
      <w:bookmarkEnd w:id="277"/>
    </w:p>
    <w:p w14:paraId="7AE11ABE">
      <w:pPr>
        <w:spacing w:line="360" w:lineRule="auto"/>
        <w:ind w:firstLine="525"/>
        <w:rPr>
          <w:rFonts w:ascii="宋体" w:hAnsi="宋体"/>
          <w:sz w:val="24"/>
        </w:rPr>
      </w:pPr>
      <w:bookmarkStart w:id="278" w:name="_Toc148723453"/>
      <w:bookmarkStart w:id="279" w:name="_Toc225936586"/>
      <w:r>
        <w:rPr>
          <w:rFonts w:ascii="宋体" w:hAnsi="宋体"/>
          <w:sz w:val="24"/>
        </w:rPr>
        <w:t>1</w:t>
      </w:r>
      <w:r>
        <w:rPr>
          <w:rFonts w:hint="eastAsia" w:ascii="宋体" w:hAnsi="宋体"/>
          <w:sz w:val="24"/>
        </w:rPr>
        <w:t>、搅拌桩直径为</w:t>
      </w:r>
      <w:r>
        <w:rPr>
          <w:rFonts w:ascii="宋体" w:hAnsi="宋体"/>
          <w:sz w:val="24"/>
        </w:rPr>
        <w:t>500</w:t>
      </w:r>
      <w:r>
        <w:rPr>
          <w:rFonts w:hint="eastAsia" w:ascii="宋体" w:hAnsi="宋体"/>
          <w:sz w:val="24"/>
        </w:rPr>
        <w:t>，桩的垂直偏差不得超过</w:t>
      </w:r>
      <w:r>
        <w:rPr>
          <w:rFonts w:ascii="宋体" w:hAnsi="宋体"/>
          <w:sz w:val="24"/>
        </w:rPr>
        <w:t>1%,</w:t>
      </w:r>
      <w:r>
        <w:rPr>
          <w:rFonts w:hint="eastAsia" w:ascii="宋体" w:hAnsi="宋体"/>
          <w:sz w:val="24"/>
        </w:rPr>
        <w:t>桩位偏差不得大于</w:t>
      </w:r>
      <w:r>
        <w:rPr>
          <w:rFonts w:ascii="宋体" w:hAnsi="宋体"/>
          <w:sz w:val="24"/>
        </w:rPr>
        <w:t>50mm</w:t>
      </w:r>
      <w:r>
        <w:rPr>
          <w:rFonts w:hint="eastAsia" w:ascii="宋体" w:hAnsi="宋体"/>
          <w:sz w:val="24"/>
        </w:rPr>
        <w:t>；</w:t>
      </w:r>
    </w:p>
    <w:p w14:paraId="47CD1CB2">
      <w:pPr>
        <w:spacing w:line="360" w:lineRule="auto"/>
        <w:ind w:firstLine="525"/>
        <w:rPr>
          <w:rFonts w:ascii="宋体" w:hAnsi="宋体"/>
          <w:sz w:val="24"/>
        </w:rPr>
      </w:pPr>
      <w:r>
        <w:rPr>
          <w:rFonts w:ascii="宋体" w:hAnsi="宋体"/>
          <w:sz w:val="24"/>
        </w:rPr>
        <w:t>2</w:t>
      </w:r>
      <w:r>
        <w:rPr>
          <w:rFonts w:hint="eastAsia" w:ascii="宋体" w:hAnsi="宋体"/>
          <w:sz w:val="24"/>
        </w:rPr>
        <w:t>、搅拌桩施工中采用四喷四搅的施工方法，施工中参数如下：桩身强度≥</w:t>
      </w:r>
      <w:r>
        <w:rPr>
          <w:rFonts w:ascii="宋体" w:hAnsi="宋体"/>
          <w:sz w:val="24"/>
        </w:rPr>
        <w:t>1.0MPa</w:t>
      </w:r>
      <w:r>
        <w:rPr>
          <w:rFonts w:hint="eastAsia" w:ascii="宋体" w:hAnsi="宋体"/>
          <w:sz w:val="24"/>
        </w:rPr>
        <w:t>；采用</w:t>
      </w:r>
      <w:r>
        <w:rPr>
          <w:rFonts w:ascii="宋体" w:hAnsi="宋体"/>
          <w:sz w:val="24"/>
        </w:rPr>
        <w:t>P.C.32.5R</w:t>
      </w:r>
      <w:r>
        <w:rPr>
          <w:rFonts w:hint="eastAsia" w:ascii="宋体" w:hAnsi="宋体"/>
          <w:sz w:val="24"/>
        </w:rPr>
        <w:t>复合硅酸盐水泥，每米水泥用量不少于</w:t>
      </w:r>
      <w:r>
        <w:rPr>
          <w:rFonts w:ascii="宋体" w:hAnsi="宋体"/>
          <w:sz w:val="24"/>
        </w:rPr>
        <w:t>50kg</w:t>
      </w:r>
      <w:r>
        <w:rPr>
          <w:rFonts w:hint="eastAsia" w:ascii="宋体" w:hAnsi="宋体"/>
          <w:sz w:val="24"/>
        </w:rPr>
        <w:t>；水灰比</w:t>
      </w:r>
      <w:r>
        <w:rPr>
          <w:rFonts w:ascii="宋体" w:hAnsi="宋体"/>
          <w:sz w:val="24"/>
        </w:rPr>
        <w:t>0.45</w:t>
      </w:r>
      <w:r>
        <w:rPr>
          <w:rFonts w:hint="eastAsia" w:ascii="宋体" w:hAnsi="宋体"/>
          <w:sz w:val="24"/>
        </w:rPr>
        <w:t>～</w:t>
      </w:r>
      <w:r>
        <w:rPr>
          <w:rFonts w:ascii="宋体" w:hAnsi="宋体"/>
          <w:sz w:val="24"/>
        </w:rPr>
        <w:t>0.55</w:t>
      </w:r>
      <w:r>
        <w:rPr>
          <w:rFonts w:hint="eastAsia" w:ascii="宋体" w:hAnsi="宋体"/>
          <w:sz w:val="24"/>
        </w:rPr>
        <w:t>；搅拌提升速度≤</w:t>
      </w:r>
      <w:r>
        <w:rPr>
          <w:rFonts w:ascii="宋体" w:hAnsi="宋体"/>
          <w:sz w:val="24"/>
        </w:rPr>
        <w:t>0.5~0.8m/min</w:t>
      </w:r>
      <w:r>
        <w:rPr>
          <w:rFonts w:hint="eastAsia" w:ascii="宋体" w:hAnsi="宋体"/>
          <w:sz w:val="24"/>
        </w:rPr>
        <w:t>。必须保证搅拌桩的搭接质量，搭接时间不大于</w:t>
      </w:r>
      <w:r>
        <w:rPr>
          <w:rFonts w:ascii="宋体" w:hAnsi="宋体"/>
          <w:sz w:val="24"/>
        </w:rPr>
        <w:t>24</w:t>
      </w:r>
      <w:r>
        <w:rPr>
          <w:rFonts w:hint="eastAsia" w:ascii="宋体" w:hAnsi="宋体"/>
          <w:sz w:val="24"/>
        </w:rPr>
        <w:t>小时，如间歇时间过长，应采用局部补桩或注浆措施；</w:t>
      </w:r>
    </w:p>
    <w:p w14:paraId="236B4C98">
      <w:pPr>
        <w:spacing w:line="360" w:lineRule="auto"/>
        <w:ind w:firstLine="525"/>
        <w:rPr>
          <w:rFonts w:ascii="宋体" w:hAnsi="宋体"/>
          <w:sz w:val="24"/>
        </w:rPr>
      </w:pPr>
      <w:r>
        <w:rPr>
          <w:rFonts w:ascii="宋体" w:hAnsi="宋体"/>
          <w:sz w:val="24"/>
        </w:rPr>
        <w:t>3</w:t>
      </w:r>
      <w:r>
        <w:rPr>
          <w:rFonts w:hint="eastAsia" w:ascii="宋体" w:hAnsi="宋体"/>
          <w:sz w:val="24"/>
        </w:rPr>
        <w:t>、基坑开挖时搅拌桩的龄期不少于</w:t>
      </w:r>
      <w:r>
        <w:rPr>
          <w:rFonts w:ascii="宋体" w:hAnsi="宋体"/>
          <w:sz w:val="24"/>
        </w:rPr>
        <w:t>15</w:t>
      </w:r>
      <w:r>
        <w:rPr>
          <w:rFonts w:hint="eastAsia" w:ascii="宋体" w:hAnsi="宋体"/>
          <w:sz w:val="24"/>
        </w:rPr>
        <w:t>天。</w:t>
      </w:r>
    </w:p>
    <w:p w14:paraId="290248F7">
      <w:pPr>
        <w:spacing w:line="360" w:lineRule="auto"/>
        <w:ind w:firstLine="480" w:firstLineChars="200"/>
        <w:rPr>
          <w:rFonts w:hint="eastAsia" w:ascii="宋体" w:hAnsi="宋体"/>
          <w:sz w:val="24"/>
          <w:lang w:val="zh-CN"/>
        </w:rPr>
      </w:pPr>
      <w:r>
        <w:rPr>
          <w:rFonts w:hint="eastAsia" w:ascii="宋体" w:hAnsi="宋体"/>
          <w:sz w:val="24"/>
          <w:lang w:val="zh-CN"/>
        </w:rPr>
        <w:t>4、搅拌桩实桩长约2.5~11m不等或搅不到为止，单排搅拌桩间距为350mm，双排搅拌桩间距为350 mm，排距为350mm。</w:t>
      </w:r>
    </w:p>
    <w:p w14:paraId="20A0E913">
      <w:pPr>
        <w:spacing w:before="120" w:line="360" w:lineRule="auto"/>
        <w:outlineLvl w:val="2"/>
        <w:rPr>
          <w:rFonts w:hint="eastAsia" w:ascii="黑体" w:eastAsia="黑体"/>
          <w:b/>
          <w:color w:val="0000FF"/>
          <w:sz w:val="30"/>
        </w:rPr>
      </w:pPr>
      <w:bookmarkStart w:id="280" w:name="_Toc260739788"/>
      <w:r>
        <w:rPr>
          <w:rFonts w:hint="eastAsia" w:ascii="黑体" w:eastAsia="黑体"/>
          <w:b/>
          <w:color w:val="0000FF"/>
          <w:sz w:val="30"/>
        </w:rPr>
        <w:t>§2.2</w:t>
      </w:r>
      <w:r>
        <w:rPr>
          <w:rFonts w:ascii="黑体" w:eastAsia="黑体"/>
          <w:b/>
          <w:color w:val="0000FF"/>
          <w:sz w:val="30"/>
        </w:rPr>
        <w:t xml:space="preserve"> </w:t>
      </w:r>
      <w:r>
        <w:rPr>
          <w:rFonts w:hint="eastAsia" w:ascii="黑体" w:eastAsia="黑体"/>
          <w:b/>
          <w:color w:val="0000FF"/>
          <w:sz w:val="30"/>
        </w:rPr>
        <w:t>施工工艺流程</w:t>
      </w:r>
      <w:bookmarkEnd w:id="278"/>
      <w:bookmarkEnd w:id="279"/>
      <w:bookmarkEnd w:id="280"/>
    </w:p>
    <w:p w14:paraId="2B6D1907">
      <w:pPr>
        <w:spacing w:line="360" w:lineRule="auto"/>
        <w:ind w:firstLine="480" w:firstLineChars="200"/>
        <w:rPr>
          <w:rFonts w:hint="eastAsia" w:ascii="宋体" w:hAnsi="宋体"/>
          <w:sz w:val="24"/>
        </w:rPr>
      </w:pPr>
      <w:r>
        <w:rPr>
          <w:rFonts w:hint="eastAsia" w:ascii="宋体" w:hAnsi="宋体"/>
          <w:sz w:val="24"/>
        </w:rPr>
        <w:t>搅拌桩采用四搅四喷成桩工艺，其详细施工流程如下图所示：</w:t>
      </w:r>
    </w:p>
    <w:p w14:paraId="5FBD293E">
      <w:pPr>
        <w:rPr>
          <w:rFonts w:hint="eastAsia" w:ascii="宋体" w:hAnsi="宋体"/>
          <w:sz w:val="28"/>
          <w:szCs w:val="28"/>
        </w:rPr>
      </w:pPr>
    </w:p>
    <w:p w14:paraId="39EAA141">
      <w:pPr>
        <w:rPr>
          <w:rFonts w:hint="eastAsia" w:ascii="宋体" w:hAnsi="宋体"/>
          <w:sz w:val="28"/>
          <w:szCs w:val="28"/>
        </w:rPr>
      </w:pPr>
    </w:p>
    <w:p w14:paraId="4867529C">
      <w:pPr>
        <w:rPr>
          <w:rFonts w:hint="eastAsia" w:ascii="宋体" w:hAnsi="宋体"/>
          <w:sz w:val="28"/>
          <w:szCs w:val="28"/>
        </w:rPr>
      </w:pPr>
    </w:p>
    <w:p w14:paraId="1643FCCF">
      <w:pPr>
        <w:rPr>
          <w:rFonts w:hint="eastAsia" w:ascii="宋体" w:hAnsi="宋体"/>
          <w:sz w:val="28"/>
          <w:szCs w:val="28"/>
        </w:rPr>
      </w:pPr>
    </w:p>
    <w:p w14:paraId="02A1DCBF">
      <w:pPr>
        <w:rPr>
          <w:rFonts w:hint="eastAsia" w:ascii="宋体" w:hAnsi="宋体"/>
          <w:sz w:val="28"/>
          <w:szCs w:val="28"/>
        </w:rPr>
      </w:pPr>
    </w:p>
    <w:p w14:paraId="552211FC">
      <w:pPr>
        <w:rPr>
          <w:rFonts w:hint="eastAsia" w:ascii="宋体" w:hAnsi="宋体"/>
          <w:sz w:val="28"/>
          <w:szCs w:val="28"/>
        </w:rPr>
      </w:pPr>
    </w:p>
    <w:p w14:paraId="26281C98">
      <w:pPr>
        <w:rPr>
          <w:rFonts w:hint="eastAsia" w:ascii="宋体" w:hAnsi="宋体"/>
          <w:sz w:val="28"/>
          <w:szCs w:val="28"/>
        </w:rPr>
      </w:pPr>
    </w:p>
    <w:p w14:paraId="4DE29BB4">
      <w:pPr>
        <w:rPr>
          <w:rFonts w:hint="eastAsia" w:ascii="宋体" w:hAnsi="宋体"/>
          <w:sz w:val="28"/>
          <w:szCs w:val="28"/>
        </w:rPr>
      </w:pPr>
      <w:r>
        <w:rPr>
          <w:rFonts w:hint="eastAsia" w:ascii="宋体" w:hAnsi="宋体"/>
          <w:sz w:val="28"/>
          <w:szCs w:val="28"/>
          <w:lang/>
        </w:rPr>
        <mc:AlternateContent>
          <mc:Choice Requires="wpg">
            <w:drawing>
              <wp:anchor distT="0" distB="0" distL="114300" distR="114300" simplePos="0" relativeHeight="251664384" behindDoc="0" locked="0" layoutInCell="1" allowOverlap="1">
                <wp:simplePos x="0" y="0"/>
                <wp:positionH relativeFrom="column">
                  <wp:posOffset>1333500</wp:posOffset>
                </wp:positionH>
                <wp:positionV relativeFrom="paragraph">
                  <wp:posOffset>0</wp:posOffset>
                </wp:positionV>
                <wp:extent cx="3600450" cy="6515100"/>
                <wp:effectExtent l="4445" t="4445" r="14605" b="8255"/>
                <wp:wrapNone/>
                <wp:docPr id="1063" name="Group 226"/>
                <wp:cNvGraphicFramePr/>
                <a:graphic xmlns:a="http://schemas.openxmlformats.org/drawingml/2006/main">
                  <a:graphicData uri="http://schemas.microsoft.com/office/word/2010/wordprocessingGroup">
                    <wpg:wgp>
                      <wpg:cNvGrpSpPr/>
                      <wpg:grpSpPr>
                        <a:xfrm>
                          <a:off x="0" y="0"/>
                          <a:ext cx="3600450" cy="6515100"/>
                          <a:chOff x="0" y="0"/>
                          <a:chExt cx="5670" cy="8354"/>
                        </a:xfrm>
                      </wpg:grpSpPr>
                      <wpg:grpSp>
                        <wpg:cNvPr id="1061" name="Group 227"/>
                        <wpg:cNvGrpSpPr/>
                        <wpg:grpSpPr>
                          <a:xfrm>
                            <a:off x="0" y="0"/>
                            <a:ext cx="5670" cy="8354"/>
                            <a:chOff x="0" y="0"/>
                            <a:chExt cx="5670" cy="8354"/>
                          </a:xfrm>
                        </wpg:grpSpPr>
                        <wps:wsp>
                          <wps:cNvPr id="1036" name="Text Box 228"/>
                          <wps:cNvSpPr txBox="1"/>
                          <wps:spPr>
                            <a:xfrm>
                              <a:off x="900" y="930"/>
                              <a:ext cx="1860" cy="5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6F69F8">
                                <w:pPr>
                                  <w:jc w:val="center"/>
                                  <w:rPr>
                                    <w:rFonts w:hint="eastAsia"/>
                                    <w:sz w:val="24"/>
                                  </w:rPr>
                                </w:pPr>
                                <w:r>
                                  <w:rPr>
                                    <w:rFonts w:hint="eastAsia"/>
                                    <w:sz w:val="24"/>
                                  </w:rPr>
                                  <w:t>深层搅拌机就位</w:t>
                                </w:r>
                              </w:p>
                            </w:txbxContent>
                          </wps:txbx>
                          <wps:bodyPr wrap="square" lIns="0" rIns="0" upright="1"/>
                        </wps:wsp>
                        <wps:wsp>
                          <wps:cNvPr id="1037" name="Text Box 229"/>
                          <wps:cNvSpPr txBox="1"/>
                          <wps:spPr>
                            <a:xfrm>
                              <a:off x="900" y="1866"/>
                              <a:ext cx="1440" cy="5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905737">
                                <w:pPr>
                                  <w:jc w:val="center"/>
                                  <w:rPr>
                                    <w:rFonts w:hint="eastAsia"/>
                                    <w:spacing w:val="-8"/>
                                    <w:sz w:val="24"/>
                                  </w:rPr>
                                </w:pPr>
                                <w:r>
                                  <w:rPr>
                                    <w:rFonts w:hint="eastAsia"/>
                                    <w:spacing w:val="-8"/>
                                    <w:sz w:val="24"/>
                                  </w:rPr>
                                  <w:t>喷浆搅拌下沉</w:t>
                                </w:r>
                              </w:p>
                            </w:txbxContent>
                          </wps:txbx>
                          <wps:bodyPr wrap="square" lIns="0" rIns="0" upright="1"/>
                        </wps:wsp>
                        <wps:wsp>
                          <wps:cNvPr id="1038" name="Text Box 230"/>
                          <wps:cNvSpPr txBox="1"/>
                          <wps:spPr>
                            <a:xfrm>
                              <a:off x="900" y="2958"/>
                              <a:ext cx="1440" cy="5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F3484F">
                                <w:pPr>
                                  <w:jc w:val="center"/>
                                  <w:rPr>
                                    <w:rFonts w:hint="eastAsia"/>
                                    <w:spacing w:val="-8"/>
                                    <w:sz w:val="24"/>
                                  </w:rPr>
                                </w:pPr>
                                <w:r>
                                  <w:rPr>
                                    <w:rFonts w:hint="eastAsia"/>
                                    <w:spacing w:val="-8"/>
                                    <w:sz w:val="24"/>
                                  </w:rPr>
                                  <w:t>喷浆搅拌提升</w:t>
                                </w:r>
                              </w:p>
                            </w:txbxContent>
                          </wps:txbx>
                          <wps:bodyPr wrap="square" lIns="0" rIns="0" upright="1"/>
                        </wps:wsp>
                        <wps:wsp>
                          <wps:cNvPr id="1039" name="Text Box 231"/>
                          <wps:cNvSpPr txBox="1"/>
                          <wps:spPr>
                            <a:xfrm>
                              <a:off x="615" y="3830"/>
                              <a:ext cx="2067" cy="5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C6E9A1">
                                <w:pPr>
                                  <w:jc w:val="center"/>
                                  <w:rPr>
                                    <w:rFonts w:hint="eastAsia"/>
                                    <w:sz w:val="24"/>
                                  </w:rPr>
                                </w:pPr>
                                <w:r>
                                  <w:rPr>
                                    <w:rFonts w:hint="eastAsia"/>
                                    <w:sz w:val="24"/>
                                  </w:rPr>
                                  <w:t>重复喷浆搅拌下沉</w:t>
                                </w:r>
                              </w:p>
                            </w:txbxContent>
                          </wps:txbx>
                          <wps:bodyPr wrap="square" lIns="0" rIns="0" upright="1"/>
                        </wps:wsp>
                        <wps:wsp>
                          <wps:cNvPr id="1040" name="Text Box 232"/>
                          <wps:cNvSpPr txBox="1"/>
                          <wps:spPr>
                            <a:xfrm>
                              <a:off x="3600" y="1866"/>
                              <a:ext cx="1890" cy="5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54A949">
                                <w:pPr>
                                  <w:jc w:val="center"/>
                                  <w:rPr>
                                    <w:rFonts w:hint="eastAsia"/>
                                    <w:sz w:val="24"/>
                                  </w:rPr>
                                </w:pPr>
                                <w:r>
                                  <w:rPr>
                                    <w:rFonts w:hint="eastAsia"/>
                                    <w:sz w:val="24"/>
                                  </w:rPr>
                                  <w:t>制备水泥浆、送浆</w:t>
                                </w:r>
                              </w:p>
                            </w:txbxContent>
                          </wps:txbx>
                          <wps:bodyPr wrap="square" lIns="0" rIns="0" upright="1"/>
                        </wps:wsp>
                        <wps:wsp>
                          <wps:cNvPr id="1041" name="Text Box 233"/>
                          <wps:cNvSpPr txBox="1"/>
                          <wps:spPr>
                            <a:xfrm>
                              <a:off x="945" y="6366"/>
                              <a:ext cx="1440" cy="42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3611FB">
                                <w:pPr>
                                  <w:jc w:val="center"/>
                                  <w:rPr>
                                    <w:rFonts w:hint="eastAsia"/>
                                    <w:sz w:val="24"/>
                                  </w:rPr>
                                </w:pPr>
                                <w:r>
                                  <w:rPr>
                                    <w:rFonts w:hint="eastAsia"/>
                                    <w:sz w:val="24"/>
                                  </w:rPr>
                                  <w:t>桩机移位</w:t>
                                </w:r>
                              </w:p>
                            </w:txbxContent>
                          </wps:txbx>
                          <wps:bodyPr wrap="square" lIns="0" rIns="0" upright="1"/>
                        </wps:wsp>
                        <wps:wsp>
                          <wps:cNvPr id="1042" name="Text Box 234"/>
                          <wps:cNvSpPr txBox="1"/>
                          <wps:spPr>
                            <a:xfrm>
                              <a:off x="390" y="4704"/>
                              <a:ext cx="2502" cy="5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8ADD2A">
                                <w:pPr>
                                  <w:jc w:val="center"/>
                                  <w:rPr>
                                    <w:rFonts w:hint="eastAsia"/>
                                    <w:sz w:val="24"/>
                                  </w:rPr>
                                </w:pPr>
                                <w:r>
                                  <w:rPr>
                                    <w:rFonts w:hint="eastAsia"/>
                                    <w:sz w:val="24"/>
                                  </w:rPr>
                                  <w:t>重复喷浆搅拌提升孔口</w:t>
                                </w:r>
                              </w:p>
                            </w:txbxContent>
                          </wps:txbx>
                          <wps:bodyPr wrap="square" lIns="0" rIns="0" upright="1"/>
                        </wps:wsp>
                        <wps:wsp>
                          <wps:cNvPr id="1043" name="Text Box 235"/>
                          <wps:cNvSpPr txBox="1"/>
                          <wps:spPr>
                            <a:xfrm>
                              <a:off x="43" y="0"/>
                              <a:ext cx="3282" cy="5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99F406">
                                <w:pPr>
                                  <w:jc w:val="center"/>
                                  <w:rPr>
                                    <w:rFonts w:hint="eastAsia"/>
                                    <w:sz w:val="24"/>
                                  </w:rPr>
                                </w:pPr>
                                <w:r>
                                  <w:rPr>
                                    <w:rFonts w:hint="eastAsia"/>
                                    <w:sz w:val="24"/>
                                  </w:rPr>
                                  <w:t>场地平整、测量放线及复核</w:t>
                                </w:r>
                              </w:p>
                            </w:txbxContent>
                          </wps:txbx>
                          <wps:bodyPr wrap="square" upright="1"/>
                        </wps:wsp>
                        <wps:wsp>
                          <wps:cNvPr id="1044" name="Text Box 236"/>
                          <wps:cNvSpPr txBox="1"/>
                          <wps:spPr>
                            <a:xfrm>
                              <a:off x="3690" y="938"/>
                              <a:ext cx="1980" cy="55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850BC4">
                                <w:pPr>
                                  <w:jc w:val="center"/>
                                  <w:rPr>
                                    <w:rFonts w:hint="eastAsia"/>
                                    <w:sz w:val="24"/>
                                  </w:rPr>
                                </w:pPr>
                                <w:r>
                                  <w:rPr>
                                    <w:rFonts w:hint="eastAsia"/>
                                    <w:sz w:val="24"/>
                                  </w:rPr>
                                  <w:t>双向垂直度控制</w:t>
                                </w:r>
                              </w:p>
                            </w:txbxContent>
                          </wps:txbx>
                          <wps:bodyPr wrap="square" lIns="0" rIns="0" upright="1"/>
                        </wps:wsp>
                        <wps:wsp>
                          <wps:cNvPr id="1045" name="Text Box 237"/>
                          <wps:cNvSpPr txBox="1"/>
                          <wps:spPr>
                            <a:xfrm>
                              <a:off x="765" y="7106"/>
                              <a:ext cx="180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6A55E3">
                                <w:pPr>
                                  <w:jc w:val="center"/>
                                  <w:rPr>
                                    <w:rFonts w:hint="eastAsia"/>
                                    <w:sz w:val="24"/>
                                  </w:rPr>
                                </w:pPr>
                                <w:r>
                                  <w:rPr>
                                    <w:rFonts w:hint="eastAsia"/>
                                    <w:sz w:val="24"/>
                                  </w:rPr>
                                  <w:t>施工下一根桩</w:t>
                                </w:r>
                              </w:p>
                            </w:txbxContent>
                          </wps:txbx>
                          <wps:bodyPr wrap="square" lIns="0" rIns="0" upright="1"/>
                        </wps:wsp>
                        <wps:wsp>
                          <wps:cNvPr id="1046" name="Line 238"/>
                          <wps:cNvSpPr/>
                          <wps:spPr>
                            <a:xfrm>
                              <a:off x="1620" y="1554"/>
                              <a:ext cx="0" cy="312"/>
                            </a:xfrm>
                            <a:prstGeom prst="line">
                              <a:avLst/>
                            </a:prstGeom>
                            <a:ln w="9525" cap="flat" cmpd="sng">
                              <a:solidFill>
                                <a:srgbClr val="000000"/>
                              </a:solidFill>
                              <a:prstDash val="solid"/>
                              <a:headEnd type="none" w="med" len="med"/>
                              <a:tailEnd type="triangle" w="med" len="med"/>
                            </a:ln>
                          </wps:spPr>
                          <wps:bodyPr upright="1"/>
                        </wps:wsp>
                        <wps:wsp>
                          <wps:cNvPr id="1047" name="Line 239"/>
                          <wps:cNvSpPr/>
                          <wps:spPr>
                            <a:xfrm>
                              <a:off x="1620" y="618"/>
                              <a:ext cx="0" cy="312"/>
                            </a:xfrm>
                            <a:prstGeom prst="line">
                              <a:avLst/>
                            </a:prstGeom>
                            <a:ln w="9525" cap="flat" cmpd="sng">
                              <a:solidFill>
                                <a:srgbClr val="000000"/>
                              </a:solidFill>
                              <a:prstDash val="solid"/>
                              <a:headEnd type="none" w="med" len="med"/>
                              <a:tailEnd type="triangle" w="med" len="med"/>
                            </a:ln>
                          </wps:spPr>
                          <wps:bodyPr upright="1"/>
                        </wps:wsp>
                        <wps:wsp>
                          <wps:cNvPr id="1048" name="Line 240"/>
                          <wps:cNvSpPr/>
                          <wps:spPr>
                            <a:xfrm>
                              <a:off x="1620" y="2490"/>
                              <a:ext cx="0" cy="468"/>
                            </a:xfrm>
                            <a:prstGeom prst="line">
                              <a:avLst/>
                            </a:prstGeom>
                            <a:ln w="9525" cap="flat" cmpd="sng">
                              <a:solidFill>
                                <a:srgbClr val="000000"/>
                              </a:solidFill>
                              <a:prstDash val="solid"/>
                              <a:headEnd type="none" w="med" len="med"/>
                              <a:tailEnd type="triangle" w="med" len="med"/>
                            </a:ln>
                          </wps:spPr>
                          <wps:bodyPr upright="1"/>
                        </wps:wsp>
                        <wps:wsp>
                          <wps:cNvPr id="1049" name="Line 241"/>
                          <wps:cNvSpPr/>
                          <wps:spPr>
                            <a:xfrm>
                              <a:off x="1665" y="3518"/>
                              <a:ext cx="0" cy="312"/>
                            </a:xfrm>
                            <a:prstGeom prst="line">
                              <a:avLst/>
                            </a:prstGeom>
                            <a:ln w="9525" cap="flat" cmpd="sng">
                              <a:solidFill>
                                <a:srgbClr val="000000"/>
                              </a:solidFill>
                              <a:prstDash val="solid"/>
                              <a:headEnd type="none" w="med" len="med"/>
                              <a:tailEnd type="triangle" w="med" len="med"/>
                            </a:ln>
                          </wps:spPr>
                          <wps:bodyPr upright="1"/>
                        </wps:wsp>
                        <wps:wsp>
                          <wps:cNvPr id="1050" name="Line 242"/>
                          <wps:cNvSpPr/>
                          <wps:spPr>
                            <a:xfrm>
                              <a:off x="1635" y="4404"/>
                              <a:ext cx="0" cy="312"/>
                            </a:xfrm>
                            <a:prstGeom prst="line">
                              <a:avLst/>
                            </a:prstGeom>
                            <a:ln w="9525" cap="flat" cmpd="sng">
                              <a:solidFill>
                                <a:srgbClr val="000000"/>
                              </a:solidFill>
                              <a:prstDash val="solid"/>
                              <a:headEnd type="none" w="med" len="med"/>
                              <a:tailEnd type="triangle" w="med" len="med"/>
                            </a:ln>
                          </wps:spPr>
                          <wps:bodyPr upright="1"/>
                        </wps:wsp>
                        <wps:wsp>
                          <wps:cNvPr id="1051" name="Line 243"/>
                          <wps:cNvSpPr/>
                          <wps:spPr>
                            <a:xfrm>
                              <a:off x="1665" y="5274"/>
                              <a:ext cx="0" cy="283"/>
                            </a:xfrm>
                            <a:prstGeom prst="line">
                              <a:avLst/>
                            </a:prstGeom>
                            <a:ln w="9525" cap="flat" cmpd="sng">
                              <a:solidFill>
                                <a:srgbClr val="000000"/>
                              </a:solidFill>
                              <a:prstDash val="solid"/>
                              <a:headEnd type="none" w="med" len="med"/>
                              <a:tailEnd type="triangle" w="med" len="med"/>
                            </a:ln>
                          </wps:spPr>
                          <wps:bodyPr upright="1"/>
                        </wps:wsp>
                        <wps:wsp>
                          <wps:cNvPr id="1052" name="Line 244"/>
                          <wps:cNvSpPr/>
                          <wps:spPr>
                            <a:xfrm>
                              <a:off x="1665" y="6794"/>
                              <a:ext cx="0" cy="312"/>
                            </a:xfrm>
                            <a:prstGeom prst="line">
                              <a:avLst/>
                            </a:prstGeom>
                            <a:ln w="9525" cap="flat" cmpd="sng">
                              <a:solidFill>
                                <a:srgbClr val="000000"/>
                              </a:solidFill>
                              <a:prstDash val="solid"/>
                              <a:headEnd type="none" w="med" len="med"/>
                              <a:tailEnd type="triangle" w="med" len="med"/>
                            </a:ln>
                          </wps:spPr>
                          <wps:bodyPr upright="1"/>
                        </wps:wsp>
                        <wps:wsp>
                          <wps:cNvPr id="1053" name="Line 245"/>
                          <wps:cNvSpPr/>
                          <wps:spPr>
                            <a:xfrm flipH="1">
                              <a:off x="2340" y="2178"/>
                              <a:ext cx="1260" cy="0"/>
                            </a:xfrm>
                            <a:prstGeom prst="line">
                              <a:avLst/>
                            </a:prstGeom>
                            <a:ln w="9525" cap="flat" cmpd="sng">
                              <a:solidFill>
                                <a:srgbClr val="000000"/>
                              </a:solidFill>
                              <a:prstDash val="solid"/>
                              <a:headEnd type="none" w="med" len="med"/>
                              <a:tailEnd type="triangle" w="med" len="med"/>
                            </a:ln>
                          </wps:spPr>
                          <wps:bodyPr upright="1"/>
                        </wps:wsp>
                        <wps:wsp>
                          <wps:cNvPr id="1054" name="Line 246"/>
                          <wps:cNvSpPr/>
                          <wps:spPr>
                            <a:xfrm flipV="1">
                              <a:off x="0" y="1238"/>
                              <a:ext cx="0" cy="6038"/>
                            </a:xfrm>
                            <a:prstGeom prst="line">
                              <a:avLst/>
                            </a:prstGeom>
                            <a:ln w="9525" cap="flat" cmpd="sng">
                              <a:solidFill>
                                <a:srgbClr val="000000"/>
                              </a:solidFill>
                              <a:prstDash val="solid"/>
                              <a:headEnd type="none" w="med" len="med"/>
                              <a:tailEnd type="none" w="med" len="med"/>
                            </a:ln>
                          </wps:spPr>
                          <wps:bodyPr upright="1"/>
                        </wps:wsp>
                        <wps:wsp>
                          <wps:cNvPr id="1055" name="Line 247"/>
                          <wps:cNvSpPr/>
                          <wps:spPr>
                            <a:xfrm>
                              <a:off x="0" y="1242"/>
                              <a:ext cx="900" cy="0"/>
                            </a:xfrm>
                            <a:prstGeom prst="line">
                              <a:avLst/>
                            </a:prstGeom>
                            <a:ln w="9525" cap="flat" cmpd="sng">
                              <a:solidFill>
                                <a:srgbClr val="000000"/>
                              </a:solidFill>
                              <a:prstDash val="solid"/>
                              <a:headEnd type="none" w="med" len="med"/>
                              <a:tailEnd type="triangle" w="med" len="med"/>
                            </a:ln>
                          </wps:spPr>
                          <wps:bodyPr upright="1"/>
                        </wps:wsp>
                        <wps:wsp>
                          <wps:cNvPr id="1056" name="Text Box 248"/>
                          <wps:cNvSpPr txBox="1"/>
                          <wps:spPr>
                            <a:xfrm>
                              <a:off x="765" y="7886"/>
                              <a:ext cx="180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51D783">
                                <w:pPr>
                                  <w:jc w:val="center"/>
                                  <w:rPr>
                                    <w:rFonts w:hint="eastAsia"/>
                                    <w:sz w:val="24"/>
                                  </w:rPr>
                                </w:pPr>
                                <w:r>
                                  <w:rPr>
                                    <w:rFonts w:hint="eastAsia"/>
                                    <w:sz w:val="24"/>
                                  </w:rPr>
                                  <w:t>全部施工完成</w:t>
                                </w:r>
                              </w:p>
                            </w:txbxContent>
                          </wps:txbx>
                          <wps:bodyPr wrap="square" lIns="0" rIns="0" upright="1"/>
                        </wps:wsp>
                        <wps:wsp>
                          <wps:cNvPr id="1057" name="Line 249"/>
                          <wps:cNvSpPr/>
                          <wps:spPr>
                            <a:xfrm>
                              <a:off x="1665" y="7574"/>
                              <a:ext cx="0" cy="312"/>
                            </a:xfrm>
                            <a:prstGeom prst="line">
                              <a:avLst/>
                            </a:prstGeom>
                            <a:ln w="9525" cap="flat" cmpd="sng">
                              <a:solidFill>
                                <a:srgbClr val="000000"/>
                              </a:solidFill>
                              <a:prstDash val="solid"/>
                              <a:headEnd type="none" w="med" len="med"/>
                              <a:tailEnd type="triangle" w="med" len="med"/>
                            </a:ln>
                          </wps:spPr>
                          <wps:bodyPr upright="1"/>
                        </wps:wsp>
                        <wps:wsp>
                          <wps:cNvPr id="1058" name="Line 250"/>
                          <wps:cNvSpPr/>
                          <wps:spPr>
                            <a:xfrm flipH="1">
                              <a:off x="2775" y="1205"/>
                              <a:ext cx="900" cy="0"/>
                            </a:xfrm>
                            <a:prstGeom prst="line">
                              <a:avLst/>
                            </a:prstGeom>
                            <a:ln w="9525" cap="flat" cmpd="sng">
                              <a:solidFill>
                                <a:srgbClr val="000000"/>
                              </a:solidFill>
                              <a:prstDash val="solid"/>
                              <a:headEnd type="none" w="med" len="med"/>
                              <a:tailEnd type="triangle" w="med" len="med"/>
                            </a:ln>
                          </wps:spPr>
                          <wps:bodyPr upright="1"/>
                        </wps:wsp>
                        <wps:wsp>
                          <wps:cNvPr id="1059" name="Text Box 251"/>
                          <wps:cNvSpPr txBox="1"/>
                          <wps:spPr>
                            <a:xfrm>
                              <a:off x="450" y="5546"/>
                              <a:ext cx="2625"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AD49C1">
                                <w:pPr>
                                  <w:jc w:val="center"/>
                                  <w:rPr>
                                    <w:rFonts w:hint="eastAsia"/>
                                    <w:sz w:val="24"/>
                                  </w:rPr>
                                </w:pPr>
                                <w:r>
                                  <w:rPr>
                                    <w:rFonts w:hint="eastAsia"/>
                                    <w:sz w:val="24"/>
                                  </w:rPr>
                                  <w:t>关闭搅拌机、清洗叶片</w:t>
                                </w:r>
                              </w:p>
                            </w:txbxContent>
                          </wps:txbx>
                          <wps:bodyPr wrap="square" lIns="0" rIns="0" upright="1"/>
                        </wps:wsp>
                        <wps:wsp>
                          <wps:cNvPr id="1060" name="Line 252"/>
                          <wps:cNvSpPr/>
                          <wps:spPr>
                            <a:xfrm>
                              <a:off x="1695" y="6026"/>
                              <a:ext cx="0" cy="312"/>
                            </a:xfrm>
                            <a:prstGeom prst="line">
                              <a:avLst/>
                            </a:prstGeom>
                            <a:ln w="9525" cap="flat" cmpd="sng">
                              <a:solidFill>
                                <a:srgbClr val="000000"/>
                              </a:solidFill>
                              <a:prstDash val="solid"/>
                              <a:headEnd type="none" w="med" len="med"/>
                              <a:tailEnd type="triangle" w="med" len="med"/>
                            </a:ln>
                          </wps:spPr>
                          <wps:bodyPr upright="1"/>
                        </wps:wsp>
                      </wpg:grpSp>
                      <wps:wsp>
                        <wps:cNvPr id="1062" name="Line 253"/>
                        <wps:cNvSpPr/>
                        <wps:spPr>
                          <a:xfrm flipH="1">
                            <a:off x="0" y="7332"/>
                            <a:ext cx="720" cy="0"/>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Group 226" o:spid="_x0000_s1026" o:spt="203" style="position:absolute;left:0pt;margin-left:105pt;margin-top:0pt;height:513pt;width:283.5pt;z-index:251664384;mso-width-relative:page;mso-height-relative:page;" coordsize="5670,8354" o:gfxdata="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">
                <o:lock v:ext="edit" grouping="f" rotation="f" text="f" aspectratio="f"/>
                <v:group id="Group 227" o:spid="_x0000_s1026" o:spt="203" style="position:absolute;left:0;top:0;height:8354;width:5670;" coordsize="5670,8354" o:gfxdata="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mmjKr0AAADdAAAADwAAAAAAAAABACAAAAAiAAAAZHJzL2Rvd25yZXYueG1s&#10;UEsBAhQAFAAAAAgAh07iQDMvBZ47AAAAOQAAABUAAAAAAAAAAQAgAAAADAEAAGRycy9ncm91cHNo&#10;YXBleG1sLnhtbFBLBQYAAAAABgAGAGABAADJAwAAAAA=&#10;">
                  <o:lock v:ext="edit" grouping="f" rotation="f" text="f" aspectratio="f"/>
                  <v:shape id="Text Box 228" o:spid="_x0000_s1026" o:spt="202" type="#_x0000_t202" style="position:absolute;left:900;top:930;height:545;width:1860;" fillcolor="#FFFFFF" filled="t" stroked="t" coordsize="21600,21600" o:gfxdata="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ylqe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2A6F69F8">
                          <w:pPr>
                            <w:jc w:val="center"/>
                            <w:rPr>
                              <w:rFonts w:hint="eastAsia"/>
                              <w:sz w:val="24"/>
                            </w:rPr>
                          </w:pPr>
                          <w:r>
                            <w:rPr>
                              <w:rFonts w:hint="eastAsia"/>
                              <w:sz w:val="24"/>
                            </w:rPr>
                            <w:t>深层搅拌机就位</w:t>
                          </w:r>
                        </w:p>
                      </w:txbxContent>
                    </v:textbox>
                  </v:shape>
                  <v:shape id="Text Box 229" o:spid="_x0000_s1026" o:spt="202" type="#_x0000_t202" style="position:absolute;left:900;top:1866;height:595;width:1440;" fillcolor="#FFFFFF" filled="t" stroked="t" coordsize="21600,21600" o:gfxdata="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PjM8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1.27mm,0mm,1.27mm">
                      <w:txbxContent>
                        <w:p w14:paraId="01905737">
                          <w:pPr>
                            <w:jc w:val="center"/>
                            <w:rPr>
                              <w:rFonts w:hint="eastAsia"/>
                              <w:spacing w:val="-8"/>
                              <w:sz w:val="24"/>
                            </w:rPr>
                          </w:pPr>
                          <w:r>
                            <w:rPr>
                              <w:rFonts w:hint="eastAsia"/>
                              <w:spacing w:val="-8"/>
                              <w:sz w:val="24"/>
                            </w:rPr>
                            <w:t>喷浆搅拌下沉</w:t>
                          </w:r>
                        </w:p>
                      </w:txbxContent>
                    </v:textbox>
                  </v:shape>
                  <v:shape id="Text Box 230" o:spid="_x0000_s1026" o:spt="202" type="#_x0000_t202" style="position:absolute;left:900;top:2958;height:545;width:1440;" fillcolor="#FFFFFF" filled="t" stroked="t" coordsize="21600,21600" o:gfxdata="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adO&#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1.27mm,0mm,1.27mm">
                      <w:txbxContent>
                        <w:p w14:paraId="3BF3484F">
                          <w:pPr>
                            <w:jc w:val="center"/>
                            <w:rPr>
                              <w:rFonts w:hint="eastAsia"/>
                              <w:spacing w:val="-8"/>
                              <w:sz w:val="24"/>
                            </w:rPr>
                          </w:pPr>
                          <w:r>
                            <w:rPr>
                              <w:rFonts w:hint="eastAsia"/>
                              <w:spacing w:val="-8"/>
                              <w:sz w:val="24"/>
                            </w:rPr>
                            <w:t>喷浆搅拌提升</w:t>
                          </w:r>
                        </w:p>
                      </w:txbxContent>
                    </v:textbox>
                  </v:shape>
                  <v:shape id="Text Box 231" o:spid="_x0000_s1026" o:spt="202" type="#_x0000_t202" style="position:absolute;left:615;top:3830;height:545;width:2067;" fillcolor="#FFFFFF" filled="t" stroked="t" coordsize="21600,21600" o:gfxdata="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7QLV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1.27mm,0mm,1.27mm">
                      <w:txbxContent>
                        <w:p w14:paraId="44C6E9A1">
                          <w:pPr>
                            <w:jc w:val="center"/>
                            <w:rPr>
                              <w:rFonts w:hint="eastAsia"/>
                              <w:sz w:val="24"/>
                            </w:rPr>
                          </w:pPr>
                          <w:r>
                            <w:rPr>
                              <w:rFonts w:hint="eastAsia"/>
                              <w:sz w:val="24"/>
                            </w:rPr>
                            <w:t>重复喷浆搅拌下沉</w:t>
                          </w:r>
                        </w:p>
                      </w:txbxContent>
                    </v:textbox>
                  </v:shape>
                  <v:shape id="Text Box 232" o:spid="_x0000_s1026" o:spt="202" type="#_x0000_t202" style="position:absolute;left:3600;top:1866;height:545;width:1890;" fillcolor="#FFFFFF" filled="t" stroked="t" coordsize="21600,21600" o:gfxdata="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R2DW/&#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1.27mm,0mm,1.27mm">
                      <w:txbxContent>
                        <w:p w14:paraId="1254A949">
                          <w:pPr>
                            <w:jc w:val="center"/>
                            <w:rPr>
                              <w:rFonts w:hint="eastAsia"/>
                              <w:sz w:val="24"/>
                            </w:rPr>
                          </w:pPr>
                          <w:r>
                            <w:rPr>
                              <w:rFonts w:hint="eastAsia"/>
                              <w:sz w:val="24"/>
                            </w:rPr>
                            <w:t>制备水泥浆、送浆</w:t>
                          </w:r>
                        </w:p>
                      </w:txbxContent>
                    </v:textbox>
                  </v:shape>
                  <v:shape id="Text Box 233" o:spid="_x0000_s1026" o:spt="202" type="#_x0000_t202" style="position:absolute;left:945;top:6366;height:428;width:1440;" fillcolor="#FFFFFF" filled="t" stroked="t" coordsize="21600,21600" o:gfxdata="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dfa6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723611FB">
                          <w:pPr>
                            <w:jc w:val="center"/>
                            <w:rPr>
                              <w:rFonts w:hint="eastAsia"/>
                              <w:sz w:val="24"/>
                            </w:rPr>
                          </w:pPr>
                          <w:r>
                            <w:rPr>
                              <w:rFonts w:hint="eastAsia"/>
                              <w:sz w:val="24"/>
                            </w:rPr>
                            <w:t>桩机移位</w:t>
                          </w:r>
                        </w:p>
                      </w:txbxContent>
                    </v:textbox>
                  </v:shape>
                  <v:shape id="Text Box 234" o:spid="_x0000_s1026" o:spt="202" type="#_x0000_t202" style="position:absolute;left:390;top:4704;height:545;width:2502;" fillcolor="#FFFFFF" filled="t" stroked="t" coordsize="21600,21600" o:gfxdata="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P49m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6E8ADD2A">
                          <w:pPr>
                            <w:jc w:val="center"/>
                            <w:rPr>
                              <w:rFonts w:hint="eastAsia"/>
                              <w:sz w:val="24"/>
                            </w:rPr>
                          </w:pPr>
                          <w:r>
                            <w:rPr>
                              <w:rFonts w:hint="eastAsia"/>
                              <w:sz w:val="24"/>
                            </w:rPr>
                            <w:t>重复喷浆搅拌提升孔口</w:t>
                          </w:r>
                        </w:p>
                      </w:txbxContent>
                    </v:textbox>
                  </v:shape>
                  <v:shape id="Text Box 235" o:spid="_x0000_s1026" o:spt="202" type="#_x0000_t202" style="position:absolute;left:43;top:0;height:545;width:3282;" fillcolor="#FFFFFF" filled="t" stroked="t" coordsize="21600,21600" o:gfxdata="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Z7ro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899F406">
                          <w:pPr>
                            <w:jc w:val="center"/>
                            <w:rPr>
                              <w:rFonts w:hint="eastAsia"/>
                              <w:sz w:val="24"/>
                            </w:rPr>
                          </w:pPr>
                          <w:r>
                            <w:rPr>
                              <w:rFonts w:hint="eastAsia"/>
                              <w:sz w:val="24"/>
                            </w:rPr>
                            <w:t>场地平整、测量放线及复核</w:t>
                          </w:r>
                        </w:p>
                      </w:txbxContent>
                    </v:textbox>
                  </v:shape>
                  <v:shape id="Text Box 236" o:spid="_x0000_s1026" o:spt="202" type="#_x0000_t202" style="position:absolute;left:3690;top:938;height:552;width:1980;" fillcolor="#FFFFFF" filled="t" stroked="t" coordsize="21600,21600" o:gfxdata="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q3ja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2D850BC4">
                          <w:pPr>
                            <w:jc w:val="center"/>
                            <w:rPr>
                              <w:rFonts w:hint="eastAsia"/>
                              <w:sz w:val="24"/>
                            </w:rPr>
                          </w:pPr>
                          <w:r>
                            <w:rPr>
                              <w:rFonts w:hint="eastAsia"/>
                              <w:sz w:val="24"/>
                            </w:rPr>
                            <w:t>双向垂直度控制</w:t>
                          </w:r>
                        </w:p>
                      </w:txbxContent>
                    </v:textbox>
                  </v:shape>
                  <v:shape id="Text Box 237" o:spid="_x0000_s1026" o:spt="202" type="#_x0000_t202" style="position:absolute;left:765;top:7106;height:468;width:1800;" fillcolor="#FFFFFF" filled="t" stroked="t" coordsize="21600,21600" o:gfxdata="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me62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0E6A55E3">
                          <w:pPr>
                            <w:jc w:val="center"/>
                            <w:rPr>
                              <w:rFonts w:hint="eastAsia"/>
                              <w:sz w:val="24"/>
                            </w:rPr>
                          </w:pPr>
                          <w:r>
                            <w:rPr>
                              <w:rFonts w:hint="eastAsia"/>
                              <w:sz w:val="24"/>
                            </w:rPr>
                            <w:t>施工下一根桩</w:t>
                          </w:r>
                        </w:p>
                      </w:txbxContent>
                    </v:textbox>
                  </v:shape>
                  <v:line id="Line 238" o:spid="_x0000_s1026" o:spt="20" style="position:absolute;left:1620;top:1554;height:312;width:0;" filled="f" stroked="t" coordsize="21600,21600" o:gfxdata="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5g5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39" o:spid="_x0000_s1026" o:spt="20" style="position:absolute;left:1620;top:618;height:312;width:0;" filled="f" stroked="t" coordsize="21600,21600" o:gfxdata="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LFf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40" o:spid="_x0000_s1026" o:spt="20" style="position:absolute;left:1620;top:2490;height:468;width:0;" filled="f" stroked="t" coordsize="21600,21600" o:gfxdata="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z1R&#10;Dc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line id="Line 241" o:spid="_x0000_s1026" o:spt="20" style="position:absolute;left:1665;top:3518;height:312;width:0;" filled="f" stroked="t" coordsize="21600,21600" o:gfxdata="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H0l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42" o:spid="_x0000_s1026" o:spt="20" style="position:absolute;left:1635;top:4404;height:312;width:0;" filled="f" stroked="t" coordsize="21600,21600" o:gfxdata="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JLL&#10;1s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line id="Line 243" o:spid="_x0000_s1026" o:spt="20" style="position:absolute;left:1665;top:5274;height:283;width:0;" filled="f" stroked="t" coordsize="21600,21600" o:gfxdata="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5uT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44" o:spid="_x0000_s1026" o:spt="20" style="position:absolute;left:1665;top:6794;height:312;width:0;" filled="f" stroked="t" coordsize="21600,21600" o:gfxdata="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zwO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45" o:spid="_x0000_s1026" o:spt="20" style="position:absolute;left:2340;top:2178;flip:x;height:0;width:1260;" filled="f" stroked="t" coordsize="21600,21600" o:gfxdata="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gaEZ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46" o:spid="_x0000_s1026" o:spt="20" style="position:absolute;left:0;top:1238;flip:y;height:6038;width:0;" filled="f" stroked="t" coordsize="21600,21600" o:gfxdata="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r7ca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47" o:spid="_x0000_s1026" o:spt="20" style="position:absolute;left:0;top:1242;height:0;width:900;" filled="f" stroked="t" coordsize="21600,21600" o:gfxdata="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VoT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Text Box 248" o:spid="_x0000_s1026" o:spt="202" type="#_x0000_t202" style="position:absolute;left:765;top:7886;height:468;width:1800;" fillcolor="#FFFFFF" filled="t" stroked="t" coordsize="21600,21600" o:gfxdata="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tcwe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4851D783">
                          <w:pPr>
                            <w:jc w:val="center"/>
                            <w:rPr>
                              <w:rFonts w:hint="eastAsia"/>
                              <w:sz w:val="24"/>
                            </w:rPr>
                          </w:pPr>
                          <w:r>
                            <w:rPr>
                              <w:rFonts w:hint="eastAsia"/>
                              <w:sz w:val="24"/>
                            </w:rPr>
                            <w:t>全部施工完成</w:t>
                          </w:r>
                        </w:p>
                      </w:txbxContent>
                    </v:textbox>
                  </v:shape>
                  <v:line id="Line 249" o:spid="_x0000_s1026" o:spt="20" style="position:absolute;left:1665;top:7574;height:312;width:0;" filled="f" stroked="t" coordsize="21600,21600" o:gfxdata="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3tTo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50" o:spid="_x0000_s1026" o:spt="20" style="position:absolute;left:2775;top:1205;flip:x;height:0;width:900;" filled="f" stroked="t" coordsize="21600,21600" o:gfxdata="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iFhS/&#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Text Box 251" o:spid="_x0000_s1026" o:spt="202" type="#_x0000_t202" style="position:absolute;left:450;top:5546;height:468;width:2625;" fillcolor="#FFFFFF" filled="t" stroked="t" coordsize="21600,21600" o:gfxdata="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Mud1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1.27mm,0mm,1.27mm">
                      <w:txbxContent>
                        <w:p w14:paraId="6DAD49C1">
                          <w:pPr>
                            <w:jc w:val="center"/>
                            <w:rPr>
                              <w:rFonts w:hint="eastAsia"/>
                              <w:sz w:val="24"/>
                            </w:rPr>
                          </w:pPr>
                          <w:r>
                            <w:rPr>
                              <w:rFonts w:hint="eastAsia"/>
                              <w:sz w:val="24"/>
                            </w:rPr>
                            <w:t>关闭搅拌机、清洗叶片</w:t>
                          </w:r>
                        </w:p>
                      </w:txbxContent>
                    </v:textbox>
                  </v:shape>
                  <v:line id="Line 252" o:spid="_x0000_s1026" o:spt="20" style="position:absolute;left:1695;top:6026;height:312;width:0;" filled="f" stroked="t" coordsize="21600,21600" o:gfxdata="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v4B&#10;a8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group>
                <v:line id="Line 253" o:spid="_x0000_s1026" o:spt="20" style="position:absolute;left:0;top:7332;flip:x;height:0;width:720;" filled="f" stroked="t" coordsize="21600,21600" o:gfxdata="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mZASL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w:pict>
          </mc:Fallback>
        </mc:AlternateContent>
      </w:r>
    </w:p>
    <w:p w14:paraId="57829580">
      <w:pPr>
        <w:rPr>
          <w:rFonts w:hint="eastAsia" w:ascii="宋体" w:hAnsi="宋体"/>
          <w:sz w:val="28"/>
          <w:szCs w:val="28"/>
        </w:rPr>
      </w:pPr>
    </w:p>
    <w:p w14:paraId="1106BC43">
      <w:pPr>
        <w:rPr>
          <w:rFonts w:hint="eastAsia" w:ascii="宋体" w:hAnsi="宋体"/>
          <w:sz w:val="28"/>
          <w:szCs w:val="28"/>
        </w:rPr>
      </w:pPr>
    </w:p>
    <w:p w14:paraId="13B0137C">
      <w:pPr>
        <w:rPr>
          <w:rFonts w:hint="eastAsia" w:ascii="宋体" w:hAnsi="宋体"/>
          <w:sz w:val="28"/>
          <w:szCs w:val="28"/>
        </w:rPr>
      </w:pPr>
    </w:p>
    <w:p w14:paraId="420D0435">
      <w:pPr>
        <w:rPr>
          <w:rFonts w:hint="eastAsia" w:ascii="宋体" w:hAnsi="宋体"/>
          <w:sz w:val="28"/>
          <w:szCs w:val="28"/>
        </w:rPr>
      </w:pPr>
    </w:p>
    <w:p w14:paraId="3B2E1C6D">
      <w:pPr>
        <w:rPr>
          <w:rFonts w:hint="eastAsia" w:ascii="宋体" w:hAnsi="宋体"/>
          <w:sz w:val="28"/>
          <w:szCs w:val="28"/>
        </w:rPr>
      </w:pPr>
    </w:p>
    <w:p w14:paraId="1B865501">
      <w:pPr>
        <w:rPr>
          <w:rFonts w:hint="eastAsia" w:ascii="宋体" w:hAnsi="宋体"/>
          <w:sz w:val="28"/>
          <w:szCs w:val="28"/>
        </w:rPr>
      </w:pPr>
    </w:p>
    <w:p w14:paraId="2B58877C">
      <w:pPr>
        <w:rPr>
          <w:rFonts w:hint="eastAsia" w:ascii="宋体" w:hAnsi="宋体"/>
          <w:sz w:val="28"/>
          <w:szCs w:val="28"/>
        </w:rPr>
      </w:pPr>
    </w:p>
    <w:p w14:paraId="4F12F6E1">
      <w:pPr>
        <w:rPr>
          <w:rFonts w:hint="eastAsia" w:ascii="宋体" w:hAnsi="宋体"/>
          <w:sz w:val="28"/>
          <w:szCs w:val="28"/>
        </w:rPr>
      </w:pPr>
    </w:p>
    <w:p w14:paraId="5CE222DA">
      <w:pPr>
        <w:rPr>
          <w:rFonts w:hint="eastAsia" w:ascii="宋体" w:hAnsi="宋体"/>
          <w:sz w:val="28"/>
          <w:szCs w:val="28"/>
        </w:rPr>
      </w:pPr>
    </w:p>
    <w:p w14:paraId="4F21B55C">
      <w:pPr>
        <w:rPr>
          <w:rFonts w:hint="eastAsia" w:ascii="宋体" w:hAnsi="宋体"/>
          <w:sz w:val="28"/>
          <w:szCs w:val="28"/>
        </w:rPr>
      </w:pPr>
    </w:p>
    <w:p w14:paraId="3D59CCA8">
      <w:pPr>
        <w:rPr>
          <w:rFonts w:hint="eastAsia" w:ascii="宋体" w:hAnsi="宋体"/>
          <w:sz w:val="28"/>
          <w:szCs w:val="28"/>
        </w:rPr>
      </w:pPr>
    </w:p>
    <w:p w14:paraId="0143EC8D">
      <w:pPr>
        <w:rPr>
          <w:rFonts w:hint="eastAsia" w:ascii="宋体" w:hAnsi="宋体"/>
          <w:sz w:val="28"/>
          <w:szCs w:val="28"/>
        </w:rPr>
      </w:pPr>
    </w:p>
    <w:p w14:paraId="34F81638">
      <w:pPr>
        <w:rPr>
          <w:rFonts w:hint="eastAsia" w:ascii="宋体" w:hAnsi="宋体"/>
          <w:sz w:val="28"/>
          <w:szCs w:val="28"/>
        </w:rPr>
      </w:pPr>
    </w:p>
    <w:p w14:paraId="7BEF505D">
      <w:pPr>
        <w:rPr>
          <w:rFonts w:hint="eastAsia" w:ascii="宋体" w:hAnsi="宋体"/>
          <w:sz w:val="28"/>
          <w:szCs w:val="28"/>
        </w:rPr>
      </w:pPr>
    </w:p>
    <w:p w14:paraId="122FD0D4">
      <w:pPr>
        <w:rPr>
          <w:rFonts w:hint="eastAsia" w:ascii="宋体" w:hAnsi="宋体"/>
          <w:sz w:val="28"/>
          <w:szCs w:val="28"/>
        </w:rPr>
      </w:pPr>
    </w:p>
    <w:p w14:paraId="7EF0C8F8">
      <w:pPr>
        <w:rPr>
          <w:rFonts w:hint="eastAsia" w:ascii="宋体" w:hAnsi="宋体"/>
          <w:sz w:val="28"/>
          <w:szCs w:val="28"/>
        </w:rPr>
      </w:pPr>
    </w:p>
    <w:p w14:paraId="05F306F2">
      <w:pPr>
        <w:spacing w:line="360" w:lineRule="auto"/>
        <w:jc w:val="center"/>
        <w:rPr>
          <w:rFonts w:hint="eastAsia" w:ascii="宋体" w:hAnsi="宋体"/>
          <w:b/>
          <w:color w:val="0000FF"/>
          <w:sz w:val="28"/>
          <w:szCs w:val="28"/>
          <w:u w:val="single"/>
        </w:rPr>
      </w:pPr>
      <w:r>
        <w:rPr>
          <w:rFonts w:hint="eastAsia" w:ascii="宋体" w:hAnsi="宋体"/>
          <w:b/>
          <w:color w:val="0000FF"/>
          <w:sz w:val="28"/>
          <w:szCs w:val="28"/>
          <w:u w:val="single"/>
        </w:rPr>
        <w:t>搅拌桩施工工艺流程图</w:t>
      </w:r>
    </w:p>
    <w:p w14:paraId="38307798">
      <w:pPr>
        <w:spacing w:line="360" w:lineRule="auto"/>
        <w:outlineLvl w:val="2"/>
        <w:rPr>
          <w:rFonts w:hint="eastAsia" w:ascii="黑体" w:hAnsi="宋体" w:eastAsia="黑体"/>
          <w:sz w:val="30"/>
          <w:szCs w:val="30"/>
        </w:rPr>
      </w:pPr>
      <w:bookmarkStart w:id="281" w:name="_Toc260739789"/>
      <w:bookmarkStart w:id="282" w:name="_Toc225936587"/>
      <w:bookmarkStart w:id="283" w:name="_Toc148723454"/>
      <w:r>
        <w:rPr>
          <w:rFonts w:hint="eastAsia" w:ascii="黑体" w:eastAsia="黑体"/>
          <w:b/>
          <w:color w:val="0000FF"/>
          <w:sz w:val="30"/>
          <w:szCs w:val="30"/>
        </w:rPr>
        <w:t>§2.3</w:t>
      </w:r>
      <w:r>
        <w:rPr>
          <w:rFonts w:hint="eastAsia" w:ascii="黑体" w:hAnsi="宋体" w:eastAsia="黑体"/>
          <w:b/>
          <w:color w:val="0000FF"/>
          <w:sz w:val="30"/>
          <w:szCs w:val="30"/>
        </w:rPr>
        <w:t>施工方法及技术措施</w:t>
      </w:r>
      <w:bookmarkEnd w:id="281"/>
      <w:bookmarkEnd w:id="282"/>
      <w:bookmarkEnd w:id="283"/>
    </w:p>
    <w:p w14:paraId="16F16410">
      <w:pPr>
        <w:spacing w:line="360" w:lineRule="auto"/>
        <w:ind w:firstLine="480" w:firstLineChars="200"/>
        <w:rPr>
          <w:rFonts w:hint="eastAsia" w:ascii="宋体" w:hAnsi="宋体"/>
          <w:sz w:val="24"/>
        </w:rPr>
      </w:pPr>
      <w:r>
        <w:rPr>
          <w:rFonts w:hint="eastAsia" w:ascii="宋体" w:hAnsi="宋体"/>
          <w:sz w:val="24"/>
        </w:rPr>
        <w:t>施工前，沿桩中心线桩径范围内进行地下排障，开挖深度为-1.5m，把地下障碍物清除，压实回填后留1000×500mm的施工导槽，以作搅拌桩施工过程中的排浆沟。</w:t>
      </w:r>
    </w:p>
    <w:p w14:paraId="3784F091">
      <w:pPr>
        <w:spacing w:line="360" w:lineRule="auto"/>
        <w:ind w:firstLine="480" w:firstLineChars="200"/>
        <w:rPr>
          <w:rFonts w:hint="eastAsia" w:ascii="宋体" w:hAnsi="宋体"/>
          <w:sz w:val="24"/>
        </w:rPr>
      </w:pPr>
      <w:r>
        <w:rPr>
          <w:rFonts w:hint="eastAsia" w:ascii="宋体" w:hAnsi="宋体"/>
          <w:sz w:val="24"/>
        </w:rPr>
        <w:t>1、桩机就位：</w:t>
      </w:r>
    </w:p>
    <w:p w14:paraId="4F877125">
      <w:pPr>
        <w:spacing w:line="360" w:lineRule="auto"/>
        <w:ind w:firstLine="480" w:firstLineChars="200"/>
        <w:rPr>
          <w:rFonts w:hint="eastAsia" w:ascii="宋体" w:hAnsi="宋体"/>
          <w:sz w:val="24"/>
        </w:rPr>
      </w:pPr>
      <w:r>
        <w:rPr>
          <w:rFonts w:hint="eastAsia" w:ascii="宋体" w:hAnsi="宋体"/>
          <w:sz w:val="24"/>
        </w:rPr>
        <w:t>深层搅拌机到达指定桩位，双向垂直度控制对中。调整机身，使设备保持水平，搅拌轴呈垂直状态。</w:t>
      </w:r>
    </w:p>
    <w:p w14:paraId="1C678095">
      <w:pPr>
        <w:spacing w:line="360" w:lineRule="auto"/>
        <w:ind w:firstLine="560"/>
        <w:rPr>
          <w:rFonts w:hint="eastAsia" w:ascii="宋体" w:hAnsi="宋体"/>
          <w:sz w:val="28"/>
          <w:szCs w:val="28"/>
        </w:rPr>
      </w:pPr>
      <w:r>
        <w:rPr>
          <w:rFonts w:hint="eastAsia" w:ascii="宋体" w:hAnsi="宋体"/>
          <w:sz w:val="24"/>
        </w:rPr>
        <w:t>2、成桩</w:t>
      </w:r>
    </w:p>
    <w:p w14:paraId="39C7E23F">
      <w:pPr>
        <w:jc w:val="center"/>
        <w:rPr>
          <w:rFonts w:hint="eastAsia" w:ascii="宋体" w:hAnsi="宋体"/>
          <w:sz w:val="28"/>
          <w:szCs w:val="28"/>
        </w:rPr>
      </w:pPr>
      <w:r>
        <w:rPr>
          <w:rFonts w:ascii="宋体" w:hAnsi="宋体"/>
          <w:sz w:val="28"/>
          <w:szCs w:val="28"/>
        </w:rPr>
        <w:object>
          <v:shape id="_x0000_i1028" o:spt="75" type="#_x0000_t75" style="height:188.2pt;width:379.05pt;" o:ole="t" filled="f" stroked="f" coordsize="21600,21600">
            <v:path/>
            <v:fill on="f" focussize="0,0"/>
            <v:stroke on="f"/>
            <v:imagedata r:id="rId11" cropleft="10968f" croptop="13951f" cropright="12307f" cropbottom="20240f" o:title=""/>
            <o:lock v:ext="edit" grouping="f" rotation="f" text="f" aspectratio="t"/>
            <w10:wrap type="none"/>
            <w10:anchorlock/>
          </v:shape>
          <o:OLEObject Type="Embed" ProgID="AutoCAD.Drawing.15" ShapeID="_x0000_i1028" DrawAspect="Content" ObjectID="_1468075727" r:id="rId10">
            <o:LockedField>false</o:LockedField>
          </o:OLEObject>
        </w:object>
      </w:r>
    </w:p>
    <w:p w14:paraId="0C73B287">
      <w:pPr>
        <w:spacing w:line="360" w:lineRule="auto"/>
        <w:ind w:firstLine="480" w:firstLineChars="200"/>
        <w:rPr>
          <w:rFonts w:hint="eastAsia" w:ascii="宋体" w:hAnsi="宋体"/>
          <w:sz w:val="24"/>
        </w:rPr>
      </w:pPr>
      <w:r>
        <w:rPr>
          <w:rFonts w:hint="eastAsia" w:ascii="宋体" w:hAnsi="宋体"/>
          <w:sz w:val="24"/>
        </w:rPr>
        <w:t>（1）喷浆搅拌下沉：</w:t>
      </w:r>
    </w:p>
    <w:p w14:paraId="1B36DBE5">
      <w:pPr>
        <w:spacing w:line="360" w:lineRule="auto"/>
        <w:ind w:firstLine="480" w:firstLineChars="200"/>
        <w:rPr>
          <w:rFonts w:hint="eastAsia" w:ascii="宋体" w:hAnsi="宋体"/>
          <w:sz w:val="24"/>
        </w:rPr>
      </w:pPr>
      <w:r>
        <w:rPr>
          <w:rFonts w:hint="eastAsia" w:ascii="宋体" w:hAnsi="宋体"/>
          <w:sz w:val="24"/>
        </w:rPr>
        <w:t>按设计确定的配合比配制水泥浆，将水泥浆倒入储料坑或罐中，用输浆胶管将储料灌浆泵与搅拌桩机接通，启动注浆泵，搅拌钻头出浆后，启动电机，使搅拌机沿导向架搅拌切土下沉，下沉速度可由电机的电流监测表控制喷浆，工作电流不应大于额定值。在搅拌下沉同时开始送浆。</w:t>
      </w:r>
    </w:p>
    <w:p w14:paraId="18DB76F7">
      <w:pPr>
        <w:spacing w:line="360" w:lineRule="auto"/>
        <w:ind w:firstLine="480" w:firstLineChars="200"/>
        <w:rPr>
          <w:rFonts w:hint="eastAsia" w:ascii="宋体" w:hAnsi="宋体"/>
          <w:sz w:val="24"/>
        </w:rPr>
      </w:pPr>
      <w:r>
        <w:rPr>
          <w:rFonts w:hint="eastAsia" w:ascii="宋体" w:hAnsi="宋体"/>
          <w:sz w:val="24"/>
        </w:rPr>
        <w:t>（2）喷浆搅拌提升：</w:t>
      </w:r>
    </w:p>
    <w:p w14:paraId="54B6A8C2">
      <w:pPr>
        <w:spacing w:line="360" w:lineRule="auto"/>
        <w:ind w:firstLine="480" w:firstLineChars="200"/>
        <w:rPr>
          <w:rFonts w:hint="eastAsia" w:ascii="宋体" w:hAnsi="宋体"/>
          <w:sz w:val="24"/>
        </w:rPr>
      </w:pPr>
      <w:r>
        <w:rPr>
          <w:rFonts w:hint="eastAsia" w:ascii="宋体" w:hAnsi="宋体"/>
          <w:sz w:val="24"/>
        </w:rPr>
        <w:t>深层搅拌机喷浆下沉到设计深度后，并停留孔底搅拌喷浆30秒后，将搅拌头自桩端反转匀速提升搅拌，并喷入水泥浆液，直至设计桩顶高程。</w:t>
      </w:r>
    </w:p>
    <w:p w14:paraId="0BEF30BE">
      <w:pPr>
        <w:spacing w:line="360" w:lineRule="auto"/>
        <w:ind w:firstLine="480" w:firstLineChars="200"/>
        <w:rPr>
          <w:rFonts w:hint="eastAsia" w:ascii="宋体" w:hAnsi="宋体"/>
          <w:sz w:val="24"/>
        </w:rPr>
      </w:pPr>
      <w:r>
        <w:rPr>
          <w:rFonts w:hint="eastAsia" w:ascii="宋体" w:hAnsi="宋体"/>
          <w:sz w:val="24"/>
        </w:rPr>
        <w:t>（3）重复搅拌下沉至设计深度：</w:t>
      </w:r>
    </w:p>
    <w:p w14:paraId="34861F81">
      <w:pPr>
        <w:spacing w:line="360" w:lineRule="auto"/>
        <w:ind w:firstLine="480" w:firstLineChars="200"/>
        <w:rPr>
          <w:rFonts w:hint="eastAsia" w:ascii="宋体" w:hAnsi="宋体"/>
          <w:sz w:val="24"/>
        </w:rPr>
      </w:pPr>
      <w:r>
        <w:rPr>
          <w:rFonts w:hint="eastAsia" w:ascii="宋体" w:hAnsi="宋体"/>
          <w:sz w:val="24"/>
        </w:rPr>
        <w:t>第二次喷浆搅拌下沉至设计深度。</w:t>
      </w:r>
    </w:p>
    <w:p w14:paraId="6AD42731">
      <w:pPr>
        <w:spacing w:line="360" w:lineRule="auto"/>
        <w:ind w:firstLine="480" w:firstLineChars="200"/>
        <w:rPr>
          <w:rFonts w:hint="eastAsia" w:ascii="宋体" w:hAnsi="宋体"/>
          <w:sz w:val="24"/>
        </w:rPr>
      </w:pPr>
      <w:r>
        <w:rPr>
          <w:rFonts w:hint="eastAsia" w:ascii="宋体" w:hAnsi="宋体"/>
          <w:sz w:val="24"/>
        </w:rPr>
        <w:t>（4）重复喷浆搅拌提升至孔口：</w:t>
      </w:r>
    </w:p>
    <w:p w14:paraId="4B724698">
      <w:pPr>
        <w:spacing w:line="360" w:lineRule="auto"/>
        <w:ind w:firstLine="480" w:firstLineChars="200"/>
        <w:rPr>
          <w:rFonts w:hint="eastAsia" w:ascii="宋体" w:hAnsi="宋体"/>
          <w:sz w:val="24"/>
        </w:rPr>
      </w:pPr>
      <w:r>
        <w:rPr>
          <w:rFonts w:hint="eastAsia" w:ascii="宋体" w:hAnsi="宋体"/>
          <w:sz w:val="24"/>
        </w:rPr>
        <w:t>再次喷浆搅拌提升到设计桩顶高程。关闭灰浆泵，贮料坑或罐中的水泥浆应恰好排空。</w:t>
      </w:r>
    </w:p>
    <w:p w14:paraId="539D60B9">
      <w:pPr>
        <w:spacing w:line="360" w:lineRule="auto"/>
        <w:ind w:firstLine="480" w:firstLineChars="200"/>
        <w:rPr>
          <w:rFonts w:hint="eastAsia" w:ascii="宋体" w:hAnsi="宋体"/>
          <w:sz w:val="24"/>
        </w:rPr>
      </w:pPr>
      <w:r>
        <w:rPr>
          <w:rFonts w:hint="eastAsia" w:ascii="宋体" w:hAnsi="宋体"/>
          <w:sz w:val="24"/>
        </w:rPr>
        <w:t>3、关闭搅拌机，清洗：</w:t>
      </w:r>
    </w:p>
    <w:p w14:paraId="66A67B9F">
      <w:pPr>
        <w:spacing w:line="360" w:lineRule="auto"/>
        <w:ind w:firstLine="480" w:firstLineChars="200"/>
        <w:rPr>
          <w:rFonts w:hint="eastAsia" w:ascii="宋体" w:hAnsi="宋体"/>
          <w:sz w:val="24"/>
        </w:rPr>
      </w:pPr>
      <w:r>
        <w:rPr>
          <w:rFonts w:hint="eastAsia" w:ascii="宋体" w:hAnsi="宋体"/>
          <w:sz w:val="24"/>
        </w:rPr>
        <w:t>成桩完毕，清理搅拌叶片上包裹的土块及喷浆口。另外，若暂不施工，需及时在贮料罐中注入适量清水，开启灰浆泵，清洗全部管路中残存的水泥浆，直到基本干净。</w:t>
      </w:r>
    </w:p>
    <w:p w14:paraId="41D72099">
      <w:pPr>
        <w:spacing w:line="360" w:lineRule="auto"/>
        <w:ind w:firstLine="480" w:firstLineChars="200"/>
        <w:rPr>
          <w:rFonts w:hint="eastAsia" w:ascii="宋体" w:hAnsi="宋体"/>
          <w:sz w:val="24"/>
        </w:rPr>
      </w:pPr>
      <w:r>
        <w:rPr>
          <w:rFonts w:hint="eastAsia" w:ascii="宋体" w:hAnsi="宋体"/>
          <w:sz w:val="24"/>
        </w:rPr>
        <w:t>4、移位至下一根桩：</w:t>
      </w:r>
    </w:p>
    <w:p w14:paraId="088D18EC">
      <w:pPr>
        <w:spacing w:line="360" w:lineRule="auto"/>
        <w:ind w:firstLine="480" w:firstLineChars="200"/>
        <w:rPr>
          <w:rFonts w:hint="eastAsia" w:ascii="宋体" w:hAnsi="宋体"/>
          <w:sz w:val="24"/>
        </w:rPr>
      </w:pPr>
      <w:r>
        <w:rPr>
          <w:rFonts w:hint="eastAsia" w:ascii="宋体" w:hAnsi="宋体"/>
          <w:sz w:val="24"/>
        </w:rPr>
        <w:t>搅拌桩机移位到下一根桩，重复以上工序，完成下一根桩施工。</w:t>
      </w:r>
    </w:p>
    <w:p w14:paraId="5627941B">
      <w:pPr>
        <w:spacing w:line="360" w:lineRule="auto"/>
        <w:outlineLvl w:val="2"/>
        <w:rPr>
          <w:rFonts w:hint="eastAsia" w:ascii="黑体" w:hAnsi="宋体" w:eastAsia="黑体"/>
          <w:b/>
          <w:color w:val="0000FF"/>
          <w:sz w:val="30"/>
          <w:szCs w:val="30"/>
        </w:rPr>
      </w:pPr>
      <w:bookmarkStart w:id="284" w:name="_Toc145793704"/>
      <w:bookmarkStart w:id="285" w:name="_Toc113836802"/>
      <w:bookmarkStart w:id="286" w:name="_Toc225936588"/>
      <w:bookmarkStart w:id="287" w:name="_Toc138628765"/>
      <w:bookmarkStart w:id="288" w:name="_Toc137519893"/>
      <w:bookmarkStart w:id="289" w:name="_Toc145791094"/>
      <w:bookmarkStart w:id="290" w:name="_Toc145794471"/>
      <w:bookmarkStart w:id="291" w:name="_Toc145794630"/>
      <w:bookmarkStart w:id="292" w:name="_Toc137445397"/>
      <w:bookmarkStart w:id="293" w:name="_Toc148723455"/>
      <w:bookmarkStart w:id="294" w:name="_Toc260739790"/>
      <w:r>
        <w:rPr>
          <w:rFonts w:hint="eastAsia" w:ascii="黑体" w:hAnsi="宋体" w:eastAsia="黑体"/>
          <w:b/>
          <w:color w:val="0000FF"/>
          <w:sz w:val="30"/>
          <w:szCs w:val="30"/>
        </w:rPr>
        <w:t>§2.4 施工质量控制</w:t>
      </w:r>
      <w:bookmarkEnd w:id="284"/>
      <w:bookmarkEnd w:id="285"/>
      <w:bookmarkEnd w:id="286"/>
      <w:bookmarkEnd w:id="287"/>
      <w:bookmarkEnd w:id="288"/>
      <w:bookmarkEnd w:id="289"/>
      <w:bookmarkEnd w:id="290"/>
      <w:bookmarkEnd w:id="291"/>
      <w:bookmarkEnd w:id="292"/>
      <w:bookmarkEnd w:id="293"/>
      <w:bookmarkEnd w:id="294"/>
    </w:p>
    <w:p w14:paraId="5BE49C5B">
      <w:pPr>
        <w:spacing w:line="360" w:lineRule="auto"/>
        <w:ind w:firstLine="480" w:firstLineChars="200"/>
        <w:rPr>
          <w:rFonts w:hint="eastAsia" w:ascii="宋体" w:hAnsi="宋体"/>
          <w:sz w:val="24"/>
        </w:rPr>
      </w:pPr>
      <w:r>
        <w:rPr>
          <w:rFonts w:hint="eastAsia" w:ascii="宋体" w:hAnsi="宋体"/>
          <w:sz w:val="24"/>
        </w:rPr>
        <w:t>1、施工前宜先做工艺性试桩，以确定各项施工技术参数，如钻进深度、输浆量、水灰比、掺入量、搅拌轴转速和提升速度等。</w:t>
      </w:r>
    </w:p>
    <w:p w14:paraId="3D01F6B3">
      <w:pPr>
        <w:spacing w:line="360" w:lineRule="auto"/>
        <w:ind w:firstLine="480" w:firstLineChars="200"/>
        <w:rPr>
          <w:rFonts w:hint="eastAsia" w:ascii="宋体" w:hAnsi="宋体"/>
          <w:sz w:val="24"/>
        </w:rPr>
      </w:pPr>
      <w:r>
        <w:rPr>
          <w:rFonts w:hint="eastAsia" w:ascii="宋体" w:hAnsi="宋体"/>
          <w:sz w:val="24"/>
        </w:rPr>
        <w:t>2、浆液的配制用料为P.C.32.5R复合硅酸盐水泥，水灰比0.45～0.55，拌和时间不得少于3分钟，防止离析。</w:t>
      </w:r>
    </w:p>
    <w:p w14:paraId="26CFB880">
      <w:pPr>
        <w:spacing w:line="360" w:lineRule="auto"/>
        <w:ind w:left="1" w:firstLine="480" w:firstLineChars="200"/>
        <w:rPr>
          <w:rFonts w:hint="eastAsia" w:ascii="宋体" w:hAnsi="宋体"/>
          <w:sz w:val="24"/>
        </w:rPr>
      </w:pPr>
      <w:r>
        <w:rPr>
          <w:rFonts w:hint="eastAsia" w:ascii="宋体" w:hAnsi="宋体"/>
          <w:sz w:val="24"/>
        </w:rPr>
        <w:t>3、水泥浆从拌和机倒入贮浆桶或贮浆坑时，需过滤、清除杂物，贮浆坑容量要适当，不会造成因浆液不足而断桩，又能避免多余浆液在桶内沉淀浪费材料。</w:t>
      </w:r>
    </w:p>
    <w:p w14:paraId="69A66039">
      <w:pPr>
        <w:spacing w:line="360" w:lineRule="auto"/>
        <w:ind w:firstLine="480" w:firstLineChars="200"/>
        <w:rPr>
          <w:rFonts w:hint="eastAsia" w:ascii="宋体" w:hAnsi="宋体"/>
          <w:sz w:val="24"/>
        </w:rPr>
      </w:pPr>
      <w:r>
        <w:rPr>
          <w:rFonts w:hint="eastAsia" w:ascii="宋体" w:hAnsi="宋体"/>
          <w:sz w:val="24"/>
        </w:rPr>
        <w:t>4、成桩要控制搅拌桩机的提升速度和搅拌次数，钻进下沉时可用快档，提升时必须用慢档：其提升速度为0.8m/min；并控制注浆量，保证搅拌均匀，同时泵送必须连续，每米水泥用量不少于50kg/m。</w:t>
      </w:r>
    </w:p>
    <w:p w14:paraId="4A57AA85">
      <w:pPr>
        <w:spacing w:line="360" w:lineRule="auto"/>
        <w:ind w:left="1" w:firstLine="480" w:firstLineChars="200"/>
        <w:rPr>
          <w:rFonts w:hint="eastAsia" w:ascii="宋体" w:hAnsi="宋体"/>
          <w:sz w:val="24"/>
        </w:rPr>
      </w:pPr>
      <w:r>
        <w:rPr>
          <w:rFonts w:hint="eastAsia" w:ascii="宋体" w:hAnsi="宋体"/>
          <w:sz w:val="24"/>
        </w:rPr>
        <w:t>5、用线锤随时检查搅拌机的垂直度，倾斜度不得超过1.0%；严格控制放线和桩机对中等误差，保证桩位偏差不大于5</w:t>
      </w:r>
      <w:r>
        <w:rPr>
          <w:rFonts w:ascii="宋体" w:hAnsi="宋体"/>
          <w:sz w:val="24"/>
        </w:rPr>
        <w:t>cm</w:t>
      </w:r>
      <w:r>
        <w:rPr>
          <w:rFonts w:hint="eastAsia" w:ascii="宋体" w:hAnsi="宋体"/>
          <w:sz w:val="24"/>
        </w:rPr>
        <w:t>；及时检查和焊接搅拌钻头，确保搅拌桩桩径偏差小于4%。</w:t>
      </w:r>
    </w:p>
    <w:p w14:paraId="27CE3914">
      <w:pPr>
        <w:spacing w:line="360" w:lineRule="auto"/>
        <w:ind w:left="1" w:firstLine="480" w:firstLineChars="200"/>
        <w:rPr>
          <w:rFonts w:hint="eastAsia" w:ascii="宋体" w:hAnsi="宋体"/>
          <w:sz w:val="24"/>
        </w:rPr>
      </w:pPr>
      <w:r>
        <w:rPr>
          <w:rFonts w:hint="eastAsia" w:ascii="宋体" w:hAnsi="宋体"/>
          <w:sz w:val="24"/>
        </w:rPr>
        <w:t>6、为保证桩端施工质量，应桩座底喷浆30秒以上，使浆液完成到达桩底，然后再均匀搅拌提升，到达桩顶设计标高时，搅拌数秒，保证桩头均匀密实。</w:t>
      </w:r>
    </w:p>
    <w:p w14:paraId="4E0B1BC1">
      <w:pPr>
        <w:spacing w:line="360" w:lineRule="auto"/>
        <w:ind w:left="1" w:firstLine="480" w:firstLineChars="200"/>
        <w:rPr>
          <w:rFonts w:hint="eastAsia" w:ascii="宋体" w:hAnsi="宋体"/>
          <w:sz w:val="24"/>
        </w:rPr>
      </w:pPr>
      <w:r>
        <w:rPr>
          <w:rFonts w:hint="eastAsia" w:ascii="宋体" w:hAnsi="宋体"/>
          <w:sz w:val="24"/>
        </w:rPr>
        <w:t>7、施工时因故停浆，宜将搅拌轴下沉至停浆点以下0.5</w:t>
      </w:r>
      <w:r>
        <w:rPr>
          <w:rFonts w:ascii="宋体" w:hAnsi="宋体"/>
          <w:sz w:val="24"/>
        </w:rPr>
        <w:t>m</w:t>
      </w:r>
      <w:r>
        <w:rPr>
          <w:rFonts w:hint="eastAsia" w:ascii="宋体" w:hAnsi="宋体"/>
          <w:sz w:val="24"/>
        </w:rPr>
        <w:t>，等恢复供浆时间再喷浆提升，若停机超过1</w:t>
      </w:r>
      <w:r>
        <w:rPr>
          <w:rFonts w:ascii="宋体" w:hAnsi="宋体"/>
          <w:sz w:val="24"/>
        </w:rPr>
        <w:t>h</w:t>
      </w:r>
      <w:r>
        <w:rPr>
          <w:rFonts w:hint="eastAsia" w:ascii="宋体" w:hAnsi="宋体"/>
          <w:sz w:val="24"/>
        </w:rPr>
        <w:t>，为防止浆液结硬堵管，宜先拆卸输浆管路，妥为清洗。</w:t>
      </w:r>
    </w:p>
    <w:p w14:paraId="5BAF079B">
      <w:pPr>
        <w:spacing w:line="360" w:lineRule="auto"/>
        <w:ind w:left="1" w:firstLine="480" w:firstLineChars="200"/>
        <w:rPr>
          <w:rFonts w:hint="eastAsia" w:ascii="宋体" w:hAnsi="宋体"/>
          <w:sz w:val="24"/>
        </w:rPr>
      </w:pPr>
      <w:r>
        <w:rPr>
          <w:rFonts w:hint="eastAsia" w:ascii="宋体" w:hAnsi="宋体"/>
          <w:sz w:val="24"/>
        </w:rPr>
        <w:t>8、尽量采用沿搅拌桩轴线纵向走机，各桩之间的搭接时间不应超过24h，如因故超过上述时间，与第二根无法搭接，应在设计单位认可后，采取中间补桩及注浆等措施。</w:t>
      </w:r>
    </w:p>
    <w:p w14:paraId="04B14643">
      <w:pPr>
        <w:spacing w:line="360" w:lineRule="auto"/>
        <w:ind w:left="1" w:firstLine="480" w:firstLineChars="200"/>
        <w:rPr>
          <w:rFonts w:ascii="宋体" w:hAnsi="宋体"/>
          <w:color w:val="FF0000"/>
          <w:sz w:val="24"/>
        </w:rPr>
      </w:pPr>
      <w:r>
        <w:rPr>
          <w:rFonts w:hint="eastAsia" w:ascii="宋体" w:hAnsi="宋体"/>
          <w:sz w:val="24"/>
        </w:rPr>
        <w:t>9、所有的施工参数都派专人记录，其中深度记录误差不应大于10</w:t>
      </w:r>
      <w:r>
        <w:rPr>
          <w:rFonts w:ascii="宋体" w:hAnsi="宋体"/>
          <w:sz w:val="24"/>
        </w:rPr>
        <w:t>mm</w:t>
      </w:r>
      <w:r>
        <w:rPr>
          <w:rFonts w:hint="eastAsia" w:ascii="宋体" w:hAnsi="宋体"/>
          <w:sz w:val="24"/>
        </w:rPr>
        <w:t>，时间记录允许误差5</w:t>
      </w:r>
      <w:r>
        <w:rPr>
          <w:rFonts w:ascii="宋体" w:hAnsi="宋体"/>
          <w:sz w:val="24"/>
        </w:rPr>
        <w:t>s</w:t>
      </w:r>
      <w:r>
        <w:rPr>
          <w:rFonts w:hint="eastAsia" w:ascii="宋体" w:hAnsi="宋体"/>
          <w:sz w:val="24"/>
        </w:rPr>
        <w:t>。</w:t>
      </w:r>
    </w:p>
    <w:p w14:paraId="0FADFCC0">
      <w:pPr>
        <w:spacing w:line="360" w:lineRule="auto"/>
        <w:outlineLvl w:val="2"/>
        <w:rPr>
          <w:rFonts w:hint="eastAsia" w:ascii="黑体" w:hAnsi="宋体" w:eastAsia="黑体"/>
          <w:b/>
          <w:color w:val="0000FF"/>
          <w:sz w:val="30"/>
          <w:szCs w:val="30"/>
        </w:rPr>
      </w:pPr>
      <w:bookmarkStart w:id="295" w:name="_Toc113836803"/>
      <w:bookmarkStart w:id="296" w:name="_Toc137445398"/>
      <w:bookmarkStart w:id="297" w:name="_Toc145791095"/>
      <w:bookmarkStart w:id="298" w:name="_Toc145794631"/>
      <w:bookmarkStart w:id="299" w:name="_Toc137519894"/>
      <w:bookmarkStart w:id="300" w:name="_Toc138628766"/>
      <w:bookmarkStart w:id="301" w:name="_Toc260739791"/>
      <w:bookmarkStart w:id="302" w:name="_Toc148723456"/>
      <w:bookmarkStart w:id="303" w:name="_Toc225936589"/>
      <w:bookmarkStart w:id="304" w:name="_Toc145793705"/>
      <w:bookmarkStart w:id="305" w:name="_Toc145794472"/>
      <w:r>
        <w:rPr>
          <w:rFonts w:hint="eastAsia" w:ascii="黑体" w:hAnsi="宋体" w:eastAsia="黑体"/>
          <w:b/>
          <w:color w:val="0000FF"/>
          <w:sz w:val="30"/>
          <w:szCs w:val="30"/>
        </w:rPr>
        <w:t>§2.5 质量检验</w:t>
      </w:r>
      <w:bookmarkEnd w:id="295"/>
      <w:bookmarkEnd w:id="296"/>
      <w:bookmarkEnd w:id="297"/>
      <w:bookmarkEnd w:id="298"/>
      <w:bookmarkEnd w:id="299"/>
      <w:bookmarkEnd w:id="300"/>
      <w:bookmarkEnd w:id="301"/>
      <w:bookmarkEnd w:id="302"/>
      <w:bookmarkEnd w:id="303"/>
      <w:bookmarkEnd w:id="304"/>
      <w:bookmarkEnd w:id="305"/>
    </w:p>
    <w:p w14:paraId="258DEACE">
      <w:pPr>
        <w:spacing w:line="360" w:lineRule="auto"/>
        <w:ind w:firstLine="480" w:firstLineChars="200"/>
        <w:rPr>
          <w:rFonts w:hint="eastAsia" w:ascii="宋体" w:hAnsi="宋体"/>
          <w:sz w:val="24"/>
        </w:rPr>
      </w:pPr>
      <w:r>
        <w:rPr>
          <w:rFonts w:hint="eastAsia" w:ascii="宋体" w:hAnsi="宋体"/>
          <w:sz w:val="24"/>
        </w:rPr>
        <w:t>1、直观检验：根据工程要求，对成桩7天后的桩体，选取一定数量的桩体进行局部开挖深度，检查桩身的外观质量、搭接质量、整体性等。</w:t>
      </w:r>
    </w:p>
    <w:p w14:paraId="02CB7B8F">
      <w:pPr>
        <w:spacing w:line="360" w:lineRule="auto"/>
        <w:ind w:firstLine="480" w:firstLineChars="200"/>
        <w:rPr>
          <w:rFonts w:hint="eastAsia" w:ascii="宋体" w:hAnsi="宋体"/>
          <w:sz w:val="24"/>
        </w:rPr>
      </w:pPr>
      <w:r>
        <w:rPr>
          <w:rFonts w:hint="eastAsia" w:ascii="宋体" w:hAnsi="宋体"/>
          <w:sz w:val="24"/>
        </w:rPr>
        <w:t>2、试验检测：采用钻孔取芯检验桩长和桩身强度。钻孔取芯采用Φ75钻头，连续钻取全长桩长范围内的桩芯并作抗压强度试验。桩芯应呈坚硬状态并无明显的夹泥、夹砂断层，有效桩长范围内的桩身抗压强度应≥1MPa，满足开挖设计要求。（具体检测工作由建设单位委托有检测资质的单位进行）</w:t>
      </w:r>
    </w:p>
    <w:p w14:paraId="3963B8BC">
      <w:pPr>
        <w:outlineLvl w:val="2"/>
        <w:rPr>
          <w:rFonts w:hint="eastAsia" w:ascii="黑体" w:hAnsi="宋体" w:eastAsia="黑体"/>
          <w:b/>
          <w:color w:val="0000FF"/>
          <w:sz w:val="30"/>
          <w:szCs w:val="30"/>
        </w:rPr>
      </w:pPr>
      <w:bookmarkStart w:id="306" w:name="_Toc113836804"/>
      <w:bookmarkStart w:id="307" w:name="_Toc138628767"/>
      <w:bookmarkStart w:id="308" w:name="_Toc145794632"/>
      <w:bookmarkStart w:id="309" w:name="_Toc148723457"/>
      <w:bookmarkStart w:id="310" w:name="_Toc260739792"/>
      <w:bookmarkStart w:id="311" w:name="_Toc225936590"/>
      <w:bookmarkStart w:id="312" w:name="_Toc137445399"/>
      <w:bookmarkStart w:id="313" w:name="_Toc145794473"/>
      <w:bookmarkStart w:id="314" w:name="_Toc137519895"/>
      <w:bookmarkStart w:id="315" w:name="_Toc145791096"/>
      <w:bookmarkStart w:id="316" w:name="_Toc145793706"/>
      <w:r>
        <w:rPr>
          <w:rFonts w:hint="eastAsia" w:ascii="黑体" w:hAnsi="宋体" w:eastAsia="黑体"/>
          <w:b/>
          <w:color w:val="0000FF"/>
          <w:sz w:val="30"/>
          <w:szCs w:val="30"/>
        </w:rPr>
        <w:t>§2.6施工中常见问题和处理</w:t>
      </w:r>
      <w:bookmarkEnd w:id="306"/>
      <w:bookmarkEnd w:id="307"/>
      <w:bookmarkEnd w:id="308"/>
      <w:bookmarkEnd w:id="309"/>
      <w:bookmarkEnd w:id="310"/>
      <w:bookmarkEnd w:id="311"/>
      <w:bookmarkEnd w:id="312"/>
      <w:bookmarkEnd w:id="313"/>
      <w:bookmarkEnd w:id="314"/>
      <w:bookmarkEnd w:id="315"/>
      <w:bookmarkEnd w:id="316"/>
    </w:p>
    <w:p w14:paraId="09B7B9C1">
      <w:pPr>
        <w:spacing w:line="520" w:lineRule="exact"/>
        <w:ind w:firstLine="560" w:firstLineChars="200"/>
        <w:rPr>
          <w:rFonts w:hint="eastAsia" w:ascii="宋体" w:hAnsi="宋体"/>
          <w:sz w:val="28"/>
          <w:szCs w:val="28"/>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2880"/>
        <w:gridCol w:w="3240"/>
      </w:tblGrid>
      <w:tr w14:paraId="20E2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1" w:hRule="atLeast"/>
        </w:trPr>
        <w:tc>
          <w:tcPr>
            <w:tcW w:w="3168" w:type="dxa"/>
            <w:noWrap w:val="0"/>
            <w:vAlign w:val="center"/>
          </w:tcPr>
          <w:p w14:paraId="3393A6D3">
            <w:pPr>
              <w:spacing w:line="460" w:lineRule="exact"/>
              <w:jc w:val="center"/>
              <w:rPr>
                <w:rFonts w:hint="eastAsia" w:ascii="宋体" w:hAnsi="宋体"/>
                <w:b/>
                <w:sz w:val="24"/>
              </w:rPr>
            </w:pPr>
            <w:r>
              <w:rPr>
                <w:rFonts w:hint="eastAsia" w:ascii="宋体" w:hAnsi="宋体"/>
                <w:b/>
                <w:sz w:val="24"/>
              </w:rPr>
              <w:t>常见问题</w:t>
            </w:r>
          </w:p>
        </w:tc>
        <w:tc>
          <w:tcPr>
            <w:tcW w:w="2880" w:type="dxa"/>
            <w:noWrap w:val="0"/>
            <w:vAlign w:val="center"/>
          </w:tcPr>
          <w:p w14:paraId="71E4F95F">
            <w:pPr>
              <w:spacing w:line="460" w:lineRule="exact"/>
              <w:jc w:val="center"/>
              <w:rPr>
                <w:rFonts w:hint="eastAsia" w:ascii="宋体" w:hAnsi="宋体"/>
                <w:b/>
                <w:sz w:val="24"/>
              </w:rPr>
            </w:pPr>
            <w:r>
              <w:rPr>
                <w:rFonts w:hint="eastAsia" w:ascii="宋体" w:hAnsi="宋体"/>
                <w:b/>
                <w:sz w:val="24"/>
              </w:rPr>
              <w:t>发生原因</w:t>
            </w:r>
          </w:p>
        </w:tc>
        <w:tc>
          <w:tcPr>
            <w:tcW w:w="3240" w:type="dxa"/>
            <w:noWrap w:val="0"/>
            <w:vAlign w:val="center"/>
          </w:tcPr>
          <w:p w14:paraId="75837DCF">
            <w:pPr>
              <w:spacing w:line="460" w:lineRule="exact"/>
              <w:jc w:val="center"/>
              <w:rPr>
                <w:rFonts w:hint="eastAsia" w:ascii="宋体" w:hAnsi="宋体"/>
                <w:b/>
                <w:sz w:val="24"/>
              </w:rPr>
            </w:pPr>
            <w:r>
              <w:rPr>
                <w:rFonts w:hint="eastAsia" w:ascii="宋体" w:hAnsi="宋体"/>
                <w:b/>
                <w:sz w:val="24"/>
              </w:rPr>
              <w:t>处理办法</w:t>
            </w:r>
          </w:p>
        </w:tc>
      </w:tr>
      <w:tr w14:paraId="1535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19" w:hRule="atLeast"/>
        </w:trPr>
        <w:tc>
          <w:tcPr>
            <w:tcW w:w="3168" w:type="dxa"/>
            <w:noWrap w:val="0"/>
            <w:vAlign w:val="center"/>
          </w:tcPr>
          <w:p w14:paraId="02B848C8">
            <w:pPr>
              <w:spacing w:line="460" w:lineRule="exact"/>
              <w:rPr>
                <w:rFonts w:hint="eastAsia" w:ascii="宋体" w:hAnsi="宋体"/>
                <w:sz w:val="24"/>
              </w:rPr>
            </w:pPr>
            <w:r>
              <w:rPr>
                <w:rFonts w:hint="eastAsia" w:ascii="宋体" w:hAnsi="宋体"/>
                <w:sz w:val="24"/>
              </w:rPr>
              <w:t>喷浆搅拌下沉困难电流值高、电机跳闸。</w:t>
            </w:r>
          </w:p>
        </w:tc>
        <w:tc>
          <w:tcPr>
            <w:tcW w:w="2880" w:type="dxa"/>
            <w:noWrap w:val="0"/>
            <w:vAlign w:val="center"/>
          </w:tcPr>
          <w:p w14:paraId="5166E919">
            <w:pPr>
              <w:spacing w:line="460" w:lineRule="exact"/>
              <w:rPr>
                <w:rFonts w:hint="eastAsia" w:ascii="宋体" w:hAnsi="宋体"/>
                <w:sz w:val="24"/>
              </w:rPr>
            </w:pPr>
            <w:r>
              <w:rPr>
                <w:rFonts w:hint="eastAsia" w:ascii="宋体" w:hAnsi="宋体"/>
                <w:sz w:val="24"/>
              </w:rPr>
              <w:t>电压偏低；</w:t>
            </w:r>
          </w:p>
          <w:p w14:paraId="6DD2A0D5">
            <w:pPr>
              <w:spacing w:line="460" w:lineRule="exact"/>
              <w:rPr>
                <w:rFonts w:hint="eastAsia" w:ascii="宋体" w:hAnsi="宋体"/>
                <w:sz w:val="24"/>
              </w:rPr>
            </w:pPr>
            <w:r>
              <w:rPr>
                <w:rFonts w:hint="eastAsia" w:ascii="宋体" w:hAnsi="宋体"/>
                <w:sz w:val="24"/>
              </w:rPr>
              <w:t>土质较硬，阻力太大；</w:t>
            </w:r>
          </w:p>
          <w:p w14:paraId="77CAA2D3">
            <w:pPr>
              <w:spacing w:line="460" w:lineRule="exact"/>
              <w:rPr>
                <w:rFonts w:hint="eastAsia" w:ascii="宋体" w:hAnsi="宋体"/>
                <w:spacing w:val="-6"/>
                <w:sz w:val="24"/>
              </w:rPr>
            </w:pPr>
            <w:r>
              <w:rPr>
                <w:rFonts w:hint="eastAsia" w:ascii="宋体" w:hAnsi="宋体"/>
                <w:spacing w:val="-6"/>
                <w:sz w:val="24"/>
              </w:rPr>
              <w:t>遇大块石或树根等障碍物。</w:t>
            </w:r>
          </w:p>
        </w:tc>
        <w:tc>
          <w:tcPr>
            <w:tcW w:w="3240" w:type="dxa"/>
            <w:noWrap w:val="0"/>
            <w:vAlign w:val="center"/>
          </w:tcPr>
          <w:p w14:paraId="24194EC8">
            <w:pPr>
              <w:spacing w:line="460" w:lineRule="exact"/>
              <w:rPr>
                <w:rFonts w:hint="eastAsia" w:ascii="宋体" w:hAnsi="宋体"/>
                <w:sz w:val="24"/>
              </w:rPr>
            </w:pPr>
            <w:r>
              <w:rPr>
                <w:rFonts w:hint="eastAsia" w:ascii="宋体" w:hAnsi="宋体"/>
                <w:sz w:val="24"/>
              </w:rPr>
              <w:t>调高电压；</w:t>
            </w:r>
          </w:p>
          <w:p w14:paraId="33FE1778">
            <w:pPr>
              <w:spacing w:line="460" w:lineRule="exact"/>
              <w:rPr>
                <w:rFonts w:hint="eastAsia" w:ascii="宋体" w:hAnsi="宋体"/>
                <w:sz w:val="24"/>
              </w:rPr>
            </w:pPr>
            <w:r>
              <w:rPr>
                <w:rFonts w:hint="eastAsia" w:ascii="宋体" w:hAnsi="宋体"/>
                <w:sz w:val="24"/>
              </w:rPr>
              <w:t>适量冲水下沉；</w:t>
            </w:r>
          </w:p>
          <w:p w14:paraId="16E8FD14">
            <w:pPr>
              <w:spacing w:line="460" w:lineRule="exact"/>
              <w:rPr>
                <w:rFonts w:hint="eastAsia" w:ascii="宋体" w:hAnsi="宋体"/>
                <w:sz w:val="24"/>
              </w:rPr>
            </w:pPr>
            <w:r>
              <w:rPr>
                <w:rFonts w:hint="eastAsia" w:ascii="宋体" w:hAnsi="宋体"/>
                <w:sz w:val="24"/>
              </w:rPr>
              <w:t>开挖排除障碍。</w:t>
            </w:r>
          </w:p>
        </w:tc>
      </w:tr>
      <w:tr w14:paraId="5F46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23" w:hRule="atLeast"/>
        </w:trPr>
        <w:tc>
          <w:tcPr>
            <w:tcW w:w="3168" w:type="dxa"/>
            <w:noWrap w:val="0"/>
            <w:vAlign w:val="center"/>
          </w:tcPr>
          <w:p w14:paraId="5B0C1770">
            <w:pPr>
              <w:spacing w:line="460" w:lineRule="exact"/>
              <w:rPr>
                <w:rFonts w:hint="eastAsia" w:ascii="宋体" w:hAnsi="宋体"/>
                <w:sz w:val="24"/>
              </w:rPr>
            </w:pPr>
            <w:r>
              <w:rPr>
                <w:rFonts w:hint="eastAsia" w:ascii="宋体" w:hAnsi="宋体"/>
                <w:sz w:val="24"/>
              </w:rPr>
              <w:t>搅拌机下不到预定深度，但电流不高。</w:t>
            </w:r>
          </w:p>
        </w:tc>
        <w:tc>
          <w:tcPr>
            <w:tcW w:w="2880" w:type="dxa"/>
            <w:noWrap w:val="0"/>
            <w:vAlign w:val="center"/>
          </w:tcPr>
          <w:p w14:paraId="7D3C5117">
            <w:pPr>
              <w:spacing w:line="460" w:lineRule="exact"/>
              <w:rPr>
                <w:rFonts w:hint="eastAsia" w:ascii="宋体" w:hAnsi="宋体"/>
                <w:sz w:val="24"/>
              </w:rPr>
            </w:pPr>
            <w:r>
              <w:rPr>
                <w:rFonts w:hint="eastAsia" w:ascii="宋体" w:hAnsi="宋体"/>
                <w:sz w:val="24"/>
              </w:rPr>
              <w:t>土质太粘，搅拌机自重不够。</w:t>
            </w:r>
          </w:p>
        </w:tc>
        <w:tc>
          <w:tcPr>
            <w:tcW w:w="3240" w:type="dxa"/>
            <w:noWrap w:val="0"/>
            <w:vAlign w:val="center"/>
          </w:tcPr>
          <w:p w14:paraId="2174BC06">
            <w:pPr>
              <w:spacing w:line="460" w:lineRule="exact"/>
              <w:rPr>
                <w:rFonts w:hint="eastAsia" w:ascii="宋体" w:hAnsi="宋体"/>
                <w:sz w:val="24"/>
              </w:rPr>
            </w:pPr>
            <w:r>
              <w:rPr>
                <w:rFonts w:hint="eastAsia" w:ascii="宋体" w:hAnsi="宋体"/>
                <w:sz w:val="24"/>
              </w:rPr>
              <w:t>增加搅拌机自重或加设反压装置。</w:t>
            </w:r>
          </w:p>
        </w:tc>
      </w:tr>
      <w:tr w14:paraId="3120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3" w:hRule="atLeast"/>
        </w:trPr>
        <w:tc>
          <w:tcPr>
            <w:tcW w:w="3168" w:type="dxa"/>
            <w:noWrap w:val="0"/>
            <w:vAlign w:val="center"/>
          </w:tcPr>
          <w:p w14:paraId="431D3F66">
            <w:pPr>
              <w:spacing w:line="460" w:lineRule="exact"/>
              <w:rPr>
                <w:rFonts w:hint="eastAsia" w:ascii="宋体" w:hAnsi="宋体"/>
                <w:sz w:val="24"/>
              </w:rPr>
            </w:pPr>
            <w:r>
              <w:rPr>
                <w:rFonts w:hint="eastAsia" w:ascii="宋体" w:hAnsi="宋体"/>
                <w:sz w:val="24"/>
              </w:rPr>
              <w:t>喷浆提升未到设计顶面标高，集料或坑中浆液已排空。</w:t>
            </w:r>
          </w:p>
        </w:tc>
        <w:tc>
          <w:tcPr>
            <w:tcW w:w="2880" w:type="dxa"/>
            <w:noWrap w:val="0"/>
            <w:vAlign w:val="center"/>
          </w:tcPr>
          <w:p w14:paraId="5FACCBC2">
            <w:pPr>
              <w:spacing w:line="460" w:lineRule="exact"/>
              <w:rPr>
                <w:rFonts w:hint="eastAsia" w:ascii="宋体" w:hAnsi="宋体"/>
                <w:sz w:val="24"/>
              </w:rPr>
            </w:pPr>
            <w:r>
              <w:rPr>
                <w:rFonts w:hint="eastAsia" w:ascii="宋体" w:hAnsi="宋体"/>
                <w:sz w:val="24"/>
              </w:rPr>
              <w:t>后台投料不准；</w:t>
            </w:r>
          </w:p>
          <w:p w14:paraId="6A357312">
            <w:pPr>
              <w:pStyle w:val="25"/>
              <w:rPr>
                <w:rFonts w:hint="eastAsia" w:ascii="宋体"/>
                <w:sz w:val="24"/>
                <w:szCs w:val="24"/>
              </w:rPr>
            </w:pPr>
            <w:r>
              <w:rPr>
                <w:rFonts w:hint="eastAsia" w:ascii="宋体"/>
                <w:sz w:val="24"/>
                <w:szCs w:val="24"/>
              </w:rPr>
              <w:t>灰浆泵磨损漏浆；</w:t>
            </w:r>
          </w:p>
          <w:p w14:paraId="06B50849">
            <w:pPr>
              <w:spacing w:line="460" w:lineRule="exact"/>
              <w:rPr>
                <w:rFonts w:hint="eastAsia" w:ascii="宋体" w:hAnsi="宋体"/>
                <w:sz w:val="24"/>
              </w:rPr>
            </w:pPr>
            <w:r>
              <w:rPr>
                <w:rFonts w:hint="eastAsia" w:ascii="宋体" w:hAnsi="宋体"/>
                <w:sz w:val="24"/>
              </w:rPr>
              <w:t>灰浆泵输浆量增大。</w:t>
            </w:r>
          </w:p>
        </w:tc>
        <w:tc>
          <w:tcPr>
            <w:tcW w:w="3240" w:type="dxa"/>
            <w:noWrap w:val="0"/>
            <w:vAlign w:val="center"/>
          </w:tcPr>
          <w:p w14:paraId="6CFEC010">
            <w:pPr>
              <w:spacing w:line="460" w:lineRule="exact"/>
              <w:rPr>
                <w:rFonts w:hint="eastAsia" w:ascii="宋体" w:hAnsi="宋体"/>
                <w:sz w:val="24"/>
              </w:rPr>
            </w:pPr>
            <w:r>
              <w:rPr>
                <w:rFonts w:hint="eastAsia" w:ascii="宋体" w:hAnsi="宋体"/>
                <w:sz w:val="24"/>
              </w:rPr>
              <w:t>重新标定投料量；</w:t>
            </w:r>
          </w:p>
          <w:p w14:paraId="7DDF195C">
            <w:pPr>
              <w:pStyle w:val="25"/>
              <w:rPr>
                <w:rFonts w:hint="eastAsia" w:ascii="宋体"/>
                <w:sz w:val="24"/>
                <w:szCs w:val="24"/>
              </w:rPr>
            </w:pPr>
            <w:r>
              <w:rPr>
                <w:rFonts w:hint="eastAsia" w:ascii="宋体"/>
                <w:sz w:val="24"/>
                <w:szCs w:val="24"/>
              </w:rPr>
              <w:t>检修灰浆泵；</w:t>
            </w:r>
          </w:p>
          <w:p w14:paraId="0C30FAB2">
            <w:pPr>
              <w:spacing w:line="460" w:lineRule="exact"/>
              <w:rPr>
                <w:rFonts w:hint="eastAsia" w:ascii="宋体" w:hAnsi="宋体"/>
                <w:sz w:val="24"/>
              </w:rPr>
            </w:pPr>
            <w:r>
              <w:rPr>
                <w:rFonts w:hint="eastAsia" w:ascii="宋体" w:hAnsi="宋体"/>
                <w:sz w:val="24"/>
              </w:rPr>
              <w:t>重新标定灰浆泵输浆量。</w:t>
            </w:r>
          </w:p>
        </w:tc>
      </w:tr>
      <w:tr w14:paraId="48C6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8" w:hRule="atLeast"/>
        </w:trPr>
        <w:tc>
          <w:tcPr>
            <w:tcW w:w="3168" w:type="dxa"/>
            <w:noWrap w:val="0"/>
            <w:vAlign w:val="center"/>
          </w:tcPr>
          <w:p w14:paraId="137E7D93">
            <w:pPr>
              <w:spacing w:line="460" w:lineRule="exact"/>
              <w:rPr>
                <w:rFonts w:hint="eastAsia" w:ascii="宋体" w:hAnsi="宋体"/>
                <w:sz w:val="24"/>
              </w:rPr>
            </w:pPr>
            <w:r>
              <w:rPr>
                <w:rFonts w:hint="eastAsia" w:ascii="宋体" w:hAnsi="宋体"/>
                <w:sz w:val="24"/>
              </w:rPr>
              <w:t>喷浆提升到设计顶面标高，集料或坑中剩浆过多。</w:t>
            </w:r>
          </w:p>
        </w:tc>
        <w:tc>
          <w:tcPr>
            <w:tcW w:w="2880" w:type="dxa"/>
            <w:noWrap w:val="0"/>
            <w:vAlign w:val="center"/>
          </w:tcPr>
          <w:p w14:paraId="7EF1FE13">
            <w:pPr>
              <w:spacing w:line="460" w:lineRule="exact"/>
              <w:rPr>
                <w:rFonts w:hint="eastAsia" w:ascii="宋体" w:hAnsi="宋体"/>
                <w:sz w:val="24"/>
              </w:rPr>
            </w:pPr>
            <w:r>
              <w:rPr>
                <w:rFonts w:hint="eastAsia" w:ascii="宋体" w:hAnsi="宋体"/>
                <w:sz w:val="24"/>
              </w:rPr>
              <w:t>后台投料不准；</w:t>
            </w:r>
          </w:p>
          <w:p w14:paraId="6B464230">
            <w:pPr>
              <w:spacing w:line="460" w:lineRule="exact"/>
              <w:rPr>
                <w:rFonts w:hint="eastAsia" w:ascii="宋体" w:hAnsi="宋体"/>
                <w:sz w:val="24"/>
              </w:rPr>
            </w:pPr>
            <w:r>
              <w:rPr>
                <w:rFonts w:hint="eastAsia" w:ascii="宋体" w:hAnsi="宋体"/>
                <w:sz w:val="24"/>
              </w:rPr>
              <w:t>输浆管路部分堵塞。</w:t>
            </w:r>
          </w:p>
        </w:tc>
        <w:tc>
          <w:tcPr>
            <w:tcW w:w="3240" w:type="dxa"/>
            <w:noWrap w:val="0"/>
            <w:vAlign w:val="center"/>
          </w:tcPr>
          <w:p w14:paraId="437ADA3B">
            <w:pPr>
              <w:spacing w:line="460" w:lineRule="exact"/>
              <w:rPr>
                <w:rFonts w:hint="eastAsia" w:ascii="宋体" w:hAnsi="宋体"/>
                <w:sz w:val="24"/>
              </w:rPr>
            </w:pPr>
            <w:r>
              <w:rPr>
                <w:rFonts w:hint="eastAsia" w:ascii="宋体" w:hAnsi="宋体"/>
                <w:sz w:val="24"/>
              </w:rPr>
              <w:t>重新标定拌浆用水量；</w:t>
            </w:r>
          </w:p>
          <w:p w14:paraId="27584D61">
            <w:pPr>
              <w:spacing w:line="460" w:lineRule="exact"/>
              <w:rPr>
                <w:rFonts w:hint="eastAsia" w:ascii="宋体" w:hAnsi="宋体"/>
                <w:sz w:val="24"/>
              </w:rPr>
            </w:pPr>
            <w:r>
              <w:rPr>
                <w:rFonts w:hint="eastAsia" w:ascii="宋体" w:hAnsi="宋体"/>
                <w:sz w:val="24"/>
              </w:rPr>
              <w:t>清洗输浆管路。</w:t>
            </w:r>
          </w:p>
        </w:tc>
      </w:tr>
      <w:tr w14:paraId="0B67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8" w:hRule="atLeast"/>
        </w:trPr>
        <w:tc>
          <w:tcPr>
            <w:tcW w:w="3168" w:type="dxa"/>
            <w:noWrap w:val="0"/>
            <w:vAlign w:val="center"/>
          </w:tcPr>
          <w:p w14:paraId="105A9486">
            <w:pPr>
              <w:spacing w:line="460" w:lineRule="exact"/>
              <w:rPr>
                <w:rFonts w:hint="eastAsia" w:ascii="宋体" w:hAnsi="宋体"/>
                <w:sz w:val="24"/>
              </w:rPr>
            </w:pPr>
            <w:r>
              <w:rPr>
                <w:rFonts w:hint="eastAsia" w:ascii="宋体" w:hAnsi="宋体"/>
                <w:sz w:val="24"/>
              </w:rPr>
              <w:t>输浆管堵塞，爆裂。</w:t>
            </w:r>
          </w:p>
        </w:tc>
        <w:tc>
          <w:tcPr>
            <w:tcW w:w="2880" w:type="dxa"/>
            <w:noWrap w:val="0"/>
            <w:vAlign w:val="center"/>
          </w:tcPr>
          <w:p w14:paraId="0B8F9CE7">
            <w:pPr>
              <w:spacing w:line="460" w:lineRule="exact"/>
              <w:rPr>
                <w:rFonts w:hint="eastAsia" w:ascii="宋体" w:hAnsi="宋体"/>
                <w:sz w:val="24"/>
              </w:rPr>
            </w:pPr>
            <w:r>
              <w:rPr>
                <w:rFonts w:hint="eastAsia" w:ascii="宋体" w:hAnsi="宋体"/>
                <w:sz w:val="24"/>
              </w:rPr>
              <w:t>输浆管内有浆液硬结块，</w:t>
            </w:r>
          </w:p>
          <w:p w14:paraId="2A7FFA4F">
            <w:pPr>
              <w:spacing w:line="460" w:lineRule="exact"/>
              <w:rPr>
                <w:rFonts w:hint="eastAsia" w:ascii="宋体" w:hAnsi="宋体"/>
                <w:sz w:val="24"/>
              </w:rPr>
            </w:pPr>
            <w:r>
              <w:rPr>
                <w:rFonts w:hint="eastAsia" w:ascii="宋体" w:hAnsi="宋体"/>
                <w:sz w:val="24"/>
              </w:rPr>
              <w:t>喷浆口球阀间隙太小。</w:t>
            </w:r>
          </w:p>
        </w:tc>
        <w:tc>
          <w:tcPr>
            <w:tcW w:w="3240" w:type="dxa"/>
            <w:noWrap w:val="0"/>
            <w:vAlign w:val="center"/>
          </w:tcPr>
          <w:p w14:paraId="0EE5D8B7">
            <w:pPr>
              <w:spacing w:line="460" w:lineRule="exact"/>
              <w:rPr>
                <w:rFonts w:hint="eastAsia" w:ascii="宋体" w:hAnsi="宋体"/>
                <w:sz w:val="24"/>
              </w:rPr>
            </w:pPr>
            <w:r>
              <w:rPr>
                <w:rFonts w:hint="eastAsia" w:ascii="宋体" w:hAnsi="宋体"/>
                <w:sz w:val="24"/>
              </w:rPr>
              <w:t>拆洗输浆管；</w:t>
            </w:r>
          </w:p>
          <w:p w14:paraId="4B8AF5C4">
            <w:pPr>
              <w:spacing w:line="460" w:lineRule="exact"/>
              <w:rPr>
                <w:rFonts w:hint="eastAsia" w:ascii="宋体" w:hAnsi="宋体"/>
                <w:sz w:val="24"/>
              </w:rPr>
            </w:pPr>
            <w:r>
              <w:rPr>
                <w:rFonts w:hint="eastAsia" w:ascii="宋体" w:hAnsi="宋体"/>
                <w:sz w:val="24"/>
              </w:rPr>
              <w:t>使喷浆口球阀间隙适当。</w:t>
            </w:r>
          </w:p>
        </w:tc>
      </w:tr>
    </w:tbl>
    <w:p w14:paraId="24E16CA6">
      <w:pPr>
        <w:outlineLvl w:val="1"/>
        <w:rPr>
          <w:rFonts w:hint="eastAsia" w:ascii="黑体" w:eastAsia="黑体"/>
          <w:b/>
          <w:color w:val="0000FF"/>
          <w:spacing w:val="4"/>
          <w:sz w:val="30"/>
        </w:rPr>
      </w:pPr>
      <w:bookmarkStart w:id="317" w:name="_Toc246129318"/>
      <w:bookmarkStart w:id="318" w:name="_Toc183330160"/>
      <w:bookmarkStart w:id="319" w:name="_Toc260739793"/>
      <w:bookmarkStart w:id="320" w:name="_Toc189379933"/>
      <w:bookmarkStart w:id="321" w:name="_Toc224016319"/>
      <w:bookmarkStart w:id="322" w:name="_Toc225936591"/>
      <w:bookmarkStart w:id="323" w:name="_Toc224715364"/>
      <w:bookmarkStart w:id="324" w:name="_Toc145794633"/>
      <w:bookmarkStart w:id="325" w:name="_Toc145794474"/>
      <w:bookmarkStart w:id="326" w:name="_Toc145793707"/>
      <w:bookmarkStart w:id="327" w:name="_Toc145791097"/>
      <w:bookmarkStart w:id="328" w:name="_Toc148723458"/>
      <w:bookmarkStart w:id="329" w:name="_Toc138628768"/>
      <w:r>
        <w:rPr>
          <w:rFonts w:hint="eastAsia" w:ascii="黑体" w:eastAsia="黑体"/>
          <w:b/>
          <w:color w:val="0000FF"/>
          <w:spacing w:val="4"/>
          <w:sz w:val="30"/>
        </w:rPr>
        <w:t>§3超前微型桩施工</w:t>
      </w:r>
      <w:bookmarkEnd w:id="317"/>
      <w:bookmarkEnd w:id="318"/>
      <w:bookmarkEnd w:id="319"/>
    </w:p>
    <w:p w14:paraId="76C3F1C2">
      <w:pPr>
        <w:spacing w:before="120" w:line="360" w:lineRule="auto"/>
        <w:outlineLvl w:val="2"/>
        <w:rPr>
          <w:rFonts w:hint="eastAsia" w:ascii="黑体" w:eastAsia="黑体"/>
          <w:b/>
          <w:color w:val="0000FF"/>
          <w:sz w:val="30"/>
        </w:rPr>
      </w:pPr>
      <w:bookmarkStart w:id="330" w:name="_Toc260739794"/>
      <w:bookmarkStart w:id="331" w:name="_Toc183330161"/>
      <w:bookmarkStart w:id="332" w:name="_Toc246129319"/>
      <w:r>
        <w:rPr>
          <w:rFonts w:hint="eastAsia" w:ascii="黑体" w:eastAsia="黑体"/>
          <w:b/>
          <w:color w:val="0000FF"/>
          <w:sz w:val="30"/>
        </w:rPr>
        <w:t>§3.1概述</w:t>
      </w:r>
      <w:bookmarkEnd w:id="330"/>
      <w:bookmarkEnd w:id="331"/>
      <w:bookmarkEnd w:id="332"/>
    </w:p>
    <w:p w14:paraId="3071D991">
      <w:pPr>
        <w:spacing w:line="360" w:lineRule="auto"/>
        <w:ind w:firstLine="525"/>
        <w:rPr>
          <w:rFonts w:ascii="宋体" w:hAnsi="宋体"/>
          <w:sz w:val="24"/>
        </w:rPr>
      </w:pPr>
      <w:bookmarkStart w:id="333" w:name="_Toc183330162"/>
      <w:bookmarkStart w:id="334" w:name="_Toc246129320"/>
      <w:r>
        <w:rPr>
          <w:rFonts w:ascii="宋体" w:hAnsi="宋体"/>
          <w:sz w:val="24"/>
        </w:rPr>
        <w:t>1</w:t>
      </w:r>
      <w:r>
        <w:rPr>
          <w:rFonts w:hint="eastAsia" w:ascii="宋体" w:hAnsi="宋体"/>
          <w:sz w:val="24"/>
        </w:rPr>
        <w:t>、超前微型桩用钻机成φ</w:t>
      </w:r>
      <w:r>
        <w:rPr>
          <w:rFonts w:ascii="宋体" w:hAnsi="宋体"/>
          <w:sz w:val="24"/>
        </w:rPr>
        <w:t>150</w:t>
      </w:r>
      <w:r>
        <w:rPr>
          <w:rFonts w:hint="eastAsia" w:ascii="宋体" w:hAnsi="宋体"/>
          <w:sz w:val="24"/>
        </w:rPr>
        <w:t>的孔，成孔间距如图，成孔垂直偏差不大于</w:t>
      </w:r>
      <w:r>
        <w:rPr>
          <w:rFonts w:ascii="宋体" w:hAnsi="宋体"/>
          <w:sz w:val="24"/>
        </w:rPr>
        <w:t>1%</w:t>
      </w:r>
      <w:r>
        <w:rPr>
          <w:rFonts w:hint="eastAsia" w:ascii="宋体" w:hAnsi="宋体"/>
          <w:sz w:val="24"/>
        </w:rPr>
        <w:t>，用清水清孔，直到孔口返出清水后灌注纯水泥浆，水灰比为</w:t>
      </w:r>
      <w:r>
        <w:rPr>
          <w:rFonts w:ascii="宋体" w:hAnsi="宋体"/>
          <w:sz w:val="24"/>
        </w:rPr>
        <w:t>0.5~0.55</w:t>
      </w:r>
      <w:r>
        <w:rPr>
          <w:rFonts w:hint="eastAsia" w:ascii="宋体" w:hAnsi="宋体"/>
          <w:sz w:val="24"/>
        </w:rPr>
        <w:t>。</w:t>
      </w:r>
    </w:p>
    <w:p w14:paraId="2A9F6C62">
      <w:pPr>
        <w:spacing w:line="360" w:lineRule="auto"/>
        <w:ind w:firstLine="525"/>
        <w:rPr>
          <w:rFonts w:ascii="宋体" w:hAnsi="宋体"/>
          <w:sz w:val="24"/>
        </w:rPr>
      </w:pPr>
      <w:r>
        <w:rPr>
          <w:rFonts w:ascii="宋体" w:hAnsi="宋体"/>
          <w:sz w:val="24"/>
        </w:rPr>
        <w:t>2</w:t>
      </w:r>
      <w:r>
        <w:rPr>
          <w:rFonts w:hint="eastAsia" w:ascii="宋体" w:hAnsi="宋体"/>
          <w:sz w:val="24"/>
        </w:rPr>
        <w:t>、灌浆后在孔内置入钢管，然后进行二次补浆，将水泥浆收缩部分填满。</w:t>
      </w:r>
    </w:p>
    <w:p w14:paraId="2EA875E0">
      <w:pPr>
        <w:spacing w:line="360" w:lineRule="auto"/>
        <w:ind w:firstLine="525"/>
        <w:rPr>
          <w:rFonts w:ascii="宋体" w:hAnsi="宋体"/>
          <w:sz w:val="24"/>
        </w:rPr>
      </w:pPr>
      <w:r>
        <w:rPr>
          <w:rFonts w:ascii="宋体" w:hAnsi="宋体"/>
          <w:sz w:val="24"/>
        </w:rPr>
        <w:t>3</w:t>
      </w:r>
      <w:r>
        <w:rPr>
          <w:rFonts w:hint="eastAsia" w:ascii="宋体" w:hAnsi="宋体"/>
          <w:sz w:val="24"/>
        </w:rPr>
        <w:t>、钢管采用φ</w:t>
      </w:r>
      <w:r>
        <w:rPr>
          <w:rFonts w:ascii="宋体" w:hAnsi="宋体"/>
          <w:sz w:val="24"/>
        </w:rPr>
        <w:t>114</w:t>
      </w:r>
      <w:r>
        <w:rPr>
          <w:rFonts w:hint="eastAsia" w:ascii="宋体" w:hAnsi="宋体"/>
          <w:sz w:val="24"/>
        </w:rPr>
        <w:t>×</w:t>
      </w:r>
      <w:r>
        <w:rPr>
          <w:rFonts w:ascii="宋体" w:hAnsi="宋体"/>
          <w:sz w:val="24"/>
        </w:rPr>
        <w:t>3</w:t>
      </w:r>
      <w:r>
        <w:rPr>
          <w:rFonts w:hint="eastAsia" w:ascii="宋体" w:hAnsi="宋体"/>
          <w:sz w:val="24"/>
        </w:rPr>
        <w:t>的焊管。</w:t>
      </w:r>
    </w:p>
    <w:p w14:paraId="1DCE6D4D">
      <w:pPr>
        <w:outlineLvl w:val="2"/>
        <w:rPr>
          <w:rFonts w:hint="eastAsia" w:ascii="黑体" w:eastAsia="黑体"/>
          <w:b/>
          <w:color w:val="0000FF"/>
          <w:spacing w:val="4"/>
          <w:sz w:val="30"/>
        </w:rPr>
      </w:pPr>
      <w:bookmarkStart w:id="335" w:name="_Toc260739795"/>
      <w:r>
        <w:rPr>
          <w:rFonts w:hint="eastAsia" w:ascii="黑体" w:eastAsia="黑体"/>
          <w:b/>
          <w:color w:val="0000FF"/>
          <w:spacing w:val="4"/>
          <w:sz w:val="30"/>
        </w:rPr>
        <w:t>§3.2施工工艺流程</w:t>
      </w:r>
      <w:bookmarkEnd w:id="333"/>
      <w:bookmarkEnd w:id="334"/>
      <w:bookmarkEnd w:id="335"/>
    </w:p>
    <w:p w14:paraId="47D79074">
      <w:pPr>
        <w:tabs>
          <w:tab w:val="left" w:pos="900"/>
        </w:tabs>
        <w:spacing w:line="600" w:lineRule="exact"/>
        <w:ind w:firstLine="855"/>
        <w:rPr>
          <w:rFonts w:hint="eastAsia" w:ascii="宋体" w:hAnsi="宋体"/>
          <w:sz w:val="28"/>
        </w:rPr>
      </w:pPr>
      <w:r>
        <w:rPr>
          <w:rFonts w:ascii="宋体" w:hAnsi="宋体"/>
          <w:sz w:val="28"/>
        </w:rPr>
        <w:br w:type="page"/>
      </w:r>
      <w:r>
        <w:rPr>
          <w:rFonts w:ascii="宋体" w:hAnsi="宋体"/>
          <w:sz w:val="20"/>
          <w:lang/>
        </w:rPr>
        <mc:AlternateContent>
          <mc:Choice Requires="wps">
            <w:drawing>
              <wp:anchor distT="0" distB="0" distL="114300" distR="114300" simplePos="0" relativeHeight="251784192" behindDoc="0" locked="0" layoutInCell="1" allowOverlap="1">
                <wp:simplePos x="0" y="0"/>
                <wp:positionH relativeFrom="column">
                  <wp:posOffset>2710180</wp:posOffset>
                </wp:positionH>
                <wp:positionV relativeFrom="paragraph">
                  <wp:posOffset>358140</wp:posOffset>
                </wp:positionV>
                <wp:extent cx="635" cy="288290"/>
                <wp:effectExtent l="37465" t="0" r="38100" b="3810"/>
                <wp:wrapNone/>
                <wp:docPr id="1651" name="Line 8913"/>
                <wp:cNvGraphicFramePr/>
                <a:graphic xmlns:a="http://schemas.openxmlformats.org/drawingml/2006/main">
                  <a:graphicData uri="http://schemas.microsoft.com/office/word/2010/wordprocessingShape">
                    <wps:wsp>
                      <wps:cNvSpPr/>
                      <wps:spPr>
                        <a:xfrm>
                          <a:off x="0" y="0"/>
                          <a:ext cx="635" cy="2882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13" o:spid="_x0000_s1026" o:spt="20" style="position:absolute;left:0pt;margin-left:213.4pt;margin-top:28.2pt;height:22.7pt;width:0.05pt;z-index:251784192;mso-width-relative:page;mso-height-relative:page;" filled="f" stroked="t" coordsize="21600,21600" o:gfxdata="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h&#10;vIVx2gAAAAoBAAAPAAAAAAAAAAEAIAAAACIAAABkcnMvZG93bnJldi54bWxQSwECFAAUAAAACACH&#10;TuJAzHmVoekBAADkAwAADgAAAAAAAAABACAAAAApAQAAZHJzL2Uyb0RvYy54bWxQSwUGAAAAAAYA&#10;BgBZAQAAhAU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83168" behindDoc="0" locked="0" layoutInCell="1" allowOverlap="1">
                <wp:simplePos x="0" y="0"/>
                <wp:positionH relativeFrom="column">
                  <wp:posOffset>2162175</wp:posOffset>
                </wp:positionH>
                <wp:positionV relativeFrom="paragraph">
                  <wp:posOffset>29845</wp:posOffset>
                </wp:positionV>
                <wp:extent cx="1080135" cy="323850"/>
                <wp:effectExtent l="5080" t="4445" r="6985" b="14605"/>
                <wp:wrapNone/>
                <wp:docPr id="1650" name="Rectangle 8912"/>
                <wp:cNvGraphicFramePr/>
                <a:graphic xmlns:a="http://schemas.openxmlformats.org/drawingml/2006/main">
                  <a:graphicData uri="http://schemas.microsoft.com/office/word/2010/wordprocessingShape">
                    <wps:wsp>
                      <wps:cNvSpPr/>
                      <wps:spPr>
                        <a:xfrm>
                          <a:off x="0" y="0"/>
                          <a:ext cx="108013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8B4950">
                            <w:pPr>
                              <w:jc w:val="center"/>
                              <w:rPr>
                                <w:rFonts w:hint="eastAsia"/>
                                <w:sz w:val="24"/>
                              </w:rPr>
                            </w:pPr>
                            <w:r>
                              <w:rPr>
                                <w:rFonts w:hint="eastAsia"/>
                                <w:sz w:val="24"/>
                              </w:rPr>
                              <w:t>测量定位</w:t>
                            </w:r>
                          </w:p>
                        </w:txbxContent>
                      </wps:txbx>
                      <wps:bodyPr wrap="square" upright="1"/>
                    </wps:wsp>
                  </a:graphicData>
                </a:graphic>
              </wp:anchor>
            </w:drawing>
          </mc:Choice>
          <mc:Fallback>
            <w:pict>
              <v:rect id="Rectangle 8912" o:spid="_x0000_s1026" o:spt="1" style="position:absolute;left:0pt;margin-left:170.25pt;margin-top:2.35pt;height:25.5pt;width:85.05pt;z-index:251783168;mso-width-relative:page;mso-height-relative:page;" fillcolor="#FFFFFF" filled="t" stroked="t" coordsize="21600,21600" o:gfxdata="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CuMWa1wAAAAgBAAAPAAAAAAAAAAEAIAAAACIAAABkcnMv&#10;ZG93bnJldi54bWxQSwECFAAUAAAACACHTuJAiWbbgwQCAABABAAADgAAAAAAAAABACAAAAAmAQAA&#10;ZHJzL2Uyb0RvYy54bWxQSwUGAAAAAAYABgBZAQAAnAUAAAAA&#10;">
                <v:fill on="t" focussize="0,0"/>
                <v:stroke color="#000000" joinstyle="miter"/>
                <v:imagedata o:title=""/>
                <o:lock v:ext="edit" aspectratio="f"/>
                <v:textbox>
                  <w:txbxContent>
                    <w:p w14:paraId="6C8B4950">
                      <w:pPr>
                        <w:jc w:val="center"/>
                        <w:rPr>
                          <w:rFonts w:hint="eastAsia"/>
                          <w:sz w:val="24"/>
                        </w:rPr>
                      </w:pPr>
                      <w:r>
                        <w:rPr>
                          <w:rFonts w:hint="eastAsia"/>
                          <w:sz w:val="24"/>
                        </w:rPr>
                        <w:t>测量定位</w:t>
                      </w:r>
                    </w:p>
                  </w:txbxContent>
                </v:textbox>
              </v:rect>
            </w:pict>
          </mc:Fallback>
        </mc:AlternateContent>
      </w:r>
    </w:p>
    <w:p w14:paraId="4ECBC0E1">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785216" behindDoc="0" locked="0" layoutInCell="1" allowOverlap="1">
                <wp:simplePos x="0" y="0"/>
                <wp:positionH relativeFrom="column">
                  <wp:posOffset>2165350</wp:posOffset>
                </wp:positionH>
                <wp:positionV relativeFrom="paragraph">
                  <wp:posOffset>274320</wp:posOffset>
                </wp:positionV>
                <wp:extent cx="1080135" cy="323850"/>
                <wp:effectExtent l="5080" t="4445" r="6985" b="14605"/>
                <wp:wrapNone/>
                <wp:docPr id="1652" name="Rectangle 8914"/>
                <wp:cNvGraphicFramePr/>
                <a:graphic xmlns:a="http://schemas.openxmlformats.org/drawingml/2006/main">
                  <a:graphicData uri="http://schemas.microsoft.com/office/word/2010/wordprocessingShape">
                    <wps:wsp>
                      <wps:cNvSpPr/>
                      <wps:spPr>
                        <a:xfrm>
                          <a:off x="0" y="0"/>
                          <a:ext cx="108013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3A98EC">
                            <w:pPr>
                              <w:jc w:val="center"/>
                              <w:rPr>
                                <w:rFonts w:hint="eastAsia"/>
                                <w:sz w:val="24"/>
                              </w:rPr>
                            </w:pPr>
                            <w:r>
                              <w:rPr>
                                <w:rFonts w:hint="eastAsia"/>
                                <w:sz w:val="24"/>
                              </w:rPr>
                              <w:t>复核桩位</w:t>
                            </w:r>
                          </w:p>
                        </w:txbxContent>
                      </wps:txbx>
                      <wps:bodyPr wrap="square" upright="1"/>
                    </wps:wsp>
                  </a:graphicData>
                </a:graphic>
              </wp:anchor>
            </w:drawing>
          </mc:Choice>
          <mc:Fallback>
            <w:pict>
              <v:rect id="Rectangle 8914" o:spid="_x0000_s1026" o:spt="1" style="position:absolute;left:0pt;margin-left:170.5pt;margin-top:21.6pt;height:25.5pt;width:85.05pt;z-index:251785216;mso-width-relative:page;mso-height-relative:page;" fillcolor="#FFFFFF" filled="t" stroked="t" coordsize="21600,21600" o:gfxdata="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x+g/PYAAAACQEAAA8AAAAAAAAAAQAgAAAAIgAA&#10;AGRycy9kb3ducmV2LnhtbFBLAQIUABQAAAAIAIdO4kCz/AUwCAIAAEAEAAAOAAAAAAAAAAEAIAAA&#10;ACcBAABkcnMvZTJvRG9jLnhtbFBLBQYAAAAABgAGAFkBAAChBQAAAAA=&#10;">
                <v:fill on="t" focussize="0,0"/>
                <v:stroke color="#000000" joinstyle="miter"/>
                <v:imagedata o:title=""/>
                <o:lock v:ext="edit" aspectratio="f"/>
                <v:textbox>
                  <w:txbxContent>
                    <w:p w14:paraId="713A98EC">
                      <w:pPr>
                        <w:jc w:val="center"/>
                        <w:rPr>
                          <w:rFonts w:hint="eastAsia"/>
                          <w:sz w:val="24"/>
                        </w:rPr>
                      </w:pPr>
                      <w:r>
                        <w:rPr>
                          <w:rFonts w:hint="eastAsia"/>
                          <w:sz w:val="24"/>
                        </w:rPr>
                        <w:t>复核桩位</w:t>
                      </w:r>
                    </w:p>
                  </w:txbxContent>
                </v:textbox>
              </v:rect>
            </w:pict>
          </mc:Fallback>
        </mc:AlternateContent>
      </w:r>
      <w:r>
        <w:rPr>
          <w:rFonts w:ascii="宋体" w:hAnsi="宋体"/>
          <w:sz w:val="20"/>
          <w:lang/>
        </w:rPr>
        <mc:AlternateContent>
          <mc:Choice Requires="wps">
            <w:drawing>
              <wp:anchor distT="0" distB="0" distL="114300" distR="114300" simplePos="0" relativeHeight="251777024" behindDoc="0" locked="0" layoutInCell="1" allowOverlap="1">
                <wp:simplePos x="0" y="0"/>
                <wp:positionH relativeFrom="column">
                  <wp:posOffset>-228600</wp:posOffset>
                </wp:positionH>
                <wp:positionV relativeFrom="paragraph">
                  <wp:posOffset>259080</wp:posOffset>
                </wp:positionV>
                <wp:extent cx="1224280" cy="396240"/>
                <wp:effectExtent l="4445" t="4445" r="15875" b="5715"/>
                <wp:wrapNone/>
                <wp:docPr id="1644" name="Rectangle 8906"/>
                <wp:cNvGraphicFramePr/>
                <a:graphic xmlns:a="http://schemas.openxmlformats.org/drawingml/2006/main">
                  <a:graphicData uri="http://schemas.microsoft.com/office/word/2010/wordprocessingShape">
                    <wps:wsp>
                      <wps:cNvSpPr/>
                      <wps:spPr>
                        <a:xfrm>
                          <a:off x="0" y="0"/>
                          <a:ext cx="122428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31A8B5">
                            <w:pPr>
                              <w:jc w:val="center"/>
                              <w:rPr>
                                <w:rFonts w:hint="eastAsia"/>
                                <w:spacing w:val="-10"/>
                                <w:sz w:val="24"/>
                              </w:rPr>
                            </w:pPr>
                            <w:r>
                              <w:rPr>
                                <w:rFonts w:hint="eastAsia"/>
                                <w:spacing w:val="-10"/>
                                <w:sz w:val="24"/>
                              </w:rPr>
                              <w:t>泥浆处理及外运</w:t>
                            </w:r>
                          </w:p>
                        </w:txbxContent>
                      </wps:txbx>
                      <wps:bodyPr wrap="square" upright="1"/>
                    </wps:wsp>
                  </a:graphicData>
                </a:graphic>
              </wp:anchor>
            </w:drawing>
          </mc:Choice>
          <mc:Fallback>
            <w:pict>
              <v:rect id="Rectangle 8906" o:spid="_x0000_s1026" o:spt="1" style="position:absolute;left:0pt;margin-left:-18pt;margin-top:20.4pt;height:31.2pt;width:96.4pt;z-index:251777024;mso-width-relative:page;mso-height-relative:page;" fillcolor="#FFFFFF" filled="t" stroked="t" coordsize="21600,21600" o:gfxdata="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F/E3tcAAAAKAQAADwAAAAAAAAABACAAAAAiAAAA&#10;ZHJzL2Rvd25yZXYueG1sUEsBAhQAFAAAAAgAh07iQNmNx98IAgAAQAQAAA4AAAAAAAAAAQAgAAAA&#10;JgEAAGRycy9lMm9Eb2MueG1sUEsFBgAAAAAGAAYAWQEAAKAFAAAAAA==&#10;">
                <v:fill on="t" focussize="0,0"/>
                <v:stroke color="#000000" joinstyle="miter"/>
                <v:imagedata o:title=""/>
                <o:lock v:ext="edit" aspectratio="f"/>
                <v:textbox>
                  <w:txbxContent>
                    <w:p w14:paraId="7C31A8B5">
                      <w:pPr>
                        <w:jc w:val="center"/>
                        <w:rPr>
                          <w:rFonts w:hint="eastAsia"/>
                          <w:spacing w:val="-10"/>
                          <w:sz w:val="24"/>
                        </w:rPr>
                      </w:pPr>
                      <w:r>
                        <w:rPr>
                          <w:rFonts w:hint="eastAsia"/>
                          <w:spacing w:val="-10"/>
                          <w:sz w:val="24"/>
                        </w:rPr>
                        <w:t>泥浆处理及外运</w:t>
                      </w:r>
                    </w:p>
                  </w:txbxContent>
                </v:textbox>
              </v:rect>
            </w:pict>
          </mc:Fallback>
        </mc:AlternateContent>
      </w:r>
    </w:p>
    <w:p w14:paraId="24BD1789">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794432" behindDoc="0" locked="0" layoutInCell="1" allowOverlap="1">
                <wp:simplePos x="0" y="0"/>
                <wp:positionH relativeFrom="column">
                  <wp:posOffset>1305560</wp:posOffset>
                </wp:positionH>
                <wp:positionV relativeFrom="paragraph">
                  <wp:posOffset>29845</wp:posOffset>
                </wp:positionV>
                <wp:extent cx="323850" cy="647700"/>
                <wp:effectExtent l="4445" t="4445" r="14605" b="8255"/>
                <wp:wrapNone/>
                <wp:docPr id="1661" name="Text Box 8923"/>
                <wp:cNvGraphicFramePr/>
                <a:graphic xmlns:a="http://schemas.openxmlformats.org/drawingml/2006/main">
                  <a:graphicData uri="http://schemas.microsoft.com/office/word/2010/wordprocessingShape">
                    <wps:wsp>
                      <wps:cNvSpPr txBox="1"/>
                      <wps:spPr>
                        <a:xfrm>
                          <a:off x="0" y="0"/>
                          <a:ext cx="323850" cy="647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7A7F46">
                            <w:pPr>
                              <w:pStyle w:val="27"/>
                              <w:spacing w:line="360" w:lineRule="exact"/>
                              <w:rPr>
                                <w:rFonts w:hint="eastAsia"/>
                              </w:rPr>
                            </w:pPr>
                            <w:r>
                              <w:rPr>
                                <w:rFonts w:hint="eastAsia"/>
                              </w:rPr>
                              <w:t>排渣</w:t>
                            </w:r>
                          </w:p>
                        </w:txbxContent>
                      </wps:txbx>
                      <wps:bodyPr wrap="square" upright="1"/>
                    </wps:wsp>
                  </a:graphicData>
                </a:graphic>
              </wp:anchor>
            </w:drawing>
          </mc:Choice>
          <mc:Fallback>
            <w:pict>
              <v:shape id="Text Box 8923" o:spid="_x0000_s1026" o:spt="202" type="#_x0000_t202" style="position:absolute;left:0pt;margin-left:102.8pt;margin-top:2.35pt;height:51pt;width:25.5pt;z-index:251794432;mso-width-relative:page;mso-height-relative:page;" fillcolor="#FFFFFF" filled="t" stroked="t" coordsize="21600,21600" o:gfxdata="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8fQWfXAAAACQEAAA8AAAAAAAAAAQAgAAAA&#10;IgAAAGRycy9kb3ducmV2LnhtbFBLAQIUABQAAAAIAIdO4kBMmwurDAIAAEgEAAAOAAAAAAAAAAEA&#10;IAAAACYBAABkcnMvZTJvRG9jLnhtbFBLBQYAAAAABgAGAFkBAACkBQAAAAA=&#10;">
                <v:fill on="t" focussize="0,0"/>
                <v:stroke color="#000000" joinstyle="miter"/>
                <v:imagedata o:title=""/>
                <o:lock v:ext="edit" aspectratio="f"/>
                <v:textbox>
                  <w:txbxContent>
                    <w:p w14:paraId="3B7A7F46">
                      <w:pPr>
                        <w:pStyle w:val="27"/>
                        <w:spacing w:line="360" w:lineRule="exact"/>
                        <w:rPr>
                          <w:rFonts w:hint="eastAsia"/>
                        </w:rPr>
                      </w:pPr>
                      <w:r>
                        <w:rPr>
                          <w:rFonts w:hint="eastAsia"/>
                        </w:rPr>
                        <w:t>排渣</w:t>
                      </w:r>
                    </w:p>
                  </w:txbxContent>
                </v:textbox>
              </v:shape>
            </w:pict>
          </mc:Fallback>
        </mc:AlternateContent>
      </w:r>
      <w:r>
        <w:rPr>
          <w:rFonts w:ascii="宋体" w:hAnsi="宋体"/>
          <w:sz w:val="20"/>
          <w:lang/>
        </w:rPr>
        <mc:AlternateContent>
          <mc:Choice Requires="wps">
            <w:drawing>
              <wp:anchor distT="0" distB="0" distL="114300" distR="114300" simplePos="0" relativeHeight="251786240" behindDoc="0" locked="0" layoutInCell="1" allowOverlap="1">
                <wp:simplePos x="0" y="0"/>
                <wp:positionH relativeFrom="column">
                  <wp:posOffset>2718435</wp:posOffset>
                </wp:positionH>
                <wp:positionV relativeFrom="paragraph">
                  <wp:posOffset>215900</wp:posOffset>
                </wp:positionV>
                <wp:extent cx="635" cy="288290"/>
                <wp:effectExtent l="37465" t="0" r="38100" b="3810"/>
                <wp:wrapNone/>
                <wp:docPr id="1653" name="Line 8915"/>
                <wp:cNvGraphicFramePr/>
                <a:graphic xmlns:a="http://schemas.openxmlformats.org/drawingml/2006/main">
                  <a:graphicData uri="http://schemas.microsoft.com/office/word/2010/wordprocessingShape">
                    <wps:wsp>
                      <wps:cNvSpPr/>
                      <wps:spPr>
                        <a:xfrm>
                          <a:off x="0" y="0"/>
                          <a:ext cx="635" cy="2882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15" o:spid="_x0000_s1026" o:spt="20" style="position:absolute;left:0pt;margin-left:214.05pt;margin-top:17pt;height:22.7pt;width:0.05pt;z-index:251786240;mso-width-relative:page;mso-height-relative:page;" filled="f" stroked="t" coordsize="21600,21600" o:gfxdata="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Aq&#10;qjjZAAAACQEAAA8AAAAAAAAAAQAgAAAAIgAAAGRycy9kb3ducmV2LnhtbFBLAQIUABQAAAAIAIdO&#10;4kD6dbxo6QEAAOQDAAAOAAAAAAAAAAEAIAAAACgBAABkcnMvZTJvRG9jLnhtbFBLBQYAAAAABgAG&#10;AFkBAACDBQ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78048" behindDoc="0" locked="0" layoutInCell="1" allowOverlap="1">
                <wp:simplePos x="0" y="0"/>
                <wp:positionH relativeFrom="column">
                  <wp:posOffset>226695</wp:posOffset>
                </wp:positionH>
                <wp:positionV relativeFrom="paragraph">
                  <wp:posOffset>266065</wp:posOffset>
                </wp:positionV>
                <wp:extent cx="635" cy="666115"/>
                <wp:effectExtent l="37465" t="0" r="38100" b="6985"/>
                <wp:wrapNone/>
                <wp:docPr id="1645" name="Line 8907"/>
                <wp:cNvGraphicFramePr/>
                <a:graphic xmlns:a="http://schemas.openxmlformats.org/drawingml/2006/main">
                  <a:graphicData uri="http://schemas.microsoft.com/office/word/2010/wordprocessingShape">
                    <wps:wsp>
                      <wps:cNvSpPr/>
                      <wps:spPr>
                        <a:xfrm flipV="1">
                          <a:off x="0" y="0"/>
                          <a:ext cx="635" cy="6661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07" o:spid="_x0000_s1026" o:spt="20" style="position:absolute;left:0pt;flip:y;margin-left:17.85pt;margin-top:20.95pt;height:52.45pt;width:0.05pt;z-index:251778048;mso-width-relative:page;mso-height-relative:page;" filled="f" stroked="t" coordsize="21600,21600" o:gfxdata="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nMUf22QAAAAgBAAAPAAAAAAAAAAEAIAAAACIAAABkcnMvZG93bnJldi54bWxQSwECFAAUAAAA&#10;CACHTuJA3HCtB+0BAADuAwAADgAAAAAAAAABACAAAAAoAQAAZHJzL2Uyb0RvYy54bWxQSwUGAAAA&#10;AAYABgBZAQAAhwUAAAAA&#10;">
                <v:fill on="f" focussize="0,0"/>
                <v:stroke color="#000000" joinstyle="round" endarrow="block"/>
                <v:imagedata o:title=""/>
                <o:lock v:ext="edit" aspectratio="f"/>
              </v:line>
            </w:pict>
          </mc:Fallback>
        </mc:AlternateContent>
      </w:r>
    </w:p>
    <w:p w14:paraId="394DE525">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796480" behindDoc="0" locked="0" layoutInCell="1" allowOverlap="1">
                <wp:simplePos x="0" y="0"/>
                <wp:positionH relativeFrom="column">
                  <wp:posOffset>571500</wp:posOffset>
                </wp:positionH>
                <wp:positionV relativeFrom="paragraph">
                  <wp:posOffset>15875</wp:posOffset>
                </wp:positionV>
                <wp:extent cx="737870" cy="0"/>
                <wp:effectExtent l="0" t="4445" r="0" b="5080"/>
                <wp:wrapNone/>
                <wp:docPr id="1663" name="Line 8925"/>
                <wp:cNvGraphicFramePr/>
                <a:graphic xmlns:a="http://schemas.openxmlformats.org/drawingml/2006/main">
                  <a:graphicData uri="http://schemas.microsoft.com/office/word/2010/wordprocessingShape">
                    <wps:wsp>
                      <wps:cNvSpPr/>
                      <wps:spPr>
                        <a:xfrm>
                          <a:off x="0" y="0"/>
                          <a:ext cx="73787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8925" o:spid="_x0000_s1026" o:spt="20" style="position:absolute;left:0pt;margin-left:45pt;margin-top:1.25pt;height:0pt;width:58.1pt;z-index:251796480;mso-width-relative:page;mso-height-relative:page;" filled="f" stroked="t" coordsize="21600,21600" o:gfxdata="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XgvXAtMAAAAGAQAADwAAAAAA&#10;AAABACAAAAAiAAAAZHJzL2Rvd25yZXYueG1sUEsBAhQAFAAAAAgAh07iQJROR+/fAQAA3gMAAA4A&#10;AAAAAAAAAQAgAAAAIgEAAGRycy9lMm9Eb2MueG1sUEsFBgAAAAAGAAYAWQEAAHMFAAAAAA==&#10;">
                <v:fill on="f" focussize="0,0"/>
                <v:stroke color="#000000" joinstyle="round"/>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95456" behindDoc="0" locked="0" layoutInCell="1" allowOverlap="1">
                <wp:simplePos x="0" y="0"/>
                <wp:positionH relativeFrom="column">
                  <wp:posOffset>571500</wp:posOffset>
                </wp:positionH>
                <wp:positionV relativeFrom="paragraph">
                  <wp:posOffset>24130</wp:posOffset>
                </wp:positionV>
                <wp:extent cx="635" cy="521970"/>
                <wp:effectExtent l="37465" t="0" r="38100" b="11430"/>
                <wp:wrapNone/>
                <wp:docPr id="1662" name="Line 8924"/>
                <wp:cNvGraphicFramePr/>
                <a:graphic xmlns:a="http://schemas.openxmlformats.org/drawingml/2006/main">
                  <a:graphicData uri="http://schemas.microsoft.com/office/word/2010/wordprocessingShape">
                    <wps:wsp>
                      <wps:cNvSpPr/>
                      <wps:spPr>
                        <a:xfrm>
                          <a:off x="0" y="0"/>
                          <a:ext cx="635" cy="5219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24" o:spid="_x0000_s1026" o:spt="20" style="position:absolute;left:0pt;margin-left:45pt;margin-top:1.9pt;height:41.1pt;width:0.05pt;z-index:251795456;mso-width-relative:page;mso-height-relative:page;" filled="f" stroked="t" coordsize="21600,21600" o:gfxdata="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gMeRE&#10;1wAAAAYBAAAPAAAAAAAAAAEAIAAAACIAAABkcnMvZG93bnJldi54bWxQSwECFAAUAAAACACHTuJA&#10;WzbQeukBAADkAwAADgAAAAAAAAABACAAAAAmAQAAZHJzL2Uyb0RvYy54bWxQSwUGAAAAAAYABgBZ&#10;AQAAgQU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93408" behindDoc="0" locked="0" layoutInCell="1" allowOverlap="1">
                <wp:simplePos x="0" y="0"/>
                <wp:positionH relativeFrom="column">
                  <wp:posOffset>1485900</wp:posOffset>
                </wp:positionH>
                <wp:positionV relativeFrom="paragraph">
                  <wp:posOffset>305435</wp:posOffset>
                </wp:positionV>
                <wp:extent cx="635" cy="629920"/>
                <wp:effectExtent l="37465" t="0" r="38100" b="5080"/>
                <wp:wrapNone/>
                <wp:docPr id="1660" name="Line 8922"/>
                <wp:cNvGraphicFramePr/>
                <a:graphic xmlns:a="http://schemas.openxmlformats.org/drawingml/2006/main">
                  <a:graphicData uri="http://schemas.microsoft.com/office/word/2010/wordprocessingShape">
                    <wps:wsp>
                      <wps:cNvSpPr/>
                      <wps:spPr>
                        <a:xfrm flipV="1">
                          <a:off x="0" y="0"/>
                          <a:ext cx="635" cy="6299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22" o:spid="_x0000_s1026" o:spt="20" style="position:absolute;left:0pt;flip:y;margin-left:117pt;margin-top:24.05pt;height:49.6pt;width:0.05pt;z-index:251793408;mso-width-relative:page;mso-height-relative:page;" filled="f" stroked="t" coordsize="21600,21600" o:gfxdata="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rKslrZAAAACgEAAA8AAAAAAAAAAQAgAAAAIgAAAGRycy9kb3ducmV2LnhtbFBLAQIUABQA&#10;AAAIAIdO4kCIIioO7wEAAO4DAAAOAAAAAAAAAAEAIAAAACgBAABkcnMvZTJvRG9jLnhtbFBLBQYA&#10;AAAABgAGAFkBAACJBQ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87264" behindDoc="0" locked="0" layoutInCell="1" allowOverlap="1">
                <wp:simplePos x="0" y="0"/>
                <wp:positionH relativeFrom="column">
                  <wp:posOffset>2171700</wp:posOffset>
                </wp:positionH>
                <wp:positionV relativeFrom="paragraph">
                  <wp:posOffset>133350</wp:posOffset>
                </wp:positionV>
                <wp:extent cx="1080135" cy="323850"/>
                <wp:effectExtent l="5080" t="4445" r="6985" b="14605"/>
                <wp:wrapNone/>
                <wp:docPr id="1654" name="Rectangle 8916"/>
                <wp:cNvGraphicFramePr/>
                <a:graphic xmlns:a="http://schemas.openxmlformats.org/drawingml/2006/main">
                  <a:graphicData uri="http://schemas.microsoft.com/office/word/2010/wordprocessingShape">
                    <wps:wsp>
                      <wps:cNvSpPr/>
                      <wps:spPr>
                        <a:xfrm>
                          <a:off x="0" y="0"/>
                          <a:ext cx="108013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E85413">
                            <w:pPr>
                              <w:jc w:val="center"/>
                              <w:rPr>
                                <w:rFonts w:hint="eastAsia"/>
                                <w:sz w:val="24"/>
                              </w:rPr>
                            </w:pPr>
                            <w:r>
                              <w:rPr>
                                <w:rFonts w:hint="eastAsia"/>
                                <w:sz w:val="24"/>
                              </w:rPr>
                              <w:t>桩机就位</w:t>
                            </w:r>
                          </w:p>
                        </w:txbxContent>
                      </wps:txbx>
                      <wps:bodyPr wrap="square" upright="1"/>
                    </wps:wsp>
                  </a:graphicData>
                </a:graphic>
              </wp:anchor>
            </w:drawing>
          </mc:Choice>
          <mc:Fallback>
            <w:pict>
              <v:rect id="Rectangle 8916" o:spid="_x0000_s1026" o:spt="1" style="position:absolute;left:0pt;margin-left:171pt;margin-top:10.5pt;height:25.5pt;width:85.05pt;z-index:251787264;mso-width-relative:page;mso-height-relative:page;" fillcolor="#FFFFFF" filled="t" stroked="t" coordsize="21600,21600" o:gfxdata="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BcfXdcAAAAJAQAADwAAAAAAAAABACAAAAAiAAAA&#10;ZHJzL2Rvd25yZXYueG1sUEsBAhQAFAAAAAgAh07iQKHPOj0IAgAAQAQAAA4AAAAAAAAAAQAgAAAA&#10;JgEAAGRycy9lMm9Eb2MueG1sUEsFBgAAAAAGAAYAWQEAAKAFAAAAAA==&#10;">
                <v:fill on="t" focussize="0,0"/>
                <v:stroke color="#000000" joinstyle="miter"/>
                <v:imagedata o:title=""/>
                <o:lock v:ext="edit" aspectratio="f"/>
                <v:textbox>
                  <w:txbxContent>
                    <w:p w14:paraId="59E85413">
                      <w:pPr>
                        <w:jc w:val="center"/>
                        <w:rPr>
                          <w:rFonts w:hint="eastAsia"/>
                          <w:sz w:val="24"/>
                        </w:rPr>
                      </w:pPr>
                      <w:r>
                        <w:rPr>
                          <w:rFonts w:hint="eastAsia"/>
                          <w:sz w:val="24"/>
                        </w:rPr>
                        <w:t>桩机就位</w:t>
                      </w:r>
                    </w:p>
                  </w:txbxContent>
                </v:textbox>
              </v:rect>
            </w:pict>
          </mc:Fallback>
        </mc:AlternateContent>
      </w:r>
    </w:p>
    <w:p w14:paraId="017604D8">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789312" behindDoc="0" locked="0" layoutInCell="1" allowOverlap="1">
                <wp:simplePos x="0" y="0"/>
                <wp:positionH relativeFrom="column">
                  <wp:posOffset>2718435</wp:posOffset>
                </wp:positionH>
                <wp:positionV relativeFrom="paragraph">
                  <wp:posOffset>73025</wp:posOffset>
                </wp:positionV>
                <wp:extent cx="635" cy="288290"/>
                <wp:effectExtent l="37465" t="0" r="38100" b="3810"/>
                <wp:wrapNone/>
                <wp:docPr id="1656" name="Line 8918"/>
                <wp:cNvGraphicFramePr/>
                <a:graphic xmlns:a="http://schemas.openxmlformats.org/drawingml/2006/main">
                  <a:graphicData uri="http://schemas.microsoft.com/office/word/2010/wordprocessingShape">
                    <wps:wsp>
                      <wps:cNvSpPr/>
                      <wps:spPr>
                        <a:xfrm>
                          <a:off x="0" y="0"/>
                          <a:ext cx="635" cy="2882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18" o:spid="_x0000_s1026" o:spt="20" style="position:absolute;left:0pt;margin-left:214.05pt;margin-top:5.75pt;height:22.7pt;width:0.05pt;z-index:251789312;mso-width-relative:page;mso-height-relative:page;" filled="f" stroked="t" coordsize="21600,21600" o:gfxdata="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Ps5&#10;FNkAAAAJAQAADwAAAAAAAAABACAAAAAiAAAAZHJzL2Rvd25yZXYueG1sUEsBAhQAFAAAAAgAh07i&#10;QGdMQ/3oAQAA5AMAAA4AAAAAAAAAAQAgAAAAKAEAAGRycy9lMm9Eb2MueG1sUEsFBgAAAAAGAAYA&#10;WQEAAIIFA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79072" behindDoc="0" locked="0" layoutInCell="1" allowOverlap="1">
                <wp:simplePos x="0" y="0"/>
                <wp:positionH relativeFrom="column">
                  <wp:posOffset>8255</wp:posOffset>
                </wp:positionH>
                <wp:positionV relativeFrom="paragraph">
                  <wp:posOffset>163195</wp:posOffset>
                </wp:positionV>
                <wp:extent cx="791845" cy="792480"/>
                <wp:effectExtent l="4445" t="4445" r="16510" b="15875"/>
                <wp:wrapNone/>
                <wp:docPr id="1646" name="Rectangle 8908"/>
                <wp:cNvGraphicFramePr/>
                <a:graphic xmlns:a="http://schemas.openxmlformats.org/drawingml/2006/main">
                  <a:graphicData uri="http://schemas.microsoft.com/office/word/2010/wordprocessingShape">
                    <wps:wsp>
                      <wps:cNvSpPr/>
                      <wps:spPr>
                        <a:xfrm>
                          <a:off x="0" y="0"/>
                          <a:ext cx="791845" cy="7924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66F8BA">
                            <w:pPr>
                              <w:spacing w:line="520" w:lineRule="exact"/>
                              <w:jc w:val="center"/>
                              <w:rPr>
                                <w:rFonts w:hint="eastAsia"/>
                                <w:sz w:val="24"/>
                              </w:rPr>
                            </w:pPr>
                            <w:r>
                              <w:rPr>
                                <w:rFonts w:hint="eastAsia"/>
                                <w:sz w:val="24"/>
                              </w:rPr>
                              <w:t>沉淀池</w:t>
                            </w:r>
                          </w:p>
                          <w:p w14:paraId="2E92D1D8">
                            <w:pPr>
                              <w:spacing w:line="520" w:lineRule="exact"/>
                              <w:jc w:val="center"/>
                              <w:rPr>
                                <w:rFonts w:hint="eastAsia"/>
                                <w:sz w:val="24"/>
                              </w:rPr>
                            </w:pPr>
                            <w:r>
                              <w:rPr>
                                <w:rFonts w:hint="eastAsia"/>
                                <w:sz w:val="24"/>
                              </w:rPr>
                              <w:t>循环池</w:t>
                            </w:r>
                          </w:p>
                        </w:txbxContent>
                      </wps:txbx>
                      <wps:bodyPr wrap="square" upright="1"/>
                    </wps:wsp>
                  </a:graphicData>
                </a:graphic>
              </wp:anchor>
            </w:drawing>
          </mc:Choice>
          <mc:Fallback>
            <w:pict>
              <v:rect id="Rectangle 8908" o:spid="_x0000_s1026" o:spt="1" style="position:absolute;left:0pt;margin-left:0.65pt;margin-top:12.85pt;height:62.4pt;width:62.35pt;z-index:251779072;mso-width-relative:page;mso-height-relative:page;" fillcolor="#FFFFFF" filled="t" stroked="t" coordsize="21600,21600" o:gfxdata="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&#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HyYjWAAAACAEAAA8AAAAAAAAAAQAgAAAAIgAAAGRy&#10;cy9kb3ducmV2LnhtbFBLAQIUABQAAAAIAIdO4kBhpMnaBwIAAD8EAAAOAAAAAAAAAAEAIAAAACUB&#10;AABkcnMvZTJvRG9jLnhtbFBLBQYAAAAABgAGAFkBAACeBQAAAAA=&#10;">
                <v:fill on="t" focussize="0,0"/>
                <v:stroke color="#000000" joinstyle="miter"/>
                <v:imagedata o:title=""/>
                <o:lock v:ext="edit" aspectratio="f"/>
                <v:textbox>
                  <w:txbxContent>
                    <w:p w14:paraId="0666F8BA">
                      <w:pPr>
                        <w:spacing w:line="520" w:lineRule="exact"/>
                        <w:jc w:val="center"/>
                        <w:rPr>
                          <w:rFonts w:hint="eastAsia"/>
                          <w:sz w:val="24"/>
                        </w:rPr>
                      </w:pPr>
                      <w:r>
                        <w:rPr>
                          <w:rFonts w:hint="eastAsia"/>
                          <w:sz w:val="24"/>
                        </w:rPr>
                        <w:t>沉淀池</w:t>
                      </w:r>
                    </w:p>
                    <w:p w14:paraId="2E92D1D8">
                      <w:pPr>
                        <w:spacing w:line="520" w:lineRule="exact"/>
                        <w:jc w:val="center"/>
                        <w:rPr>
                          <w:rFonts w:hint="eastAsia"/>
                          <w:sz w:val="24"/>
                        </w:rPr>
                      </w:pPr>
                      <w:r>
                        <w:rPr>
                          <w:rFonts w:hint="eastAsia"/>
                          <w:sz w:val="24"/>
                        </w:rPr>
                        <w:t>循环池</w:t>
                      </w:r>
                    </w:p>
                  </w:txbxContent>
                </v:textbox>
              </v:rect>
            </w:pict>
          </mc:Fallback>
        </mc:AlternateContent>
      </w:r>
    </w:p>
    <w:p w14:paraId="16B6489D">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6720" behindDoc="0" locked="0" layoutInCell="1" allowOverlap="1">
                <wp:simplePos x="0" y="0"/>
                <wp:positionH relativeFrom="column">
                  <wp:posOffset>1109980</wp:posOffset>
                </wp:positionH>
                <wp:positionV relativeFrom="paragraph">
                  <wp:posOffset>180975</wp:posOffset>
                </wp:positionV>
                <wp:extent cx="571500" cy="323850"/>
                <wp:effectExtent l="0" t="0" r="0" b="0"/>
                <wp:wrapNone/>
                <wp:docPr id="1673" name="Text Box 8935"/>
                <wp:cNvGraphicFramePr/>
                <a:graphic xmlns:a="http://schemas.openxmlformats.org/drawingml/2006/main">
                  <a:graphicData uri="http://schemas.microsoft.com/office/word/2010/wordprocessingShape">
                    <wps:wsp>
                      <wps:cNvSpPr txBox="1"/>
                      <wps:spPr>
                        <a:xfrm>
                          <a:off x="0" y="0"/>
                          <a:ext cx="571500" cy="323850"/>
                        </a:xfrm>
                        <a:prstGeom prst="rect">
                          <a:avLst/>
                        </a:prstGeom>
                        <a:noFill/>
                        <a:ln>
                          <a:noFill/>
                        </a:ln>
                      </wps:spPr>
                      <wps:txbx>
                        <w:txbxContent>
                          <w:p w14:paraId="50EBED9D">
                            <w:pPr>
                              <w:rPr>
                                <w:rFonts w:hint="eastAsia"/>
                                <w:sz w:val="24"/>
                              </w:rPr>
                            </w:pPr>
                            <w:r>
                              <w:rPr>
                                <w:rFonts w:hint="eastAsia"/>
                                <w:sz w:val="24"/>
                              </w:rPr>
                              <w:t>补浆</w:t>
                            </w:r>
                          </w:p>
                        </w:txbxContent>
                      </wps:txbx>
                      <wps:bodyPr wrap="square" upright="1"/>
                    </wps:wsp>
                  </a:graphicData>
                </a:graphic>
              </wp:anchor>
            </w:drawing>
          </mc:Choice>
          <mc:Fallback>
            <w:pict>
              <v:shape id="Text Box 8935" o:spid="_x0000_s1026" o:spt="202" type="#_x0000_t202" style="position:absolute;left:0pt;margin-left:87.4pt;margin-top:14.25pt;height:25.5pt;width:45pt;z-index:251806720;mso-width-relative:page;mso-height-relative:page;" filled="f" stroked="f" coordsize="21600,21600" o:gfxdata="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fMlI31gAAAAkB&#10;AAAPAAAAAAAAAAEAIAAAACIAAABkcnMvZG93bnJldi54bWxQSwECFAAUAAAACACHTuJAz7E7N6sB&#10;AABgAwAADgAAAAAAAAABACAAAAAlAQAAZHJzL2Uyb0RvYy54bWxQSwUGAAAAAAYABgBZAQAAQgUA&#10;AAAA&#10;">
                <v:fill on="f" focussize="0,0"/>
                <v:stroke on="f"/>
                <v:imagedata o:title=""/>
                <o:lock v:ext="edit" aspectratio="f"/>
                <v:textbox>
                  <w:txbxContent>
                    <w:p w14:paraId="50EBED9D">
                      <w:pPr>
                        <w:rPr>
                          <w:rFonts w:hint="eastAsia"/>
                          <w:sz w:val="24"/>
                        </w:rPr>
                      </w:pPr>
                      <w:r>
                        <w:rPr>
                          <w:rFonts w:hint="eastAsia"/>
                          <w:sz w:val="24"/>
                        </w:rPr>
                        <w:t>补浆</w:t>
                      </w:r>
                    </w:p>
                  </w:txbxContent>
                </v:textbox>
              </v:shape>
            </w:pict>
          </mc:Fallback>
        </mc:AlternateContent>
      </w:r>
      <w:r>
        <w:rPr>
          <w:rFonts w:ascii="宋体" w:hAnsi="宋体"/>
          <w:sz w:val="20"/>
          <w:lang/>
        </w:rPr>
        <mc:AlternateContent>
          <mc:Choice Requires="wps">
            <w:drawing>
              <wp:anchor distT="0" distB="0" distL="114300" distR="114300" simplePos="0" relativeHeight="251792384" behindDoc="0" locked="0" layoutInCell="1" allowOverlap="1">
                <wp:simplePos x="0" y="0"/>
                <wp:positionH relativeFrom="column">
                  <wp:posOffset>1485900</wp:posOffset>
                </wp:positionH>
                <wp:positionV relativeFrom="paragraph">
                  <wp:posOffset>170180</wp:posOffset>
                </wp:positionV>
                <wp:extent cx="685800" cy="0"/>
                <wp:effectExtent l="0" t="4445" r="0" b="5080"/>
                <wp:wrapNone/>
                <wp:docPr id="1659" name="Line 8921"/>
                <wp:cNvGraphicFramePr/>
                <a:graphic xmlns:a="http://schemas.openxmlformats.org/drawingml/2006/main">
                  <a:graphicData uri="http://schemas.microsoft.com/office/word/2010/wordprocessingShape">
                    <wps:wsp>
                      <wps:cNvSpPr/>
                      <wps:spPr>
                        <a:xfrm flipH="1">
                          <a:off x="0" y="0"/>
                          <a:ext cx="685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8921" o:spid="_x0000_s1026" o:spt="20" style="position:absolute;left:0pt;flip:x;margin-left:117pt;margin-top:13.4pt;height:0pt;width:54pt;z-index:251792384;mso-width-relative:page;mso-height-relative:page;" filled="f" stroked="t" coordsize="21600,21600" o:gfxdata="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8D1qWtYAAAAJ&#10;AQAADwAAAAAAAAABACAAAAAiAAAAZHJzL2Rvd25yZXYueG1sUEsBAhQAFAAAAAgAh07iQK7XUFnl&#10;AQAA6AMAAA4AAAAAAAAAAQAgAAAAJQEAAGRycy9lMm9Eb2MueG1sUEsFBgAAAAAGAAYAWQEAAHwF&#10;AAAAAA==&#10;">
                <v:fill on="f" focussize="0,0"/>
                <v:stroke color="#000000" joinstyle="round"/>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90336" behindDoc="0" locked="0" layoutInCell="1" allowOverlap="1">
                <wp:simplePos x="0" y="0"/>
                <wp:positionH relativeFrom="column">
                  <wp:posOffset>2718435</wp:posOffset>
                </wp:positionH>
                <wp:positionV relativeFrom="paragraph">
                  <wp:posOffset>318770</wp:posOffset>
                </wp:positionV>
                <wp:extent cx="635" cy="288290"/>
                <wp:effectExtent l="37465" t="0" r="38100" b="3810"/>
                <wp:wrapNone/>
                <wp:docPr id="1657" name="Line 8919"/>
                <wp:cNvGraphicFramePr/>
                <a:graphic xmlns:a="http://schemas.openxmlformats.org/drawingml/2006/main">
                  <a:graphicData uri="http://schemas.microsoft.com/office/word/2010/wordprocessingShape">
                    <wps:wsp>
                      <wps:cNvSpPr/>
                      <wps:spPr>
                        <a:xfrm>
                          <a:off x="0" y="0"/>
                          <a:ext cx="635" cy="2882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19" o:spid="_x0000_s1026" o:spt="20" style="position:absolute;left:0pt;margin-left:214.05pt;margin-top:25.1pt;height:22.7pt;width:0.05pt;z-index:251790336;mso-width-relative:page;mso-height-relative:page;" filled="f" stroked="t" coordsize="21600,21600" o:gfxdata="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Dk&#10;9EjZAAAACQEAAA8AAAAAAAAAAQAgAAAAIgAAAGRycy9kb3ducmV2LnhtbFBLAQIUABQAAAAIAIdO&#10;4kDXa58h6QEAAOQDAAAOAAAAAAAAAAEAIAAAACgBAABkcnMvZTJvRG9jLnhtbFBLBQYAAAAABgAG&#10;AFkBAACDBQ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88288" behindDoc="0" locked="0" layoutInCell="1" allowOverlap="1">
                <wp:simplePos x="0" y="0"/>
                <wp:positionH relativeFrom="column">
                  <wp:posOffset>2171700</wp:posOffset>
                </wp:positionH>
                <wp:positionV relativeFrom="paragraph">
                  <wp:posOffset>-3175</wp:posOffset>
                </wp:positionV>
                <wp:extent cx="1080135" cy="323850"/>
                <wp:effectExtent l="5080" t="4445" r="6985" b="14605"/>
                <wp:wrapNone/>
                <wp:docPr id="1655" name="Rectangle 8917"/>
                <wp:cNvGraphicFramePr/>
                <a:graphic xmlns:a="http://schemas.openxmlformats.org/drawingml/2006/main">
                  <a:graphicData uri="http://schemas.microsoft.com/office/word/2010/wordprocessingShape">
                    <wps:wsp>
                      <wps:cNvSpPr/>
                      <wps:spPr>
                        <a:xfrm>
                          <a:off x="0" y="0"/>
                          <a:ext cx="108013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1CE622">
                            <w:pPr>
                              <w:jc w:val="center"/>
                              <w:rPr>
                                <w:rFonts w:hint="eastAsia"/>
                                <w:sz w:val="24"/>
                              </w:rPr>
                            </w:pPr>
                            <w:r>
                              <w:rPr>
                                <w:rFonts w:hint="eastAsia"/>
                                <w:sz w:val="24"/>
                              </w:rPr>
                              <w:t>钻孔施工</w:t>
                            </w:r>
                          </w:p>
                        </w:txbxContent>
                      </wps:txbx>
                      <wps:bodyPr wrap="square" upright="1"/>
                    </wps:wsp>
                  </a:graphicData>
                </a:graphic>
              </wp:anchor>
            </w:drawing>
          </mc:Choice>
          <mc:Fallback>
            <w:pict>
              <v:rect id="Rectangle 8917" o:spid="_x0000_s1026" o:spt="1" style="position:absolute;left:0pt;margin-left:171pt;margin-top:-0.25pt;height:25.5pt;width:85.05pt;z-index:251788288;mso-width-relative:page;mso-height-relative:page;" fillcolor="#FFFFFF" filled="t" stroked="t" coordsize="21600,21600" o:gfxdata="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&#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1wMIP1wAAAAgBAAAPAAAAAAAAAAEAIAAAACIAAABk&#10;cnMvZG93bnJldi54bWxQSwECFAAUAAAACACHTuJA66WCEgcCAABABAAADgAAAAAAAAABACAAAAAm&#10;AQAAZHJzL2Uyb0RvYy54bWxQSwUGAAAAAAYABgBZAQAAnwUAAAAA&#10;">
                <v:fill on="t" focussize="0,0"/>
                <v:stroke color="#000000" joinstyle="miter"/>
                <v:imagedata o:title=""/>
                <o:lock v:ext="edit" aspectratio="f"/>
                <v:textbox>
                  <w:txbxContent>
                    <w:p w14:paraId="491CE622">
                      <w:pPr>
                        <w:jc w:val="center"/>
                        <w:rPr>
                          <w:rFonts w:hint="eastAsia"/>
                          <w:sz w:val="24"/>
                        </w:rPr>
                      </w:pPr>
                      <w:r>
                        <w:rPr>
                          <w:rFonts w:hint="eastAsia"/>
                          <w:sz w:val="24"/>
                        </w:rPr>
                        <w:t>钻孔施工</w:t>
                      </w:r>
                    </w:p>
                  </w:txbxContent>
                </v:textbox>
              </v:rect>
            </w:pict>
          </mc:Fallback>
        </mc:AlternateContent>
      </w:r>
      <w:r>
        <w:rPr>
          <w:rFonts w:ascii="宋体" w:hAnsi="宋体"/>
          <w:sz w:val="20"/>
          <w:lang/>
        </w:rPr>
        <mc:AlternateContent>
          <mc:Choice Requires="wps">
            <w:drawing>
              <wp:anchor distT="0" distB="0" distL="114300" distR="114300" simplePos="0" relativeHeight="251780096" behindDoc="0" locked="0" layoutInCell="1" allowOverlap="1">
                <wp:simplePos x="0" y="0"/>
                <wp:positionH relativeFrom="column">
                  <wp:posOffset>0</wp:posOffset>
                </wp:positionH>
                <wp:positionV relativeFrom="paragraph">
                  <wp:posOffset>194945</wp:posOffset>
                </wp:positionV>
                <wp:extent cx="800100" cy="0"/>
                <wp:effectExtent l="0" t="4445" r="0" b="5080"/>
                <wp:wrapNone/>
                <wp:docPr id="1647" name="Line 8909"/>
                <wp:cNvGraphicFramePr/>
                <a:graphic xmlns:a="http://schemas.openxmlformats.org/drawingml/2006/main">
                  <a:graphicData uri="http://schemas.microsoft.com/office/word/2010/wordprocessingShape">
                    <wps:wsp>
                      <wps:cNvSpPr/>
                      <wps:spPr>
                        <a:xfrm>
                          <a:off x="0" y="0"/>
                          <a:ext cx="800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8909" o:spid="_x0000_s1026" o:spt="20" style="position:absolute;left:0pt;margin-left:0pt;margin-top:15.35pt;height:0pt;width:63pt;z-index:251780096;mso-width-relative:page;mso-height-relative:page;" filled="f" stroked="t" coordsize="21600,21600" o:gfxdata="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5U4jx0wAAAAYBAAAPAAAAAAAA&#10;AAEAIAAAACIAAABkcnMvZG93bnJldi54bWxQSwECFAAUAAAACACHTuJAkwN01t4BAADeAwAADgAA&#10;AAAAAAABACAAAAAiAQAAZHJzL2Uyb0RvYy54bWxQSwUGAAAAAAYABgBZAQAAcgUAAAAA&#10;">
                <v:fill on="f" focussize="0,0"/>
                <v:stroke color="#000000" joinstyle="round"/>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76000" behindDoc="0" locked="0" layoutInCell="1" allowOverlap="1">
                <wp:simplePos x="0" y="0"/>
                <wp:positionH relativeFrom="column">
                  <wp:posOffset>800100</wp:posOffset>
                </wp:positionH>
                <wp:positionV relativeFrom="paragraph">
                  <wp:posOffset>238760</wp:posOffset>
                </wp:positionV>
                <wp:extent cx="1367790" cy="0"/>
                <wp:effectExtent l="0" t="38100" r="3810" b="38100"/>
                <wp:wrapNone/>
                <wp:docPr id="1643" name="Line 8905"/>
                <wp:cNvGraphicFramePr/>
                <a:graphic xmlns:a="http://schemas.openxmlformats.org/drawingml/2006/main">
                  <a:graphicData uri="http://schemas.microsoft.com/office/word/2010/wordprocessingShape">
                    <wps:wsp>
                      <wps:cNvSpPr/>
                      <wps:spPr>
                        <a:xfrm>
                          <a:off x="0" y="0"/>
                          <a:ext cx="136779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05" o:spid="_x0000_s1026" o:spt="20" style="position:absolute;left:0pt;margin-left:63pt;margin-top:18.8pt;height:0pt;width:107.7pt;z-index:251776000;mso-width-relative:page;mso-height-relative:page;" filled="f" stroked="t" coordsize="21600,21600" o:gfxdata="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S4K&#10;HtkAAAAJAQAADwAAAAAAAAABACAAAAAiAAAAZHJzL2Rvd25yZXYueG1sUEsBAhQAFAAAAAgAh07i&#10;QG3ufPzoAQAA4wMAAA4AAAAAAAAAAQAgAAAAKAEAAGRycy9lMm9Eb2MueG1sUEsFBgAAAAAGAAYA&#10;WQEAAIIFAAAAAA==&#10;">
                <v:fill on="f" focussize="0,0"/>
                <v:stroke color="#000000" joinstyle="round" endarrow="block"/>
                <v:imagedata o:title=""/>
                <o:lock v:ext="edit" aspectratio="f"/>
              </v:line>
            </w:pict>
          </mc:Fallback>
        </mc:AlternateContent>
      </w:r>
    </w:p>
    <w:p w14:paraId="4A5BD8D8">
      <w:pPr>
        <w:tabs>
          <w:tab w:val="left" w:pos="900"/>
        </w:tabs>
        <w:spacing w:line="600" w:lineRule="exact"/>
        <w:ind w:firstLine="855"/>
        <w:rPr>
          <w:rFonts w:hint="eastAsia" w:ascii="宋体" w:hAnsi="宋体"/>
          <w:sz w:val="24"/>
        </w:rPr>
      </w:pPr>
      <w:r>
        <w:rPr>
          <w:rFonts w:ascii="宋体" w:hAnsi="宋体"/>
          <w:sz w:val="20"/>
          <w:lang/>
        </w:rPr>
        <mc:AlternateContent>
          <mc:Choice Requires="wps">
            <w:drawing>
              <wp:anchor distT="0" distB="0" distL="114300" distR="114300" simplePos="0" relativeHeight="251791360" behindDoc="0" locked="0" layoutInCell="1" allowOverlap="1">
                <wp:simplePos x="0" y="0"/>
                <wp:positionH relativeFrom="column">
                  <wp:posOffset>2170430</wp:posOffset>
                </wp:positionH>
                <wp:positionV relativeFrom="paragraph">
                  <wp:posOffset>226695</wp:posOffset>
                </wp:positionV>
                <wp:extent cx="1080135" cy="323850"/>
                <wp:effectExtent l="5080" t="4445" r="6985" b="14605"/>
                <wp:wrapNone/>
                <wp:docPr id="1658" name="Rectangle 8920"/>
                <wp:cNvGraphicFramePr/>
                <a:graphic xmlns:a="http://schemas.openxmlformats.org/drawingml/2006/main">
                  <a:graphicData uri="http://schemas.microsoft.com/office/word/2010/wordprocessingShape">
                    <wps:wsp>
                      <wps:cNvSpPr/>
                      <wps:spPr>
                        <a:xfrm>
                          <a:off x="0" y="0"/>
                          <a:ext cx="108013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29CE6F">
                            <w:pPr>
                              <w:jc w:val="center"/>
                              <w:rPr>
                                <w:rFonts w:hint="eastAsia"/>
                                <w:sz w:val="24"/>
                              </w:rPr>
                            </w:pPr>
                            <w:r>
                              <w:rPr>
                                <w:rFonts w:hint="eastAsia"/>
                                <w:sz w:val="24"/>
                              </w:rPr>
                              <w:t>终孔、清孔</w:t>
                            </w:r>
                          </w:p>
                        </w:txbxContent>
                      </wps:txbx>
                      <wps:bodyPr wrap="square" upright="1"/>
                    </wps:wsp>
                  </a:graphicData>
                </a:graphic>
              </wp:anchor>
            </w:drawing>
          </mc:Choice>
          <mc:Fallback>
            <w:pict>
              <v:rect id="Rectangle 8920" o:spid="_x0000_s1026" o:spt="1" style="position:absolute;left:0pt;margin-left:170.9pt;margin-top:17.85pt;height:25.5pt;width:85.05pt;z-index:251791360;mso-width-relative:page;mso-height-relative:page;" fillcolor="#FFFFFF" filled="t" stroked="t" coordsize="21600,21600" o:gfxdata="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EaFd/YAAAACQEAAA8AAAAAAAAAAQAgAAAAIgAAAGRy&#10;cy9kb3ducmV2LnhtbFBLAQIUABQAAAAIAIdO4kAa1NbeBQIAAEAEAAAOAAAAAAAAAAEAIAAAACcB&#10;AABkcnMvZTJvRG9jLnhtbFBLBQYAAAAABgAGAFkBAACeBQAAAAA=&#10;">
                <v:fill on="t" focussize="0,0"/>
                <v:stroke color="#000000" joinstyle="miter"/>
                <v:imagedata o:title=""/>
                <o:lock v:ext="edit" aspectratio="f"/>
                <v:textbox>
                  <w:txbxContent>
                    <w:p w14:paraId="2829CE6F">
                      <w:pPr>
                        <w:jc w:val="center"/>
                        <w:rPr>
                          <w:rFonts w:hint="eastAsia"/>
                          <w:sz w:val="24"/>
                        </w:rPr>
                      </w:pPr>
                      <w:r>
                        <w:rPr>
                          <w:rFonts w:hint="eastAsia"/>
                          <w:sz w:val="24"/>
                        </w:rPr>
                        <w:t>终孔、清孔</w:t>
                      </w:r>
                    </w:p>
                  </w:txbxContent>
                </v:textbox>
              </v:rect>
            </w:pict>
          </mc:Fallback>
        </mc:AlternateContent>
      </w:r>
      <w:r>
        <w:rPr>
          <w:rFonts w:ascii="宋体" w:hAnsi="宋体"/>
          <w:sz w:val="20"/>
          <w:lang/>
        </w:rPr>
        <mc:AlternateContent>
          <mc:Choice Requires="wps">
            <w:drawing>
              <wp:anchor distT="0" distB="0" distL="114300" distR="114300" simplePos="0" relativeHeight="251781120" behindDoc="0" locked="0" layoutInCell="1" allowOverlap="1">
                <wp:simplePos x="0" y="0"/>
                <wp:positionH relativeFrom="column">
                  <wp:posOffset>375920</wp:posOffset>
                </wp:positionH>
                <wp:positionV relativeFrom="paragraph">
                  <wp:posOffset>198120</wp:posOffset>
                </wp:positionV>
                <wp:extent cx="635" cy="647700"/>
                <wp:effectExtent l="37465" t="0" r="38100" b="0"/>
                <wp:wrapNone/>
                <wp:docPr id="1648" name="Line 8910"/>
                <wp:cNvGraphicFramePr/>
                <a:graphic xmlns:a="http://schemas.openxmlformats.org/drawingml/2006/main">
                  <a:graphicData uri="http://schemas.microsoft.com/office/word/2010/wordprocessingShape">
                    <wps:wsp>
                      <wps:cNvSpPr/>
                      <wps:spPr>
                        <a:xfrm flipV="1">
                          <a:off x="0" y="0"/>
                          <a:ext cx="635" cy="647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10" o:spid="_x0000_s1026" o:spt="20" style="position:absolute;left:0pt;flip:y;margin-left:29.6pt;margin-top:15.6pt;height:51pt;width:0.05pt;z-index:251781120;mso-width-relative:page;mso-height-relative:page;" filled="f" stroked="t" coordsize="21600,21600" o:gfxdata="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xNccS2AAAAAgBAAAPAAAAAAAAAAEAIAAAACIAAABkcnMvZG93bnJldi54bWxQSwECFAAUAAAA&#10;CACHTuJAuiX7+O4BAADuAwAADgAAAAAAAAABACAAAAAnAQAAZHJzL2Uyb0RvYy54bWxQSwUGAAAA&#10;AAYABgBZAQAAhwUAAAAA&#10;">
                <v:fill on="f" focussize="0,0"/>
                <v:stroke color="#000000" joinstyle="round" endarrow="block"/>
                <v:imagedata o:title=""/>
                <o:lock v:ext="edit" aspectratio="f"/>
              </v:line>
            </w:pict>
          </mc:Fallback>
        </mc:AlternateContent>
      </w:r>
      <w:r>
        <w:rPr>
          <w:rFonts w:hint="eastAsia" w:ascii="宋体" w:hAnsi="宋体"/>
          <w:sz w:val="28"/>
        </w:rPr>
        <w:t xml:space="preserve">                 </w:t>
      </w:r>
    </w:p>
    <w:p w14:paraId="4E21087B">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2624" behindDoc="0" locked="0" layoutInCell="1" allowOverlap="1">
                <wp:simplePos x="0" y="0"/>
                <wp:positionH relativeFrom="column">
                  <wp:posOffset>4114800</wp:posOffset>
                </wp:positionH>
                <wp:positionV relativeFrom="paragraph">
                  <wp:posOffset>169545</wp:posOffset>
                </wp:positionV>
                <wp:extent cx="360045" cy="791845"/>
                <wp:effectExtent l="4445" t="4445" r="16510" b="16510"/>
                <wp:wrapNone/>
                <wp:docPr id="1669" name="Text Box 8931"/>
                <wp:cNvGraphicFramePr/>
                <a:graphic xmlns:a="http://schemas.openxmlformats.org/drawingml/2006/main">
                  <a:graphicData uri="http://schemas.microsoft.com/office/word/2010/wordprocessingShape">
                    <wps:wsp>
                      <wps:cNvSpPr txBox="1"/>
                      <wps:spPr>
                        <a:xfrm>
                          <a:off x="0" y="0"/>
                          <a:ext cx="360045" cy="7918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9152A9">
                            <w:pPr>
                              <w:pStyle w:val="27"/>
                              <w:spacing w:line="240" w:lineRule="exact"/>
                              <w:rPr>
                                <w:rFonts w:hint="eastAsia"/>
                              </w:rPr>
                            </w:pPr>
                            <w:r>
                              <w:rPr>
                                <w:rFonts w:hint="eastAsia"/>
                              </w:rPr>
                              <w:t>钢管制作</w:t>
                            </w:r>
                          </w:p>
                        </w:txbxContent>
                      </wps:txbx>
                      <wps:bodyPr wrap="square" upright="1"/>
                    </wps:wsp>
                  </a:graphicData>
                </a:graphic>
              </wp:anchor>
            </w:drawing>
          </mc:Choice>
          <mc:Fallback>
            <w:pict>
              <v:shape id="Text Box 8931" o:spid="_x0000_s1026" o:spt="202" type="#_x0000_t202" style="position:absolute;left:0pt;margin-left:324pt;margin-top:13.35pt;height:62.35pt;width:28.35pt;z-index:251802624;mso-width-relative:page;mso-height-relative:page;" fillcolor="#FFFFFF" filled="t" stroked="t" coordsize="21600,21600" o:gfxdata="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weuI9kAAAAKAQAADwAAAAAAAAABACAAAAAi&#10;AAAAZHJzL2Rvd25yZXYueG1sUEsBAhQAFAAAAAgAh07iQJBG14sJAgAASAQAAA4AAAAAAAAAAQAg&#10;AAAAKAEAAGRycy9lMm9Eb2MueG1sUEsFBgAAAAAGAAYAWQEAAKMFAAAAAA==&#10;">
                <v:fill on="t" focussize="0,0"/>
                <v:stroke color="#000000" joinstyle="miter"/>
                <v:imagedata o:title=""/>
                <o:lock v:ext="edit" aspectratio="f"/>
                <v:textbox>
                  <w:txbxContent>
                    <w:p w14:paraId="009152A9">
                      <w:pPr>
                        <w:pStyle w:val="27"/>
                        <w:spacing w:line="240" w:lineRule="exact"/>
                        <w:rPr>
                          <w:rFonts w:hint="eastAsia"/>
                        </w:rPr>
                      </w:pPr>
                      <w:r>
                        <w:rPr>
                          <w:rFonts w:hint="eastAsia"/>
                        </w:rPr>
                        <w:t>钢管制作</w:t>
                      </w:r>
                    </w:p>
                  </w:txbxContent>
                </v:textbox>
              </v:shape>
            </w:pict>
          </mc:Fallback>
        </mc:AlternateContent>
      </w:r>
      <w:r>
        <w:rPr>
          <w:rFonts w:ascii="宋体" w:hAnsi="宋体"/>
          <w:sz w:val="20"/>
          <w:lang/>
        </w:rPr>
        <mc:AlternateContent>
          <mc:Choice Requires="wps">
            <w:drawing>
              <wp:anchor distT="0" distB="0" distL="114300" distR="114300" simplePos="0" relativeHeight="251797504" behindDoc="0" locked="0" layoutInCell="1" allowOverlap="1">
                <wp:simplePos x="0" y="0"/>
                <wp:positionH relativeFrom="column">
                  <wp:posOffset>2711450</wp:posOffset>
                </wp:positionH>
                <wp:positionV relativeFrom="paragraph">
                  <wp:posOffset>184150</wp:posOffset>
                </wp:positionV>
                <wp:extent cx="635" cy="288290"/>
                <wp:effectExtent l="37465" t="0" r="38100" b="3810"/>
                <wp:wrapNone/>
                <wp:docPr id="1664" name="Line 8926"/>
                <wp:cNvGraphicFramePr/>
                <a:graphic xmlns:a="http://schemas.openxmlformats.org/drawingml/2006/main">
                  <a:graphicData uri="http://schemas.microsoft.com/office/word/2010/wordprocessingShape">
                    <wps:wsp>
                      <wps:cNvSpPr/>
                      <wps:spPr>
                        <a:xfrm>
                          <a:off x="0" y="0"/>
                          <a:ext cx="635" cy="2882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26" o:spid="_x0000_s1026" o:spt="20" style="position:absolute;left:0pt;margin-left:213.5pt;margin-top:14.5pt;height:22.7pt;width:0.05pt;z-index:251797504;mso-width-relative:page;mso-height-relative:page;" filled="f" stroked="t" coordsize="21600,21600" o:gfxdata="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q&#10;t4ph2gAAAAkBAAAPAAAAAAAAAAEAIAAAACIAAABkcnMvZG93bnJldi54bWxQSwECFAAUAAAACACH&#10;TuJAgnptP+kBAADkAwAADgAAAAAAAAABACAAAAApAQAAZHJzL2Uyb0RvYy54bWxQSwUGAAAAAAYA&#10;BgBZAQAAhAUAAAAA&#10;">
                <v:fill on="f" focussize="0,0"/>
                <v:stroke color="#000000" joinstyle="round" endarrow="block"/>
                <v:imagedata o:title=""/>
                <o:lock v:ext="edit" aspectratio="f"/>
              </v:line>
            </w:pict>
          </mc:Fallback>
        </mc:AlternateContent>
      </w:r>
    </w:p>
    <w:p w14:paraId="688F42FE">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3648" behindDoc="0" locked="0" layoutInCell="1" allowOverlap="1">
                <wp:simplePos x="0" y="0"/>
                <wp:positionH relativeFrom="column">
                  <wp:posOffset>3298190</wp:posOffset>
                </wp:positionH>
                <wp:positionV relativeFrom="paragraph">
                  <wp:posOffset>248920</wp:posOffset>
                </wp:positionV>
                <wp:extent cx="810260" cy="0"/>
                <wp:effectExtent l="0" t="38100" r="2540" b="38100"/>
                <wp:wrapNone/>
                <wp:docPr id="1670" name="Line 8932"/>
                <wp:cNvGraphicFramePr/>
                <a:graphic xmlns:a="http://schemas.openxmlformats.org/drawingml/2006/main">
                  <a:graphicData uri="http://schemas.microsoft.com/office/word/2010/wordprocessingShape">
                    <wps:wsp>
                      <wps:cNvSpPr/>
                      <wps:spPr>
                        <a:xfrm flipH="1">
                          <a:off x="0" y="0"/>
                          <a:ext cx="81026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32" o:spid="_x0000_s1026" o:spt="20" style="position:absolute;left:0pt;flip:x;margin-left:259.7pt;margin-top:19.6pt;height:0pt;width:63.8pt;z-index:251803648;mso-width-relative:page;mso-height-relative:page;" filled="f" stroked="t" coordsize="21600,21600" o:gfxdata="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KVCK2QAAAAkBAAAPAAAAAAAAAAEAIAAAACIAAABkcnMvZG93bnJldi54bWxQSwECFAAUAAAA&#10;CACHTuJAqXDaJO0BAADsAwAADgAAAAAAAAABACAAAAAoAQAAZHJzL2Uyb0RvYy54bWxQSwUGAAAA&#10;AAYABgBZAQAAhwU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98528" behindDoc="0" locked="0" layoutInCell="1" allowOverlap="1">
                <wp:simplePos x="0" y="0"/>
                <wp:positionH relativeFrom="column">
                  <wp:posOffset>2139950</wp:posOffset>
                </wp:positionH>
                <wp:positionV relativeFrom="paragraph">
                  <wp:posOffset>100330</wp:posOffset>
                </wp:positionV>
                <wp:extent cx="1151890" cy="323850"/>
                <wp:effectExtent l="4445" t="5080" r="12065" b="13970"/>
                <wp:wrapNone/>
                <wp:docPr id="1665" name="Rectangle 8927"/>
                <wp:cNvGraphicFramePr/>
                <a:graphic xmlns:a="http://schemas.openxmlformats.org/drawingml/2006/main">
                  <a:graphicData uri="http://schemas.microsoft.com/office/word/2010/wordprocessingShape">
                    <wps:wsp>
                      <wps:cNvSpPr/>
                      <wps:spPr>
                        <a:xfrm>
                          <a:off x="0" y="0"/>
                          <a:ext cx="115189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044485">
                            <w:pPr>
                              <w:jc w:val="center"/>
                              <w:rPr>
                                <w:rFonts w:hint="eastAsia"/>
                                <w:sz w:val="24"/>
                              </w:rPr>
                            </w:pPr>
                            <w:r>
                              <w:rPr>
                                <w:rFonts w:hint="eastAsia"/>
                                <w:sz w:val="24"/>
                              </w:rPr>
                              <w:t>钢管安装</w:t>
                            </w:r>
                          </w:p>
                        </w:txbxContent>
                      </wps:txbx>
                      <wps:bodyPr wrap="square" upright="1"/>
                    </wps:wsp>
                  </a:graphicData>
                </a:graphic>
              </wp:anchor>
            </w:drawing>
          </mc:Choice>
          <mc:Fallback>
            <w:pict>
              <v:rect id="Rectangle 8927" o:spid="_x0000_s1026" o:spt="1" style="position:absolute;left:0pt;margin-left:168.5pt;margin-top:7.9pt;height:25.5pt;width:90.7pt;z-index:251798528;mso-width-relative:page;mso-height-relative:page;" fillcolor="#FFFFFF" filled="t" stroked="t" coordsize="21600,21600" o:gfxdata="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aDLM9cAAAAJAQAADwAAAAAAAAABACAAAAAiAAAA&#10;ZHJzL2Rvd25yZXYueG1sUEsBAhQAFAAAAAgAh07iQIjQNGUIAgAAQAQAAA4AAAAAAAAAAQAgAAAA&#10;JgEAAGRycy9lMm9Eb2MueG1sUEsFBgAAAAAGAAYAWQEAAKAFAAAAAA==&#10;">
                <v:fill on="t" focussize="0,0"/>
                <v:stroke color="#000000" joinstyle="miter"/>
                <v:imagedata o:title=""/>
                <o:lock v:ext="edit" aspectratio="f"/>
                <v:textbox>
                  <w:txbxContent>
                    <w:p w14:paraId="0A044485">
                      <w:pPr>
                        <w:jc w:val="center"/>
                        <w:rPr>
                          <w:rFonts w:hint="eastAsia"/>
                          <w:sz w:val="24"/>
                        </w:rPr>
                      </w:pPr>
                      <w:r>
                        <w:rPr>
                          <w:rFonts w:hint="eastAsia"/>
                          <w:sz w:val="24"/>
                        </w:rPr>
                        <w:t>钢管安装</w:t>
                      </w:r>
                    </w:p>
                  </w:txbxContent>
                </v:textbox>
              </v:rect>
            </w:pict>
          </mc:Fallback>
        </mc:AlternateContent>
      </w:r>
      <w:r>
        <w:rPr>
          <w:rFonts w:ascii="宋体" w:hAnsi="宋体"/>
          <w:sz w:val="20"/>
          <w:lang/>
        </w:rPr>
        <mc:AlternateContent>
          <mc:Choice Requires="wps">
            <w:drawing>
              <wp:anchor distT="0" distB="0" distL="114300" distR="114300" simplePos="0" relativeHeight="251782144" behindDoc="0" locked="0" layoutInCell="1" allowOverlap="1">
                <wp:simplePos x="0" y="0"/>
                <wp:positionH relativeFrom="column">
                  <wp:posOffset>-113030</wp:posOffset>
                </wp:positionH>
                <wp:positionV relativeFrom="paragraph">
                  <wp:posOffset>83820</wp:posOffset>
                </wp:positionV>
                <wp:extent cx="1007745" cy="396240"/>
                <wp:effectExtent l="4445" t="4445" r="16510" b="5715"/>
                <wp:wrapNone/>
                <wp:docPr id="1649" name="Rectangle 8911"/>
                <wp:cNvGraphicFramePr/>
                <a:graphic xmlns:a="http://schemas.openxmlformats.org/drawingml/2006/main">
                  <a:graphicData uri="http://schemas.microsoft.com/office/word/2010/wordprocessingShape">
                    <wps:wsp>
                      <wps:cNvSpPr/>
                      <wps:spPr>
                        <a:xfrm>
                          <a:off x="0" y="0"/>
                          <a:ext cx="1007745"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DCD943">
                            <w:pPr>
                              <w:jc w:val="center"/>
                              <w:rPr>
                                <w:rFonts w:hint="eastAsia"/>
                                <w:sz w:val="24"/>
                              </w:rPr>
                            </w:pPr>
                            <w:r>
                              <w:rPr>
                                <w:rFonts w:hint="eastAsia"/>
                                <w:sz w:val="24"/>
                              </w:rPr>
                              <w:t>泥浆制备</w:t>
                            </w:r>
                          </w:p>
                        </w:txbxContent>
                      </wps:txbx>
                      <wps:bodyPr wrap="square" upright="1"/>
                    </wps:wsp>
                  </a:graphicData>
                </a:graphic>
              </wp:anchor>
            </w:drawing>
          </mc:Choice>
          <mc:Fallback>
            <w:pict>
              <v:rect id="Rectangle 8911" o:spid="_x0000_s1026" o:spt="1" style="position:absolute;left:0pt;margin-left:-8.9pt;margin-top:6.6pt;height:31.2pt;width:79.35pt;z-index:251782144;mso-width-relative:page;mso-height-relative:page;" fillcolor="#FFFFFF" filled="t" stroked="t" coordsize="21600,21600" o:gfxdata="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ZQ9qLYAAAACQEAAA8AAAAAAAAAAQAgAAAAIgAA&#10;AGRycy9kb3ducmV2LnhtbFBLAQIUABQAAAAIAIdO4kB+wU2dCAIAAEAEAAAOAAAAAAAAAAEAIAAA&#10;ACcBAABkcnMvZTJvRG9jLnhtbFBLBQYAAAAABgAGAFkBAAChBQAAAAA=&#10;">
                <v:fill on="t" focussize="0,0"/>
                <v:stroke color="#000000" joinstyle="miter"/>
                <v:imagedata o:title=""/>
                <o:lock v:ext="edit" aspectratio="f"/>
                <v:textbox>
                  <w:txbxContent>
                    <w:p w14:paraId="30DCD943">
                      <w:pPr>
                        <w:jc w:val="center"/>
                        <w:rPr>
                          <w:rFonts w:hint="eastAsia"/>
                          <w:sz w:val="24"/>
                        </w:rPr>
                      </w:pPr>
                      <w:r>
                        <w:rPr>
                          <w:rFonts w:hint="eastAsia"/>
                          <w:sz w:val="24"/>
                        </w:rPr>
                        <w:t>泥浆制备</w:t>
                      </w:r>
                    </w:p>
                  </w:txbxContent>
                </v:textbox>
              </v:rect>
            </w:pict>
          </mc:Fallback>
        </mc:AlternateContent>
      </w:r>
    </w:p>
    <w:p w14:paraId="3053A3C6">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5696" behindDoc="0" locked="0" layoutInCell="1" allowOverlap="1">
                <wp:simplePos x="0" y="0"/>
                <wp:positionH relativeFrom="column">
                  <wp:posOffset>4123055</wp:posOffset>
                </wp:positionH>
                <wp:positionV relativeFrom="paragraph">
                  <wp:posOffset>351155</wp:posOffset>
                </wp:positionV>
                <wp:extent cx="360045" cy="720090"/>
                <wp:effectExtent l="4445" t="4445" r="16510" b="12065"/>
                <wp:wrapNone/>
                <wp:docPr id="1672" name="Text Box 8934"/>
                <wp:cNvGraphicFramePr/>
                <a:graphic xmlns:a="http://schemas.openxmlformats.org/drawingml/2006/main">
                  <a:graphicData uri="http://schemas.microsoft.com/office/word/2010/wordprocessingShape">
                    <wps:wsp>
                      <wps:cNvSpPr txBox="1"/>
                      <wps:spPr>
                        <a:xfrm>
                          <a:off x="0" y="0"/>
                          <a:ext cx="360045" cy="7200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F92791">
                            <w:pPr>
                              <w:pStyle w:val="27"/>
                              <w:spacing w:line="240" w:lineRule="exact"/>
                              <w:rPr>
                                <w:rFonts w:hint="eastAsia"/>
                              </w:rPr>
                            </w:pPr>
                            <w:r>
                              <w:rPr>
                                <w:rFonts w:hint="eastAsia"/>
                              </w:rPr>
                              <w:t>试件制作</w:t>
                            </w:r>
                          </w:p>
                        </w:txbxContent>
                      </wps:txbx>
                      <wps:bodyPr wrap="square" upright="1"/>
                    </wps:wsp>
                  </a:graphicData>
                </a:graphic>
              </wp:anchor>
            </w:drawing>
          </mc:Choice>
          <mc:Fallback>
            <w:pict>
              <v:shape id="Text Box 8934" o:spid="_x0000_s1026" o:spt="202" type="#_x0000_t202" style="position:absolute;left:0pt;margin-left:324.65pt;margin-top:27.65pt;height:56.7pt;width:28.35pt;z-index:251805696;mso-width-relative:page;mso-height-relative:page;" fillcolor="#FFFFFF" filled="t" stroked="t" coordsize="21600,21600" o:gfxdata="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igrkNkAAAAKAQAADwAAAAAAAAABACAA&#10;AAAiAAAAZHJzL2Rvd25yZXYueG1sUEsBAhQAFAAAAAgAh07iQEyY/5IMAgAASAQAAA4AAAAAAAAA&#10;AQAgAAAAKAEAAGRycy9lMm9Eb2MueG1sUEsFBgAAAAAGAAYAWQEAAKYFAAAAAA==&#10;">
                <v:fill on="t" focussize="0,0"/>
                <v:stroke color="#000000" joinstyle="miter"/>
                <v:imagedata o:title=""/>
                <o:lock v:ext="edit" aspectratio="f"/>
                <v:textbox>
                  <w:txbxContent>
                    <w:p w14:paraId="51F92791">
                      <w:pPr>
                        <w:pStyle w:val="27"/>
                        <w:spacing w:line="240" w:lineRule="exact"/>
                        <w:rPr>
                          <w:rFonts w:hint="eastAsia"/>
                        </w:rPr>
                      </w:pPr>
                      <w:r>
                        <w:rPr>
                          <w:rFonts w:hint="eastAsia"/>
                        </w:rPr>
                        <w:t>试件制作</w:t>
                      </w:r>
                    </w:p>
                  </w:txbxContent>
                </v:textbox>
              </v:shape>
            </w:pict>
          </mc:Fallback>
        </mc:AlternateContent>
      </w:r>
      <w:r>
        <w:rPr>
          <w:rFonts w:ascii="宋体" w:hAnsi="宋体"/>
          <w:sz w:val="20"/>
          <w:lang/>
        </w:rPr>
        <mc:AlternateContent>
          <mc:Choice Requires="wps">
            <w:drawing>
              <wp:anchor distT="0" distB="0" distL="114300" distR="114300" simplePos="0" relativeHeight="251799552" behindDoc="0" locked="0" layoutInCell="1" allowOverlap="1">
                <wp:simplePos x="0" y="0"/>
                <wp:positionH relativeFrom="column">
                  <wp:posOffset>2718435</wp:posOffset>
                </wp:positionH>
                <wp:positionV relativeFrom="paragraph">
                  <wp:posOffset>44450</wp:posOffset>
                </wp:positionV>
                <wp:extent cx="635" cy="431800"/>
                <wp:effectExtent l="37465" t="0" r="38100" b="0"/>
                <wp:wrapNone/>
                <wp:docPr id="1666" name="Line 8928"/>
                <wp:cNvGraphicFramePr/>
                <a:graphic xmlns:a="http://schemas.openxmlformats.org/drawingml/2006/main">
                  <a:graphicData uri="http://schemas.microsoft.com/office/word/2010/wordprocessingShape">
                    <wps:wsp>
                      <wps:cNvSpPr/>
                      <wps:spPr>
                        <a:xfrm>
                          <a:off x="0" y="0"/>
                          <a:ext cx="635" cy="4318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28" o:spid="_x0000_s1026" o:spt="20" style="position:absolute;left:0pt;margin-left:214.05pt;margin-top:3.5pt;height:34pt;width:0.05pt;z-index:251799552;mso-width-relative:page;mso-height-relative:page;" filled="f" stroked="t" coordsize="21600,21600" o:gfxdata="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rcahbW&#10;AAAACAEAAA8AAAAAAAAAAQAgAAAAIgAAAGRycy9kb3ducmV2LnhtbFBLAQIUABQAAAAIAIdO4kBO&#10;7RQg6QEAAOQDAAAOAAAAAAAAAAEAIAAAACUBAABkcnMvZTJvRG9jLnhtbFBLBQYAAAAABgAGAFkB&#10;AACABQAAAAA=&#10;">
                <v:fill on="f" focussize="0,0"/>
                <v:stroke color="#000000" joinstyle="round" endarrow="block"/>
                <v:imagedata o:title=""/>
                <o:lock v:ext="edit" aspectratio="f"/>
              </v:line>
            </w:pict>
          </mc:Fallback>
        </mc:AlternateContent>
      </w:r>
    </w:p>
    <w:p w14:paraId="55D3D2A6">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4672" behindDoc="0" locked="0" layoutInCell="1" allowOverlap="1">
                <wp:simplePos x="0" y="0"/>
                <wp:positionH relativeFrom="column">
                  <wp:posOffset>3306445</wp:posOffset>
                </wp:positionH>
                <wp:positionV relativeFrom="paragraph">
                  <wp:posOffset>287655</wp:posOffset>
                </wp:positionV>
                <wp:extent cx="810260" cy="0"/>
                <wp:effectExtent l="0" t="38100" r="2540" b="38100"/>
                <wp:wrapNone/>
                <wp:docPr id="1671" name="Line 8933"/>
                <wp:cNvGraphicFramePr/>
                <a:graphic xmlns:a="http://schemas.openxmlformats.org/drawingml/2006/main">
                  <a:graphicData uri="http://schemas.microsoft.com/office/word/2010/wordprocessingShape">
                    <wps:wsp>
                      <wps:cNvSpPr/>
                      <wps:spPr>
                        <a:xfrm>
                          <a:off x="0" y="0"/>
                          <a:ext cx="81026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33" o:spid="_x0000_s1026" o:spt="20" style="position:absolute;left:0pt;margin-left:260.35pt;margin-top:22.65pt;height:0pt;width:63.8pt;z-index:251804672;mso-width-relative:page;mso-height-relative:page;" filled="f" stroked="t" coordsize="21600,21600" o:gfxdata="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hJtybZ&#10;AAAACQEAAA8AAAAAAAAAAQAgAAAAIgAAAGRycy9kb3ducmV2LnhtbFBLAQIUABQAAAAIAIdO4kBo&#10;rAg95gEAAOIDAAAOAAAAAAAAAAEAIAAAACgBAABkcnMvZTJvRG9jLnhtbFBLBQYAAAAABgAGAFkB&#10;AACABQ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800576" behindDoc="0" locked="0" layoutInCell="1" allowOverlap="1">
                <wp:simplePos x="0" y="0"/>
                <wp:positionH relativeFrom="column">
                  <wp:posOffset>2146935</wp:posOffset>
                </wp:positionH>
                <wp:positionV relativeFrom="paragraph">
                  <wp:posOffset>102870</wp:posOffset>
                </wp:positionV>
                <wp:extent cx="1151890" cy="323850"/>
                <wp:effectExtent l="4445" t="5080" r="12065" b="13970"/>
                <wp:wrapNone/>
                <wp:docPr id="1667" name="Rectangle 8929"/>
                <wp:cNvGraphicFramePr/>
                <a:graphic xmlns:a="http://schemas.openxmlformats.org/drawingml/2006/main">
                  <a:graphicData uri="http://schemas.microsoft.com/office/word/2010/wordprocessingShape">
                    <wps:wsp>
                      <wps:cNvSpPr/>
                      <wps:spPr>
                        <a:xfrm>
                          <a:off x="0" y="0"/>
                          <a:ext cx="115189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D37F3C">
                            <w:pPr>
                              <w:jc w:val="center"/>
                              <w:rPr>
                                <w:rFonts w:hint="eastAsia"/>
                                <w:sz w:val="24"/>
                              </w:rPr>
                            </w:pPr>
                            <w:r>
                              <w:rPr>
                                <w:rFonts w:hint="eastAsia"/>
                                <w:sz w:val="24"/>
                              </w:rPr>
                              <w:t>灌注水泥砂浆</w:t>
                            </w:r>
                          </w:p>
                        </w:txbxContent>
                      </wps:txbx>
                      <wps:bodyPr wrap="square" upright="1"/>
                    </wps:wsp>
                  </a:graphicData>
                </a:graphic>
              </wp:anchor>
            </w:drawing>
          </mc:Choice>
          <mc:Fallback>
            <w:pict>
              <v:rect id="Rectangle 8929" o:spid="_x0000_s1026" o:spt="1" style="position:absolute;left:0pt;margin-left:169.05pt;margin-top:8.1pt;height:25.5pt;width:90.7pt;z-index:251800576;mso-width-relative:page;mso-height-relative:page;" fillcolor="#FFFFFF" filled="t" stroked="t" coordsize="21600,21600" o:gfxdata="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37H3XYAAAACQEAAA8AAAAAAAAAAQAgAAAAIgAA&#10;AGRycy9kb3ducmV2LnhtbFBLAQIUABQAAAAIAIdO4kCv0cfUCAIAAEAEAAAOAAAAAAAAAAEAIAAA&#10;ACcBAABkcnMvZTJvRG9jLnhtbFBLBQYAAAAABgAGAFkBAAChBQAAAAA=&#10;">
                <v:fill on="t" focussize="0,0"/>
                <v:stroke color="#000000" joinstyle="miter"/>
                <v:imagedata o:title=""/>
                <o:lock v:ext="edit" aspectratio="f"/>
                <v:textbox>
                  <w:txbxContent>
                    <w:p w14:paraId="3BD37F3C">
                      <w:pPr>
                        <w:jc w:val="center"/>
                        <w:rPr>
                          <w:rFonts w:hint="eastAsia"/>
                          <w:sz w:val="24"/>
                        </w:rPr>
                      </w:pPr>
                      <w:r>
                        <w:rPr>
                          <w:rFonts w:hint="eastAsia"/>
                          <w:sz w:val="24"/>
                        </w:rPr>
                        <w:t>灌注水泥砂浆</w:t>
                      </w:r>
                    </w:p>
                  </w:txbxContent>
                </v:textbox>
              </v:rect>
            </w:pict>
          </mc:Fallback>
        </mc:AlternateContent>
      </w:r>
    </w:p>
    <w:p w14:paraId="0728D89D">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7744" behindDoc="0" locked="0" layoutInCell="1" allowOverlap="1">
                <wp:simplePos x="0" y="0"/>
                <wp:positionH relativeFrom="column">
                  <wp:posOffset>2171700</wp:posOffset>
                </wp:positionH>
                <wp:positionV relativeFrom="paragraph">
                  <wp:posOffset>290195</wp:posOffset>
                </wp:positionV>
                <wp:extent cx="1080135" cy="323850"/>
                <wp:effectExtent l="5080" t="4445" r="6985" b="14605"/>
                <wp:wrapNone/>
                <wp:docPr id="1674" name="Rectangle 8936"/>
                <wp:cNvGraphicFramePr/>
                <a:graphic xmlns:a="http://schemas.openxmlformats.org/drawingml/2006/main">
                  <a:graphicData uri="http://schemas.microsoft.com/office/word/2010/wordprocessingShape">
                    <wps:wsp>
                      <wps:cNvSpPr/>
                      <wps:spPr>
                        <a:xfrm>
                          <a:off x="0" y="0"/>
                          <a:ext cx="108013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32E92A">
                            <w:pPr>
                              <w:jc w:val="center"/>
                              <w:rPr>
                                <w:rFonts w:hint="eastAsia"/>
                                <w:sz w:val="24"/>
                              </w:rPr>
                            </w:pPr>
                            <w:r>
                              <w:rPr>
                                <w:rFonts w:hint="eastAsia"/>
                                <w:sz w:val="24"/>
                              </w:rPr>
                              <w:t>二次注浆</w:t>
                            </w:r>
                          </w:p>
                        </w:txbxContent>
                      </wps:txbx>
                      <wps:bodyPr wrap="square" upright="1"/>
                    </wps:wsp>
                  </a:graphicData>
                </a:graphic>
              </wp:anchor>
            </w:drawing>
          </mc:Choice>
          <mc:Fallback>
            <w:pict>
              <v:rect id="Rectangle 8936" o:spid="_x0000_s1026" o:spt="1" style="position:absolute;left:0pt;margin-left:171pt;margin-top:22.85pt;height:25.5pt;width:85.05pt;z-index:251807744;mso-width-relative:page;mso-height-relative:page;" fillcolor="#FFFFFF" filled="t" stroked="t" coordsize="21600,21600" o:gfxdata="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6DjAj2QAAAAkBAAAPAAAAAAAAAAEAIAAAACIA&#10;AABkcnMvZG93bnJldi54bWxQSwECFAAUAAAACACHTuJAKOgHyggCAABABAAADgAAAAAAAAABACAA&#10;AAAoAQAAZHJzL2Uyb0RvYy54bWxQSwUGAAAAAAYABgBZAQAAogUAAAAA&#10;">
                <v:fill on="t" focussize="0,0"/>
                <v:stroke color="#000000" joinstyle="miter"/>
                <v:imagedata o:title=""/>
                <o:lock v:ext="edit" aspectratio="f"/>
                <v:textbox>
                  <w:txbxContent>
                    <w:p w14:paraId="4A32E92A">
                      <w:pPr>
                        <w:jc w:val="center"/>
                        <w:rPr>
                          <w:rFonts w:hint="eastAsia"/>
                          <w:sz w:val="24"/>
                        </w:rPr>
                      </w:pPr>
                      <w:r>
                        <w:rPr>
                          <w:rFonts w:hint="eastAsia"/>
                          <w:sz w:val="24"/>
                        </w:rPr>
                        <w:t>二次注浆</w:t>
                      </w:r>
                    </w:p>
                  </w:txbxContent>
                </v:textbox>
              </v:rect>
            </w:pict>
          </mc:Fallback>
        </mc:AlternateContent>
      </w:r>
      <w:r>
        <w:rPr>
          <w:rFonts w:ascii="宋体" w:hAnsi="宋体"/>
          <w:sz w:val="20"/>
          <w:lang/>
        </w:rPr>
        <mc:AlternateContent>
          <mc:Choice Requires="wps">
            <w:drawing>
              <wp:anchor distT="0" distB="0" distL="114300" distR="114300" simplePos="0" relativeHeight="251801600" behindDoc="0" locked="0" layoutInCell="1" allowOverlap="1">
                <wp:simplePos x="0" y="0"/>
                <wp:positionH relativeFrom="column">
                  <wp:posOffset>2718435</wp:posOffset>
                </wp:positionH>
                <wp:positionV relativeFrom="paragraph">
                  <wp:posOffset>43815</wp:posOffset>
                </wp:positionV>
                <wp:extent cx="635" cy="252095"/>
                <wp:effectExtent l="37465" t="0" r="38100" b="1905"/>
                <wp:wrapNone/>
                <wp:docPr id="1668" name="Line 8930"/>
                <wp:cNvGraphicFramePr/>
                <a:graphic xmlns:a="http://schemas.openxmlformats.org/drawingml/2006/main">
                  <a:graphicData uri="http://schemas.microsoft.com/office/word/2010/wordprocessingShape">
                    <wps:wsp>
                      <wps:cNvSpPr/>
                      <wps:spPr>
                        <a:xfrm>
                          <a:off x="0" y="0"/>
                          <a:ext cx="635" cy="2520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30" o:spid="_x0000_s1026" o:spt="20" style="position:absolute;left:0pt;margin-left:214.05pt;margin-top:3.45pt;height:19.85pt;width:0.05pt;z-index:251801600;mso-width-relative:page;mso-height-relative:page;" filled="f" stroked="t" coordsize="21600,21600" o:gfxdata="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kaiE62AAA&#10;AAgBAAAPAAAAAAAAAAEAIAAAACIAAABkcnMvZG93bnJldi54bWxQSwECFAAUAAAACACHTuJAQcV0&#10;KOUBAADkAwAADgAAAAAAAAABACAAAAAnAQAAZHJzL2Uyb0RvYy54bWxQSwUGAAAAAAYABgBZAQAA&#10;fgUAAAAA&#10;">
                <v:fill on="f" focussize="0,0"/>
                <v:stroke color="#000000" joinstyle="round" endarrow="block"/>
                <v:imagedata o:title=""/>
                <o:lock v:ext="edit" aspectratio="f"/>
              </v:line>
            </w:pict>
          </mc:Fallback>
        </mc:AlternateContent>
      </w:r>
    </w:p>
    <w:p w14:paraId="2DFB0B33">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9792" behindDoc="0" locked="0" layoutInCell="1" allowOverlap="1">
                <wp:simplePos x="0" y="0"/>
                <wp:positionH relativeFrom="column">
                  <wp:posOffset>2712720</wp:posOffset>
                </wp:positionH>
                <wp:positionV relativeFrom="paragraph">
                  <wp:posOffset>231140</wp:posOffset>
                </wp:positionV>
                <wp:extent cx="635" cy="252095"/>
                <wp:effectExtent l="37465" t="0" r="38100" b="1905"/>
                <wp:wrapNone/>
                <wp:docPr id="1676" name="Line 8938"/>
                <wp:cNvGraphicFramePr/>
                <a:graphic xmlns:a="http://schemas.openxmlformats.org/drawingml/2006/main">
                  <a:graphicData uri="http://schemas.microsoft.com/office/word/2010/wordprocessingShape">
                    <wps:wsp>
                      <wps:cNvSpPr/>
                      <wps:spPr>
                        <a:xfrm>
                          <a:off x="0" y="0"/>
                          <a:ext cx="635" cy="2520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938" o:spid="_x0000_s1026" o:spt="20" style="position:absolute;left:0pt;margin-left:213.6pt;margin-top:18.2pt;height:19.85pt;width:0.05pt;z-index:251809792;mso-width-relative:page;mso-height-relative:page;" filled="f" stroked="t" coordsize="21600,21600" o:gfxdata="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mvK&#10;QdoAAAAJAQAADwAAAAAAAAABACAAAAAiAAAAZHJzL2Rvd25yZXYueG1sUEsBAhQAFAAAAAgAh07i&#10;QLAtCMrnAQAA5AMAAA4AAAAAAAAAAQAgAAAAKQEAAGRycy9lMm9Eb2MueG1sUEsFBgAAAAAGAAYA&#10;WQEAAIIFAAAAAA==&#10;">
                <v:fill on="f" focussize="0,0"/>
                <v:stroke color="#000000" joinstyle="round" endarrow="block"/>
                <v:imagedata o:title=""/>
                <o:lock v:ext="edit" aspectratio="f"/>
              </v:line>
            </w:pict>
          </mc:Fallback>
        </mc:AlternateContent>
      </w:r>
    </w:p>
    <w:p w14:paraId="38238080">
      <w:pPr>
        <w:tabs>
          <w:tab w:val="left" w:pos="900"/>
        </w:tabs>
        <w:spacing w:line="600" w:lineRule="exact"/>
        <w:ind w:firstLine="855"/>
        <w:rPr>
          <w:rFonts w:hint="eastAsia" w:ascii="宋体" w:hAnsi="宋体"/>
          <w:sz w:val="28"/>
        </w:rPr>
      </w:pPr>
      <w:r>
        <w:rPr>
          <w:rFonts w:ascii="宋体" w:hAnsi="宋体"/>
          <w:sz w:val="20"/>
          <w:lang/>
        </w:rPr>
        <mc:AlternateContent>
          <mc:Choice Requires="wps">
            <w:drawing>
              <wp:anchor distT="0" distB="0" distL="114300" distR="114300" simplePos="0" relativeHeight="251808768" behindDoc="0" locked="0" layoutInCell="1" allowOverlap="1">
                <wp:simplePos x="0" y="0"/>
                <wp:positionH relativeFrom="column">
                  <wp:posOffset>2138680</wp:posOffset>
                </wp:positionH>
                <wp:positionV relativeFrom="paragraph">
                  <wp:posOffset>98425</wp:posOffset>
                </wp:positionV>
                <wp:extent cx="1151890" cy="323850"/>
                <wp:effectExtent l="4445" t="5080" r="12065" b="13970"/>
                <wp:wrapNone/>
                <wp:docPr id="1675" name="Rectangle 8937"/>
                <wp:cNvGraphicFramePr/>
                <a:graphic xmlns:a="http://schemas.openxmlformats.org/drawingml/2006/main">
                  <a:graphicData uri="http://schemas.microsoft.com/office/word/2010/wordprocessingShape">
                    <wps:wsp>
                      <wps:cNvSpPr/>
                      <wps:spPr>
                        <a:xfrm>
                          <a:off x="0" y="0"/>
                          <a:ext cx="115189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24BDC4">
                            <w:pPr>
                              <w:jc w:val="center"/>
                              <w:rPr>
                                <w:rFonts w:hint="eastAsia"/>
                                <w:sz w:val="24"/>
                              </w:rPr>
                            </w:pPr>
                            <w:r>
                              <w:rPr>
                                <w:rFonts w:hint="eastAsia"/>
                                <w:sz w:val="24"/>
                              </w:rPr>
                              <w:t>移   机</w:t>
                            </w:r>
                          </w:p>
                        </w:txbxContent>
                      </wps:txbx>
                      <wps:bodyPr wrap="square" upright="1"/>
                    </wps:wsp>
                  </a:graphicData>
                </a:graphic>
              </wp:anchor>
            </w:drawing>
          </mc:Choice>
          <mc:Fallback>
            <w:pict>
              <v:rect id="Rectangle 8937" o:spid="_x0000_s1026" o:spt="1" style="position:absolute;left:0pt;margin-left:168.4pt;margin-top:7.75pt;height:25.5pt;width:90.7pt;z-index:251808768;mso-width-relative:page;mso-height-relative:page;" fillcolor="#FFFFFF" filled="t" stroked="t" coordsize="21600,21600" o:gfxdata="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L2fTNcAAAAJAQAADwAAAAAAAAABACAAAAAiAAAA&#10;ZHJzL2Rvd25yZXYueG1sUEsBAhQAFAAAAAgAh07iQGzAEvMIAgAAQAQAAA4AAAAAAAAAAQAgAAAA&#10;JgEAAGRycy9lMm9Eb2MueG1sUEsFBgAAAAAGAAYAWQEAAKAFAAAAAA==&#10;">
                <v:fill on="t" focussize="0,0"/>
                <v:stroke color="#000000" joinstyle="miter"/>
                <v:imagedata o:title=""/>
                <o:lock v:ext="edit" aspectratio="f"/>
                <v:textbox>
                  <w:txbxContent>
                    <w:p w14:paraId="3724BDC4">
                      <w:pPr>
                        <w:jc w:val="center"/>
                        <w:rPr>
                          <w:rFonts w:hint="eastAsia"/>
                          <w:sz w:val="24"/>
                        </w:rPr>
                      </w:pPr>
                      <w:r>
                        <w:rPr>
                          <w:rFonts w:hint="eastAsia"/>
                          <w:sz w:val="24"/>
                        </w:rPr>
                        <w:t>移   机</w:t>
                      </w:r>
                    </w:p>
                  </w:txbxContent>
                </v:textbox>
              </v:rect>
            </w:pict>
          </mc:Fallback>
        </mc:AlternateContent>
      </w:r>
    </w:p>
    <w:p w14:paraId="6F9A53FE">
      <w:pPr>
        <w:spacing w:before="120" w:line="360" w:lineRule="auto"/>
        <w:outlineLvl w:val="2"/>
        <w:rPr>
          <w:rFonts w:hint="eastAsia" w:ascii="黑体" w:eastAsia="黑体"/>
          <w:b/>
          <w:color w:val="0000FF"/>
          <w:sz w:val="28"/>
          <w:szCs w:val="28"/>
        </w:rPr>
      </w:pPr>
      <w:bookmarkStart w:id="336" w:name="_Toc183330163"/>
      <w:bookmarkStart w:id="337" w:name="_Toc260739796"/>
      <w:bookmarkStart w:id="338" w:name="_Toc246129321"/>
      <w:r>
        <w:rPr>
          <w:rFonts w:hint="eastAsia" w:ascii="黑体" w:eastAsia="黑体"/>
          <w:b/>
          <w:color w:val="0000FF"/>
          <w:sz w:val="28"/>
          <w:szCs w:val="28"/>
        </w:rPr>
        <w:t>§3.3施工方法及技术措施</w:t>
      </w:r>
      <w:bookmarkEnd w:id="336"/>
      <w:bookmarkEnd w:id="337"/>
      <w:bookmarkEnd w:id="338"/>
    </w:p>
    <w:p w14:paraId="056586CC">
      <w:pPr>
        <w:spacing w:line="360" w:lineRule="auto"/>
        <w:ind w:left="1" w:firstLine="480" w:firstLineChars="200"/>
        <w:rPr>
          <w:rFonts w:hint="eastAsia" w:ascii="宋体" w:hAnsi="宋体"/>
          <w:sz w:val="24"/>
        </w:rPr>
      </w:pPr>
      <w:r>
        <w:rPr>
          <w:rFonts w:hint="eastAsia" w:ascii="宋体" w:hAnsi="宋体"/>
          <w:sz w:val="24"/>
        </w:rPr>
        <w:t>1、测量放线定位</w:t>
      </w:r>
    </w:p>
    <w:p w14:paraId="537585D8">
      <w:pPr>
        <w:spacing w:line="360" w:lineRule="auto"/>
        <w:ind w:left="1" w:firstLine="480" w:firstLineChars="200"/>
        <w:rPr>
          <w:rFonts w:hint="eastAsia" w:ascii="宋体" w:hAnsi="宋体"/>
          <w:sz w:val="24"/>
        </w:rPr>
      </w:pPr>
      <w:r>
        <w:rPr>
          <w:rFonts w:hint="eastAsia" w:ascii="宋体" w:hAnsi="宋体"/>
          <w:sz w:val="24"/>
        </w:rPr>
        <w:t>复核总包单位提供的测量控制点符合要求后，经监理确认，测放出各桩桩位，并在桩中心位置上打设木桩来标记，打设木桩要求牢固，同时尽量避免受到破坏。</w:t>
      </w:r>
    </w:p>
    <w:p w14:paraId="2592162D">
      <w:pPr>
        <w:spacing w:line="360" w:lineRule="auto"/>
        <w:ind w:left="1" w:firstLine="480" w:firstLineChars="200"/>
        <w:rPr>
          <w:rFonts w:hint="eastAsia" w:ascii="宋体" w:hAnsi="宋体"/>
          <w:sz w:val="24"/>
        </w:rPr>
      </w:pPr>
      <w:r>
        <w:rPr>
          <w:rFonts w:hint="eastAsia" w:ascii="宋体" w:hAnsi="宋体"/>
          <w:sz w:val="24"/>
        </w:rPr>
        <w:t>2、钻机就位</w:t>
      </w:r>
    </w:p>
    <w:p w14:paraId="7DE4F9E9">
      <w:pPr>
        <w:spacing w:line="360" w:lineRule="auto"/>
        <w:ind w:left="1" w:firstLine="480" w:firstLineChars="200"/>
        <w:rPr>
          <w:rFonts w:hint="eastAsia" w:ascii="宋体" w:hAnsi="宋体"/>
          <w:sz w:val="24"/>
        </w:rPr>
      </w:pPr>
      <w:r>
        <w:rPr>
          <w:rFonts w:hint="eastAsia" w:ascii="宋体" w:hAnsi="宋体"/>
          <w:sz w:val="24"/>
        </w:rPr>
        <w:t>桩位定出后即可移钻机就位。场地要求事先整平，然后用木枋将钻机垫平衡，保证施钻过程中钻机不会有较大的晃动而影响成孔施工。</w:t>
      </w:r>
    </w:p>
    <w:p w14:paraId="31CBB3FB">
      <w:pPr>
        <w:spacing w:line="360" w:lineRule="auto"/>
        <w:ind w:left="1" w:firstLine="480" w:firstLineChars="200"/>
        <w:rPr>
          <w:rFonts w:hint="eastAsia" w:ascii="宋体" w:hAnsi="宋体"/>
          <w:sz w:val="24"/>
        </w:rPr>
      </w:pPr>
      <w:r>
        <w:rPr>
          <w:rFonts w:hint="eastAsia" w:ascii="宋体" w:hAnsi="宋体"/>
          <w:sz w:val="24"/>
        </w:rPr>
        <w:t>3、钻孔施工</w:t>
      </w:r>
    </w:p>
    <w:p w14:paraId="04781A8F">
      <w:pPr>
        <w:spacing w:line="360" w:lineRule="auto"/>
        <w:ind w:left="1" w:firstLine="480" w:firstLineChars="200"/>
        <w:rPr>
          <w:rFonts w:hint="eastAsia" w:ascii="宋体" w:hAnsi="宋体"/>
          <w:sz w:val="24"/>
        </w:rPr>
      </w:pPr>
      <w:r>
        <w:rPr>
          <w:rFonts w:hint="eastAsia" w:ascii="宋体" w:hAnsi="宋体"/>
          <w:sz w:val="24"/>
        </w:rPr>
        <w:t>本工程采用钻机成孔，泥浆护壁、泥浆循环出碴成孔工艺。</w:t>
      </w:r>
    </w:p>
    <w:p w14:paraId="0A09F9B5">
      <w:pPr>
        <w:spacing w:line="360" w:lineRule="auto"/>
        <w:ind w:left="1" w:firstLine="480" w:firstLineChars="200"/>
        <w:rPr>
          <w:rFonts w:hint="eastAsia" w:ascii="宋体" w:hAnsi="宋体"/>
          <w:sz w:val="24"/>
        </w:rPr>
      </w:pPr>
      <w:r>
        <w:rPr>
          <w:rFonts w:hint="eastAsia" w:ascii="宋体" w:hAnsi="宋体"/>
          <w:sz w:val="24"/>
        </w:rPr>
        <w:t>钻孔位置纵横向平面位置偏差不大于50mm。</w:t>
      </w:r>
    </w:p>
    <w:p w14:paraId="49134CB3">
      <w:pPr>
        <w:spacing w:line="360" w:lineRule="auto"/>
        <w:ind w:left="1" w:firstLine="480" w:firstLineChars="200"/>
        <w:rPr>
          <w:rFonts w:hint="eastAsia" w:ascii="宋体" w:hAnsi="宋体"/>
          <w:sz w:val="24"/>
        </w:rPr>
      </w:pPr>
      <w:r>
        <w:rPr>
          <w:rFonts w:hint="eastAsia" w:ascii="宋体" w:hAnsi="宋体"/>
          <w:sz w:val="24"/>
        </w:rPr>
        <w:t>依据土质情况，控制钻机的钻进速度。</w:t>
      </w:r>
    </w:p>
    <w:p w14:paraId="7ACB3B38">
      <w:pPr>
        <w:spacing w:line="360" w:lineRule="auto"/>
        <w:ind w:left="1" w:firstLine="480" w:firstLineChars="200"/>
        <w:rPr>
          <w:rFonts w:hint="eastAsia" w:ascii="宋体" w:hAnsi="宋体"/>
          <w:sz w:val="24"/>
        </w:rPr>
      </w:pPr>
      <w:r>
        <w:rPr>
          <w:rFonts w:hint="eastAsia" w:ascii="宋体" w:hAnsi="宋体"/>
          <w:sz w:val="24"/>
        </w:rPr>
        <w:t>成孔过程中对孔的垂直度要进行严格的控制，措施如下：</w:t>
      </w:r>
    </w:p>
    <w:p w14:paraId="3ACB71E8">
      <w:pPr>
        <w:spacing w:line="360" w:lineRule="auto"/>
        <w:ind w:left="1" w:firstLine="480" w:firstLineChars="200"/>
        <w:rPr>
          <w:rFonts w:hint="eastAsia" w:ascii="宋体" w:hAnsi="宋体"/>
          <w:sz w:val="24"/>
        </w:rPr>
      </w:pPr>
      <w:r>
        <w:rPr>
          <w:rFonts w:hint="eastAsia" w:ascii="宋体" w:hAnsi="宋体"/>
          <w:sz w:val="24"/>
        </w:rPr>
        <w:t>（1）场地必须平整，以便钻机安放平稳；</w:t>
      </w:r>
    </w:p>
    <w:p w14:paraId="496A243F">
      <w:pPr>
        <w:spacing w:line="360" w:lineRule="auto"/>
        <w:ind w:left="1" w:firstLine="480" w:firstLineChars="200"/>
        <w:rPr>
          <w:rFonts w:hint="eastAsia" w:ascii="宋体" w:hAnsi="宋体"/>
          <w:sz w:val="24"/>
        </w:rPr>
      </w:pPr>
      <w:r>
        <w:rPr>
          <w:rFonts w:hint="eastAsia" w:ascii="宋体" w:hAnsi="宋体"/>
          <w:sz w:val="24"/>
        </w:rPr>
        <w:t>（2）对不同的地层采用相应的钻进速度；</w:t>
      </w:r>
    </w:p>
    <w:p w14:paraId="45FDFB3C">
      <w:pPr>
        <w:spacing w:line="360" w:lineRule="auto"/>
        <w:ind w:left="1" w:firstLine="480" w:firstLineChars="200"/>
        <w:rPr>
          <w:rFonts w:hint="eastAsia" w:ascii="宋体" w:hAnsi="宋体"/>
          <w:sz w:val="24"/>
        </w:rPr>
      </w:pPr>
      <w:r>
        <w:rPr>
          <w:rFonts w:hint="eastAsia" w:ascii="宋体" w:hAnsi="宋体"/>
          <w:sz w:val="24"/>
        </w:rPr>
        <w:t>（3）经常检查钻孔的倾斜度。</w:t>
      </w:r>
    </w:p>
    <w:p w14:paraId="1E8F038A">
      <w:pPr>
        <w:spacing w:line="360" w:lineRule="auto"/>
        <w:ind w:left="1" w:firstLine="480" w:firstLineChars="200"/>
        <w:rPr>
          <w:rFonts w:hint="eastAsia" w:ascii="宋体" w:hAnsi="宋体"/>
          <w:sz w:val="24"/>
        </w:rPr>
      </w:pPr>
      <w:r>
        <w:rPr>
          <w:rFonts w:hint="eastAsia" w:ascii="宋体" w:hAnsi="宋体"/>
          <w:sz w:val="24"/>
        </w:rPr>
        <w:t>（4）钻孔严格按设计要求成孔,至于车道中处钢管桩无超前钻资料,应按设计要求进入中风化1.5米,现场采用取岩芯的方式来控制.</w:t>
      </w:r>
    </w:p>
    <w:p w14:paraId="67C85213">
      <w:pPr>
        <w:spacing w:line="360" w:lineRule="auto"/>
        <w:ind w:left="1" w:firstLine="480" w:firstLineChars="200"/>
        <w:rPr>
          <w:rFonts w:hint="eastAsia" w:ascii="宋体" w:hAnsi="宋体"/>
          <w:sz w:val="24"/>
        </w:rPr>
      </w:pPr>
      <w:r>
        <w:rPr>
          <w:rFonts w:hint="eastAsia" w:ascii="宋体" w:hAnsi="宋体"/>
          <w:sz w:val="24"/>
        </w:rPr>
        <w:t>成孔施工以地质资料为指导，对于施工中出现的各种问题，要正确判断，及时处理，若发生斜孔、弯孔、缩颈、塌孔或沿护筒周围冒浆以及地面沉浆等情况即停止钻进，经采取下列措施后，再继续施工：</w:t>
      </w:r>
    </w:p>
    <w:p w14:paraId="69C72A3C">
      <w:pPr>
        <w:spacing w:line="360" w:lineRule="auto"/>
        <w:ind w:left="1" w:firstLine="480" w:firstLineChars="200"/>
        <w:rPr>
          <w:rFonts w:hint="eastAsia" w:ascii="宋体" w:hAnsi="宋体"/>
          <w:sz w:val="24"/>
        </w:rPr>
      </w:pPr>
      <w:r>
        <w:rPr>
          <w:rFonts w:hint="eastAsia" w:ascii="宋体" w:hAnsi="宋体"/>
          <w:sz w:val="24"/>
        </w:rPr>
        <w:t>（1）当钻孔倾斜时，往复扫孔修正，如纠正无效，在孔内回填粘土至偏孔处上部0.5～1m，再重新钻进；</w:t>
      </w:r>
    </w:p>
    <w:p w14:paraId="0F5C894D">
      <w:pPr>
        <w:spacing w:line="360" w:lineRule="auto"/>
        <w:ind w:left="1" w:firstLine="480" w:firstLineChars="200"/>
        <w:rPr>
          <w:rFonts w:hint="eastAsia" w:ascii="宋体" w:hAnsi="宋体"/>
          <w:sz w:val="24"/>
        </w:rPr>
      </w:pPr>
      <w:r>
        <w:rPr>
          <w:rFonts w:hint="eastAsia" w:ascii="宋体" w:hAnsi="宋体"/>
          <w:sz w:val="24"/>
        </w:rPr>
        <w:t>（2）钻进中如遇塌孔，立即停钻，提起钻头后回填粘土使孔壁稳定后再钻；</w:t>
      </w:r>
    </w:p>
    <w:p w14:paraId="2D548C9E">
      <w:pPr>
        <w:spacing w:line="360" w:lineRule="auto"/>
        <w:ind w:left="1" w:firstLine="480" w:firstLineChars="200"/>
        <w:rPr>
          <w:rFonts w:hint="eastAsia" w:ascii="宋体" w:hAnsi="宋体"/>
          <w:sz w:val="24"/>
        </w:rPr>
      </w:pPr>
      <w:r>
        <w:rPr>
          <w:rFonts w:hint="eastAsia" w:ascii="宋体" w:hAnsi="宋体"/>
          <w:sz w:val="24"/>
        </w:rPr>
        <w:t>4、泥浆施工</w:t>
      </w:r>
    </w:p>
    <w:p w14:paraId="70B5DA21">
      <w:pPr>
        <w:spacing w:line="360" w:lineRule="auto"/>
        <w:ind w:left="1" w:firstLine="480" w:firstLineChars="200"/>
        <w:rPr>
          <w:rFonts w:hint="eastAsia" w:ascii="宋体" w:hAnsi="宋体"/>
          <w:sz w:val="24"/>
        </w:rPr>
      </w:pPr>
      <w:r>
        <w:rPr>
          <w:rFonts w:hint="eastAsia" w:ascii="宋体" w:hAnsi="宋体"/>
          <w:sz w:val="24"/>
        </w:rPr>
        <w:t>根据总体施工安排中要求在现场沿四周排水沟排到甲方指定地点。</w:t>
      </w:r>
    </w:p>
    <w:p w14:paraId="74479BCF">
      <w:pPr>
        <w:spacing w:line="360" w:lineRule="auto"/>
        <w:ind w:left="1" w:firstLine="480" w:firstLineChars="200"/>
        <w:rPr>
          <w:rFonts w:hint="eastAsia" w:ascii="宋体" w:hAnsi="宋体"/>
          <w:sz w:val="24"/>
        </w:rPr>
      </w:pPr>
      <w:r>
        <w:rPr>
          <w:rFonts w:hint="eastAsia" w:ascii="宋体" w:hAnsi="宋体"/>
          <w:sz w:val="24"/>
        </w:rPr>
        <w:t>桩孔内泥浆排水沟里的泥浆通过泥浆沟进行循环。</w:t>
      </w:r>
    </w:p>
    <w:p w14:paraId="1E1FF363">
      <w:pPr>
        <w:spacing w:line="360" w:lineRule="auto"/>
        <w:ind w:left="1" w:firstLine="480" w:firstLineChars="200"/>
        <w:rPr>
          <w:rFonts w:hint="eastAsia" w:ascii="宋体" w:hAnsi="宋体"/>
          <w:sz w:val="24"/>
        </w:rPr>
      </w:pPr>
      <w:r>
        <w:rPr>
          <w:rFonts w:hint="eastAsia" w:ascii="宋体" w:hAnsi="宋体"/>
          <w:sz w:val="24"/>
        </w:rPr>
        <w:t>排水沟内的泥渣用人工定期清理，运至甲方指定地点，待以后外运。</w:t>
      </w:r>
    </w:p>
    <w:p w14:paraId="7C86E8DE">
      <w:pPr>
        <w:spacing w:line="360" w:lineRule="auto"/>
        <w:ind w:left="1" w:firstLine="480" w:firstLineChars="200"/>
        <w:rPr>
          <w:rFonts w:hint="eastAsia" w:ascii="宋体" w:hAnsi="宋体"/>
          <w:sz w:val="24"/>
        </w:rPr>
      </w:pPr>
      <w:r>
        <w:rPr>
          <w:rFonts w:hint="eastAsia" w:ascii="宋体" w:hAnsi="宋体"/>
          <w:sz w:val="24"/>
        </w:rPr>
        <w:t>5、终孔、清孔</w:t>
      </w:r>
    </w:p>
    <w:p w14:paraId="34C5D812">
      <w:pPr>
        <w:spacing w:line="360" w:lineRule="auto"/>
        <w:ind w:left="1" w:firstLine="480" w:firstLineChars="200"/>
        <w:rPr>
          <w:rFonts w:hint="eastAsia" w:ascii="宋体" w:hAnsi="宋体"/>
          <w:sz w:val="24"/>
        </w:rPr>
      </w:pPr>
      <w:r>
        <w:rPr>
          <w:rFonts w:hint="eastAsia" w:ascii="宋体" w:hAnsi="宋体"/>
          <w:sz w:val="24"/>
        </w:rPr>
        <w:t>桩钻至设计标高或入岩满足嵌固深度要求后，即通知监理、建设单位进行终孔验收，验收合格后进行清孔工作。</w:t>
      </w:r>
    </w:p>
    <w:p w14:paraId="5F37AFEC">
      <w:pPr>
        <w:spacing w:line="360" w:lineRule="auto"/>
        <w:ind w:left="1" w:firstLine="480" w:firstLineChars="200"/>
        <w:rPr>
          <w:rFonts w:hint="eastAsia" w:ascii="宋体" w:hAnsi="宋体"/>
          <w:sz w:val="24"/>
        </w:rPr>
      </w:pPr>
      <w:r>
        <w:rPr>
          <w:rFonts w:hint="eastAsia" w:ascii="宋体" w:hAnsi="宋体"/>
          <w:sz w:val="24"/>
        </w:rPr>
        <w:t>清孔要求如下：</w:t>
      </w:r>
    </w:p>
    <w:p w14:paraId="5856291B">
      <w:pPr>
        <w:spacing w:line="360" w:lineRule="auto"/>
        <w:ind w:left="1" w:firstLine="480" w:firstLineChars="200"/>
        <w:rPr>
          <w:rFonts w:hint="eastAsia" w:ascii="宋体" w:hAnsi="宋体"/>
          <w:sz w:val="24"/>
        </w:rPr>
      </w:pPr>
      <w:r>
        <w:rPr>
          <w:rFonts w:hint="eastAsia" w:ascii="宋体" w:hAnsi="宋体"/>
          <w:sz w:val="24"/>
        </w:rPr>
        <w:t>（1）对以原土造浆的钻孔，钻到设计终孔深度后，吊住钻头空转不进尺，循环换浆，然后泵送清水进行清孔，直至孔口返出清水为止。</w:t>
      </w:r>
    </w:p>
    <w:p w14:paraId="3BDFC5E9">
      <w:pPr>
        <w:spacing w:line="360" w:lineRule="auto"/>
        <w:ind w:left="1" w:firstLine="480" w:firstLineChars="200"/>
        <w:rPr>
          <w:rFonts w:hint="eastAsia" w:ascii="宋体" w:hAnsi="宋体"/>
          <w:sz w:val="24"/>
        </w:rPr>
      </w:pPr>
      <w:r>
        <w:rPr>
          <w:rFonts w:hint="eastAsia" w:ascii="宋体" w:hAnsi="宋体"/>
          <w:sz w:val="24"/>
        </w:rPr>
        <w:t>（2）清孔后的孔底沉碴厚度≤10cm。</w:t>
      </w:r>
    </w:p>
    <w:p w14:paraId="76685776">
      <w:pPr>
        <w:spacing w:line="360" w:lineRule="auto"/>
        <w:ind w:left="1" w:firstLine="480" w:firstLineChars="200"/>
        <w:rPr>
          <w:rFonts w:hint="eastAsia" w:ascii="宋体" w:hAnsi="宋体"/>
          <w:sz w:val="24"/>
        </w:rPr>
      </w:pPr>
      <w:r>
        <w:rPr>
          <w:rFonts w:hint="eastAsia" w:ascii="宋体" w:hAnsi="宋体"/>
          <w:sz w:val="24"/>
        </w:rPr>
        <w:t>6、钢钢管的制作、安装</w:t>
      </w:r>
    </w:p>
    <w:p w14:paraId="4A702AB3">
      <w:pPr>
        <w:spacing w:line="360" w:lineRule="auto"/>
        <w:ind w:left="1" w:firstLine="480" w:firstLineChars="200"/>
        <w:rPr>
          <w:rFonts w:hint="eastAsia" w:ascii="宋体" w:hAnsi="宋体"/>
          <w:sz w:val="24"/>
        </w:rPr>
      </w:pPr>
      <w:r>
        <w:rPr>
          <w:rFonts w:hint="eastAsia" w:ascii="宋体" w:hAnsi="宋体"/>
          <w:sz w:val="24"/>
        </w:rPr>
        <w:t>钢管制作按分段制作，边下管边焊接，直到设计深度。</w:t>
      </w:r>
    </w:p>
    <w:p w14:paraId="46DEEA4F">
      <w:pPr>
        <w:spacing w:line="360" w:lineRule="auto"/>
        <w:ind w:left="1" w:firstLine="480" w:firstLineChars="200"/>
        <w:rPr>
          <w:rFonts w:hint="eastAsia" w:ascii="宋体" w:hAnsi="宋体"/>
          <w:sz w:val="24"/>
        </w:rPr>
      </w:pPr>
      <w:r>
        <w:rPr>
          <w:rFonts w:hint="eastAsia" w:ascii="宋体" w:hAnsi="宋体"/>
          <w:sz w:val="24"/>
        </w:rPr>
        <w:t>6.1钢管制作</w:t>
      </w:r>
    </w:p>
    <w:p w14:paraId="4708C20A">
      <w:pPr>
        <w:spacing w:line="360" w:lineRule="auto"/>
        <w:ind w:left="1" w:firstLine="480" w:firstLineChars="200"/>
        <w:rPr>
          <w:rFonts w:hint="eastAsia" w:ascii="宋体" w:hAnsi="宋体"/>
          <w:sz w:val="24"/>
        </w:rPr>
      </w:pPr>
      <w:r>
        <w:rPr>
          <w:rFonts w:hint="eastAsia" w:ascii="宋体" w:hAnsi="宋体"/>
          <w:sz w:val="24"/>
        </w:rPr>
        <w:t>（1）钢管每隔0.5m均匀开3个φ30的孔，并在孔的下方焊一条长3cm的φ25钢筋作为防砂筋。</w:t>
      </w:r>
    </w:p>
    <w:p w14:paraId="17399C9F">
      <w:pPr>
        <w:spacing w:line="360" w:lineRule="auto"/>
        <w:ind w:left="1" w:firstLine="480" w:firstLineChars="200"/>
        <w:rPr>
          <w:rFonts w:hint="eastAsia" w:ascii="宋体" w:hAnsi="宋体"/>
          <w:sz w:val="24"/>
        </w:rPr>
      </w:pPr>
      <w:r>
        <w:rPr>
          <w:rFonts w:hint="eastAsia" w:ascii="宋体" w:hAnsi="宋体"/>
          <w:sz w:val="24"/>
        </w:rPr>
        <w:t>（2）钢管的连接应先对缝准确，将接缝焊接在一起，然后在接缝处均匀焊接八块200×60×6mm的钢板。</w:t>
      </w:r>
    </w:p>
    <w:p w14:paraId="495AA74E">
      <w:pPr>
        <w:spacing w:line="360" w:lineRule="auto"/>
        <w:ind w:left="1" w:firstLine="480" w:firstLineChars="200"/>
        <w:rPr>
          <w:rFonts w:hint="eastAsia" w:ascii="宋体" w:hAnsi="宋体"/>
          <w:sz w:val="24"/>
        </w:rPr>
      </w:pPr>
      <w:r>
        <w:rPr>
          <w:rFonts w:hint="eastAsia" w:ascii="宋体" w:hAnsi="宋体"/>
          <w:sz w:val="24"/>
        </w:rPr>
        <w:t>（3）钢管桩桩端沿管周焊接3块200×60×6mm的钢板与钢管搭接10cm,并且四向满焊.</w:t>
      </w:r>
    </w:p>
    <w:p w14:paraId="2BDD7DBA">
      <w:pPr>
        <w:spacing w:line="360" w:lineRule="auto"/>
        <w:ind w:left="1" w:firstLine="480" w:firstLineChars="200"/>
        <w:rPr>
          <w:rFonts w:hint="eastAsia" w:ascii="宋体" w:hAnsi="宋体"/>
          <w:sz w:val="24"/>
        </w:rPr>
      </w:pPr>
      <w:r>
        <w:rPr>
          <w:rFonts w:hint="eastAsia" w:ascii="宋体" w:hAnsi="宋体"/>
          <w:sz w:val="24"/>
        </w:rPr>
        <w:t>（4） 安装注浆管, 一次注浆管,采用1寸PVC管,穿过各钢管中部后, 管头离绑扎钢管端部约50cm，并用胶袋绑扎，以防下管内出现负压而堵塞注浆管。二次注浆管采用1寸PVC管,并在桩端以上50%桩长范围内每隔30～50cm开φ5的对孔,并用透明胶布将其缠好, 管头离钢管端部约50cm，并用胶袋绑扎,以防第一次注浆时管内出现负压而堵塞注浆管,而影响二次注浆效果。</w:t>
      </w:r>
    </w:p>
    <w:p w14:paraId="676E842B">
      <w:pPr>
        <w:spacing w:line="360" w:lineRule="auto"/>
        <w:ind w:left="1" w:firstLine="480" w:firstLineChars="200"/>
        <w:rPr>
          <w:rFonts w:hint="eastAsia" w:ascii="宋体" w:hAnsi="宋体"/>
          <w:sz w:val="24"/>
        </w:rPr>
      </w:pPr>
      <w:r>
        <w:rPr>
          <w:rFonts w:hint="eastAsia" w:ascii="宋体" w:hAnsi="宋体"/>
          <w:sz w:val="24"/>
        </w:rPr>
        <w:t>6.2钢管安装</w:t>
      </w:r>
    </w:p>
    <w:p w14:paraId="07508672">
      <w:pPr>
        <w:spacing w:line="360" w:lineRule="auto"/>
        <w:ind w:left="1" w:firstLine="480" w:firstLineChars="200"/>
        <w:rPr>
          <w:rFonts w:hint="eastAsia" w:ascii="宋体" w:hAnsi="宋体"/>
          <w:sz w:val="24"/>
        </w:rPr>
      </w:pPr>
      <w:r>
        <w:rPr>
          <w:rFonts w:hint="eastAsia" w:ascii="宋体" w:hAnsi="宋体"/>
          <w:sz w:val="24"/>
        </w:rPr>
        <w:t>根据本工程的实际情况，将利用钻机本身的起吊能力进行钢管的整体吊装。</w:t>
      </w:r>
    </w:p>
    <w:p w14:paraId="1817C55D">
      <w:pPr>
        <w:spacing w:line="360" w:lineRule="auto"/>
        <w:ind w:left="1" w:firstLine="480" w:firstLineChars="200"/>
        <w:rPr>
          <w:rFonts w:hint="eastAsia" w:ascii="宋体" w:hAnsi="宋体"/>
          <w:sz w:val="24"/>
        </w:rPr>
      </w:pPr>
      <w:r>
        <w:rPr>
          <w:rFonts w:hint="eastAsia" w:ascii="宋体" w:hAnsi="宋体"/>
          <w:sz w:val="24"/>
        </w:rPr>
        <w:t>钢管吊运时采取适当的措施防止扭转、弯曲，起吊时钢管不得一端拖地，吊直扶稳，缓慢下沉，避免碰撞孔壁。</w:t>
      </w:r>
    </w:p>
    <w:p w14:paraId="18204E1F">
      <w:pPr>
        <w:spacing w:line="360" w:lineRule="auto"/>
        <w:ind w:left="1" w:firstLine="480" w:firstLineChars="200"/>
        <w:rPr>
          <w:rFonts w:hint="eastAsia" w:ascii="宋体" w:hAnsi="宋体"/>
          <w:sz w:val="24"/>
        </w:rPr>
      </w:pPr>
      <w:r>
        <w:rPr>
          <w:rFonts w:hint="eastAsia" w:ascii="宋体" w:hAnsi="宋体"/>
          <w:sz w:val="24"/>
        </w:rPr>
        <w:t>钢管下沉到设计位置后，立即进行临时固定，使其置于孔中央,以达到保证桩的保护层厚度的目的。</w:t>
      </w:r>
    </w:p>
    <w:p w14:paraId="0A84C049">
      <w:pPr>
        <w:spacing w:line="360" w:lineRule="auto"/>
        <w:ind w:left="1" w:firstLine="480" w:firstLineChars="200"/>
        <w:rPr>
          <w:rFonts w:hint="eastAsia" w:ascii="宋体" w:hAnsi="宋体"/>
          <w:sz w:val="24"/>
        </w:rPr>
      </w:pPr>
      <w:r>
        <w:rPr>
          <w:rFonts w:hint="eastAsia" w:ascii="宋体" w:hAnsi="宋体"/>
          <w:sz w:val="24"/>
        </w:rPr>
        <w:t>钢管安装完毕后，会同甲方工程师和监理对该桩进行隐蔽工程验收，合格后及时灌注水泥砂浆。</w:t>
      </w:r>
    </w:p>
    <w:p w14:paraId="5FBB3375">
      <w:pPr>
        <w:spacing w:line="360" w:lineRule="auto"/>
        <w:ind w:left="1" w:firstLine="480" w:firstLineChars="200"/>
        <w:rPr>
          <w:rFonts w:hint="eastAsia" w:ascii="宋体" w:hAnsi="宋体"/>
          <w:sz w:val="24"/>
        </w:rPr>
      </w:pPr>
      <w:r>
        <w:rPr>
          <w:rFonts w:hint="eastAsia" w:ascii="宋体" w:hAnsi="宋体"/>
          <w:sz w:val="24"/>
        </w:rPr>
        <w:t>7、灌注水泥砂浆</w:t>
      </w:r>
    </w:p>
    <w:p w14:paraId="63936039">
      <w:pPr>
        <w:spacing w:line="360" w:lineRule="auto"/>
        <w:ind w:left="1" w:firstLine="480" w:firstLineChars="200"/>
        <w:rPr>
          <w:rFonts w:ascii="宋体" w:hAnsi="宋体"/>
          <w:sz w:val="24"/>
        </w:rPr>
      </w:pPr>
      <w:r>
        <w:rPr>
          <w:rFonts w:hint="eastAsia" w:ascii="宋体" w:hAnsi="宋体"/>
          <w:sz w:val="24"/>
        </w:rPr>
        <w:t>7.1灌注材料及配合比要求：</w:t>
      </w:r>
    </w:p>
    <w:p w14:paraId="49404206">
      <w:pPr>
        <w:spacing w:line="360" w:lineRule="auto"/>
        <w:ind w:left="1" w:firstLine="480" w:firstLineChars="200"/>
        <w:rPr>
          <w:rFonts w:hint="eastAsia" w:ascii="宋体" w:hAnsi="宋体"/>
          <w:sz w:val="24"/>
        </w:rPr>
      </w:pPr>
      <w:r>
        <w:rPr>
          <w:rFonts w:hint="eastAsia" w:ascii="宋体" w:hAnsi="宋体"/>
          <w:sz w:val="24"/>
        </w:rPr>
        <w:t>（1）灌注材料为1：1：2（水：水泥：砂）的水泥砂浆，其中水泥选用32.5R普通硅酸盐水泥，浆体强度不小于M20；</w:t>
      </w:r>
    </w:p>
    <w:p w14:paraId="0A1A1143">
      <w:pPr>
        <w:spacing w:line="360" w:lineRule="auto"/>
        <w:ind w:left="1" w:firstLine="480" w:firstLineChars="200"/>
        <w:rPr>
          <w:rFonts w:hint="eastAsia" w:ascii="宋体" w:hAnsi="宋体"/>
          <w:sz w:val="24"/>
        </w:rPr>
      </w:pPr>
      <w:r>
        <w:rPr>
          <w:rFonts w:hint="eastAsia" w:ascii="宋体" w:hAnsi="宋体"/>
          <w:sz w:val="24"/>
        </w:rPr>
        <w:t>（2）浆液应搅拌均匀，随搅随用，并在初凝前注浆完毕。为加快水泥的凝结速度，必要时可掺入外加剂；</w:t>
      </w:r>
    </w:p>
    <w:p w14:paraId="1C136C19">
      <w:pPr>
        <w:spacing w:line="360" w:lineRule="auto"/>
        <w:ind w:left="1" w:firstLine="480" w:firstLineChars="200"/>
        <w:rPr>
          <w:rFonts w:hint="eastAsia" w:ascii="宋体" w:hAnsi="宋体"/>
          <w:sz w:val="24"/>
        </w:rPr>
      </w:pPr>
      <w:r>
        <w:rPr>
          <w:rFonts w:hint="eastAsia" w:ascii="宋体" w:hAnsi="宋体"/>
          <w:sz w:val="24"/>
        </w:rPr>
        <w:t>（3）砂需过筛后方可使用。</w:t>
      </w:r>
    </w:p>
    <w:p w14:paraId="34FEB72E">
      <w:pPr>
        <w:spacing w:line="360" w:lineRule="auto"/>
        <w:ind w:left="1" w:firstLine="480" w:firstLineChars="200"/>
        <w:rPr>
          <w:rFonts w:hint="eastAsia" w:ascii="宋体" w:hAnsi="宋体"/>
          <w:sz w:val="24"/>
        </w:rPr>
      </w:pPr>
      <w:r>
        <w:rPr>
          <w:rFonts w:hint="eastAsia" w:ascii="宋体" w:hAnsi="宋体"/>
          <w:sz w:val="24"/>
        </w:rPr>
        <w:t>7.2灌注水泥浆的注意事项：</w:t>
      </w:r>
    </w:p>
    <w:p w14:paraId="7E6872A5">
      <w:pPr>
        <w:spacing w:line="360" w:lineRule="auto"/>
        <w:ind w:left="1" w:firstLine="480" w:firstLineChars="200"/>
        <w:rPr>
          <w:rFonts w:hint="eastAsia" w:ascii="宋体" w:hAnsi="宋体"/>
          <w:sz w:val="24"/>
        </w:rPr>
      </w:pPr>
      <w:r>
        <w:rPr>
          <w:rFonts w:hint="eastAsia" w:ascii="宋体" w:hAnsi="宋体"/>
          <w:sz w:val="24"/>
        </w:rPr>
        <w:t>（1）水泥砂浆应过筛后方可使用；</w:t>
      </w:r>
    </w:p>
    <w:p w14:paraId="164FA328">
      <w:pPr>
        <w:spacing w:line="360" w:lineRule="auto"/>
        <w:ind w:left="1" w:firstLine="480" w:firstLineChars="200"/>
        <w:rPr>
          <w:rFonts w:hint="eastAsia" w:ascii="宋体" w:hAnsi="宋体"/>
          <w:sz w:val="24"/>
        </w:rPr>
      </w:pPr>
      <w:r>
        <w:rPr>
          <w:rFonts w:hint="eastAsia" w:ascii="宋体" w:hAnsi="宋体"/>
          <w:sz w:val="24"/>
        </w:rPr>
        <w:t>（2）灌注水泥砂浆时当浆液满出孔口后，可一边用慢档向孔内注浆一边缓慢地将一次注浆管拉出孔外，并应保证浆管的埋置深度；</w:t>
      </w:r>
    </w:p>
    <w:p w14:paraId="34422E85">
      <w:pPr>
        <w:spacing w:line="360" w:lineRule="auto"/>
        <w:ind w:left="1" w:firstLine="480" w:firstLineChars="200"/>
        <w:rPr>
          <w:rFonts w:hint="eastAsia" w:ascii="宋体" w:hAnsi="宋体"/>
          <w:sz w:val="24"/>
        </w:rPr>
      </w:pPr>
      <w:r>
        <w:rPr>
          <w:rFonts w:hint="eastAsia" w:ascii="宋体" w:hAnsi="宋体"/>
          <w:sz w:val="24"/>
        </w:rPr>
        <w:t>（3）一次灌浆的压力为0.2～1.0MPa；二次注浆,应在一次注浆后4～6小时内(无加剂)进行二次注浆,注浆压力为2.0～3.0 Mpa</w:t>
      </w:r>
    </w:p>
    <w:p w14:paraId="6E900C8C">
      <w:pPr>
        <w:spacing w:line="360" w:lineRule="auto"/>
        <w:ind w:left="1" w:firstLine="480" w:firstLineChars="200"/>
        <w:rPr>
          <w:rFonts w:hint="eastAsia" w:ascii="宋体" w:hAnsi="宋体"/>
          <w:sz w:val="24"/>
        </w:rPr>
      </w:pPr>
      <w:r>
        <w:rPr>
          <w:rFonts w:hint="eastAsia" w:ascii="宋体" w:hAnsi="宋体"/>
          <w:sz w:val="24"/>
        </w:rPr>
        <w:t>（4）灌浆完后，液面可能会回落，此时需用水泥砂浆进行回灌；</w:t>
      </w:r>
    </w:p>
    <w:p w14:paraId="5AD05FA8">
      <w:pPr>
        <w:spacing w:before="120" w:line="360" w:lineRule="auto"/>
        <w:outlineLvl w:val="2"/>
        <w:rPr>
          <w:rFonts w:hint="eastAsia" w:ascii="黑体" w:eastAsia="黑体"/>
          <w:b/>
          <w:color w:val="0000FF"/>
          <w:sz w:val="28"/>
          <w:szCs w:val="28"/>
        </w:rPr>
      </w:pPr>
      <w:bookmarkStart w:id="339" w:name="_Toc246129322"/>
      <w:bookmarkStart w:id="340" w:name="_Toc260739797"/>
      <w:bookmarkStart w:id="341" w:name="_Toc183330164"/>
      <w:r>
        <w:rPr>
          <w:rFonts w:hint="eastAsia" w:ascii="黑体" w:eastAsia="黑体"/>
          <w:b/>
          <w:color w:val="0000FF"/>
          <w:sz w:val="28"/>
          <w:szCs w:val="28"/>
        </w:rPr>
        <w:t>§3.4工程质量保证措施</w:t>
      </w:r>
      <w:bookmarkEnd w:id="339"/>
      <w:bookmarkEnd w:id="340"/>
      <w:bookmarkEnd w:id="341"/>
    </w:p>
    <w:p w14:paraId="32F75927">
      <w:pPr>
        <w:pStyle w:val="7"/>
        <w:spacing w:line="360" w:lineRule="auto"/>
        <w:rPr>
          <w:rFonts w:hint="eastAsia" w:hAnsi="宋体"/>
          <w:sz w:val="24"/>
          <w:szCs w:val="24"/>
        </w:rPr>
      </w:pPr>
      <w:r>
        <w:rPr>
          <w:rFonts w:hint="eastAsia" w:hAnsi="宋体"/>
          <w:sz w:val="24"/>
          <w:szCs w:val="24"/>
        </w:rPr>
        <w:t>1、专人负责测量放线，高程控制、垂直度控制等，做好技术交底，并在施工中认真检查执行情况，明确各自的施工责任。</w:t>
      </w:r>
    </w:p>
    <w:p w14:paraId="48A09272">
      <w:pPr>
        <w:pStyle w:val="7"/>
        <w:spacing w:line="360" w:lineRule="auto"/>
        <w:rPr>
          <w:rFonts w:hint="eastAsia" w:hAnsi="宋体"/>
          <w:sz w:val="24"/>
          <w:szCs w:val="24"/>
        </w:rPr>
      </w:pPr>
      <w:r>
        <w:rPr>
          <w:rFonts w:hint="eastAsia" w:hAnsi="宋体"/>
          <w:sz w:val="24"/>
          <w:szCs w:val="24"/>
        </w:rPr>
        <w:t>2、测量出桩位后，在桩中心点位置打设木桩或钢筋头来标记，要求打设牢固，并尽量避免受破坏。</w:t>
      </w:r>
    </w:p>
    <w:p w14:paraId="4B9CE921">
      <w:pPr>
        <w:pStyle w:val="7"/>
        <w:spacing w:line="360" w:lineRule="auto"/>
        <w:rPr>
          <w:rFonts w:hint="eastAsia" w:hAnsi="宋体"/>
          <w:sz w:val="24"/>
          <w:szCs w:val="24"/>
        </w:rPr>
      </w:pPr>
      <w:r>
        <w:rPr>
          <w:rFonts w:hint="eastAsia" w:hAnsi="宋体"/>
          <w:sz w:val="24"/>
          <w:szCs w:val="24"/>
        </w:rPr>
        <w:t>3、选择合适的钻孔机具。</w:t>
      </w:r>
    </w:p>
    <w:p w14:paraId="2490AEC8">
      <w:pPr>
        <w:pStyle w:val="7"/>
        <w:spacing w:line="360" w:lineRule="auto"/>
        <w:rPr>
          <w:rFonts w:hint="eastAsia" w:hAnsi="宋体"/>
          <w:sz w:val="24"/>
          <w:szCs w:val="24"/>
        </w:rPr>
      </w:pPr>
      <w:r>
        <w:rPr>
          <w:rFonts w:hint="eastAsia" w:hAnsi="宋体"/>
          <w:sz w:val="24"/>
          <w:szCs w:val="24"/>
        </w:rPr>
        <w:t>4、在钻孔过程中要根据土质情况调节泥浆的比重。</w:t>
      </w:r>
    </w:p>
    <w:p w14:paraId="29D30432">
      <w:pPr>
        <w:pStyle w:val="7"/>
        <w:spacing w:line="360" w:lineRule="auto"/>
        <w:rPr>
          <w:rFonts w:hint="eastAsia" w:hAnsi="宋体"/>
          <w:sz w:val="24"/>
          <w:szCs w:val="24"/>
        </w:rPr>
      </w:pPr>
      <w:r>
        <w:rPr>
          <w:rFonts w:hint="eastAsia" w:hAnsi="宋体"/>
          <w:sz w:val="24"/>
          <w:szCs w:val="24"/>
        </w:rPr>
        <w:t>5、在钻孔过程中严格控制钻机钻进速度。</w:t>
      </w:r>
    </w:p>
    <w:p w14:paraId="2FD047C8">
      <w:pPr>
        <w:pStyle w:val="7"/>
        <w:spacing w:line="360" w:lineRule="auto"/>
        <w:rPr>
          <w:rFonts w:hint="eastAsia" w:hAnsi="宋体"/>
          <w:sz w:val="24"/>
          <w:szCs w:val="24"/>
        </w:rPr>
      </w:pPr>
      <w:r>
        <w:rPr>
          <w:rFonts w:hint="eastAsia" w:hAnsi="宋体"/>
          <w:sz w:val="24"/>
          <w:szCs w:val="24"/>
        </w:rPr>
        <w:t>6、严格控制钻孔的垂直度：</w:t>
      </w:r>
    </w:p>
    <w:p w14:paraId="28D9B258">
      <w:pPr>
        <w:pStyle w:val="7"/>
        <w:spacing w:line="360" w:lineRule="auto"/>
        <w:rPr>
          <w:rFonts w:hint="eastAsia" w:hAnsi="宋体"/>
          <w:sz w:val="24"/>
          <w:szCs w:val="24"/>
        </w:rPr>
      </w:pPr>
      <w:r>
        <w:rPr>
          <w:rFonts w:hint="eastAsia" w:hAnsi="宋体"/>
          <w:sz w:val="24"/>
          <w:szCs w:val="24"/>
        </w:rPr>
        <w:t>（1）场地必须平整，以便钻机安放平衡；</w:t>
      </w:r>
    </w:p>
    <w:p w14:paraId="052A0388">
      <w:pPr>
        <w:pStyle w:val="7"/>
        <w:spacing w:line="360" w:lineRule="auto"/>
        <w:rPr>
          <w:rFonts w:hint="eastAsia" w:hAnsi="宋体"/>
          <w:sz w:val="24"/>
          <w:szCs w:val="24"/>
        </w:rPr>
      </w:pPr>
      <w:r>
        <w:rPr>
          <w:rFonts w:hint="eastAsia" w:hAnsi="宋体"/>
          <w:sz w:val="24"/>
          <w:szCs w:val="24"/>
        </w:rPr>
        <w:t>（2）对不同的土层采用相应的钻进速度；</w:t>
      </w:r>
    </w:p>
    <w:p w14:paraId="59BAC0B1">
      <w:pPr>
        <w:pStyle w:val="7"/>
        <w:spacing w:line="360" w:lineRule="auto"/>
        <w:rPr>
          <w:rFonts w:hint="eastAsia" w:hAnsi="宋体"/>
          <w:sz w:val="24"/>
          <w:szCs w:val="24"/>
        </w:rPr>
      </w:pPr>
      <w:r>
        <w:rPr>
          <w:rFonts w:hint="eastAsia" w:hAnsi="宋体"/>
          <w:sz w:val="24"/>
          <w:szCs w:val="24"/>
        </w:rPr>
        <w:t>（3）经常检查钻孔的倾斜度。</w:t>
      </w:r>
    </w:p>
    <w:p w14:paraId="69D19500">
      <w:pPr>
        <w:pStyle w:val="7"/>
        <w:spacing w:line="360" w:lineRule="auto"/>
        <w:rPr>
          <w:rFonts w:hint="eastAsia" w:hAnsi="宋体"/>
          <w:sz w:val="24"/>
          <w:szCs w:val="24"/>
        </w:rPr>
      </w:pPr>
      <w:r>
        <w:rPr>
          <w:rFonts w:hint="eastAsia" w:hAnsi="宋体"/>
          <w:sz w:val="24"/>
          <w:szCs w:val="24"/>
        </w:rPr>
        <w:t>7、施工过程中发现各种异常情况应及时处理：</w:t>
      </w:r>
    </w:p>
    <w:p w14:paraId="6CC2A6C9">
      <w:pPr>
        <w:pStyle w:val="7"/>
        <w:spacing w:line="360" w:lineRule="auto"/>
        <w:rPr>
          <w:rFonts w:hint="eastAsia" w:hAnsi="宋体"/>
          <w:sz w:val="24"/>
          <w:szCs w:val="24"/>
        </w:rPr>
      </w:pPr>
      <w:r>
        <w:rPr>
          <w:rFonts w:hint="eastAsia" w:hAnsi="宋体"/>
          <w:sz w:val="24"/>
          <w:szCs w:val="24"/>
        </w:rPr>
        <w:t>（1）当钻孔倾斜时，往复扫孔修正，也纠正无效，在孔内回填粘土至偏孔上部，再重新钻进</w:t>
      </w:r>
      <w:r>
        <w:rPr>
          <w:rFonts w:hAnsi="宋体"/>
          <w:sz w:val="24"/>
          <w:szCs w:val="24"/>
        </w:rPr>
        <w:t>；</w:t>
      </w:r>
    </w:p>
    <w:p w14:paraId="1A85BFF1">
      <w:pPr>
        <w:pStyle w:val="7"/>
        <w:spacing w:line="360" w:lineRule="auto"/>
        <w:rPr>
          <w:rFonts w:hint="eastAsia" w:hAnsi="宋体"/>
          <w:sz w:val="24"/>
          <w:szCs w:val="24"/>
        </w:rPr>
      </w:pPr>
      <w:r>
        <w:rPr>
          <w:rFonts w:hint="eastAsia" w:hAnsi="宋体"/>
          <w:sz w:val="24"/>
          <w:szCs w:val="24"/>
        </w:rPr>
        <w:t>（2）钻进中如遇塌孔，立即停钻，提起钻头后回填粘土使孔壁稳定后再钻；</w:t>
      </w:r>
    </w:p>
    <w:p w14:paraId="65365E40">
      <w:pPr>
        <w:pStyle w:val="7"/>
        <w:spacing w:line="360" w:lineRule="auto"/>
        <w:rPr>
          <w:rFonts w:hint="eastAsia" w:hAnsi="宋体"/>
          <w:sz w:val="24"/>
          <w:szCs w:val="24"/>
        </w:rPr>
      </w:pPr>
      <w:r>
        <w:rPr>
          <w:rFonts w:hint="eastAsia" w:hAnsi="宋体"/>
          <w:sz w:val="24"/>
          <w:szCs w:val="24"/>
        </w:rPr>
        <w:t>8、钢管连接应平顺，焊缝密实。</w:t>
      </w:r>
    </w:p>
    <w:p w14:paraId="66046F97">
      <w:pPr>
        <w:pStyle w:val="7"/>
        <w:spacing w:line="360" w:lineRule="auto"/>
        <w:rPr>
          <w:rFonts w:hint="eastAsia" w:hAnsi="宋体"/>
          <w:sz w:val="24"/>
          <w:szCs w:val="24"/>
        </w:rPr>
      </w:pPr>
      <w:r>
        <w:rPr>
          <w:rFonts w:hint="eastAsia" w:hAnsi="宋体"/>
          <w:sz w:val="24"/>
          <w:szCs w:val="24"/>
        </w:rPr>
        <w:t>9、钢管上的小孔严格按设计图要求进行布设，防砂筋的位置应尽量焊制准确。</w:t>
      </w:r>
    </w:p>
    <w:p w14:paraId="560911DB">
      <w:pPr>
        <w:pStyle w:val="7"/>
        <w:spacing w:line="360" w:lineRule="auto"/>
        <w:rPr>
          <w:rFonts w:hint="eastAsia" w:hAnsi="宋体"/>
          <w:sz w:val="24"/>
          <w:szCs w:val="24"/>
        </w:rPr>
      </w:pPr>
      <w:r>
        <w:rPr>
          <w:rFonts w:hint="eastAsia" w:hAnsi="宋体"/>
          <w:sz w:val="24"/>
          <w:szCs w:val="24"/>
        </w:rPr>
        <w:t>10、钢管吊装时，采取适当措施防止钢管扭转、弯曲，同时不得一端拖地。</w:t>
      </w:r>
    </w:p>
    <w:p w14:paraId="25E453C7">
      <w:pPr>
        <w:pStyle w:val="7"/>
        <w:spacing w:line="360" w:lineRule="auto"/>
        <w:rPr>
          <w:rFonts w:hint="eastAsia" w:hAnsi="宋体"/>
          <w:sz w:val="24"/>
          <w:szCs w:val="24"/>
        </w:rPr>
      </w:pPr>
      <w:r>
        <w:rPr>
          <w:rFonts w:hint="eastAsia" w:hAnsi="宋体"/>
          <w:sz w:val="24"/>
          <w:szCs w:val="24"/>
        </w:rPr>
        <w:t>11、为保证钢桩的保护层厚度，钢管应进行临时固定。</w:t>
      </w:r>
    </w:p>
    <w:p w14:paraId="10868713">
      <w:pPr>
        <w:pStyle w:val="7"/>
        <w:spacing w:line="360" w:lineRule="auto"/>
        <w:rPr>
          <w:rFonts w:hint="eastAsia" w:hAnsi="宋体"/>
          <w:sz w:val="24"/>
          <w:szCs w:val="24"/>
        </w:rPr>
      </w:pPr>
      <w:r>
        <w:rPr>
          <w:rFonts w:hint="eastAsia" w:hAnsi="宋体"/>
          <w:sz w:val="24"/>
          <w:szCs w:val="24"/>
        </w:rPr>
        <w:t>12、严格按设计配合比进行砂浆的配制，并做试件留样。</w:t>
      </w:r>
    </w:p>
    <w:p w14:paraId="7025539F">
      <w:pPr>
        <w:pStyle w:val="7"/>
        <w:spacing w:line="360" w:lineRule="auto"/>
        <w:rPr>
          <w:rFonts w:hint="eastAsia" w:hAnsi="宋体"/>
          <w:sz w:val="24"/>
          <w:szCs w:val="24"/>
        </w:rPr>
      </w:pPr>
      <w:r>
        <w:rPr>
          <w:rFonts w:hint="eastAsia" w:hAnsi="宋体"/>
          <w:sz w:val="24"/>
          <w:szCs w:val="24"/>
        </w:rPr>
        <w:t>13、材料制作前应过筛，同时水泥砂浆也应过筛。</w:t>
      </w:r>
    </w:p>
    <w:p w14:paraId="6879F00A">
      <w:pPr>
        <w:pStyle w:val="7"/>
        <w:spacing w:line="360" w:lineRule="auto"/>
        <w:rPr>
          <w:rFonts w:hint="eastAsia" w:hAnsi="宋体"/>
          <w:sz w:val="24"/>
          <w:szCs w:val="24"/>
        </w:rPr>
      </w:pPr>
      <w:r>
        <w:rPr>
          <w:rFonts w:hint="eastAsia" w:hAnsi="宋体"/>
          <w:sz w:val="24"/>
          <w:szCs w:val="24"/>
        </w:rPr>
        <w:t>14、一次灌浆管应在浆液流出孔口后逐步拔出，并保证足够的埋置深度。</w:t>
      </w:r>
    </w:p>
    <w:p w14:paraId="212A5C10">
      <w:pPr>
        <w:pStyle w:val="7"/>
        <w:spacing w:line="360" w:lineRule="auto"/>
        <w:rPr>
          <w:rFonts w:hint="eastAsia" w:hAnsi="宋体"/>
          <w:sz w:val="24"/>
          <w:szCs w:val="24"/>
        </w:rPr>
      </w:pPr>
      <w:r>
        <w:rPr>
          <w:rFonts w:hint="eastAsia" w:hAnsi="宋体"/>
          <w:sz w:val="24"/>
          <w:szCs w:val="24"/>
        </w:rPr>
        <w:t>15、二次灌浆管应放至桩底，并牢固绑在钢管上。</w:t>
      </w:r>
    </w:p>
    <w:p w14:paraId="06ED2EFE">
      <w:pPr>
        <w:pStyle w:val="7"/>
        <w:spacing w:line="360" w:lineRule="auto"/>
        <w:rPr>
          <w:rFonts w:hint="eastAsia" w:hAnsi="宋体"/>
          <w:sz w:val="24"/>
          <w:szCs w:val="24"/>
        </w:rPr>
      </w:pPr>
      <w:r>
        <w:rPr>
          <w:rFonts w:hint="eastAsia" w:hAnsi="宋体"/>
          <w:sz w:val="24"/>
          <w:szCs w:val="24"/>
        </w:rPr>
        <w:t>16、密切注意水泥砂浆灌注后的初凝时间，保证在初凝以后、终凝以前进行第二次灌浆，防止因水泥砂浆凝固而无法进行二浆灌浆。</w:t>
      </w:r>
    </w:p>
    <w:p w14:paraId="7902D598">
      <w:pPr>
        <w:pStyle w:val="7"/>
        <w:spacing w:line="360" w:lineRule="auto"/>
        <w:rPr>
          <w:rFonts w:hint="eastAsia" w:hAnsi="宋体"/>
          <w:sz w:val="24"/>
          <w:szCs w:val="24"/>
        </w:rPr>
      </w:pPr>
      <w:r>
        <w:rPr>
          <w:rFonts w:hint="eastAsia" w:hAnsi="宋体"/>
          <w:sz w:val="24"/>
          <w:szCs w:val="24"/>
        </w:rPr>
        <w:t>17、钻孔完成后应尽快下管，进行水泥砂浆灌注，防止放置时间过长，孔内出现塌孔。</w:t>
      </w:r>
    </w:p>
    <w:p w14:paraId="66CCDB1B">
      <w:pPr>
        <w:pStyle w:val="7"/>
        <w:spacing w:line="360" w:lineRule="auto"/>
        <w:rPr>
          <w:rFonts w:hint="eastAsia" w:hAnsi="宋体"/>
          <w:sz w:val="24"/>
          <w:szCs w:val="24"/>
        </w:rPr>
      </w:pPr>
      <w:r>
        <w:rPr>
          <w:rFonts w:hint="eastAsia" w:hAnsi="宋体"/>
          <w:sz w:val="24"/>
          <w:szCs w:val="24"/>
        </w:rPr>
        <w:t>18、钢管制作好后应放置在平坦的场地上，必要时还需垫上木枋。</w:t>
      </w:r>
    </w:p>
    <w:p w14:paraId="130A78F3">
      <w:pPr>
        <w:spacing w:line="360" w:lineRule="auto"/>
        <w:outlineLvl w:val="1"/>
        <w:rPr>
          <w:rFonts w:hint="eastAsia" w:ascii="黑体" w:hAnsi="宋体" w:eastAsia="黑体"/>
          <w:b/>
          <w:color w:val="0000FF"/>
          <w:sz w:val="30"/>
          <w:szCs w:val="30"/>
        </w:rPr>
      </w:pPr>
      <w:bookmarkStart w:id="342" w:name="_Toc260739798"/>
      <w:r>
        <w:rPr>
          <w:rFonts w:hint="eastAsia" w:ascii="黑体" w:hAnsi="宋体" w:eastAsia="黑体"/>
          <w:b/>
          <w:color w:val="0000FF"/>
          <w:sz w:val="30"/>
          <w:szCs w:val="30"/>
        </w:rPr>
        <w:t>§4钻(冲)孔桩工程</w:t>
      </w:r>
      <w:bookmarkEnd w:id="320"/>
      <w:bookmarkEnd w:id="321"/>
      <w:bookmarkEnd w:id="322"/>
      <w:bookmarkEnd w:id="323"/>
      <w:bookmarkEnd w:id="342"/>
    </w:p>
    <w:p w14:paraId="073BED50">
      <w:pPr>
        <w:spacing w:line="360" w:lineRule="auto"/>
        <w:outlineLvl w:val="2"/>
        <w:rPr>
          <w:rFonts w:hint="eastAsia" w:ascii="黑体" w:hAnsi="宋体" w:eastAsia="黑体"/>
          <w:b/>
          <w:color w:val="0000FF"/>
          <w:kern w:val="0"/>
          <w:sz w:val="30"/>
          <w:szCs w:val="30"/>
        </w:rPr>
      </w:pPr>
      <w:bookmarkStart w:id="343" w:name="_Toc224016320"/>
      <w:bookmarkStart w:id="344" w:name="_Toc224715365"/>
      <w:bookmarkStart w:id="345" w:name="_Toc225936592"/>
      <w:bookmarkStart w:id="346" w:name="_Toc189379934"/>
      <w:bookmarkStart w:id="347" w:name="_Toc173075426"/>
      <w:bookmarkStart w:id="348" w:name="_Toc260739799"/>
      <w:r>
        <w:rPr>
          <w:rFonts w:hint="eastAsia" w:ascii="黑体" w:hAnsi="宋体" w:eastAsia="黑体"/>
          <w:b/>
          <w:color w:val="0000FF"/>
          <w:sz w:val="30"/>
          <w:szCs w:val="30"/>
        </w:rPr>
        <w:t>§4</w:t>
      </w:r>
      <w:r>
        <w:rPr>
          <w:rFonts w:hint="eastAsia" w:ascii="黑体" w:hAnsi="宋体" w:eastAsia="黑体"/>
          <w:b/>
          <w:color w:val="0000FF"/>
          <w:kern w:val="0"/>
          <w:sz w:val="30"/>
          <w:szCs w:val="30"/>
        </w:rPr>
        <w:t>.1概述</w:t>
      </w:r>
      <w:bookmarkEnd w:id="343"/>
      <w:bookmarkEnd w:id="344"/>
      <w:bookmarkEnd w:id="345"/>
      <w:bookmarkEnd w:id="346"/>
      <w:bookmarkEnd w:id="347"/>
      <w:bookmarkEnd w:id="348"/>
    </w:p>
    <w:p w14:paraId="7D8195EE">
      <w:pPr>
        <w:spacing w:before="120" w:line="360" w:lineRule="auto"/>
        <w:ind w:firstLine="480" w:firstLineChars="200"/>
        <w:rPr>
          <w:rFonts w:ascii="宋体" w:hAnsi="宋体"/>
          <w:sz w:val="24"/>
          <w:lang w:val="zh-CN"/>
        </w:rPr>
      </w:pPr>
      <w:bookmarkStart w:id="349" w:name="_Toc224715366"/>
      <w:bookmarkStart w:id="350" w:name="_Toc138628775"/>
      <w:bookmarkStart w:id="351" w:name="_Toc137519898"/>
      <w:bookmarkStart w:id="352" w:name="_Toc135123145"/>
      <w:bookmarkStart w:id="353" w:name="_Toc224016321"/>
      <w:bookmarkStart w:id="354" w:name="_Toc173075427"/>
      <w:bookmarkStart w:id="355" w:name="_Toc189379935"/>
      <w:bookmarkStart w:id="356" w:name="_Toc225936593"/>
      <w:r>
        <w:rPr>
          <w:rFonts w:hint="eastAsia" w:ascii="宋体" w:hAnsi="宋体"/>
          <w:sz w:val="24"/>
          <w:lang w:val="zh-CN"/>
        </w:rPr>
        <w:t>1、桩成型后必须清除孔底沉渣，清孔后沉渣厚度不得大于</w:t>
      </w:r>
      <w:r>
        <w:rPr>
          <w:rFonts w:ascii="宋体" w:hAnsi="宋体"/>
          <w:sz w:val="24"/>
          <w:lang w:val="zh-CN"/>
        </w:rPr>
        <w:t>300</w:t>
      </w:r>
      <w:r>
        <w:rPr>
          <w:rFonts w:hint="eastAsia" w:ascii="宋体" w:hAnsi="宋体"/>
          <w:sz w:val="24"/>
          <w:lang w:val="zh-CN"/>
        </w:rPr>
        <w:t>，并应立即灌注水下砼。</w:t>
      </w:r>
    </w:p>
    <w:p w14:paraId="5E6D9816">
      <w:pPr>
        <w:spacing w:before="120" w:line="360" w:lineRule="auto"/>
        <w:ind w:firstLine="480" w:firstLineChars="200"/>
        <w:rPr>
          <w:rFonts w:ascii="宋体" w:hAnsi="宋体"/>
          <w:sz w:val="24"/>
          <w:lang w:val="zh-CN"/>
        </w:rPr>
      </w:pPr>
      <w:r>
        <w:rPr>
          <w:rFonts w:hint="eastAsia" w:ascii="宋体" w:hAnsi="宋体"/>
          <w:sz w:val="24"/>
          <w:lang w:val="zh-CN"/>
        </w:rPr>
        <w:t>2、纵向受力钢筋采用</w:t>
      </w:r>
      <w:r>
        <w:rPr>
          <w:rFonts w:ascii="宋体" w:hAnsi="宋体"/>
          <w:sz w:val="24"/>
          <w:lang w:val="zh-CN"/>
        </w:rPr>
        <w:t>HRB400</w:t>
      </w:r>
      <w:r>
        <w:rPr>
          <w:rFonts w:hint="eastAsia" w:ascii="宋体" w:hAnsi="宋体"/>
          <w:sz w:val="24"/>
          <w:lang w:val="zh-CN"/>
        </w:rPr>
        <w:t>钢筋，配筋按对称配筋设计，配筋详见大样图。保护层厚</w:t>
      </w:r>
      <w:r>
        <w:rPr>
          <w:rFonts w:ascii="宋体" w:hAnsi="宋体"/>
          <w:sz w:val="24"/>
          <w:lang w:val="zh-CN"/>
        </w:rPr>
        <w:t>60mm</w:t>
      </w:r>
      <w:r>
        <w:rPr>
          <w:rFonts w:hint="eastAsia" w:ascii="宋体" w:hAnsi="宋体"/>
          <w:sz w:val="24"/>
          <w:lang w:val="zh-CN"/>
        </w:rPr>
        <w:t>；</w:t>
      </w:r>
    </w:p>
    <w:p w14:paraId="2909D484">
      <w:pPr>
        <w:spacing w:before="120" w:line="360" w:lineRule="auto"/>
        <w:ind w:firstLine="480" w:firstLineChars="200"/>
        <w:rPr>
          <w:rFonts w:ascii="宋体" w:hAnsi="宋体"/>
          <w:sz w:val="24"/>
          <w:lang w:val="zh-CN"/>
        </w:rPr>
      </w:pPr>
      <w:r>
        <w:rPr>
          <w:rFonts w:hint="eastAsia" w:ascii="宋体" w:hAnsi="宋体"/>
          <w:sz w:val="24"/>
          <w:lang w:val="zh-CN"/>
        </w:rPr>
        <w:t>3、螺旋箍筋采用</w:t>
      </w:r>
      <w:r>
        <w:rPr>
          <w:rFonts w:ascii="宋体" w:hAnsi="宋体"/>
          <w:sz w:val="24"/>
          <w:lang w:val="zh-CN"/>
        </w:rPr>
        <w:t>HPB235</w:t>
      </w:r>
      <w:r>
        <w:rPr>
          <w:rFonts w:hint="eastAsia" w:ascii="宋体" w:hAnsi="宋体"/>
          <w:sz w:val="24"/>
          <w:lang w:val="zh-CN"/>
        </w:rPr>
        <w:t>钢筋，横向加劲筋采用</w:t>
      </w:r>
      <w:r>
        <w:rPr>
          <w:rFonts w:ascii="宋体" w:hAnsi="宋体"/>
          <w:sz w:val="24"/>
          <w:lang w:val="zh-CN"/>
        </w:rPr>
        <w:t>HRB335</w:t>
      </w:r>
      <w:r>
        <w:rPr>
          <w:rFonts w:hint="eastAsia" w:ascii="宋体" w:hAnsi="宋体"/>
          <w:sz w:val="24"/>
          <w:lang w:val="zh-CN"/>
        </w:rPr>
        <w:t>，纵横钢筋交接处焊接牢固；</w:t>
      </w:r>
    </w:p>
    <w:p w14:paraId="7A8E4CA8">
      <w:pPr>
        <w:spacing w:before="120" w:line="360" w:lineRule="auto"/>
        <w:ind w:firstLine="480" w:firstLineChars="200"/>
        <w:rPr>
          <w:rFonts w:ascii="宋体" w:hAnsi="宋体"/>
          <w:sz w:val="24"/>
          <w:lang w:val="zh-CN"/>
        </w:rPr>
      </w:pPr>
      <w:r>
        <w:rPr>
          <w:rFonts w:hint="eastAsia" w:ascii="宋体" w:hAnsi="宋体"/>
          <w:sz w:val="24"/>
          <w:lang w:val="zh-CN"/>
        </w:rPr>
        <w:t>4、本工程的挡土桩混凝土强度等级</w:t>
      </w:r>
      <w:r>
        <w:rPr>
          <w:rFonts w:ascii="宋体" w:hAnsi="宋体"/>
          <w:sz w:val="24"/>
          <w:lang w:val="zh-CN"/>
        </w:rPr>
        <w:t>C</w:t>
      </w:r>
      <w:r>
        <w:rPr>
          <w:rFonts w:hint="eastAsia" w:ascii="宋体" w:hAnsi="宋体"/>
          <w:sz w:val="24"/>
          <w:lang w:val="zh-CN"/>
        </w:rPr>
        <w:t>25。水下砼的用料及配合比按现行规范和规程处理；</w:t>
      </w:r>
    </w:p>
    <w:p w14:paraId="1569005F">
      <w:pPr>
        <w:spacing w:before="120" w:line="360" w:lineRule="auto"/>
        <w:ind w:firstLine="480" w:firstLineChars="200"/>
        <w:rPr>
          <w:rFonts w:ascii="宋体" w:hAnsi="宋体"/>
          <w:sz w:val="24"/>
          <w:lang w:val="zh-CN"/>
        </w:rPr>
      </w:pPr>
      <w:r>
        <w:rPr>
          <w:rFonts w:hint="eastAsia" w:ascii="宋体" w:hAnsi="宋体"/>
          <w:sz w:val="24"/>
          <w:lang w:val="zh-CN"/>
        </w:rPr>
        <w:t>5、施工时应按桩顶的设计标高掌握好混凝土的灌注量。建议灌注砼完成面之标高比桩顶的设计标高高出</w:t>
      </w:r>
      <w:r>
        <w:rPr>
          <w:rFonts w:ascii="宋体" w:hAnsi="宋体"/>
          <w:sz w:val="24"/>
          <w:lang w:val="zh-CN"/>
        </w:rPr>
        <w:t>0.8</w:t>
      </w:r>
      <w:r>
        <w:rPr>
          <w:rFonts w:hint="eastAsia" w:ascii="宋体" w:hAnsi="宋体"/>
          <w:sz w:val="24"/>
          <w:lang w:val="zh-CN"/>
        </w:rPr>
        <w:t>米；</w:t>
      </w:r>
    </w:p>
    <w:p w14:paraId="04C39B79">
      <w:pPr>
        <w:spacing w:line="360" w:lineRule="auto"/>
        <w:rPr>
          <w:rFonts w:hint="eastAsia" w:ascii="宋体" w:hAnsi="宋体"/>
          <w:sz w:val="24"/>
          <w:lang w:val="zh-CN"/>
        </w:rPr>
      </w:pPr>
      <w:r>
        <w:rPr>
          <w:rFonts w:hint="eastAsia" w:ascii="宋体" w:hAnsi="宋体"/>
          <w:sz w:val="24"/>
          <w:lang w:val="zh-CN"/>
        </w:rPr>
        <w:t>6、钻</w:t>
      </w:r>
      <w:r>
        <w:rPr>
          <w:rFonts w:ascii="宋体" w:hAnsi="宋体"/>
          <w:sz w:val="24"/>
          <w:lang w:val="zh-CN"/>
        </w:rPr>
        <w:t>(</w:t>
      </w:r>
      <w:r>
        <w:rPr>
          <w:rFonts w:hint="eastAsia" w:ascii="宋体" w:hAnsi="宋体"/>
          <w:sz w:val="24"/>
          <w:lang w:val="zh-CN"/>
        </w:rPr>
        <w:t>冲</w:t>
      </w:r>
      <w:r>
        <w:rPr>
          <w:rFonts w:ascii="宋体" w:hAnsi="宋体"/>
          <w:sz w:val="24"/>
          <w:lang w:val="zh-CN"/>
        </w:rPr>
        <w:t>)</w:t>
      </w:r>
      <w:r>
        <w:rPr>
          <w:rFonts w:hint="eastAsia" w:ascii="宋体" w:hAnsi="宋体"/>
          <w:sz w:val="24"/>
          <w:lang w:val="zh-CN"/>
        </w:rPr>
        <w:t>孔桩强度达到设计强度的</w:t>
      </w:r>
      <w:r>
        <w:rPr>
          <w:rFonts w:ascii="宋体" w:hAnsi="宋体"/>
          <w:sz w:val="24"/>
          <w:lang w:val="zh-CN"/>
        </w:rPr>
        <w:t>70%(10</w:t>
      </w:r>
      <w:r>
        <w:rPr>
          <w:rFonts w:hint="eastAsia" w:ascii="宋体" w:hAnsi="宋体"/>
          <w:sz w:val="24"/>
          <w:lang w:val="zh-CN"/>
        </w:rPr>
        <w:t>天</w:t>
      </w:r>
      <w:r>
        <w:rPr>
          <w:rFonts w:ascii="宋体" w:hAnsi="宋体"/>
          <w:sz w:val="24"/>
          <w:lang w:val="zh-CN"/>
        </w:rPr>
        <w:t>)</w:t>
      </w:r>
      <w:r>
        <w:rPr>
          <w:rFonts w:hint="eastAsia" w:ascii="宋体" w:hAnsi="宋体"/>
          <w:sz w:val="24"/>
          <w:lang w:val="zh-CN"/>
        </w:rPr>
        <w:t>后，方可进行土方开挖。</w:t>
      </w:r>
    </w:p>
    <w:p w14:paraId="36FD7272">
      <w:pPr>
        <w:spacing w:line="360" w:lineRule="auto"/>
        <w:rPr>
          <w:rFonts w:hint="eastAsia" w:ascii="宋体" w:hAnsi="宋体"/>
          <w:sz w:val="24"/>
          <w:lang w:val="zh-CN"/>
        </w:rPr>
      </w:pPr>
      <w:r>
        <w:rPr>
          <w:rFonts w:hint="eastAsia" w:ascii="宋体" w:hAnsi="宋体"/>
          <w:sz w:val="24"/>
          <w:lang w:val="zh-CN"/>
        </w:rPr>
        <w:t>7、钻（冲）孔桩直径φ800mm、φ1000mm，间距1000mm 、1100mm、1200mm，桩长约11.5~13.5m。</w:t>
      </w:r>
    </w:p>
    <w:p w14:paraId="0FFAF09A">
      <w:pPr>
        <w:spacing w:line="360" w:lineRule="auto"/>
        <w:outlineLvl w:val="2"/>
        <w:rPr>
          <w:rFonts w:hint="eastAsia" w:ascii="黑体" w:hAnsi="宋体" w:eastAsia="黑体"/>
          <w:b/>
          <w:color w:val="0000FF"/>
          <w:sz w:val="30"/>
          <w:szCs w:val="30"/>
        </w:rPr>
      </w:pPr>
      <w:bookmarkStart w:id="357" w:name="_Toc260739800"/>
      <w:r>
        <w:rPr>
          <w:rFonts w:hint="eastAsia" w:ascii="黑体" w:hAnsi="宋体" w:eastAsia="黑体"/>
          <w:b/>
          <w:color w:val="0000FF"/>
          <w:sz w:val="30"/>
          <w:szCs w:val="30"/>
        </w:rPr>
        <w:t>§4.2施工工艺流程</w:t>
      </w:r>
      <w:bookmarkEnd w:id="349"/>
      <w:bookmarkEnd w:id="350"/>
      <w:bookmarkEnd w:id="351"/>
      <w:bookmarkEnd w:id="352"/>
      <w:bookmarkEnd w:id="353"/>
      <w:bookmarkEnd w:id="354"/>
      <w:bookmarkEnd w:id="355"/>
      <w:bookmarkEnd w:id="356"/>
      <w:bookmarkEnd w:id="357"/>
    </w:p>
    <w:p w14:paraId="30178CB2">
      <w:pPr>
        <w:pStyle w:val="7"/>
        <w:spacing w:line="360" w:lineRule="auto"/>
        <w:ind w:firstLine="480" w:firstLineChars="200"/>
        <w:rPr>
          <w:rFonts w:hint="eastAsia" w:hAnsi="宋体"/>
          <w:sz w:val="24"/>
          <w:szCs w:val="24"/>
        </w:rPr>
      </w:pPr>
      <w:bookmarkStart w:id="358" w:name="_Toc118033771"/>
      <w:bookmarkStart w:id="359" w:name="_Toc135123146"/>
      <w:bookmarkStart w:id="360" w:name="_Toc137519899"/>
      <w:bookmarkStart w:id="361" w:name="_Toc138628776"/>
      <w:bookmarkStart w:id="362" w:name="_Toc173075428"/>
      <w:r>
        <w:rPr>
          <w:rFonts w:hint="eastAsia" w:hAnsi="宋体"/>
          <w:sz w:val="24"/>
          <w:szCs w:val="24"/>
        </w:rPr>
        <w:t>根据场地地质条件和设计要求，支护桩采用钢护筒钻（</w:t>
      </w:r>
      <w:r>
        <w:rPr>
          <w:rFonts w:hint="eastAsia" w:hAnsi="宋体"/>
          <w:bCs/>
          <w:sz w:val="24"/>
          <w:szCs w:val="24"/>
        </w:rPr>
        <w:t>冲）击成孔泥浆护壁</w:t>
      </w:r>
      <w:r>
        <w:rPr>
          <w:rFonts w:hint="eastAsia" w:hAnsi="宋体"/>
          <w:sz w:val="24"/>
          <w:szCs w:val="24"/>
        </w:rPr>
        <w:t>施工方法施工。钻（冲）孔灌注桩施工工艺流程图如下图:</w:t>
      </w:r>
    </w:p>
    <w:p w14:paraId="12C7CE59">
      <w:pPr>
        <w:pStyle w:val="7"/>
        <w:spacing w:line="360" w:lineRule="auto"/>
        <w:ind w:firstLine="360" w:firstLineChars="200"/>
        <w:rPr>
          <w:rFonts w:hint="eastAsia" w:hAnsi="宋体"/>
          <w:sz w:val="24"/>
          <w:szCs w:val="24"/>
        </w:rPr>
      </w:pPr>
      <w:r>
        <w:object>
          <v:shape id="_x0000_i1029" o:spt="75" type="#_x0000_t75" style="height:528.2pt;width:422.7pt;" o:ole="t" filled="f" stroked="f" coordsize="21600,21600">
            <v:path/>
            <v:fill on="f" focussize="0,0"/>
            <v:stroke on="f"/>
            <v:imagedata r:id="rId13" cropleft="23417f" croptop="10769f" cropright="23417f" cropbottom="17133f" o:title=""/>
            <o:lock v:ext="edit" grouping="f" rotation="f" text="f" aspectratio="t"/>
            <w10:wrap type="none"/>
            <w10:anchorlock/>
          </v:shape>
          <o:OLEObject Type="Embed" ProgID="AutoCAD.Drawing.16" ShapeID="_x0000_i1029" DrawAspect="Content" ObjectID="_1468075728" r:id="rId12">
            <o:LockedField>false</o:LockedField>
          </o:OLEObject>
        </w:object>
      </w:r>
      <w:bookmarkStart w:id="363" w:name="_Toc225936594"/>
      <w:bookmarkStart w:id="364" w:name="_Toc189379936"/>
      <w:bookmarkStart w:id="365" w:name="_Toc224016322"/>
      <w:bookmarkStart w:id="366" w:name="_Toc224715367"/>
    </w:p>
    <w:p w14:paraId="6CE43F1E">
      <w:pPr>
        <w:spacing w:line="360" w:lineRule="auto"/>
        <w:outlineLvl w:val="2"/>
        <w:rPr>
          <w:rFonts w:hint="eastAsia" w:ascii="黑体" w:hAnsi="宋体" w:eastAsia="黑体"/>
          <w:b/>
          <w:color w:val="0000FF"/>
          <w:sz w:val="30"/>
          <w:szCs w:val="30"/>
        </w:rPr>
      </w:pPr>
      <w:bookmarkStart w:id="367" w:name="_Toc260739801"/>
      <w:r>
        <w:rPr>
          <w:rFonts w:hint="eastAsia" w:ascii="黑体" w:hAnsi="宋体" w:eastAsia="黑体"/>
          <w:b/>
          <w:color w:val="0000FF"/>
          <w:sz w:val="30"/>
          <w:szCs w:val="30"/>
        </w:rPr>
        <w:t>§4.3施工方法及技术措施</w:t>
      </w:r>
      <w:bookmarkEnd w:id="358"/>
      <w:bookmarkEnd w:id="359"/>
      <w:bookmarkEnd w:id="360"/>
      <w:bookmarkEnd w:id="361"/>
      <w:bookmarkEnd w:id="362"/>
      <w:bookmarkEnd w:id="363"/>
      <w:bookmarkEnd w:id="364"/>
      <w:bookmarkEnd w:id="365"/>
      <w:bookmarkEnd w:id="366"/>
      <w:bookmarkEnd w:id="367"/>
    </w:p>
    <w:p w14:paraId="10A03547">
      <w:pPr>
        <w:spacing w:line="360" w:lineRule="auto"/>
        <w:ind w:firstLine="480" w:firstLineChars="200"/>
        <w:rPr>
          <w:rFonts w:hint="eastAsia" w:ascii="宋体" w:hAnsi="宋体"/>
          <w:sz w:val="24"/>
        </w:rPr>
      </w:pPr>
      <w:r>
        <w:rPr>
          <w:rFonts w:hint="eastAsia" w:ascii="宋体" w:hAnsi="宋体"/>
          <w:sz w:val="24"/>
        </w:rPr>
        <w:t>1、测量放线定位</w:t>
      </w:r>
    </w:p>
    <w:p w14:paraId="11B9E8D3">
      <w:pPr>
        <w:spacing w:line="360" w:lineRule="auto"/>
        <w:ind w:firstLine="480" w:firstLineChars="200"/>
        <w:rPr>
          <w:rFonts w:hint="eastAsia" w:ascii="宋体" w:hAnsi="宋体"/>
          <w:sz w:val="24"/>
        </w:rPr>
      </w:pPr>
      <w:r>
        <w:rPr>
          <w:rFonts w:hint="eastAsia" w:ascii="宋体" w:hAnsi="宋体"/>
          <w:sz w:val="24"/>
        </w:rPr>
        <w:t>复核建设单位提供的测量控制点符合要求后，经监理确认，测放出各桩桩位，并在桩中心位置上打设木桩来标记，打设木桩要求牢固，同时尽量避免受到破坏。</w:t>
      </w:r>
    </w:p>
    <w:p w14:paraId="44921C81">
      <w:pPr>
        <w:spacing w:line="360" w:lineRule="auto"/>
        <w:ind w:firstLine="480" w:firstLineChars="200"/>
        <w:rPr>
          <w:rFonts w:hint="eastAsia" w:ascii="宋体" w:hAnsi="宋体"/>
          <w:sz w:val="24"/>
        </w:rPr>
      </w:pPr>
      <w:r>
        <w:rPr>
          <w:rFonts w:hint="eastAsia" w:ascii="宋体" w:hAnsi="宋体"/>
          <w:sz w:val="24"/>
        </w:rPr>
        <w:t>2、护筒埋设</w:t>
      </w:r>
    </w:p>
    <w:p w14:paraId="2A4A98BC">
      <w:pPr>
        <w:spacing w:line="360" w:lineRule="auto"/>
        <w:ind w:firstLine="480" w:firstLineChars="200"/>
        <w:rPr>
          <w:rFonts w:hint="eastAsia" w:ascii="宋体" w:hAnsi="宋体"/>
          <w:sz w:val="24"/>
        </w:rPr>
      </w:pPr>
      <w:r>
        <w:rPr>
          <w:rFonts w:hint="eastAsia" w:ascii="宋体" w:hAnsi="宋体"/>
          <w:sz w:val="24"/>
        </w:rPr>
        <w:t>护筒有定位、保护孔口和维持液位高差等重要作用。</w:t>
      </w:r>
    </w:p>
    <w:p w14:paraId="49824F88">
      <w:pPr>
        <w:spacing w:line="360" w:lineRule="auto"/>
        <w:ind w:firstLine="480" w:firstLineChars="200"/>
        <w:rPr>
          <w:rFonts w:hint="eastAsia" w:ascii="宋体" w:hAnsi="宋体"/>
          <w:sz w:val="24"/>
        </w:rPr>
      </w:pPr>
      <w:r>
        <w:rPr>
          <w:rFonts w:hint="eastAsia" w:ascii="宋体" w:hAnsi="宋体"/>
          <w:sz w:val="24"/>
        </w:rPr>
        <w:t>钢护筒用8mm厚的钢板加工制成，内径大于所施工桩心桩径200mm，高度一般为1.2～2.0m，筒口焊一圈同厚，宽15～20cm的钢板以加强钢护筒口，钢护筒顶部开设溢浆口，埋设护筒时筒口高出地面约0.2～0.3m，埋入地下部分深度约为1.0～1.5m，护筒与坑壁之间用粘土填实。</w:t>
      </w:r>
    </w:p>
    <w:p w14:paraId="7694ED15">
      <w:pPr>
        <w:spacing w:line="360" w:lineRule="auto"/>
        <w:ind w:firstLine="480" w:firstLineChars="200"/>
        <w:rPr>
          <w:rFonts w:hint="eastAsia" w:ascii="宋体" w:hAnsi="宋体"/>
          <w:sz w:val="24"/>
        </w:rPr>
      </w:pPr>
      <w:r>
        <w:rPr>
          <w:rFonts w:hint="eastAsia" w:ascii="宋体" w:hAnsi="宋体"/>
          <w:sz w:val="24"/>
        </w:rPr>
        <w:t>开孔埋护筒采用人工挖孔埋设的方式在桩位处挖出一个比护筒约大的坑，深度约1.0～1.5m，然后埋入护筒。</w:t>
      </w:r>
    </w:p>
    <w:p w14:paraId="49433083">
      <w:pPr>
        <w:spacing w:line="360" w:lineRule="auto"/>
        <w:ind w:firstLine="480" w:firstLineChars="200"/>
        <w:rPr>
          <w:rFonts w:hint="eastAsia" w:ascii="宋体" w:hAnsi="宋体"/>
          <w:sz w:val="24"/>
        </w:rPr>
      </w:pPr>
      <w:r>
        <w:rPr>
          <w:rFonts w:hint="eastAsia" w:ascii="宋体" w:hAnsi="宋体"/>
          <w:sz w:val="24"/>
        </w:rPr>
        <w:t>钢护筒埋设后中心应与桩中心重合，偏差不得大于50mm。</w:t>
      </w:r>
    </w:p>
    <w:p w14:paraId="29D92F40">
      <w:pPr>
        <w:spacing w:line="360" w:lineRule="auto"/>
        <w:ind w:firstLine="480" w:firstLineChars="200"/>
        <w:rPr>
          <w:rFonts w:hint="eastAsia" w:ascii="宋体" w:hAnsi="宋体"/>
          <w:sz w:val="24"/>
        </w:rPr>
      </w:pPr>
      <w:r>
        <w:rPr>
          <w:rFonts w:hint="eastAsia" w:ascii="宋体" w:hAnsi="宋体"/>
          <w:sz w:val="24"/>
        </w:rPr>
        <w:t>3、泥浆施工</w:t>
      </w:r>
    </w:p>
    <w:p w14:paraId="34B55D35">
      <w:pPr>
        <w:spacing w:line="360" w:lineRule="auto"/>
        <w:ind w:firstLine="480" w:firstLineChars="200"/>
        <w:rPr>
          <w:rFonts w:hint="eastAsia" w:ascii="宋体" w:hAnsi="宋体"/>
          <w:sz w:val="24"/>
        </w:rPr>
      </w:pPr>
      <w:r>
        <w:rPr>
          <w:rFonts w:hint="eastAsia" w:ascii="宋体" w:hAnsi="宋体"/>
          <w:sz w:val="24"/>
        </w:rPr>
        <w:t>根据总体施工安排中要求在现场预先砌筑泥浆池（见施工现场平面布置图），每个泥浆池分别设置2个沉淀池，一个循环池和一个储浆池。</w:t>
      </w:r>
    </w:p>
    <w:p w14:paraId="737B7FB8">
      <w:pPr>
        <w:spacing w:line="360" w:lineRule="auto"/>
        <w:ind w:firstLine="480" w:firstLineChars="200"/>
        <w:rPr>
          <w:rFonts w:hint="eastAsia" w:ascii="宋体" w:hAnsi="宋体"/>
          <w:sz w:val="24"/>
        </w:rPr>
      </w:pPr>
      <w:r>
        <w:rPr>
          <w:rFonts w:hint="eastAsia" w:ascii="宋体" w:hAnsi="宋体"/>
          <w:sz w:val="24"/>
        </w:rPr>
        <w:t>桩孔内泥浆与池内泥浆通过泥浆泵进行循环。</w:t>
      </w:r>
    </w:p>
    <w:p w14:paraId="702A40E5">
      <w:pPr>
        <w:spacing w:line="360" w:lineRule="auto"/>
        <w:ind w:firstLine="480" w:firstLineChars="200"/>
        <w:rPr>
          <w:rFonts w:hint="eastAsia" w:ascii="宋体" w:hAnsi="宋体"/>
          <w:sz w:val="24"/>
        </w:rPr>
      </w:pPr>
      <w:r>
        <w:rPr>
          <w:rFonts w:hint="eastAsia" w:ascii="宋体" w:hAnsi="宋体"/>
          <w:sz w:val="24"/>
        </w:rPr>
        <w:t>沉淀池内的泥渣用钩机定期清理，运至场内指定地点，待以后外运或在土方开挖时一起外运。</w:t>
      </w:r>
    </w:p>
    <w:p w14:paraId="091D1337">
      <w:pPr>
        <w:spacing w:line="360" w:lineRule="auto"/>
        <w:ind w:firstLine="480" w:firstLineChars="200"/>
        <w:rPr>
          <w:rFonts w:hint="eastAsia" w:ascii="宋体" w:hAnsi="宋体"/>
          <w:sz w:val="24"/>
        </w:rPr>
      </w:pPr>
      <w:r>
        <w:rPr>
          <w:rFonts w:hint="eastAsia" w:ascii="宋体" w:hAnsi="宋体"/>
          <w:sz w:val="24"/>
        </w:rPr>
        <w:t>废弃泥浆用泥浆泵抽进泥浆罐车内，运至允许的地点进行排放。</w:t>
      </w:r>
    </w:p>
    <w:p w14:paraId="77F7F35D">
      <w:pPr>
        <w:spacing w:line="360" w:lineRule="auto"/>
        <w:ind w:firstLine="480" w:firstLineChars="200"/>
        <w:rPr>
          <w:rFonts w:hint="eastAsia" w:ascii="宋体" w:hAnsi="宋体"/>
          <w:sz w:val="24"/>
        </w:rPr>
      </w:pPr>
      <w:r>
        <w:rPr>
          <w:rFonts w:hint="eastAsia" w:ascii="宋体" w:hAnsi="宋体"/>
          <w:sz w:val="24"/>
        </w:rPr>
        <w:t>循环泥浆指标控制范围，一般情况下，比重1.1～1.25g/cm</w:t>
      </w:r>
      <w:r>
        <w:rPr>
          <w:rFonts w:hint="eastAsia" w:ascii="宋体" w:hAnsi="宋体"/>
          <w:sz w:val="24"/>
          <w:vertAlign w:val="superscript"/>
        </w:rPr>
        <w:t>3</w:t>
      </w:r>
      <w:r>
        <w:rPr>
          <w:rFonts w:hint="eastAsia" w:ascii="宋体" w:hAnsi="宋体"/>
          <w:sz w:val="24"/>
        </w:rPr>
        <w:t>，粘度18～22S，含砂率不大于8%，胶体率不小于90%；在砂层中泥浆指标可适当加大。</w:t>
      </w:r>
    </w:p>
    <w:p w14:paraId="1DA25192">
      <w:pPr>
        <w:spacing w:line="360" w:lineRule="auto"/>
        <w:ind w:firstLine="480" w:firstLineChars="200"/>
        <w:rPr>
          <w:rFonts w:hint="eastAsia" w:ascii="宋体" w:hAnsi="宋体"/>
          <w:sz w:val="24"/>
        </w:rPr>
      </w:pPr>
      <w:r>
        <w:rPr>
          <w:rFonts w:hint="eastAsia" w:ascii="宋体" w:hAnsi="宋体"/>
          <w:sz w:val="24"/>
        </w:rPr>
        <w:t>4、钻孔施工</w:t>
      </w:r>
    </w:p>
    <w:p w14:paraId="698583DF">
      <w:pPr>
        <w:spacing w:line="360" w:lineRule="auto"/>
        <w:ind w:firstLine="480" w:firstLineChars="200"/>
        <w:rPr>
          <w:rFonts w:hint="eastAsia" w:ascii="宋体" w:hAnsi="宋体"/>
          <w:sz w:val="24"/>
        </w:rPr>
      </w:pPr>
      <w:r>
        <w:rPr>
          <w:rFonts w:hint="eastAsia" w:ascii="宋体" w:hAnsi="宋体"/>
          <w:sz w:val="24"/>
        </w:rPr>
        <w:t>本工程采用钻（冲）孔机成孔，泥浆护壁、泥浆循环出碴成孔工艺。</w:t>
      </w:r>
    </w:p>
    <w:p w14:paraId="76371A55">
      <w:pPr>
        <w:spacing w:line="360" w:lineRule="auto"/>
        <w:ind w:firstLine="480" w:firstLineChars="200"/>
        <w:rPr>
          <w:rFonts w:hint="eastAsia" w:ascii="宋体" w:hAnsi="宋体"/>
          <w:sz w:val="24"/>
        </w:rPr>
      </w:pPr>
      <w:r>
        <w:rPr>
          <w:rFonts w:hint="eastAsia" w:ascii="宋体" w:hAnsi="宋体"/>
          <w:sz w:val="24"/>
        </w:rPr>
        <w:t>钻桩机采用笼式钻头，φ800钻头。当所处理地质层为无粘聚性土（砂）层为主时，考虑到桩的扩孔系数将增大，钻头直径可相应调小。</w:t>
      </w:r>
    </w:p>
    <w:p w14:paraId="2BF6A6CB">
      <w:pPr>
        <w:spacing w:line="360" w:lineRule="auto"/>
        <w:ind w:firstLine="480" w:firstLineChars="200"/>
        <w:rPr>
          <w:rFonts w:hint="eastAsia" w:ascii="宋体" w:hAnsi="宋体"/>
          <w:sz w:val="24"/>
        </w:rPr>
      </w:pPr>
      <w:r>
        <w:rPr>
          <w:rFonts w:hint="eastAsia" w:ascii="宋体" w:hAnsi="宋体"/>
          <w:sz w:val="24"/>
        </w:rPr>
        <w:t>在钻孔过程中要根据土质情况调节泥浆的比重：</w:t>
      </w:r>
    </w:p>
    <w:p w14:paraId="4EC6CE54">
      <w:pPr>
        <w:spacing w:line="360" w:lineRule="auto"/>
        <w:ind w:firstLine="480" w:firstLineChars="200"/>
        <w:rPr>
          <w:rFonts w:hint="eastAsia" w:ascii="宋体" w:hAnsi="宋体"/>
          <w:sz w:val="24"/>
        </w:rPr>
      </w:pPr>
      <w:r>
        <w:rPr>
          <w:rFonts w:hint="eastAsia" w:ascii="宋体" w:hAnsi="宋体"/>
          <w:sz w:val="24"/>
        </w:rPr>
        <w:t>（1）在粘性土中成孔时注入适量清水，以原土造浆护壁，循环泥浆比重控制在1.1～1.3（g/cm</w:t>
      </w:r>
      <w:r>
        <w:rPr>
          <w:rFonts w:hint="eastAsia" w:ascii="宋体" w:hAnsi="宋体"/>
          <w:sz w:val="24"/>
          <w:vertAlign w:val="superscript"/>
        </w:rPr>
        <w:t>3</w:t>
      </w:r>
      <w:r>
        <w:rPr>
          <w:rFonts w:hint="eastAsia" w:ascii="宋体" w:hAnsi="宋体"/>
          <w:sz w:val="24"/>
        </w:rPr>
        <w:t>）；</w:t>
      </w:r>
    </w:p>
    <w:p w14:paraId="6F8211DC">
      <w:pPr>
        <w:spacing w:line="360" w:lineRule="auto"/>
        <w:ind w:firstLine="480" w:firstLineChars="200"/>
        <w:rPr>
          <w:rFonts w:hint="eastAsia" w:ascii="宋体" w:hAnsi="宋体"/>
          <w:sz w:val="24"/>
        </w:rPr>
      </w:pPr>
      <w:r>
        <w:rPr>
          <w:rFonts w:hint="eastAsia" w:ascii="宋体" w:hAnsi="宋体"/>
          <w:sz w:val="24"/>
        </w:rPr>
        <w:t>（2）在砂土和较厚的夹砂层中成孔时，采用预先制备的优质泥浆，泥浆比重控制在1.2～1.3（g/cm</w:t>
      </w:r>
      <w:r>
        <w:rPr>
          <w:rFonts w:hint="eastAsia" w:ascii="宋体" w:hAnsi="宋体"/>
          <w:sz w:val="24"/>
          <w:vertAlign w:val="superscript"/>
        </w:rPr>
        <w:t>3</w:t>
      </w:r>
      <w:r>
        <w:rPr>
          <w:rFonts w:hint="eastAsia" w:ascii="宋体" w:hAnsi="宋体"/>
          <w:sz w:val="24"/>
        </w:rPr>
        <w:t>）；</w:t>
      </w:r>
    </w:p>
    <w:p w14:paraId="38052B17">
      <w:pPr>
        <w:spacing w:line="360" w:lineRule="auto"/>
        <w:ind w:firstLine="480" w:firstLineChars="200"/>
        <w:rPr>
          <w:rFonts w:hint="eastAsia" w:ascii="宋体" w:hAnsi="宋体"/>
          <w:sz w:val="24"/>
        </w:rPr>
      </w:pPr>
      <w:r>
        <w:rPr>
          <w:rFonts w:hint="eastAsia" w:ascii="宋体" w:hAnsi="宋体"/>
          <w:sz w:val="24"/>
        </w:rPr>
        <w:t>（3）在淤泥层成孔时，由于淤泥本身也有一定的造浆能力，泥浆比重可适当调小；</w:t>
      </w:r>
    </w:p>
    <w:p w14:paraId="74329A9E">
      <w:pPr>
        <w:spacing w:line="360" w:lineRule="auto"/>
        <w:ind w:firstLine="480" w:firstLineChars="200"/>
        <w:rPr>
          <w:rFonts w:hint="eastAsia" w:ascii="宋体" w:hAnsi="宋体"/>
          <w:sz w:val="24"/>
        </w:rPr>
      </w:pPr>
      <w:r>
        <w:rPr>
          <w:rFonts w:hint="eastAsia" w:ascii="宋体" w:hAnsi="宋体"/>
          <w:sz w:val="24"/>
        </w:rPr>
        <w:t>针对本工程的地质特点，泥浆比重控制在1.1～1.3（g/cm</w:t>
      </w:r>
      <w:r>
        <w:rPr>
          <w:rFonts w:hint="eastAsia" w:ascii="宋体" w:hAnsi="宋体"/>
          <w:sz w:val="24"/>
          <w:vertAlign w:val="superscript"/>
        </w:rPr>
        <w:t>3</w:t>
      </w:r>
      <w:r>
        <w:rPr>
          <w:rFonts w:hint="eastAsia" w:ascii="宋体" w:hAnsi="宋体"/>
          <w:sz w:val="24"/>
        </w:rPr>
        <w:t>）</w:t>
      </w:r>
      <w:r>
        <w:rPr>
          <w:rFonts w:ascii="宋体" w:hAnsi="宋体"/>
          <w:sz w:val="24"/>
        </w:rPr>
        <w:t>。</w:t>
      </w:r>
    </w:p>
    <w:p w14:paraId="5A796391">
      <w:pPr>
        <w:spacing w:line="360" w:lineRule="auto"/>
        <w:ind w:firstLine="480" w:firstLineChars="200"/>
        <w:rPr>
          <w:rFonts w:hint="eastAsia" w:ascii="宋体" w:hAnsi="宋体"/>
          <w:sz w:val="24"/>
        </w:rPr>
      </w:pPr>
      <w:r>
        <w:rPr>
          <w:rFonts w:hint="eastAsia" w:ascii="宋体" w:hAnsi="宋体"/>
          <w:sz w:val="24"/>
        </w:rPr>
        <w:t>依据土质情况，控制钻机的钻进速度。在淤泥质土层中，速度不大于1m/min；在松散的砂层中，钻进速度不大于3m/min。</w:t>
      </w:r>
    </w:p>
    <w:p w14:paraId="1EDC5386">
      <w:pPr>
        <w:spacing w:line="360" w:lineRule="auto"/>
        <w:ind w:firstLine="480" w:firstLineChars="200"/>
        <w:rPr>
          <w:rFonts w:hint="eastAsia" w:ascii="宋体" w:hAnsi="宋体"/>
          <w:sz w:val="24"/>
        </w:rPr>
      </w:pPr>
      <w:r>
        <w:rPr>
          <w:rFonts w:hint="eastAsia" w:ascii="宋体" w:hAnsi="宋体"/>
          <w:sz w:val="24"/>
        </w:rPr>
        <w:t>成孔过程中对孔的垂直度要进行严格的控制，措施如下：</w:t>
      </w:r>
    </w:p>
    <w:p w14:paraId="792BA2A9">
      <w:pPr>
        <w:spacing w:line="360" w:lineRule="auto"/>
        <w:ind w:firstLine="480" w:firstLineChars="200"/>
        <w:rPr>
          <w:rFonts w:hint="eastAsia" w:ascii="宋体" w:hAnsi="宋体"/>
          <w:sz w:val="24"/>
        </w:rPr>
      </w:pPr>
      <w:r>
        <w:rPr>
          <w:rFonts w:hint="eastAsia" w:ascii="宋体" w:hAnsi="宋体"/>
          <w:sz w:val="24"/>
        </w:rPr>
        <w:t>（1）场地必须平整，以便钻机安放平稳；</w:t>
      </w:r>
    </w:p>
    <w:p w14:paraId="364FE112">
      <w:pPr>
        <w:spacing w:line="360" w:lineRule="auto"/>
        <w:ind w:firstLine="480" w:firstLineChars="200"/>
        <w:rPr>
          <w:rFonts w:hint="eastAsia" w:ascii="宋体" w:hAnsi="宋体"/>
          <w:sz w:val="24"/>
        </w:rPr>
      </w:pPr>
      <w:r>
        <w:rPr>
          <w:rFonts w:hint="eastAsia" w:ascii="宋体" w:hAnsi="宋体"/>
          <w:sz w:val="24"/>
        </w:rPr>
        <w:t>（2）对不同的地层采用相应的钻进速度；</w:t>
      </w:r>
    </w:p>
    <w:p w14:paraId="21397414">
      <w:pPr>
        <w:spacing w:line="360" w:lineRule="auto"/>
        <w:ind w:firstLine="480" w:firstLineChars="200"/>
        <w:rPr>
          <w:rFonts w:hint="eastAsia" w:ascii="宋体" w:hAnsi="宋体"/>
          <w:sz w:val="24"/>
        </w:rPr>
      </w:pPr>
      <w:r>
        <w:rPr>
          <w:rFonts w:hint="eastAsia" w:ascii="宋体" w:hAnsi="宋体"/>
          <w:sz w:val="24"/>
        </w:rPr>
        <w:t>（3）经常检查钻孔的倾斜度。</w:t>
      </w:r>
    </w:p>
    <w:p w14:paraId="3EFDA259">
      <w:pPr>
        <w:spacing w:line="360" w:lineRule="auto"/>
        <w:ind w:firstLine="480" w:firstLineChars="200"/>
        <w:rPr>
          <w:rFonts w:hint="eastAsia" w:ascii="宋体" w:hAnsi="宋体"/>
          <w:sz w:val="24"/>
        </w:rPr>
      </w:pPr>
      <w:r>
        <w:rPr>
          <w:rFonts w:hint="eastAsia" w:ascii="宋体" w:hAnsi="宋体"/>
          <w:sz w:val="24"/>
        </w:rPr>
        <w:t>成孔施工以地质资料为指导，对于施工中出现的各钟问题，要正确判断，及时处理，若发生斜孔、弯孔、缩颈、塌孔或沿护筒周围冒浆以及地面沉浆等情况即停止钻进，经采取下列措施后，再继续施工：</w:t>
      </w:r>
    </w:p>
    <w:p w14:paraId="3EB42957">
      <w:pPr>
        <w:spacing w:line="360" w:lineRule="auto"/>
        <w:ind w:firstLine="480" w:firstLineChars="200"/>
        <w:rPr>
          <w:rFonts w:hint="eastAsia" w:ascii="宋体" w:hAnsi="宋体"/>
          <w:sz w:val="24"/>
        </w:rPr>
      </w:pPr>
      <w:r>
        <w:rPr>
          <w:rFonts w:hint="eastAsia" w:ascii="宋体" w:hAnsi="宋体"/>
          <w:sz w:val="24"/>
        </w:rPr>
        <w:t>（1）当钻孔倾斜时，往复扫孔修正，如纠正无效，在孔内回填粘土至偏孔处上部0.5～1m，再重新钻进；</w:t>
      </w:r>
    </w:p>
    <w:p w14:paraId="50D22C31">
      <w:pPr>
        <w:spacing w:line="360" w:lineRule="auto"/>
        <w:ind w:firstLine="480" w:firstLineChars="200"/>
        <w:rPr>
          <w:rFonts w:hint="eastAsia" w:ascii="宋体" w:hAnsi="宋体"/>
          <w:sz w:val="24"/>
        </w:rPr>
      </w:pPr>
      <w:r>
        <w:rPr>
          <w:rFonts w:hint="eastAsia" w:ascii="宋体" w:hAnsi="宋体"/>
          <w:sz w:val="24"/>
        </w:rPr>
        <w:t>（2）钻进中如遇塌孔，立即停钻，提起钻头后回填粘土使孔壁稳定后再钻；</w:t>
      </w:r>
    </w:p>
    <w:p w14:paraId="1DBA8389">
      <w:pPr>
        <w:spacing w:line="360" w:lineRule="auto"/>
        <w:ind w:firstLine="480" w:firstLineChars="200"/>
        <w:rPr>
          <w:rFonts w:hint="eastAsia" w:ascii="宋体" w:hAnsi="宋体"/>
          <w:sz w:val="24"/>
        </w:rPr>
      </w:pPr>
      <w:r>
        <w:rPr>
          <w:rFonts w:hint="eastAsia" w:ascii="宋体" w:hAnsi="宋体"/>
          <w:sz w:val="24"/>
        </w:rPr>
        <w:t>（3）护筒周围漏浆时用稻草拌黄泥堵塞漏洞。</w:t>
      </w:r>
    </w:p>
    <w:p w14:paraId="064CE7B5">
      <w:pPr>
        <w:spacing w:line="360" w:lineRule="auto"/>
        <w:ind w:firstLine="480" w:firstLineChars="200"/>
        <w:rPr>
          <w:rFonts w:hint="eastAsia" w:ascii="宋体" w:hAnsi="宋体"/>
          <w:sz w:val="24"/>
        </w:rPr>
      </w:pPr>
      <w:r>
        <w:rPr>
          <w:rFonts w:hint="eastAsia" w:ascii="宋体" w:hAnsi="宋体"/>
          <w:sz w:val="24"/>
        </w:rPr>
        <w:t>若成孔施工中遇到地质情况较复杂、夹层多、风化不均匀或有旧基础、孤石等地下障碍物，钻机成孔较困难，报经业主及监理同意，采用冲桩机进行成孔，以保证成孔工作顺利进行。</w:t>
      </w:r>
    </w:p>
    <w:p w14:paraId="225F6DB3">
      <w:pPr>
        <w:spacing w:line="360" w:lineRule="auto"/>
        <w:ind w:firstLine="480" w:firstLineChars="200"/>
        <w:rPr>
          <w:rFonts w:hint="eastAsia" w:ascii="宋体" w:hAnsi="宋体"/>
          <w:sz w:val="24"/>
        </w:rPr>
      </w:pPr>
      <w:r>
        <w:rPr>
          <w:rFonts w:hint="eastAsia" w:ascii="宋体" w:hAnsi="宋体"/>
          <w:sz w:val="24"/>
        </w:rPr>
        <w:t>5、冲孔施工</w:t>
      </w:r>
    </w:p>
    <w:p w14:paraId="559A298F">
      <w:pPr>
        <w:spacing w:line="360" w:lineRule="auto"/>
        <w:ind w:firstLine="480" w:firstLineChars="200"/>
        <w:rPr>
          <w:rFonts w:hint="eastAsia" w:ascii="宋体" w:hAnsi="宋体"/>
          <w:sz w:val="24"/>
        </w:rPr>
      </w:pPr>
      <w:r>
        <w:rPr>
          <w:rFonts w:hint="eastAsia" w:ascii="宋体" w:hAnsi="宋体"/>
          <w:sz w:val="24"/>
        </w:rPr>
        <w:t>当进入强风岩层后，应采用冲孔锤进行冲孔施工。</w:t>
      </w:r>
    </w:p>
    <w:p w14:paraId="602A8174">
      <w:pPr>
        <w:spacing w:line="360" w:lineRule="auto"/>
        <w:ind w:firstLine="480" w:firstLineChars="200"/>
        <w:rPr>
          <w:rFonts w:hint="eastAsia" w:ascii="宋体" w:hAnsi="宋体"/>
          <w:sz w:val="24"/>
        </w:rPr>
      </w:pPr>
      <w:r>
        <w:rPr>
          <w:rFonts w:hint="eastAsia" w:ascii="宋体" w:hAnsi="宋体"/>
          <w:sz w:val="24"/>
        </w:rPr>
        <w:t>冲孔施工流程如下图所示：</w:t>
      </w:r>
    </w:p>
    <w:p w14:paraId="68C4928C">
      <w:pPr>
        <w:spacing w:line="360" w:lineRule="auto"/>
        <w:ind w:firstLine="420" w:firstLineChars="200"/>
        <w:rPr>
          <w:rFonts w:hint="eastAsia" w:ascii="宋体" w:hAnsi="宋体"/>
          <w:sz w:val="24"/>
        </w:rPr>
      </w:pPr>
      <w:r>
        <w:rPr>
          <w:rFonts w:hint="eastAsia"/>
        </w:rPr>
        <w:drawing>
          <wp:inline distT="0" distB="0" distL="114300" distR="114300">
            <wp:extent cx="5148580" cy="2735580"/>
            <wp:effectExtent l="0" t="0" r="7620" b="7620"/>
            <wp:docPr id="1677" name="Picture 2" descr="w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 name="Picture 2" descr="w6-25"/>
                    <pic:cNvPicPr>
                      <a:picLocks noChangeAspect="1"/>
                    </pic:cNvPicPr>
                  </pic:nvPicPr>
                  <pic:blipFill>
                    <a:blip r:embed="rId14"/>
                    <a:srcRect l="8156" t="3592" r="9988" b="15765"/>
                    <a:stretch>
                      <a:fillRect/>
                    </a:stretch>
                  </pic:blipFill>
                  <pic:spPr>
                    <a:xfrm>
                      <a:off x="0" y="0"/>
                      <a:ext cx="5148580" cy="2735580"/>
                    </a:xfrm>
                    <a:prstGeom prst="rect">
                      <a:avLst/>
                    </a:prstGeom>
                    <a:noFill/>
                    <a:ln>
                      <a:noFill/>
                    </a:ln>
                  </pic:spPr>
                </pic:pic>
              </a:graphicData>
            </a:graphic>
          </wp:inline>
        </w:drawing>
      </w:r>
    </w:p>
    <w:p w14:paraId="51EB4B2B">
      <w:pPr>
        <w:widowControl/>
        <w:autoSpaceDE w:val="0"/>
        <w:autoSpaceDN w:val="0"/>
        <w:adjustRightInd w:val="0"/>
        <w:spacing w:before="60" w:line="360" w:lineRule="auto"/>
        <w:ind w:firstLine="480"/>
        <w:jc w:val="center"/>
        <w:rPr>
          <w:rFonts w:hint="eastAsia" w:ascii="宋体" w:hAnsi="宋体" w:cs="宋体"/>
          <w:b/>
          <w:kern w:val="0"/>
          <w:sz w:val="24"/>
          <w:u w:val="single"/>
        </w:rPr>
      </w:pPr>
      <w:r>
        <w:rPr>
          <w:rFonts w:hint="eastAsia" w:ascii="宋体" w:hAnsi="宋体" w:cs="宋体"/>
          <w:b/>
          <w:kern w:val="0"/>
          <w:sz w:val="24"/>
          <w:u w:val="single"/>
        </w:rPr>
        <w:t>冲孔施工流程图</w:t>
      </w:r>
    </w:p>
    <w:p w14:paraId="3933FE0C">
      <w:pPr>
        <w:widowControl/>
        <w:autoSpaceDE w:val="0"/>
        <w:autoSpaceDN w:val="0"/>
        <w:adjustRightInd w:val="0"/>
        <w:spacing w:before="60" w:line="360" w:lineRule="auto"/>
        <w:ind w:firstLine="480"/>
        <w:rPr>
          <w:rFonts w:ascii="宋体" w:hAnsi="宋体"/>
          <w:kern w:val="0"/>
          <w:sz w:val="24"/>
        </w:rPr>
      </w:pPr>
      <w:r>
        <w:rPr>
          <w:rFonts w:hint="eastAsia" w:ascii="宋体" w:hAnsi="宋体" w:cs="宋体"/>
          <w:kern w:val="0"/>
          <w:sz w:val="24"/>
        </w:rPr>
        <w:t>1)冲击成孔过程中也要进行沉渣的清理。</w:t>
      </w:r>
    </w:p>
    <w:p w14:paraId="24D0986D">
      <w:pPr>
        <w:spacing w:line="360" w:lineRule="auto"/>
        <w:ind w:firstLine="480" w:firstLineChars="200"/>
        <w:rPr>
          <w:rFonts w:hint="eastAsia" w:ascii="宋体" w:hAnsi="宋体"/>
          <w:sz w:val="24"/>
        </w:rPr>
      </w:pPr>
      <w:r>
        <w:rPr>
          <w:rFonts w:hint="eastAsia" w:ascii="宋体" w:hAnsi="宋体"/>
          <w:sz w:val="24"/>
        </w:rPr>
        <w:t>2)冲孔作业需分班连续进行，及时填写冲孔施工记录，交接班时应交待成孔情况及下一班应注意情况。</w:t>
      </w:r>
    </w:p>
    <w:p w14:paraId="582CADE1">
      <w:pPr>
        <w:spacing w:line="360" w:lineRule="auto"/>
        <w:ind w:firstLine="480" w:firstLineChars="200"/>
        <w:rPr>
          <w:rFonts w:hint="eastAsia" w:ascii="宋体" w:hAnsi="宋体"/>
          <w:sz w:val="24"/>
        </w:rPr>
      </w:pPr>
      <w:r>
        <w:rPr>
          <w:rFonts w:hint="eastAsia" w:ascii="宋体" w:hAnsi="宋体"/>
          <w:bCs/>
          <w:sz w:val="24"/>
        </w:rPr>
        <w:t>3)</w:t>
      </w:r>
      <w:r>
        <w:rPr>
          <w:rFonts w:hint="eastAsia" w:ascii="宋体" w:hAnsi="宋体"/>
          <w:sz w:val="24"/>
        </w:rPr>
        <w:t>当达到设计终孔标高时，必须报监理工程师认可、签证，方可终孔。</w:t>
      </w:r>
    </w:p>
    <w:p w14:paraId="4D367C5C">
      <w:pPr>
        <w:spacing w:line="360" w:lineRule="auto"/>
        <w:ind w:firstLine="480" w:firstLineChars="200"/>
        <w:rPr>
          <w:rFonts w:ascii="宋体" w:hAnsi="宋体"/>
          <w:sz w:val="24"/>
        </w:rPr>
      </w:pPr>
      <w:r>
        <w:rPr>
          <w:rFonts w:hint="eastAsia" w:ascii="宋体" w:hAnsi="宋体"/>
          <w:sz w:val="24"/>
        </w:rPr>
        <w:t>4）抽碴时应注意的几个问题</w:t>
      </w:r>
      <w:r>
        <w:rPr>
          <w:rFonts w:ascii="宋体" w:hAnsi="宋体"/>
          <w:sz w:val="24"/>
        </w:rPr>
        <w:t xml:space="preserve"> </w:t>
      </w:r>
    </w:p>
    <w:p w14:paraId="11935CC9">
      <w:pPr>
        <w:spacing w:line="360" w:lineRule="auto"/>
        <w:ind w:firstLine="480" w:firstLineChars="200"/>
        <w:rPr>
          <w:rFonts w:ascii="宋体" w:hAnsi="宋体"/>
          <w:sz w:val="24"/>
        </w:rPr>
      </w:pPr>
      <w:r>
        <w:rPr>
          <w:rFonts w:ascii="宋体" w:hAnsi="宋体"/>
          <w:sz w:val="24"/>
        </w:rPr>
        <w:t>(1</w:t>
      </w:r>
      <w:r>
        <w:rPr>
          <w:rFonts w:hint="eastAsia" w:ascii="宋体" w:hAnsi="宋体"/>
          <w:sz w:val="24"/>
        </w:rPr>
        <w:t>）及时向孔内补浆或补水，如向孔内投放粘土自行造浆，在抽碴后随着冲击投放粘土，不宜一次倒进很多，防止粘结。</w:t>
      </w:r>
      <w:r>
        <w:rPr>
          <w:rFonts w:ascii="宋体" w:hAnsi="宋体"/>
          <w:sz w:val="24"/>
        </w:rPr>
        <w:t xml:space="preserve"> </w:t>
      </w:r>
    </w:p>
    <w:p w14:paraId="17D0BFC2">
      <w:pPr>
        <w:spacing w:line="360" w:lineRule="auto"/>
        <w:ind w:firstLine="480" w:firstLineChars="200"/>
        <w:rPr>
          <w:rFonts w:ascii="宋体" w:hAnsi="宋体"/>
          <w:sz w:val="24"/>
        </w:rPr>
      </w:pPr>
      <w:r>
        <w:rPr>
          <w:rFonts w:ascii="宋体" w:hAnsi="宋体"/>
          <w:sz w:val="24"/>
        </w:rPr>
        <w:t>(2)</w:t>
      </w:r>
      <w:r>
        <w:rPr>
          <w:rFonts w:hint="eastAsia" w:ascii="宋体" w:hAnsi="宋体"/>
          <w:sz w:val="24"/>
        </w:rPr>
        <w:t>抽碴筒放到孔底后，要在孔底上、下提放几次，使其多进些冲碴，然后提出。</w:t>
      </w:r>
      <w:r>
        <w:rPr>
          <w:rFonts w:ascii="宋体" w:hAnsi="宋体"/>
          <w:sz w:val="24"/>
        </w:rPr>
        <w:t xml:space="preserve"> </w:t>
      </w:r>
    </w:p>
    <w:p w14:paraId="71D8C03E">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冲锤在成孔过程中不断磨损，直径磨耗不得超过</w:t>
      </w:r>
      <w:r>
        <w:rPr>
          <w:rFonts w:ascii="宋体" w:hAnsi="宋体"/>
          <w:sz w:val="24"/>
        </w:rPr>
        <w:t>1.5cm</w:t>
      </w:r>
      <w:r>
        <w:rPr>
          <w:rFonts w:hint="eastAsia" w:ascii="宋体" w:hAnsi="宋体"/>
          <w:sz w:val="24"/>
        </w:rPr>
        <w:t>，每班开工前检查冲锤直径、及时补焊，不宜中途修补，以免卡锤。准备备用冲锤，轮换使用和修补。</w:t>
      </w:r>
    </w:p>
    <w:p w14:paraId="4C6F673A">
      <w:pPr>
        <w:spacing w:line="360" w:lineRule="auto"/>
        <w:ind w:firstLine="480" w:firstLineChars="200"/>
        <w:rPr>
          <w:rFonts w:ascii="宋体" w:hAnsi="宋体"/>
          <w:sz w:val="24"/>
        </w:rPr>
      </w:pPr>
      <w:r>
        <w:rPr>
          <w:rFonts w:hint="eastAsia" w:ascii="宋体" w:hAnsi="宋体"/>
          <w:sz w:val="24"/>
        </w:rPr>
        <w:t>6、检测孔深、倾斜度、直径和清孔</w:t>
      </w:r>
      <w:r>
        <w:rPr>
          <w:rFonts w:ascii="宋体" w:hAnsi="宋体"/>
          <w:sz w:val="24"/>
        </w:rPr>
        <w:t xml:space="preserve"> </w:t>
      </w:r>
    </w:p>
    <w:p w14:paraId="71FF2028">
      <w:pPr>
        <w:spacing w:line="360" w:lineRule="auto"/>
        <w:ind w:firstLine="480" w:firstLineChars="200"/>
        <w:rPr>
          <w:rFonts w:hint="eastAsia" w:ascii="宋体" w:hAnsi="宋体"/>
          <w:sz w:val="24"/>
        </w:rPr>
      </w:pPr>
      <w:r>
        <w:rPr>
          <w:rFonts w:hint="eastAsia" w:ascii="宋体" w:hAnsi="宋体"/>
          <w:sz w:val="24"/>
        </w:rPr>
        <w:t>冲孔完成后，必须检测孔深、直径和倾斜度，其中孔径和孔深须达到设计要求，倾斜度不得大于</w:t>
      </w:r>
      <w:r>
        <w:rPr>
          <w:rFonts w:ascii="宋体" w:hAnsi="宋体"/>
          <w:sz w:val="24"/>
        </w:rPr>
        <w:t>1%</w:t>
      </w:r>
      <w:r>
        <w:rPr>
          <w:rFonts w:hint="eastAsia" w:ascii="宋体" w:hAnsi="宋体"/>
          <w:sz w:val="24"/>
        </w:rPr>
        <w:t>。</w:t>
      </w:r>
    </w:p>
    <w:p w14:paraId="590AB99E">
      <w:pPr>
        <w:spacing w:line="360" w:lineRule="auto"/>
        <w:ind w:firstLine="480" w:firstLineChars="200"/>
        <w:rPr>
          <w:rFonts w:hint="eastAsia" w:ascii="宋体" w:hAnsi="宋体"/>
          <w:sz w:val="24"/>
        </w:rPr>
      </w:pPr>
      <w:r>
        <w:rPr>
          <w:rFonts w:hint="eastAsia" w:ascii="宋体" w:hAnsi="宋体"/>
          <w:sz w:val="24"/>
        </w:rPr>
        <w:t>清孔就是在吊放钢筋笼之前，对孔内的石碴、泥浆进行必要的清理，做到孔内含泥量、含碴量和孔底沉渣符合设计及图纸要求。</w:t>
      </w:r>
    </w:p>
    <w:p w14:paraId="0C6BFEA8">
      <w:pPr>
        <w:spacing w:line="360" w:lineRule="auto"/>
        <w:ind w:firstLine="480" w:firstLineChars="200"/>
        <w:rPr>
          <w:rFonts w:hint="eastAsia" w:ascii="宋体" w:hAnsi="宋体"/>
          <w:sz w:val="24"/>
        </w:rPr>
      </w:pPr>
      <w:r>
        <w:rPr>
          <w:rFonts w:hint="eastAsia" w:ascii="宋体" w:hAnsi="宋体"/>
          <w:sz w:val="24"/>
        </w:rPr>
        <w:t>冲击成孔完毕，应检查冲孔桩垂直度及岩样，合格后方可进行清孔换浆工作，确保清孔后孔底沉渣满足要求。在清底换浆时，要保持孔内始终充满泥浆，以维持孔壁稳定，避免塌孔。</w:t>
      </w:r>
    </w:p>
    <w:p w14:paraId="694DD876">
      <w:pPr>
        <w:spacing w:line="360" w:lineRule="auto"/>
        <w:ind w:firstLine="480" w:firstLineChars="200"/>
        <w:rPr>
          <w:rFonts w:hint="eastAsia" w:ascii="宋体" w:hAnsi="宋体"/>
          <w:sz w:val="24"/>
        </w:rPr>
      </w:pPr>
      <w:r>
        <w:rPr>
          <w:rFonts w:hint="eastAsia" w:ascii="宋体" w:hAnsi="宋体"/>
          <w:sz w:val="24"/>
        </w:rPr>
        <w:t>孔底停滞1小时后，孔底500mm左右高度以内的泥浆要求达到比重不大于1.2，粘度小于25S，含砂率小于5%，沉渣厚度不大于50mm。为确保桩的施工质量，如果钢筋笼沉放后沉渣厚度不符合要求（＞30mm）时，应做二次清孔。</w:t>
      </w:r>
    </w:p>
    <w:p w14:paraId="08087FB1">
      <w:pPr>
        <w:spacing w:line="360" w:lineRule="auto"/>
        <w:ind w:firstLine="480" w:firstLineChars="200"/>
        <w:rPr>
          <w:rFonts w:ascii="宋体" w:hAnsi="宋体"/>
          <w:sz w:val="24"/>
        </w:rPr>
      </w:pPr>
      <w:r>
        <w:rPr>
          <w:rFonts w:hint="eastAsia" w:ascii="宋体" w:hAnsi="宋体"/>
          <w:sz w:val="24"/>
        </w:rPr>
        <w:t>7、泥浆排放</w:t>
      </w:r>
      <w:r>
        <w:rPr>
          <w:rFonts w:ascii="宋体" w:hAnsi="宋体"/>
          <w:sz w:val="24"/>
        </w:rPr>
        <w:t xml:space="preserve"> </w:t>
      </w:r>
    </w:p>
    <w:p w14:paraId="050AFEFA">
      <w:pPr>
        <w:spacing w:line="360" w:lineRule="auto"/>
        <w:ind w:firstLine="480" w:firstLineChars="200"/>
        <w:rPr>
          <w:rFonts w:ascii="宋体" w:hAnsi="宋体"/>
          <w:sz w:val="24"/>
        </w:rPr>
      </w:pPr>
      <w:r>
        <w:rPr>
          <w:rFonts w:hint="eastAsia" w:ascii="宋体" w:hAnsi="宋体"/>
          <w:sz w:val="24"/>
        </w:rPr>
        <w:t>对冲孔、清孔、灌注砼过程中排出的泥浆，根据现场情况引入到适当地点进行处理，以防止对河流及周围环境的污染。</w:t>
      </w:r>
      <w:r>
        <w:rPr>
          <w:rFonts w:ascii="宋体" w:hAnsi="宋体"/>
          <w:sz w:val="24"/>
        </w:rPr>
        <w:t xml:space="preserve"> </w:t>
      </w:r>
    </w:p>
    <w:p w14:paraId="230639B2">
      <w:pPr>
        <w:spacing w:line="360" w:lineRule="auto"/>
        <w:ind w:firstLine="480" w:firstLineChars="200"/>
        <w:rPr>
          <w:rFonts w:hint="eastAsia" w:ascii="宋体" w:hAnsi="宋体"/>
          <w:sz w:val="24"/>
        </w:rPr>
      </w:pPr>
      <w:r>
        <w:rPr>
          <w:rFonts w:hint="eastAsia" w:ascii="宋体" w:hAnsi="宋体"/>
          <w:sz w:val="24"/>
        </w:rPr>
        <w:t>6、终孔、清孔</w:t>
      </w:r>
    </w:p>
    <w:p w14:paraId="5BA0F8FC">
      <w:pPr>
        <w:spacing w:line="360" w:lineRule="auto"/>
        <w:ind w:firstLine="480" w:firstLineChars="200"/>
        <w:rPr>
          <w:rFonts w:hint="eastAsia" w:ascii="宋体" w:hAnsi="宋体"/>
          <w:sz w:val="24"/>
        </w:rPr>
      </w:pPr>
      <w:r>
        <w:rPr>
          <w:rFonts w:hint="eastAsia" w:ascii="宋体" w:hAnsi="宋体"/>
          <w:sz w:val="24"/>
        </w:rPr>
        <w:t>（3）清孔结束时，测定孔底泥浆的比重，含砂率及其粘度。清孔后孔底泥浆的含砂率≤10%，粘度≤28S；</w:t>
      </w:r>
    </w:p>
    <w:p w14:paraId="517D8E59">
      <w:pPr>
        <w:spacing w:line="360" w:lineRule="auto"/>
        <w:ind w:firstLine="480" w:firstLineChars="200"/>
        <w:rPr>
          <w:rFonts w:hint="eastAsia" w:ascii="宋体" w:hAnsi="宋体"/>
          <w:sz w:val="24"/>
        </w:rPr>
      </w:pPr>
      <w:r>
        <w:rPr>
          <w:rFonts w:hint="eastAsia" w:ascii="宋体" w:hAnsi="宋体"/>
          <w:sz w:val="24"/>
        </w:rPr>
        <w:t>7、钢筋笼的制作、安装</w:t>
      </w:r>
    </w:p>
    <w:p w14:paraId="59922FB1">
      <w:pPr>
        <w:spacing w:line="360" w:lineRule="auto"/>
        <w:ind w:firstLine="525"/>
        <w:rPr>
          <w:rFonts w:hint="eastAsia" w:ascii="宋体" w:hAnsi="宋体"/>
          <w:sz w:val="24"/>
        </w:rPr>
      </w:pPr>
      <w:r>
        <w:rPr>
          <w:rFonts w:hint="eastAsia" w:ascii="宋体" w:hAnsi="宋体"/>
          <w:sz w:val="24"/>
        </w:rPr>
        <w:t>1）钢筋配制</w:t>
      </w:r>
    </w:p>
    <w:p w14:paraId="4201CFC9">
      <w:pPr>
        <w:spacing w:line="360" w:lineRule="auto"/>
        <w:ind w:firstLine="570"/>
        <w:rPr>
          <w:rFonts w:hint="eastAsia" w:ascii="宋体" w:hAnsi="宋体"/>
          <w:sz w:val="24"/>
        </w:rPr>
      </w:pPr>
      <w:r>
        <w:rPr>
          <w:rFonts w:hint="eastAsia" w:ascii="宋体" w:hAnsi="宋体"/>
          <w:sz w:val="24"/>
        </w:rPr>
        <w:t>（1）钢筋原材进场必须根据施工进度计划，做到分期、分批进场和分类别堆放并作好钢筋的标识和维护工作，避免锈蚀或油污，确保钢筋表面洁净。</w:t>
      </w:r>
    </w:p>
    <w:p w14:paraId="1CD7B417">
      <w:pPr>
        <w:spacing w:line="360" w:lineRule="auto"/>
        <w:ind w:firstLine="570"/>
        <w:rPr>
          <w:rFonts w:hint="eastAsia" w:ascii="宋体" w:hAnsi="宋体"/>
          <w:sz w:val="24"/>
        </w:rPr>
      </w:pPr>
      <w:r>
        <w:rPr>
          <w:rFonts w:hint="eastAsia" w:ascii="宋体" w:hAnsi="宋体"/>
          <w:sz w:val="24"/>
        </w:rPr>
        <w:t>（2）钢筋加工图经复核无误后，方可施工。</w:t>
      </w:r>
    </w:p>
    <w:p w14:paraId="6FE59AEA">
      <w:pPr>
        <w:spacing w:line="360" w:lineRule="auto"/>
        <w:ind w:firstLine="570"/>
        <w:rPr>
          <w:rFonts w:hint="eastAsia" w:ascii="宋体" w:hAnsi="宋体"/>
          <w:sz w:val="24"/>
        </w:rPr>
      </w:pPr>
      <w:r>
        <w:rPr>
          <w:rFonts w:hint="eastAsia" w:ascii="宋体" w:hAnsi="宋体"/>
          <w:sz w:val="24"/>
        </w:rPr>
        <w:t>（3）钢筋均按设计施工图纸及现行施工规程的要求进行现场下料加工。钢筋采用钢筋切断机截断，盘条加工前采用卷扬机调直。</w:t>
      </w:r>
    </w:p>
    <w:p w14:paraId="0AAC42B3">
      <w:pPr>
        <w:spacing w:line="360" w:lineRule="auto"/>
        <w:ind w:firstLine="570"/>
        <w:rPr>
          <w:rFonts w:hint="eastAsia" w:ascii="宋体" w:hAnsi="宋体"/>
          <w:color w:val="000000"/>
          <w:sz w:val="24"/>
        </w:rPr>
      </w:pPr>
      <w:r>
        <w:rPr>
          <w:rFonts w:hint="eastAsia" w:ascii="宋体" w:hAnsi="宋体"/>
          <w:color w:val="000000"/>
          <w:sz w:val="24"/>
        </w:rPr>
        <w:t>（4）钢筋加工要先标样，然后加工。半成品、成品挂牌堆放并标注钢筋编号、规格、根数、加工尺寸、使用部位，半成品、成品经检验合格后，方准使用。</w:t>
      </w:r>
    </w:p>
    <w:p w14:paraId="7613A070">
      <w:pPr>
        <w:spacing w:line="360" w:lineRule="auto"/>
        <w:ind w:firstLine="525"/>
        <w:rPr>
          <w:rFonts w:hint="eastAsia" w:ascii="宋体" w:hAnsi="宋体"/>
          <w:sz w:val="24"/>
        </w:rPr>
      </w:pPr>
      <w:r>
        <w:rPr>
          <w:rFonts w:hint="eastAsia" w:ascii="宋体" w:hAnsi="宋体"/>
          <w:sz w:val="24"/>
        </w:rPr>
        <w:t>2）钢筋绑扎与焊接</w:t>
      </w:r>
    </w:p>
    <w:p w14:paraId="39F55DE0">
      <w:pPr>
        <w:spacing w:line="360" w:lineRule="auto"/>
        <w:ind w:firstLine="570"/>
        <w:rPr>
          <w:rFonts w:hint="eastAsia" w:ascii="宋体" w:hAnsi="宋体"/>
          <w:sz w:val="24"/>
        </w:rPr>
      </w:pPr>
      <w:r>
        <w:rPr>
          <w:rFonts w:hint="eastAsia" w:ascii="宋体" w:hAnsi="宋体"/>
          <w:sz w:val="24"/>
        </w:rPr>
        <w:t>（1）</w:t>
      </w:r>
      <w:r>
        <w:rPr>
          <w:rFonts w:ascii="宋体" w:hAnsi="宋体"/>
          <w:sz w:val="24"/>
        </w:rPr>
        <w:t>钢筋笼制作主筋接头应错开，同一截面内接头不超过50%。</w:t>
      </w:r>
    </w:p>
    <w:p w14:paraId="1F2FE03A">
      <w:pPr>
        <w:spacing w:line="360" w:lineRule="auto"/>
        <w:ind w:firstLine="570"/>
        <w:rPr>
          <w:rFonts w:hint="eastAsia" w:ascii="宋体" w:hAnsi="宋体"/>
          <w:sz w:val="24"/>
        </w:rPr>
      </w:pPr>
      <w:r>
        <w:rPr>
          <w:rFonts w:hint="eastAsia" w:ascii="宋体" w:hAnsi="宋体"/>
          <w:sz w:val="24"/>
        </w:rPr>
        <w:t>（2）</w:t>
      </w:r>
      <w:r>
        <w:rPr>
          <w:rFonts w:ascii="宋体" w:hAnsi="宋体"/>
          <w:sz w:val="24"/>
        </w:rPr>
        <w:t>钢筋笼的加强箍必须与主筋焊牢，焊条一般用5字头型号，以保证钢筋笼焊接质量。</w:t>
      </w:r>
    </w:p>
    <w:p w14:paraId="2F15B92C">
      <w:pPr>
        <w:spacing w:line="360" w:lineRule="auto"/>
        <w:ind w:firstLine="570"/>
        <w:rPr>
          <w:rFonts w:hint="eastAsia" w:ascii="宋体" w:hAnsi="宋体"/>
          <w:sz w:val="24"/>
        </w:rPr>
      </w:pPr>
      <w:r>
        <w:rPr>
          <w:rFonts w:hint="eastAsia" w:ascii="宋体" w:hAnsi="宋体"/>
          <w:sz w:val="24"/>
        </w:rPr>
        <w:t>（3）</w:t>
      </w:r>
      <w:r>
        <w:rPr>
          <w:rFonts w:ascii="宋体" w:hAnsi="宋体"/>
          <w:sz w:val="24"/>
        </w:rPr>
        <w:t>适当焊接加固钢箍和吊挂筋，保证钢筋笼安装过程不变形</w:t>
      </w:r>
      <w:r>
        <w:rPr>
          <w:rFonts w:hint="eastAsia" w:ascii="宋体" w:hAnsi="宋体"/>
          <w:sz w:val="24"/>
        </w:rPr>
        <w:t>。</w:t>
      </w:r>
    </w:p>
    <w:p w14:paraId="3B29EF54">
      <w:pPr>
        <w:spacing w:line="360" w:lineRule="auto"/>
        <w:ind w:firstLine="600"/>
        <w:rPr>
          <w:rFonts w:hint="eastAsia" w:ascii="宋体" w:hAnsi="宋体"/>
          <w:sz w:val="24"/>
        </w:rPr>
      </w:pPr>
      <w:r>
        <w:rPr>
          <w:rFonts w:hint="eastAsia" w:ascii="宋体" w:hAnsi="宋体"/>
          <w:sz w:val="24"/>
        </w:rPr>
        <w:t>（4）</w:t>
      </w:r>
      <w:r>
        <w:rPr>
          <w:rFonts w:ascii="宋体" w:hAnsi="宋体"/>
          <w:sz w:val="24"/>
        </w:rPr>
        <w:t>钢筋绑扎过程中应严格遵守规范。</w:t>
      </w:r>
    </w:p>
    <w:p w14:paraId="2F9329BD">
      <w:pPr>
        <w:spacing w:line="360" w:lineRule="auto"/>
        <w:ind w:firstLine="570"/>
        <w:rPr>
          <w:rFonts w:hint="eastAsia" w:ascii="宋体" w:hAnsi="宋体"/>
          <w:sz w:val="24"/>
        </w:rPr>
      </w:pPr>
      <w:r>
        <w:rPr>
          <w:rFonts w:hint="eastAsia" w:ascii="宋体" w:hAnsi="宋体"/>
          <w:sz w:val="24"/>
        </w:rPr>
        <w:t>（5）</w:t>
      </w:r>
      <w:r>
        <w:rPr>
          <w:rFonts w:ascii="宋体" w:hAnsi="宋体"/>
          <w:sz w:val="24"/>
        </w:rPr>
        <w:t>钢筋笼制作必须严格按设计图和规范要求执行。一般钢筋笼用焊接方法，个别连接点用绑孔。钢筋笼外侧的定位钢筋可用空心穿孔砼预制圆柱体，或直接用钢筋弯曲成型并焊接在主筋上，以保证主钢筋保护层厚度。</w:t>
      </w:r>
    </w:p>
    <w:p w14:paraId="76258048">
      <w:pPr>
        <w:spacing w:line="360" w:lineRule="auto"/>
        <w:ind w:firstLine="525"/>
        <w:rPr>
          <w:rFonts w:hint="eastAsia" w:ascii="宋体" w:hAnsi="宋体"/>
          <w:sz w:val="24"/>
        </w:rPr>
      </w:pPr>
      <w:r>
        <w:rPr>
          <w:rFonts w:hint="eastAsia" w:ascii="宋体" w:hAnsi="宋体"/>
          <w:sz w:val="24"/>
        </w:rPr>
        <w:t>3)钢筋工程质量检验</w:t>
      </w:r>
    </w:p>
    <w:p w14:paraId="5E175440">
      <w:pPr>
        <w:spacing w:line="360" w:lineRule="auto"/>
        <w:ind w:firstLine="570"/>
        <w:rPr>
          <w:rFonts w:hint="eastAsia" w:ascii="宋体" w:hAnsi="宋体"/>
          <w:sz w:val="24"/>
        </w:rPr>
      </w:pPr>
      <w:r>
        <w:rPr>
          <w:rFonts w:hint="eastAsia" w:ascii="宋体" w:hAnsi="宋体"/>
          <w:sz w:val="24"/>
        </w:rPr>
        <w:t>钢筋原材料出厂合格证、原材料试验报告单等质保资料有关数据，必须符合设计及规范要求，并在进场后按规定进行复试检验，合格后方可使用。</w:t>
      </w:r>
    </w:p>
    <w:p w14:paraId="572A02E5">
      <w:pPr>
        <w:spacing w:line="360" w:lineRule="auto"/>
        <w:ind w:firstLine="570"/>
        <w:rPr>
          <w:rFonts w:hint="eastAsia" w:ascii="宋体" w:hAnsi="宋体"/>
          <w:sz w:val="24"/>
        </w:rPr>
      </w:pPr>
      <w:r>
        <w:rPr>
          <w:rFonts w:hint="eastAsia" w:ascii="宋体" w:hAnsi="宋体"/>
          <w:sz w:val="24"/>
        </w:rPr>
        <w:t>钢筋验收重点控制钢筋的品种、规格、数量、焊接试验报告等，并认真填写隐蔽工程验收单交监理工程师验收。</w:t>
      </w:r>
    </w:p>
    <w:p w14:paraId="088D25F8">
      <w:pPr>
        <w:spacing w:line="360" w:lineRule="auto"/>
        <w:ind w:firstLine="570"/>
        <w:rPr>
          <w:rFonts w:hint="eastAsia" w:ascii="宋体" w:hAnsi="宋体"/>
          <w:sz w:val="24"/>
        </w:rPr>
      </w:pPr>
      <w:r>
        <w:rPr>
          <w:rFonts w:ascii="宋体" w:hAnsi="宋体"/>
          <w:sz w:val="24"/>
        </w:rPr>
        <w:t>钢筋成型后封模前进行隐蔽验收。</w:t>
      </w:r>
      <w:r>
        <w:rPr>
          <w:rFonts w:hint="eastAsia" w:ascii="宋体" w:hAnsi="宋体"/>
          <w:sz w:val="24"/>
        </w:rPr>
        <w:t>钢筋绑扎允许偏差值必须符合《钢筋绑扎允许偏差表》的规定。</w:t>
      </w:r>
    </w:p>
    <w:p w14:paraId="46FC364D">
      <w:pPr>
        <w:spacing w:line="360" w:lineRule="auto"/>
        <w:ind w:firstLine="480" w:firstLineChars="200"/>
        <w:rPr>
          <w:rFonts w:hint="eastAsia" w:ascii="宋体" w:hAnsi="宋体"/>
          <w:sz w:val="24"/>
        </w:rPr>
      </w:pPr>
      <w:r>
        <w:rPr>
          <w:rFonts w:hint="eastAsia" w:ascii="宋体" w:hAnsi="宋体"/>
          <w:sz w:val="24"/>
        </w:rPr>
        <w:t>钢筋主筋采用HRB400级钢筋，螺旋筋采用HRB235级钢筋，加劲箍采用HRB335级钢筋。</w:t>
      </w:r>
    </w:p>
    <w:p w14:paraId="5C7869C6">
      <w:pPr>
        <w:spacing w:line="360" w:lineRule="auto"/>
        <w:ind w:firstLine="480" w:firstLineChars="200"/>
        <w:rPr>
          <w:rFonts w:hint="eastAsia" w:ascii="宋体" w:hAnsi="宋体"/>
          <w:sz w:val="24"/>
        </w:rPr>
      </w:pPr>
      <w:r>
        <w:rPr>
          <w:rFonts w:hint="eastAsia" w:ascii="宋体" w:hAnsi="宋体"/>
          <w:sz w:val="24"/>
        </w:rPr>
        <w:t>钢筋笼制作按整体制作，整体吊装施工。</w:t>
      </w:r>
    </w:p>
    <w:p w14:paraId="0298AEF0">
      <w:pPr>
        <w:spacing w:line="360" w:lineRule="auto"/>
        <w:ind w:firstLine="480" w:firstLineChars="200"/>
        <w:rPr>
          <w:rFonts w:hint="eastAsia" w:ascii="宋体" w:hAnsi="宋体"/>
          <w:sz w:val="24"/>
        </w:rPr>
      </w:pPr>
      <w:r>
        <w:rPr>
          <w:rFonts w:hint="eastAsia" w:ascii="宋体" w:hAnsi="宋体"/>
          <w:sz w:val="24"/>
        </w:rPr>
        <w:t>4）钢筋笼制作</w:t>
      </w:r>
    </w:p>
    <w:p w14:paraId="5740F1DA">
      <w:pPr>
        <w:spacing w:line="360" w:lineRule="auto"/>
        <w:ind w:firstLine="480" w:firstLineChars="200"/>
        <w:rPr>
          <w:rFonts w:hint="eastAsia" w:ascii="宋体" w:hAnsi="宋体"/>
          <w:sz w:val="24"/>
        </w:rPr>
      </w:pPr>
      <w:r>
        <w:rPr>
          <w:rFonts w:hint="eastAsia" w:ascii="宋体" w:hAnsi="宋体"/>
          <w:sz w:val="24"/>
        </w:rPr>
        <w:t>（1）钢筋净距大于混凝土粗骨粒径3倍以上；</w:t>
      </w:r>
    </w:p>
    <w:p w14:paraId="6C15A143">
      <w:pPr>
        <w:spacing w:line="360" w:lineRule="auto"/>
        <w:ind w:firstLine="480" w:firstLineChars="200"/>
        <w:rPr>
          <w:rFonts w:hint="eastAsia" w:ascii="宋体" w:hAnsi="宋体"/>
          <w:sz w:val="24"/>
        </w:rPr>
      </w:pPr>
      <w:r>
        <w:rPr>
          <w:rFonts w:hint="eastAsia" w:ascii="宋体" w:hAnsi="宋体"/>
          <w:sz w:val="24"/>
        </w:rPr>
        <w:t>（2）主筋的搭、焊接互相错升，35倍钢筋直径区段范围内的接头数不超过钢筋总数的一半。</w:t>
      </w:r>
    </w:p>
    <w:p w14:paraId="5130B57A">
      <w:pPr>
        <w:spacing w:line="360" w:lineRule="auto"/>
        <w:ind w:firstLine="480" w:firstLineChars="200"/>
        <w:rPr>
          <w:rFonts w:hint="eastAsia" w:ascii="宋体" w:hAnsi="宋体"/>
          <w:sz w:val="24"/>
        </w:rPr>
      </w:pPr>
      <w:r>
        <w:rPr>
          <w:rFonts w:hint="eastAsia" w:ascii="宋体" w:hAnsi="宋体"/>
          <w:sz w:val="24"/>
        </w:rPr>
        <w:t>（3）钢筋笼的净保护层不宜小于70mm，其允许偏差为±20mm；</w:t>
      </w:r>
    </w:p>
    <w:p w14:paraId="068ADC62">
      <w:pPr>
        <w:spacing w:line="360" w:lineRule="auto"/>
        <w:ind w:firstLine="480" w:firstLineChars="200"/>
        <w:rPr>
          <w:rFonts w:hint="eastAsia" w:ascii="宋体" w:hAnsi="宋体"/>
          <w:sz w:val="24"/>
        </w:rPr>
      </w:pPr>
      <w:r>
        <w:rPr>
          <w:rFonts w:hint="eastAsia" w:ascii="宋体" w:hAnsi="宋体"/>
          <w:sz w:val="24"/>
        </w:rPr>
        <w:t>（4）钢筋笼内径比导管接头处的外径大100mm以上；</w:t>
      </w:r>
    </w:p>
    <w:p w14:paraId="65773047">
      <w:pPr>
        <w:spacing w:line="360" w:lineRule="auto"/>
        <w:ind w:firstLine="480" w:firstLineChars="200"/>
        <w:rPr>
          <w:rFonts w:hint="eastAsia" w:ascii="宋体" w:hAnsi="宋体"/>
          <w:sz w:val="24"/>
        </w:rPr>
      </w:pPr>
      <w:r>
        <w:rPr>
          <w:rFonts w:hint="eastAsia" w:ascii="宋体" w:hAnsi="宋体"/>
          <w:sz w:val="24"/>
        </w:rPr>
        <w:t>（5）钢筋笼的外径比钻孔设计直径小140mm。</w:t>
      </w:r>
    </w:p>
    <w:p w14:paraId="7E6F862D">
      <w:pPr>
        <w:spacing w:line="360" w:lineRule="auto"/>
        <w:ind w:firstLine="480" w:firstLineChars="200"/>
        <w:rPr>
          <w:rFonts w:hint="eastAsia" w:ascii="宋体" w:hAnsi="宋体"/>
          <w:sz w:val="24"/>
        </w:rPr>
      </w:pPr>
      <w:r>
        <w:rPr>
          <w:rFonts w:hint="eastAsia" w:ascii="宋体" w:hAnsi="宋体"/>
          <w:sz w:val="24"/>
        </w:rPr>
        <w:t>钢筋笼的制作允许偏差如下：</w:t>
      </w:r>
    </w:p>
    <w:p w14:paraId="32B1BAD2">
      <w:pPr>
        <w:spacing w:line="360" w:lineRule="auto"/>
        <w:ind w:firstLine="482" w:firstLineChars="200"/>
        <w:jc w:val="center"/>
        <w:rPr>
          <w:rFonts w:hint="eastAsia" w:ascii="宋体" w:hAnsi="宋体"/>
          <w:b/>
          <w:bCs/>
          <w:sz w:val="24"/>
        </w:rPr>
      </w:pPr>
      <w:r>
        <w:rPr>
          <w:rFonts w:hint="eastAsia" w:ascii="宋体" w:hAnsi="宋体"/>
          <w:b/>
          <w:bCs/>
          <w:sz w:val="24"/>
        </w:rPr>
        <w:t>钢筋笼制作允许偏差表</w:t>
      </w:r>
    </w:p>
    <w:tbl>
      <w:tblPr>
        <w:tblStyle w:val="30"/>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4500"/>
        <w:gridCol w:w="2700"/>
      </w:tblGrid>
      <w:tr w14:paraId="19D7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80" w:type="dxa"/>
            <w:tcBorders>
              <w:top w:val="single" w:color="auto" w:sz="8" w:space="0"/>
              <w:left w:val="single" w:color="auto" w:sz="8" w:space="0"/>
            </w:tcBorders>
            <w:noWrap w:val="0"/>
            <w:vAlign w:val="top"/>
          </w:tcPr>
          <w:p w14:paraId="76CE11CF">
            <w:pPr>
              <w:spacing w:line="360" w:lineRule="auto"/>
              <w:rPr>
                <w:rFonts w:hint="eastAsia" w:ascii="宋体" w:hAnsi="宋体"/>
                <w:sz w:val="24"/>
              </w:rPr>
            </w:pPr>
            <w:r>
              <w:rPr>
                <w:rFonts w:hint="eastAsia" w:ascii="宋体" w:hAnsi="宋体"/>
                <w:sz w:val="24"/>
              </w:rPr>
              <w:t>序号</w:t>
            </w:r>
          </w:p>
        </w:tc>
        <w:tc>
          <w:tcPr>
            <w:tcW w:w="4500" w:type="dxa"/>
            <w:tcBorders>
              <w:top w:val="single" w:color="auto" w:sz="8" w:space="0"/>
            </w:tcBorders>
            <w:noWrap w:val="0"/>
            <w:vAlign w:val="top"/>
          </w:tcPr>
          <w:p w14:paraId="64201980">
            <w:pPr>
              <w:spacing w:line="360" w:lineRule="auto"/>
              <w:ind w:firstLine="480" w:firstLineChars="200"/>
              <w:rPr>
                <w:rFonts w:hint="eastAsia" w:ascii="宋体" w:hAnsi="宋体"/>
                <w:sz w:val="24"/>
              </w:rPr>
            </w:pPr>
            <w:r>
              <w:rPr>
                <w:rFonts w:hint="eastAsia" w:ascii="宋体" w:hAnsi="宋体"/>
                <w:sz w:val="24"/>
              </w:rPr>
              <w:t>项    目</w:t>
            </w:r>
          </w:p>
        </w:tc>
        <w:tc>
          <w:tcPr>
            <w:tcW w:w="2700" w:type="dxa"/>
            <w:tcBorders>
              <w:top w:val="single" w:color="auto" w:sz="8" w:space="0"/>
              <w:right w:val="single" w:color="auto" w:sz="8" w:space="0"/>
            </w:tcBorders>
            <w:noWrap w:val="0"/>
            <w:vAlign w:val="top"/>
          </w:tcPr>
          <w:p w14:paraId="3CF74198">
            <w:pPr>
              <w:spacing w:line="360" w:lineRule="auto"/>
              <w:ind w:firstLine="480" w:firstLineChars="200"/>
              <w:rPr>
                <w:rFonts w:hint="eastAsia" w:ascii="宋体" w:hAnsi="宋体"/>
                <w:sz w:val="24"/>
              </w:rPr>
            </w:pPr>
            <w:r>
              <w:rPr>
                <w:rFonts w:hint="eastAsia" w:ascii="宋体" w:hAnsi="宋体"/>
                <w:sz w:val="24"/>
              </w:rPr>
              <w:t>允许偏差</w:t>
            </w:r>
          </w:p>
        </w:tc>
      </w:tr>
      <w:tr w14:paraId="14D8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80" w:type="dxa"/>
            <w:tcBorders>
              <w:left w:val="single" w:color="auto" w:sz="8" w:space="0"/>
            </w:tcBorders>
            <w:noWrap w:val="0"/>
            <w:vAlign w:val="top"/>
          </w:tcPr>
          <w:p w14:paraId="345FF538">
            <w:pPr>
              <w:spacing w:line="360" w:lineRule="auto"/>
              <w:ind w:firstLine="480" w:firstLineChars="200"/>
              <w:rPr>
                <w:rFonts w:hint="eastAsia" w:ascii="宋体" w:hAnsi="宋体"/>
                <w:sz w:val="24"/>
              </w:rPr>
            </w:pPr>
            <w:r>
              <w:rPr>
                <w:rFonts w:hint="eastAsia" w:ascii="宋体" w:hAnsi="宋体"/>
                <w:sz w:val="24"/>
              </w:rPr>
              <w:t>1</w:t>
            </w:r>
          </w:p>
        </w:tc>
        <w:tc>
          <w:tcPr>
            <w:tcW w:w="4500" w:type="dxa"/>
            <w:noWrap w:val="0"/>
            <w:vAlign w:val="top"/>
          </w:tcPr>
          <w:p w14:paraId="40C55297">
            <w:pPr>
              <w:spacing w:line="360" w:lineRule="auto"/>
              <w:ind w:firstLine="480" w:firstLineChars="200"/>
              <w:rPr>
                <w:rFonts w:hint="eastAsia" w:ascii="宋体" w:hAnsi="宋体"/>
                <w:sz w:val="24"/>
              </w:rPr>
            </w:pPr>
            <w:r>
              <w:rPr>
                <w:rFonts w:hint="eastAsia" w:ascii="宋体" w:hAnsi="宋体"/>
                <w:sz w:val="24"/>
              </w:rPr>
              <w:t>主  筋  间  距</w:t>
            </w:r>
          </w:p>
        </w:tc>
        <w:tc>
          <w:tcPr>
            <w:tcW w:w="2700" w:type="dxa"/>
            <w:tcBorders>
              <w:right w:val="single" w:color="auto" w:sz="8" w:space="0"/>
            </w:tcBorders>
            <w:noWrap w:val="0"/>
            <w:vAlign w:val="top"/>
          </w:tcPr>
          <w:p w14:paraId="3E9FB4E8">
            <w:pPr>
              <w:spacing w:line="360" w:lineRule="auto"/>
              <w:ind w:firstLine="480" w:firstLineChars="200"/>
              <w:rPr>
                <w:rFonts w:hint="eastAsia" w:ascii="宋体" w:hAnsi="宋体"/>
                <w:sz w:val="24"/>
              </w:rPr>
            </w:pPr>
            <w:r>
              <w:rPr>
                <w:rFonts w:hint="eastAsia" w:ascii="宋体" w:hAnsi="宋体"/>
                <w:sz w:val="24"/>
              </w:rPr>
              <w:t>±10</w:t>
            </w:r>
          </w:p>
        </w:tc>
      </w:tr>
      <w:tr w14:paraId="31B3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80" w:type="dxa"/>
            <w:tcBorders>
              <w:left w:val="single" w:color="auto" w:sz="8" w:space="0"/>
            </w:tcBorders>
            <w:noWrap w:val="0"/>
            <w:vAlign w:val="top"/>
          </w:tcPr>
          <w:p w14:paraId="32AAC1D2">
            <w:pPr>
              <w:spacing w:line="360" w:lineRule="auto"/>
              <w:ind w:firstLine="480" w:firstLineChars="200"/>
              <w:rPr>
                <w:rFonts w:hint="eastAsia" w:ascii="宋体" w:hAnsi="宋体"/>
                <w:sz w:val="24"/>
              </w:rPr>
            </w:pPr>
            <w:r>
              <w:rPr>
                <w:rFonts w:hint="eastAsia" w:ascii="宋体" w:hAnsi="宋体"/>
                <w:sz w:val="24"/>
              </w:rPr>
              <w:t>2</w:t>
            </w:r>
          </w:p>
        </w:tc>
        <w:tc>
          <w:tcPr>
            <w:tcW w:w="4500" w:type="dxa"/>
            <w:noWrap w:val="0"/>
            <w:vAlign w:val="top"/>
          </w:tcPr>
          <w:p w14:paraId="7E00A39E">
            <w:pPr>
              <w:spacing w:line="360" w:lineRule="auto"/>
              <w:ind w:firstLine="480" w:firstLineChars="200"/>
              <w:rPr>
                <w:rFonts w:hint="eastAsia" w:ascii="宋体" w:hAnsi="宋体"/>
                <w:sz w:val="24"/>
              </w:rPr>
            </w:pPr>
            <w:r>
              <w:rPr>
                <w:rFonts w:hint="eastAsia" w:ascii="宋体" w:hAnsi="宋体"/>
                <w:sz w:val="24"/>
              </w:rPr>
              <w:t>箍筋间距或螺旋筋的螺距</w:t>
            </w:r>
          </w:p>
        </w:tc>
        <w:tc>
          <w:tcPr>
            <w:tcW w:w="2700" w:type="dxa"/>
            <w:tcBorders>
              <w:right w:val="single" w:color="auto" w:sz="8" w:space="0"/>
            </w:tcBorders>
            <w:noWrap w:val="0"/>
            <w:vAlign w:val="top"/>
          </w:tcPr>
          <w:p w14:paraId="038F21C2">
            <w:pPr>
              <w:spacing w:line="360" w:lineRule="auto"/>
              <w:ind w:firstLine="480" w:firstLineChars="200"/>
              <w:rPr>
                <w:rFonts w:hint="eastAsia" w:ascii="宋体" w:hAnsi="宋体"/>
                <w:sz w:val="24"/>
              </w:rPr>
            </w:pPr>
            <w:r>
              <w:rPr>
                <w:rFonts w:hint="eastAsia" w:ascii="宋体" w:hAnsi="宋体"/>
                <w:sz w:val="24"/>
              </w:rPr>
              <w:t>±20</w:t>
            </w:r>
          </w:p>
        </w:tc>
      </w:tr>
      <w:tr w14:paraId="49A4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80" w:type="dxa"/>
            <w:tcBorders>
              <w:left w:val="single" w:color="auto" w:sz="8" w:space="0"/>
            </w:tcBorders>
            <w:noWrap w:val="0"/>
            <w:vAlign w:val="top"/>
          </w:tcPr>
          <w:p w14:paraId="277FC884">
            <w:pPr>
              <w:spacing w:line="360" w:lineRule="auto"/>
              <w:ind w:firstLine="480" w:firstLineChars="200"/>
              <w:rPr>
                <w:rFonts w:hint="eastAsia" w:ascii="宋体" w:hAnsi="宋体"/>
                <w:sz w:val="24"/>
              </w:rPr>
            </w:pPr>
            <w:r>
              <w:rPr>
                <w:rFonts w:hint="eastAsia" w:ascii="宋体" w:hAnsi="宋体"/>
                <w:sz w:val="24"/>
              </w:rPr>
              <w:t>3</w:t>
            </w:r>
          </w:p>
        </w:tc>
        <w:tc>
          <w:tcPr>
            <w:tcW w:w="4500" w:type="dxa"/>
            <w:noWrap w:val="0"/>
            <w:vAlign w:val="top"/>
          </w:tcPr>
          <w:p w14:paraId="636508FB">
            <w:pPr>
              <w:spacing w:line="360" w:lineRule="auto"/>
              <w:ind w:firstLine="480" w:firstLineChars="200"/>
              <w:rPr>
                <w:rFonts w:hint="eastAsia" w:ascii="宋体" w:hAnsi="宋体"/>
                <w:sz w:val="24"/>
              </w:rPr>
            </w:pPr>
            <w:r>
              <w:rPr>
                <w:rFonts w:hint="eastAsia" w:ascii="宋体" w:hAnsi="宋体"/>
                <w:sz w:val="24"/>
              </w:rPr>
              <w:t>加 强 筋 间 距</w:t>
            </w:r>
          </w:p>
        </w:tc>
        <w:tc>
          <w:tcPr>
            <w:tcW w:w="2700" w:type="dxa"/>
            <w:tcBorders>
              <w:right w:val="single" w:color="auto" w:sz="8" w:space="0"/>
            </w:tcBorders>
            <w:noWrap w:val="0"/>
            <w:vAlign w:val="top"/>
          </w:tcPr>
          <w:p w14:paraId="34719989">
            <w:pPr>
              <w:spacing w:line="360" w:lineRule="auto"/>
              <w:ind w:firstLine="480" w:firstLineChars="200"/>
              <w:rPr>
                <w:rFonts w:hint="eastAsia" w:ascii="宋体" w:hAnsi="宋体"/>
                <w:sz w:val="24"/>
              </w:rPr>
            </w:pPr>
            <w:r>
              <w:rPr>
                <w:rFonts w:hint="eastAsia" w:ascii="宋体" w:hAnsi="宋体"/>
                <w:sz w:val="24"/>
              </w:rPr>
              <w:t>±50</w:t>
            </w:r>
          </w:p>
        </w:tc>
      </w:tr>
      <w:tr w14:paraId="709E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80" w:type="dxa"/>
            <w:tcBorders>
              <w:left w:val="single" w:color="auto" w:sz="8" w:space="0"/>
            </w:tcBorders>
            <w:noWrap w:val="0"/>
            <w:vAlign w:val="top"/>
          </w:tcPr>
          <w:p w14:paraId="6DC4534F">
            <w:pPr>
              <w:spacing w:line="360" w:lineRule="auto"/>
              <w:ind w:firstLine="480" w:firstLineChars="200"/>
              <w:rPr>
                <w:rFonts w:hint="eastAsia" w:ascii="宋体" w:hAnsi="宋体"/>
                <w:sz w:val="24"/>
              </w:rPr>
            </w:pPr>
            <w:r>
              <w:rPr>
                <w:rFonts w:hint="eastAsia" w:ascii="宋体" w:hAnsi="宋体"/>
                <w:sz w:val="24"/>
              </w:rPr>
              <w:t>4</w:t>
            </w:r>
          </w:p>
        </w:tc>
        <w:tc>
          <w:tcPr>
            <w:tcW w:w="4500" w:type="dxa"/>
            <w:noWrap w:val="0"/>
            <w:vAlign w:val="top"/>
          </w:tcPr>
          <w:p w14:paraId="37F5A93E">
            <w:pPr>
              <w:spacing w:line="360" w:lineRule="auto"/>
              <w:ind w:firstLine="480" w:firstLineChars="200"/>
              <w:rPr>
                <w:rFonts w:hint="eastAsia" w:ascii="宋体" w:hAnsi="宋体"/>
                <w:sz w:val="24"/>
              </w:rPr>
            </w:pPr>
            <w:r>
              <w:rPr>
                <w:rFonts w:hint="eastAsia" w:ascii="宋体" w:hAnsi="宋体"/>
                <w:sz w:val="24"/>
              </w:rPr>
              <w:t>笼    直    径</w:t>
            </w:r>
          </w:p>
        </w:tc>
        <w:tc>
          <w:tcPr>
            <w:tcW w:w="2700" w:type="dxa"/>
            <w:tcBorders>
              <w:right w:val="single" w:color="auto" w:sz="8" w:space="0"/>
            </w:tcBorders>
            <w:noWrap w:val="0"/>
            <w:vAlign w:val="top"/>
          </w:tcPr>
          <w:p w14:paraId="52F30564">
            <w:pPr>
              <w:spacing w:line="360" w:lineRule="auto"/>
              <w:ind w:firstLine="480" w:firstLineChars="200"/>
              <w:rPr>
                <w:rFonts w:hint="eastAsia" w:ascii="宋体" w:hAnsi="宋体"/>
                <w:sz w:val="24"/>
              </w:rPr>
            </w:pPr>
            <w:r>
              <w:rPr>
                <w:rFonts w:hint="eastAsia" w:ascii="宋体" w:hAnsi="宋体"/>
                <w:sz w:val="24"/>
              </w:rPr>
              <w:t>±10</w:t>
            </w:r>
          </w:p>
        </w:tc>
      </w:tr>
      <w:tr w14:paraId="6845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80" w:type="dxa"/>
            <w:tcBorders>
              <w:left w:val="single" w:color="auto" w:sz="8" w:space="0"/>
              <w:bottom w:val="single" w:color="auto" w:sz="8" w:space="0"/>
            </w:tcBorders>
            <w:noWrap w:val="0"/>
            <w:vAlign w:val="top"/>
          </w:tcPr>
          <w:p w14:paraId="542B301B">
            <w:pPr>
              <w:spacing w:line="360" w:lineRule="auto"/>
              <w:ind w:firstLine="480" w:firstLineChars="200"/>
              <w:rPr>
                <w:rFonts w:hint="eastAsia" w:ascii="宋体" w:hAnsi="宋体"/>
                <w:sz w:val="24"/>
              </w:rPr>
            </w:pPr>
            <w:r>
              <w:rPr>
                <w:rFonts w:hint="eastAsia" w:ascii="宋体" w:hAnsi="宋体"/>
                <w:sz w:val="24"/>
              </w:rPr>
              <w:t>5</w:t>
            </w:r>
          </w:p>
        </w:tc>
        <w:tc>
          <w:tcPr>
            <w:tcW w:w="4500" w:type="dxa"/>
            <w:tcBorders>
              <w:bottom w:val="single" w:color="auto" w:sz="8" w:space="0"/>
            </w:tcBorders>
            <w:noWrap w:val="0"/>
            <w:vAlign w:val="top"/>
          </w:tcPr>
          <w:p w14:paraId="6CB485E4">
            <w:pPr>
              <w:spacing w:line="360" w:lineRule="auto"/>
              <w:ind w:firstLine="480" w:firstLineChars="200"/>
              <w:rPr>
                <w:rFonts w:hint="eastAsia" w:ascii="宋体" w:hAnsi="宋体"/>
                <w:sz w:val="24"/>
              </w:rPr>
            </w:pPr>
            <w:r>
              <w:rPr>
                <w:rFonts w:hint="eastAsia" w:ascii="宋体" w:hAnsi="宋体"/>
                <w:sz w:val="24"/>
              </w:rPr>
              <w:t>笼    长    度</w:t>
            </w:r>
          </w:p>
        </w:tc>
        <w:tc>
          <w:tcPr>
            <w:tcW w:w="2700" w:type="dxa"/>
            <w:tcBorders>
              <w:bottom w:val="single" w:color="auto" w:sz="8" w:space="0"/>
              <w:right w:val="single" w:color="auto" w:sz="8" w:space="0"/>
            </w:tcBorders>
            <w:noWrap w:val="0"/>
            <w:vAlign w:val="top"/>
          </w:tcPr>
          <w:p w14:paraId="25CAA3A7">
            <w:pPr>
              <w:spacing w:line="360" w:lineRule="auto"/>
              <w:ind w:firstLine="480" w:firstLineChars="200"/>
              <w:rPr>
                <w:rFonts w:hint="eastAsia" w:ascii="宋体" w:hAnsi="宋体"/>
                <w:sz w:val="24"/>
              </w:rPr>
            </w:pPr>
            <w:r>
              <w:rPr>
                <w:rFonts w:hint="eastAsia" w:ascii="宋体" w:hAnsi="宋体"/>
                <w:sz w:val="24"/>
              </w:rPr>
              <w:t>±50</w:t>
            </w:r>
          </w:p>
        </w:tc>
      </w:tr>
    </w:tbl>
    <w:p w14:paraId="3D49F27B">
      <w:pPr>
        <w:spacing w:line="360" w:lineRule="auto"/>
        <w:ind w:firstLine="480" w:firstLineChars="200"/>
        <w:rPr>
          <w:rFonts w:hint="eastAsia" w:ascii="宋体" w:hAnsi="宋体"/>
          <w:sz w:val="24"/>
        </w:rPr>
      </w:pPr>
      <w:r>
        <w:rPr>
          <w:rFonts w:hint="eastAsia" w:ascii="宋体" w:hAnsi="宋体"/>
          <w:sz w:val="24"/>
        </w:rPr>
        <w:t>5）钢筋笼安装</w:t>
      </w:r>
    </w:p>
    <w:p w14:paraId="55F8A15B">
      <w:pPr>
        <w:spacing w:line="360" w:lineRule="auto"/>
        <w:ind w:firstLine="480" w:firstLineChars="200"/>
        <w:rPr>
          <w:rFonts w:hint="eastAsia" w:ascii="宋体" w:hAnsi="宋体"/>
          <w:sz w:val="24"/>
        </w:rPr>
      </w:pPr>
      <w:r>
        <w:rPr>
          <w:rFonts w:hint="eastAsia" w:ascii="宋体" w:hAnsi="宋体"/>
          <w:sz w:val="24"/>
        </w:rPr>
        <w:t>根据本工程的实际情况，将采用汽车吊进行钢筋笼的整体吊装。</w:t>
      </w:r>
    </w:p>
    <w:p w14:paraId="3D2D1EB3">
      <w:pPr>
        <w:spacing w:line="360" w:lineRule="auto"/>
        <w:ind w:firstLine="480" w:firstLineChars="200"/>
        <w:rPr>
          <w:rFonts w:hint="eastAsia" w:ascii="宋体" w:hAnsi="宋体"/>
          <w:sz w:val="24"/>
        </w:rPr>
      </w:pPr>
      <w:r>
        <w:rPr>
          <w:rFonts w:hint="eastAsia" w:ascii="宋体" w:hAnsi="宋体"/>
          <w:sz w:val="24"/>
        </w:rPr>
        <w:t>钢筋笼吊运时采取适当的措施防止扭转、弯曲，起吊时钢筋笼不得一端拖地，笼太长时可分段吊装，亦可采用两台吊机同时起吊，吊直扶稳，缓慢下沉，避免碰撞孔壁。</w:t>
      </w:r>
    </w:p>
    <w:p w14:paraId="03C92371">
      <w:pPr>
        <w:spacing w:line="360" w:lineRule="auto"/>
        <w:ind w:firstLine="480" w:firstLineChars="200"/>
        <w:rPr>
          <w:rFonts w:hint="eastAsia" w:ascii="宋体" w:hAnsi="宋体"/>
          <w:sz w:val="24"/>
        </w:rPr>
      </w:pPr>
      <w:r>
        <w:rPr>
          <w:rFonts w:hint="eastAsia" w:ascii="宋体" w:hAnsi="宋体"/>
          <w:sz w:val="24"/>
        </w:rPr>
        <w:t>钢筋笼下沉到设计位置后，立即进行临时固定，设计通长的钢筋为了保证钢筋笼的垂直，应保持笼底离桩底50～100mm；设计不到底的钢筋笼，为防止灌注水下混凝土时上浮，均应采取钢筋笼加吊筋与护筒焊接的定位措施，以达到固定钢筋笼同时又防止笼体上浮的目的。</w:t>
      </w:r>
    </w:p>
    <w:p w14:paraId="35959E33">
      <w:pPr>
        <w:spacing w:line="360" w:lineRule="auto"/>
        <w:ind w:firstLine="480" w:firstLineChars="200"/>
        <w:rPr>
          <w:rFonts w:hint="eastAsia" w:ascii="宋体" w:hAnsi="宋体"/>
          <w:sz w:val="24"/>
        </w:rPr>
      </w:pPr>
      <w:r>
        <w:rPr>
          <w:rFonts w:hint="eastAsia" w:ascii="宋体" w:hAnsi="宋体"/>
          <w:sz w:val="24"/>
        </w:rPr>
        <w:t>为了保证钢筋笼的保护层厚度，可设置定位钢筋环。</w:t>
      </w:r>
    </w:p>
    <w:p w14:paraId="7022D190">
      <w:pPr>
        <w:spacing w:line="360" w:lineRule="auto"/>
        <w:ind w:firstLine="480" w:firstLineChars="200"/>
        <w:rPr>
          <w:rFonts w:hint="eastAsia" w:ascii="宋体" w:hAnsi="宋体"/>
          <w:sz w:val="24"/>
        </w:rPr>
      </w:pPr>
      <w:r>
        <w:rPr>
          <w:rFonts w:hint="eastAsia" w:ascii="宋体" w:hAnsi="宋体"/>
          <w:sz w:val="24"/>
        </w:rPr>
        <w:t>钢筋笼完毕后，会同监理工程师对该桩进行隐蔽工程验收，合格后及时灌注水下混凝土。</w:t>
      </w:r>
    </w:p>
    <w:p w14:paraId="73DA5739">
      <w:pPr>
        <w:spacing w:line="360" w:lineRule="auto"/>
        <w:ind w:firstLine="480" w:firstLineChars="200"/>
        <w:rPr>
          <w:rFonts w:hint="eastAsia" w:ascii="宋体" w:hAnsi="宋体"/>
          <w:sz w:val="24"/>
        </w:rPr>
      </w:pPr>
      <w:r>
        <w:rPr>
          <w:rFonts w:hint="eastAsia" w:ascii="宋体" w:hAnsi="宋体"/>
          <w:sz w:val="24"/>
        </w:rPr>
        <w:t>8、砼导管安装</w:t>
      </w:r>
    </w:p>
    <w:p w14:paraId="57583FA5">
      <w:pPr>
        <w:spacing w:line="360" w:lineRule="auto"/>
        <w:ind w:firstLine="480" w:firstLineChars="200"/>
        <w:rPr>
          <w:rFonts w:hint="eastAsia" w:ascii="宋体" w:hAnsi="宋体"/>
          <w:sz w:val="24"/>
        </w:rPr>
      </w:pPr>
      <w:r>
        <w:rPr>
          <w:rFonts w:hint="eastAsia" w:ascii="宋体" w:hAnsi="宋体"/>
          <w:sz w:val="24"/>
        </w:rPr>
        <w:t>验收合格后即下入导管，导管直径经常用的有φ200和φ250两种，可根据桩的大小进行适当选择。</w:t>
      </w:r>
    </w:p>
    <w:p w14:paraId="7D08E4A9">
      <w:pPr>
        <w:spacing w:line="360" w:lineRule="auto"/>
        <w:ind w:firstLine="480" w:firstLineChars="200"/>
        <w:rPr>
          <w:rFonts w:hint="eastAsia" w:ascii="宋体" w:hAnsi="宋体"/>
          <w:sz w:val="24"/>
        </w:rPr>
      </w:pPr>
      <w:r>
        <w:rPr>
          <w:rFonts w:hint="eastAsia" w:ascii="宋体" w:hAnsi="宋体"/>
          <w:sz w:val="24"/>
        </w:rPr>
        <w:t>导管壁厚不宜小于3mm，直径制作偏差不应超过2mm，导管的节长宜为1～2，接头采用法兰或快速接头。</w:t>
      </w:r>
    </w:p>
    <w:p w14:paraId="2BA13634">
      <w:pPr>
        <w:spacing w:line="360" w:lineRule="auto"/>
        <w:ind w:firstLine="480" w:firstLineChars="200"/>
        <w:rPr>
          <w:rFonts w:hint="eastAsia" w:ascii="宋体" w:hAnsi="宋体"/>
          <w:sz w:val="24"/>
        </w:rPr>
      </w:pPr>
      <w:r>
        <w:rPr>
          <w:rFonts w:hint="eastAsia" w:ascii="宋体" w:hAnsi="宋体"/>
          <w:sz w:val="24"/>
        </w:rPr>
        <w:t>导管使用前应试拼装，试压，试水压力为0.6～1.0Mpa。</w:t>
      </w:r>
    </w:p>
    <w:p w14:paraId="3A1BDDFE">
      <w:pPr>
        <w:spacing w:line="360" w:lineRule="auto"/>
        <w:ind w:firstLine="480" w:firstLineChars="200"/>
        <w:rPr>
          <w:rFonts w:hint="eastAsia" w:ascii="宋体" w:hAnsi="宋体"/>
          <w:sz w:val="24"/>
        </w:rPr>
      </w:pPr>
      <w:r>
        <w:rPr>
          <w:rFonts w:hint="eastAsia" w:ascii="宋体" w:hAnsi="宋体"/>
          <w:sz w:val="24"/>
        </w:rPr>
        <w:t>使用的隔水栓应有良好的隔水性能，保证顺利排出。</w:t>
      </w:r>
    </w:p>
    <w:p w14:paraId="28347FA1">
      <w:pPr>
        <w:spacing w:line="360" w:lineRule="auto"/>
        <w:ind w:firstLine="480" w:firstLineChars="200"/>
        <w:rPr>
          <w:rFonts w:hint="eastAsia" w:ascii="宋体" w:hAnsi="宋体"/>
          <w:sz w:val="24"/>
        </w:rPr>
      </w:pPr>
      <w:r>
        <w:rPr>
          <w:rFonts w:hint="eastAsia" w:ascii="宋体" w:hAnsi="宋体"/>
          <w:sz w:val="24"/>
        </w:rPr>
        <w:t>9、灌注水下砼</w:t>
      </w:r>
    </w:p>
    <w:p w14:paraId="00657498">
      <w:pPr>
        <w:spacing w:line="360" w:lineRule="auto"/>
        <w:ind w:firstLine="480" w:firstLineChars="200"/>
        <w:rPr>
          <w:rFonts w:ascii="宋体" w:hAnsi="宋体"/>
          <w:sz w:val="24"/>
        </w:rPr>
      </w:pPr>
      <w:r>
        <w:rPr>
          <w:rFonts w:hint="eastAsia" w:ascii="宋体" w:hAnsi="宋体"/>
          <w:sz w:val="24"/>
        </w:rPr>
        <w:t>1）水下混凝土灌注材料及配合比要求：</w:t>
      </w:r>
    </w:p>
    <w:p w14:paraId="1CA82A2F">
      <w:pPr>
        <w:spacing w:line="360" w:lineRule="auto"/>
        <w:ind w:firstLine="480" w:firstLineChars="200"/>
        <w:rPr>
          <w:rFonts w:hint="eastAsia" w:ascii="宋体" w:hAnsi="宋体"/>
          <w:sz w:val="24"/>
        </w:rPr>
      </w:pPr>
      <w:r>
        <w:rPr>
          <w:rFonts w:hint="eastAsia" w:ascii="宋体" w:hAnsi="宋体"/>
          <w:sz w:val="24"/>
        </w:rPr>
        <w:t>（1）水下灌注的混凝土具有很好的和易性，其配合比应先通过试验确定，塌落度宜为180～220mm（以孔口检验的指标为准）；</w:t>
      </w:r>
    </w:p>
    <w:p w14:paraId="4DA99540">
      <w:pPr>
        <w:spacing w:line="360" w:lineRule="auto"/>
        <w:ind w:firstLine="480" w:firstLineChars="200"/>
        <w:rPr>
          <w:rFonts w:hint="eastAsia" w:ascii="宋体" w:hAnsi="宋体"/>
          <w:sz w:val="24"/>
        </w:rPr>
      </w:pPr>
      <w:r>
        <w:rPr>
          <w:rFonts w:hint="eastAsia" w:ascii="宋体" w:hAnsi="宋体"/>
          <w:sz w:val="24"/>
        </w:rPr>
        <w:t>（2）细骨料选用级配良好的中粗砂，混凝土拌和物中的砂率控制在40～50%；</w:t>
      </w:r>
    </w:p>
    <w:p w14:paraId="7CA1E4F2">
      <w:pPr>
        <w:spacing w:line="360" w:lineRule="auto"/>
        <w:ind w:firstLine="480" w:firstLineChars="200"/>
        <w:rPr>
          <w:rFonts w:hint="eastAsia" w:ascii="宋体" w:hAnsi="宋体"/>
          <w:sz w:val="24"/>
        </w:rPr>
      </w:pPr>
      <w:r>
        <w:rPr>
          <w:rFonts w:hint="eastAsia" w:ascii="宋体" w:hAnsi="宋体"/>
          <w:sz w:val="24"/>
        </w:rPr>
        <w:t>（3）粗骨料碎石最大粒径应小于40mm，有条件时可采用二级配；</w:t>
      </w:r>
    </w:p>
    <w:p w14:paraId="25FEAB0D">
      <w:pPr>
        <w:spacing w:line="360" w:lineRule="auto"/>
        <w:ind w:firstLine="480" w:firstLineChars="200"/>
        <w:rPr>
          <w:rFonts w:hint="eastAsia" w:ascii="宋体" w:hAnsi="宋体"/>
          <w:sz w:val="24"/>
        </w:rPr>
      </w:pPr>
      <w:r>
        <w:rPr>
          <w:rFonts w:hint="eastAsia" w:ascii="宋体" w:hAnsi="宋体"/>
          <w:sz w:val="24"/>
        </w:rPr>
        <w:t>（4）为改善砼的和易性和缓凝，水下混凝土宜掺加外加剂。</w:t>
      </w:r>
    </w:p>
    <w:p w14:paraId="1641F32D">
      <w:pPr>
        <w:spacing w:line="360" w:lineRule="auto"/>
        <w:ind w:firstLine="480" w:firstLineChars="200"/>
        <w:rPr>
          <w:rFonts w:hint="eastAsia" w:ascii="宋体" w:hAnsi="宋体"/>
          <w:sz w:val="24"/>
        </w:rPr>
      </w:pPr>
      <w:r>
        <w:rPr>
          <w:rFonts w:hint="eastAsia" w:ascii="宋体" w:hAnsi="宋体"/>
          <w:sz w:val="24"/>
        </w:rPr>
        <w:t>2）灌注水下混凝土的注意事项：</w:t>
      </w:r>
    </w:p>
    <w:p w14:paraId="58FE2137">
      <w:pPr>
        <w:spacing w:line="360" w:lineRule="auto"/>
        <w:ind w:firstLine="480" w:firstLineChars="200"/>
        <w:rPr>
          <w:rFonts w:hint="eastAsia" w:ascii="宋体" w:hAnsi="宋体"/>
          <w:sz w:val="24"/>
        </w:rPr>
      </w:pPr>
      <w:r>
        <w:rPr>
          <w:rFonts w:hint="eastAsia" w:ascii="宋体" w:hAnsi="宋体"/>
          <w:sz w:val="24"/>
        </w:rPr>
        <w:t>（1）开始灌注时，隔水栓塞头吊放的位置在泥浆面以上30cm，导管底端到孔底的距离约为0.3～0.5m；</w:t>
      </w:r>
    </w:p>
    <w:p w14:paraId="0A056C7A">
      <w:pPr>
        <w:spacing w:line="360" w:lineRule="auto"/>
        <w:ind w:firstLine="480" w:firstLineChars="200"/>
        <w:rPr>
          <w:rFonts w:hint="eastAsia" w:ascii="宋体" w:hAnsi="宋体"/>
          <w:sz w:val="24"/>
        </w:rPr>
      </w:pPr>
      <w:r>
        <w:rPr>
          <w:rFonts w:hint="eastAsia" w:ascii="宋体" w:hAnsi="宋体"/>
          <w:sz w:val="24"/>
        </w:rPr>
        <w:t>（2）开塞时导管内庆有足够的混凝土储备量，以保证导管在开塞时埋入混凝土面以下0.8m以上；</w:t>
      </w:r>
    </w:p>
    <w:p w14:paraId="4827EDEC">
      <w:pPr>
        <w:spacing w:line="360" w:lineRule="auto"/>
        <w:ind w:firstLine="480" w:firstLineChars="200"/>
        <w:rPr>
          <w:rFonts w:hint="eastAsia" w:ascii="宋体" w:hAnsi="宋体"/>
          <w:sz w:val="24"/>
        </w:rPr>
      </w:pPr>
      <w:r>
        <w:rPr>
          <w:rFonts w:hint="eastAsia" w:ascii="宋体" w:hAnsi="宋体"/>
          <w:sz w:val="24"/>
        </w:rPr>
        <w:t>（3）随着混凝土面的上升，适时提升和拆卸导管，导管底端埋入混凝土面以下保持2～4m，不大于6m，也不得小于1m，严禁把导管底端提出混凝土面，避免造成断桩；</w:t>
      </w:r>
    </w:p>
    <w:p w14:paraId="3F80410A">
      <w:pPr>
        <w:spacing w:line="360" w:lineRule="auto"/>
        <w:ind w:firstLine="480" w:firstLineChars="200"/>
        <w:rPr>
          <w:rFonts w:hint="eastAsia" w:ascii="宋体" w:hAnsi="宋体"/>
          <w:sz w:val="24"/>
        </w:rPr>
      </w:pPr>
      <w:r>
        <w:rPr>
          <w:rFonts w:hint="eastAsia" w:ascii="宋体" w:hAnsi="宋体"/>
          <w:sz w:val="24"/>
        </w:rPr>
        <w:t>（4）在水下混凝土灌主过程中，设专人测量导管埋深，填写好水下混凝土灌注记录表；</w:t>
      </w:r>
    </w:p>
    <w:p w14:paraId="70649C76">
      <w:pPr>
        <w:spacing w:line="360" w:lineRule="auto"/>
        <w:ind w:firstLine="480" w:firstLineChars="200"/>
        <w:rPr>
          <w:rFonts w:hint="eastAsia" w:ascii="宋体" w:hAnsi="宋体"/>
          <w:sz w:val="24"/>
        </w:rPr>
      </w:pPr>
      <w:r>
        <w:rPr>
          <w:rFonts w:hint="eastAsia" w:ascii="宋体" w:hAnsi="宋体"/>
          <w:sz w:val="24"/>
        </w:rPr>
        <w:t>（5）水下混凝土的灌注连续进行，不得中断，灌注前做好精密的施工组织管理措施，一旦发生机具故障或停电停水以及导管堵塞进水等事故时，立即采取有效措施，并同时作好记录；</w:t>
      </w:r>
    </w:p>
    <w:p w14:paraId="4154263B">
      <w:pPr>
        <w:spacing w:line="360" w:lineRule="auto"/>
        <w:ind w:firstLine="480" w:firstLineChars="200"/>
        <w:rPr>
          <w:rFonts w:hint="eastAsia" w:ascii="宋体" w:hAnsi="宋体"/>
          <w:sz w:val="24"/>
        </w:rPr>
      </w:pPr>
      <w:r>
        <w:rPr>
          <w:rFonts w:hint="eastAsia" w:ascii="宋体" w:hAnsi="宋体"/>
          <w:sz w:val="24"/>
        </w:rPr>
        <w:t>（6）提升导管时避免碰挂钢筋笼。</w:t>
      </w:r>
    </w:p>
    <w:p w14:paraId="6B390C08">
      <w:pPr>
        <w:spacing w:line="360" w:lineRule="auto"/>
        <w:ind w:firstLine="480" w:firstLineChars="200"/>
        <w:rPr>
          <w:rFonts w:hint="eastAsia" w:ascii="宋体" w:hAnsi="宋体"/>
          <w:sz w:val="24"/>
        </w:rPr>
      </w:pPr>
      <w:r>
        <w:rPr>
          <w:rFonts w:hint="eastAsia" w:ascii="宋体" w:hAnsi="宋体"/>
          <w:sz w:val="24"/>
        </w:rPr>
        <w:t>（7）控制每条桩最后一次混凝土的灌注量，桩顶不得偏低，同时不使桩顶超高太多。灌注控制在设计桩顶标以上0.3～0.8m。</w:t>
      </w:r>
    </w:p>
    <w:p w14:paraId="1011A9BA">
      <w:pPr>
        <w:spacing w:line="360" w:lineRule="auto"/>
        <w:rPr>
          <w:rFonts w:ascii="宋体" w:hAnsi="宋体"/>
          <w:sz w:val="24"/>
        </w:rPr>
      </w:pPr>
      <w:r>
        <w:rPr>
          <w:rFonts w:hint="eastAsia" w:ascii="宋体" w:hAnsi="宋体"/>
          <w:sz w:val="24"/>
        </w:rPr>
        <w:t>10、清理桩头</w:t>
      </w:r>
      <w:r>
        <w:rPr>
          <w:rFonts w:ascii="宋体" w:hAnsi="宋体"/>
          <w:sz w:val="24"/>
        </w:rPr>
        <w:t xml:space="preserve"> </w:t>
      </w:r>
    </w:p>
    <w:p w14:paraId="03FFF703">
      <w:pPr>
        <w:spacing w:line="360" w:lineRule="auto"/>
        <w:ind w:firstLine="480" w:firstLineChars="200"/>
        <w:rPr>
          <w:rFonts w:hint="eastAsia" w:ascii="宋体" w:hAnsi="宋体"/>
          <w:sz w:val="24"/>
        </w:rPr>
      </w:pPr>
      <w:r>
        <w:rPr>
          <w:rFonts w:hint="eastAsia" w:ascii="宋体" w:hAnsi="宋体"/>
          <w:sz w:val="24"/>
        </w:rPr>
        <w:t>等桩头砼强度达到设计值的</w:t>
      </w:r>
      <w:r>
        <w:rPr>
          <w:rFonts w:ascii="宋体" w:hAnsi="宋体"/>
          <w:sz w:val="24"/>
        </w:rPr>
        <w:t>25%</w:t>
      </w:r>
      <w:r>
        <w:rPr>
          <w:rFonts w:hint="eastAsia" w:ascii="宋体" w:hAnsi="宋体"/>
          <w:sz w:val="24"/>
        </w:rPr>
        <w:t>时，立即拆除护筒并凿除桩头多余砼。达到桩顶设计标高，凿除桩头砼采用人工手工凿除，不采用爆破或其它影响桩身质量的方法进行。</w:t>
      </w:r>
    </w:p>
    <w:p w14:paraId="29EA9FF5">
      <w:pPr>
        <w:spacing w:line="360" w:lineRule="auto"/>
        <w:outlineLvl w:val="2"/>
        <w:rPr>
          <w:rFonts w:hint="eastAsia" w:ascii="黑体" w:hAnsi="宋体" w:eastAsia="黑体"/>
          <w:b/>
          <w:color w:val="0000FF"/>
          <w:sz w:val="30"/>
          <w:szCs w:val="30"/>
        </w:rPr>
      </w:pPr>
      <w:bookmarkStart w:id="368" w:name="_Toc260739802"/>
      <w:bookmarkStart w:id="369" w:name="_Toc224715368"/>
      <w:bookmarkStart w:id="370" w:name="_Toc225936595"/>
      <w:bookmarkStart w:id="371" w:name="_Toc138628777"/>
      <w:bookmarkStart w:id="372" w:name="_Toc173075429"/>
      <w:bookmarkStart w:id="373" w:name="_Toc137519900"/>
      <w:bookmarkStart w:id="374" w:name="_Toc189379937"/>
      <w:bookmarkStart w:id="375" w:name="_Toc135123147"/>
      <w:bookmarkStart w:id="376" w:name="_Toc224016323"/>
      <w:r>
        <w:rPr>
          <w:rFonts w:hint="eastAsia" w:ascii="黑体" w:hAnsi="宋体" w:eastAsia="黑体"/>
          <w:b/>
          <w:color w:val="0000FF"/>
          <w:sz w:val="30"/>
          <w:szCs w:val="30"/>
        </w:rPr>
        <w:t>§4.4常见问题处理方案</w:t>
      </w:r>
      <w:bookmarkEnd w:id="368"/>
      <w:bookmarkEnd w:id="369"/>
      <w:bookmarkEnd w:id="370"/>
      <w:bookmarkEnd w:id="371"/>
      <w:bookmarkEnd w:id="372"/>
      <w:bookmarkEnd w:id="373"/>
      <w:bookmarkEnd w:id="374"/>
      <w:bookmarkEnd w:id="375"/>
      <w:bookmarkEnd w:id="376"/>
    </w:p>
    <w:p w14:paraId="7BFCA1AF">
      <w:pPr>
        <w:spacing w:line="360" w:lineRule="auto"/>
        <w:outlineLvl w:val="2"/>
        <w:rPr>
          <w:rFonts w:ascii="黑体" w:hAnsi="宋体" w:eastAsia="黑体"/>
          <w:b/>
          <w:color w:val="0000FF"/>
          <w:sz w:val="30"/>
          <w:szCs w:val="30"/>
        </w:rPr>
      </w:pPr>
      <w:bookmarkStart w:id="377" w:name="_Toc224016324"/>
      <w:bookmarkStart w:id="378" w:name="_Toc173075430"/>
      <w:bookmarkStart w:id="379" w:name="_Toc260739803"/>
      <w:bookmarkStart w:id="380" w:name="_Toc225936596"/>
      <w:bookmarkStart w:id="381" w:name="_Toc189379938"/>
      <w:r>
        <w:rPr>
          <w:rFonts w:hint="eastAsia" w:ascii="黑体" w:hAnsi="宋体" w:eastAsia="黑体"/>
          <w:b/>
          <w:color w:val="0000FF"/>
          <w:sz w:val="30"/>
          <w:szCs w:val="30"/>
        </w:rPr>
        <w:t>§4.4.1施工法中孔壁坍塌及对策</w:t>
      </w:r>
      <w:bookmarkEnd w:id="377"/>
      <w:bookmarkEnd w:id="378"/>
      <w:bookmarkEnd w:id="379"/>
      <w:bookmarkEnd w:id="380"/>
      <w:bookmarkEnd w:id="381"/>
    </w:p>
    <w:p w14:paraId="2E07574B">
      <w:pPr>
        <w:spacing w:line="360" w:lineRule="auto"/>
        <w:ind w:firstLine="480" w:firstLineChars="200"/>
        <w:rPr>
          <w:rFonts w:ascii="宋体" w:hAnsi="宋体"/>
          <w:sz w:val="24"/>
        </w:rPr>
      </w:pPr>
      <w:r>
        <w:rPr>
          <w:rFonts w:hint="eastAsia" w:ascii="宋体" w:hAnsi="宋体"/>
          <w:sz w:val="24"/>
        </w:rPr>
        <w:t>钻（冲）孔灌注桩施工过程中由于土壤的持力层发生变化等原因，将会出现因漏水、漏浆等导致的孔壁坍塌的质量事故。成孔过程中，如发现排出的泥浆中不断出现气泡，或泥浆突然漏失，则表示有孔壁坍陷迹象。根据对此类问题的分析，发现造成施工事故的原因主要在于：</w:t>
      </w:r>
    </w:p>
    <w:p w14:paraId="5A58A826">
      <w:pPr>
        <w:spacing w:line="360" w:lineRule="auto"/>
        <w:ind w:firstLine="480" w:firstLineChars="200"/>
        <w:rPr>
          <w:rFonts w:ascii="宋体" w:hAnsi="宋体"/>
          <w:sz w:val="24"/>
        </w:rPr>
      </w:pPr>
      <w:r>
        <w:rPr>
          <w:rFonts w:hint="eastAsia" w:ascii="宋体" w:hAnsi="宋体"/>
          <w:sz w:val="24"/>
        </w:rPr>
        <w:t>①护筒的长度不够，护筒变形或形状不合适；</w:t>
      </w:r>
    </w:p>
    <w:p w14:paraId="7DD4D26C">
      <w:pPr>
        <w:spacing w:line="360" w:lineRule="auto"/>
        <w:ind w:firstLine="480" w:firstLineChars="200"/>
        <w:rPr>
          <w:rFonts w:ascii="宋体" w:hAnsi="宋体"/>
          <w:sz w:val="24"/>
        </w:rPr>
      </w:pPr>
      <w:r>
        <w:rPr>
          <w:rFonts w:hint="eastAsia" w:ascii="宋体" w:hAnsi="宋体"/>
          <w:sz w:val="24"/>
        </w:rPr>
        <w:t>②保持的水头压力不够；</w:t>
      </w:r>
    </w:p>
    <w:p w14:paraId="06A69E32">
      <w:pPr>
        <w:spacing w:line="360" w:lineRule="auto"/>
        <w:ind w:firstLine="480" w:firstLineChars="200"/>
        <w:rPr>
          <w:rFonts w:ascii="宋体" w:hAnsi="宋体"/>
          <w:sz w:val="24"/>
        </w:rPr>
      </w:pPr>
      <w:r>
        <w:rPr>
          <w:rFonts w:hint="eastAsia" w:ascii="宋体" w:hAnsi="宋体"/>
          <w:sz w:val="24"/>
        </w:rPr>
        <w:t>③地下水位有较高的承压力；</w:t>
      </w:r>
    </w:p>
    <w:p w14:paraId="7F5F732B">
      <w:pPr>
        <w:spacing w:line="360" w:lineRule="auto"/>
        <w:ind w:firstLine="480" w:firstLineChars="200"/>
        <w:rPr>
          <w:rFonts w:ascii="宋体" w:hAnsi="宋体"/>
          <w:sz w:val="24"/>
        </w:rPr>
      </w:pPr>
      <w:r>
        <w:rPr>
          <w:rFonts w:hint="eastAsia" w:ascii="宋体" w:hAnsi="宋体"/>
          <w:sz w:val="24"/>
        </w:rPr>
        <w:t>④在砾石层等处有渗流水或者没水，孔中出现跑水现象；</w:t>
      </w:r>
    </w:p>
    <w:p w14:paraId="0C8AD4E7">
      <w:pPr>
        <w:spacing w:line="360" w:lineRule="auto"/>
        <w:ind w:firstLine="480" w:firstLineChars="200"/>
        <w:rPr>
          <w:rFonts w:ascii="宋体" w:hAnsi="宋体"/>
          <w:sz w:val="24"/>
        </w:rPr>
      </w:pPr>
      <w:r>
        <w:rPr>
          <w:rFonts w:hint="eastAsia" w:ascii="宋体" w:hAnsi="宋体"/>
          <w:sz w:val="24"/>
        </w:rPr>
        <w:t>⑤泥浆的容重及浓度不足；</w:t>
      </w:r>
    </w:p>
    <w:p w14:paraId="1F38B344">
      <w:pPr>
        <w:spacing w:line="360" w:lineRule="auto"/>
        <w:ind w:firstLine="480" w:firstLineChars="200"/>
        <w:rPr>
          <w:rFonts w:ascii="宋体" w:hAnsi="宋体"/>
          <w:sz w:val="24"/>
        </w:rPr>
      </w:pPr>
      <w:r>
        <w:rPr>
          <w:rFonts w:hint="eastAsia" w:ascii="宋体" w:hAnsi="宋体"/>
          <w:sz w:val="24"/>
        </w:rPr>
        <w:t>⑥成孔速度太快，在孔壁中来不及形成泥膜；</w:t>
      </w:r>
    </w:p>
    <w:p w14:paraId="099E1C6D">
      <w:pPr>
        <w:spacing w:line="360" w:lineRule="auto"/>
        <w:ind w:firstLine="480" w:firstLineChars="200"/>
        <w:rPr>
          <w:rFonts w:ascii="宋体" w:hAnsi="宋体"/>
          <w:sz w:val="24"/>
        </w:rPr>
      </w:pPr>
      <w:r>
        <w:rPr>
          <w:rFonts w:hint="eastAsia" w:ascii="宋体" w:hAnsi="宋体"/>
          <w:sz w:val="24"/>
        </w:rPr>
        <w:t>⑦用造孔机械在护筒底部造孔时触动了孔周围的土壤；</w:t>
      </w:r>
    </w:p>
    <w:p w14:paraId="07D25850">
      <w:pPr>
        <w:spacing w:line="360" w:lineRule="auto"/>
        <w:ind w:firstLine="480" w:firstLineChars="200"/>
        <w:rPr>
          <w:rFonts w:ascii="宋体" w:hAnsi="宋体"/>
          <w:sz w:val="24"/>
        </w:rPr>
      </w:pPr>
      <w:r>
        <w:rPr>
          <w:rFonts w:hint="eastAsia" w:ascii="宋体" w:hAnsi="宋体"/>
          <w:sz w:val="24"/>
        </w:rPr>
        <w:t>⑧沉放钢筋时，碰撞了孔壁，破坏了泥膜及孔壁；</w:t>
      </w:r>
    </w:p>
    <w:p w14:paraId="58F47FC3">
      <w:pPr>
        <w:spacing w:line="360" w:lineRule="auto"/>
        <w:ind w:firstLine="480" w:firstLineChars="200"/>
        <w:rPr>
          <w:rFonts w:ascii="宋体" w:hAnsi="宋体"/>
          <w:sz w:val="24"/>
        </w:rPr>
      </w:pPr>
      <w:r>
        <w:rPr>
          <w:rFonts w:hint="eastAsia" w:ascii="宋体" w:hAnsi="宋体"/>
          <w:sz w:val="24"/>
        </w:rPr>
        <w:t>⑨造孔机械的机械力过大，致使护筒与土层之间的粘着力减弱；</w:t>
      </w:r>
    </w:p>
    <w:p w14:paraId="43810D77">
      <w:pPr>
        <w:spacing w:line="360" w:lineRule="auto"/>
        <w:ind w:firstLine="480" w:firstLineChars="200"/>
        <w:rPr>
          <w:rFonts w:ascii="宋体" w:hAnsi="宋体"/>
          <w:sz w:val="24"/>
        </w:rPr>
      </w:pPr>
      <w:r>
        <w:rPr>
          <w:rFonts w:hint="eastAsia" w:ascii="宋体" w:hAnsi="宋体"/>
          <w:sz w:val="24"/>
        </w:rPr>
        <w:t>针对这种问题，应采取的相应处理措施为：</w:t>
      </w:r>
    </w:p>
    <w:p w14:paraId="522EF688">
      <w:pPr>
        <w:spacing w:line="360" w:lineRule="auto"/>
        <w:ind w:firstLine="480" w:firstLineChars="200"/>
        <w:rPr>
          <w:rFonts w:ascii="宋体" w:hAnsi="宋体"/>
          <w:sz w:val="24"/>
        </w:rPr>
      </w:pPr>
      <w:r>
        <w:rPr>
          <w:rFonts w:hint="eastAsia" w:ascii="宋体" w:hAnsi="宋体"/>
          <w:sz w:val="24"/>
        </w:rPr>
        <w:t>施工现场在埋设灌注桩的护筒时，坑地与四周应选用最佳含水量的粘土分层夯实，必须注意保持护筒安装垂直，在护筒的适当高度开孔，使护筒内保持1.0～1.5m的水头高度。</w:t>
      </w:r>
    </w:p>
    <w:p w14:paraId="5265A960">
      <w:pPr>
        <w:spacing w:line="360" w:lineRule="auto"/>
        <w:ind w:firstLine="480" w:firstLineChars="200"/>
        <w:rPr>
          <w:rFonts w:ascii="宋体" w:hAnsi="宋体"/>
          <w:sz w:val="24"/>
        </w:rPr>
      </w:pPr>
      <w:r>
        <w:rPr>
          <w:rFonts w:hint="eastAsia" w:ascii="宋体" w:hAnsi="宋体"/>
          <w:sz w:val="24"/>
        </w:rPr>
        <w:t>当发现地基有地下水时，应密切注意是否夹有不透水层。当下层的承压地下水的水头比下层的地下水位高时，必须能保持足够的泥水压力，在施工前的地质情况勘测中，一定要求给出地下水的压力、出水量、水流方向等要素条件。</w:t>
      </w:r>
    </w:p>
    <w:p w14:paraId="0D6D26E5">
      <w:pPr>
        <w:spacing w:line="360" w:lineRule="auto"/>
        <w:ind w:firstLine="480" w:firstLineChars="200"/>
        <w:rPr>
          <w:rFonts w:ascii="宋体" w:hAnsi="宋体"/>
          <w:sz w:val="24"/>
        </w:rPr>
      </w:pPr>
      <w:r>
        <w:rPr>
          <w:rFonts w:hint="eastAsia" w:ascii="宋体" w:hAnsi="宋体"/>
          <w:sz w:val="24"/>
        </w:rPr>
        <w:t>泥浆的比重以1.1～1.2左右为宜。另外，在成孔时，如果遇到砾石层等土层产生大量漏浆时，应考虑是否改成其他施工方法。</w:t>
      </w:r>
    </w:p>
    <w:p w14:paraId="210AB138">
      <w:pPr>
        <w:spacing w:line="360" w:lineRule="auto"/>
        <w:ind w:firstLine="480" w:firstLineChars="200"/>
        <w:rPr>
          <w:rFonts w:ascii="宋体" w:hAnsi="宋体"/>
          <w:sz w:val="24"/>
        </w:rPr>
      </w:pPr>
      <w:r>
        <w:rPr>
          <w:rFonts w:hint="eastAsia" w:ascii="宋体" w:hAnsi="宋体"/>
          <w:sz w:val="24"/>
        </w:rPr>
        <w:t>当中断成孔作业时，要着重监视漏水、跑浆的情况。</w:t>
      </w:r>
    </w:p>
    <w:p w14:paraId="22C8CD85">
      <w:pPr>
        <w:spacing w:line="360" w:lineRule="auto"/>
        <w:ind w:firstLine="480" w:firstLineChars="200"/>
        <w:rPr>
          <w:rFonts w:ascii="宋体" w:hAnsi="宋体"/>
          <w:sz w:val="24"/>
        </w:rPr>
      </w:pPr>
      <w:r>
        <w:rPr>
          <w:rFonts w:hint="eastAsia" w:ascii="宋体" w:hAnsi="宋体"/>
          <w:sz w:val="24"/>
        </w:rPr>
        <w:t>在施工中，要求施工人员要严格按施工规范进行施工，深入理解设计意图是确保成功施工的关键因素，塌孔的桩孔应及时回填，当地层呈现稳定状态后，应适当的停置3～5天后再度施工为宜。</w:t>
      </w:r>
    </w:p>
    <w:p w14:paraId="22E18496">
      <w:pPr>
        <w:spacing w:line="360" w:lineRule="auto"/>
        <w:outlineLvl w:val="2"/>
        <w:rPr>
          <w:rFonts w:ascii="黑体" w:hAnsi="宋体" w:eastAsia="黑体"/>
          <w:b/>
          <w:color w:val="0000FF"/>
          <w:sz w:val="30"/>
          <w:szCs w:val="30"/>
        </w:rPr>
      </w:pPr>
      <w:bookmarkStart w:id="382" w:name="_Toc225936597"/>
      <w:bookmarkStart w:id="383" w:name="_Toc260739804"/>
      <w:bookmarkStart w:id="384" w:name="_Toc224016325"/>
      <w:bookmarkStart w:id="385" w:name="_Toc173075431"/>
      <w:bookmarkStart w:id="386" w:name="_Toc189379939"/>
      <w:r>
        <w:rPr>
          <w:rFonts w:hint="eastAsia" w:ascii="黑体" w:hAnsi="宋体" w:eastAsia="黑体"/>
          <w:b/>
          <w:color w:val="0000FF"/>
          <w:sz w:val="30"/>
          <w:szCs w:val="30"/>
        </w:rPr>
        <w:t>§4.4.2缩颈</w:t>
      </w:r>
      <w:bookmarkEnd w:id="382"/>
      <w:bookmarkEnd w:id="383"/>
      <w:bookmarkEnd w:id="384"/>
      <w:bookmarkEnd w:id="385"/>
      <w:bookmarkEnd w:id="386"/>
    </w:p>
    <w:p w14:paraId="3CC26BD7">
      <w:pPr>
        <w:spacing w:line="360" w:lineRule="auto"/>
        <w:ind w:firstLine="480" w:firstLineChars="200"/>
        <w:rPr>
          <w:rFonts w:ascii="宋体" w:hAnsi="宋体"/>
          <w:sz w:val="24"/>
        </w:rPr>
      </w:pPr>
      <w:r>
        <w:rPr>
          <w:rFonts w:hint="eastAsia" w:ascii="宋体" w:hAnsi="宋体"/>
          <w:sz w:val="24"/>
        </w:rPr>
        <w:t>缩颈是钻（冲）孔灌注桩最常见的质量问题，主要由于桩周土体在桩体浇注过程中产生的膨胀造成。针对这种情况，应采用优质泥浆，降低失水量。成孔时，应加大泵量，加快成孔速度，在成孔一段时间内，孔壁形成泥皮，则孔壁不会渗水，亦不会引起膨胀。另外，可采用上下反复扫孔的办法，以扩大孔径。</w:t>
      </w:r>
    </w:p>
    <w:p w14:paraId="4EBCD216">
      <w:pPr>
        <w:spacing w:line="360" w:lineRule="auto"/>
        <w:outlineLvl w:val="2"/>
        <w:rPr>
          <w:rFonts w:hint="eastAsia" w:ascii="黑体" w:hAnsi="宋体" w:eastAsia="黑体"/>
          <w:b/>
          <w:color w:val="0000FF"/>
          <w:sz w:val="30"/>
          <w:szCs w:val="30"/>
        </w:rPr>
      </w:pPr>
      <w:bookmarkStart w:id="387" w:name="_Toc225936598"/>
      <w:bookmarkStart w:id="388" w:name="_Toc260739805"/>
      <w:bookmarkStart w:id="389" w:name="_Toc173075432"/>
      <w:bookmarkStart w:id="390" w:name="_Toc189379940"/>
      <w:bookmarkStart w:id="391" w:name="_Toc224016326"/>
      <w:r>
        <w:rPr>
          <w:rFonts w:hint="eastAsia" w:ascii="黑体" w:hAnsi="宋体" w:eastAsia="黑体"/>
          <w:b/>
          <w:color w:val="0000FF"/>
          <w:sz w:val="30"/>
          <w:szCs w:val="30"/>
        </w:rPr>
        <w:t>§4.4.3卡</w:t>
      </w:r>
      <w:bookmarkEnd w:id="387"/>
      <w:r>
        <w:rPr>
          <w:rFonts w:hint="eastAsia" w:ascii="黑体" w:hAnsi="宋体" w:eastAsia="黑体"/>
          <w:b/>
          <w:color w:val="0000FF"/>
          <w:sz w:val="30"/>
          <w:szCs w:val="30"/>
        </w:rPr>
        <w:t>钻</w:t>
      </w:r>
      <w:bookmarkEnd w:id="388"/>
    </w:p>
    <w:p w14:paraId="00155E4A">
      <w:pPr>
        <w:pStyle w:val="10"/>
        <w:spacing w:line="360" w:lineRule="auto"/>
        <w:ind w:left="0" w:firstLine="480" w:firstLineChars="200"/>
        <w:rPr>
          <w:rFonts w:hint="eastAsia"/>
          <w:sz w:val="24"/>
        </w:rPr>
      </w:pPr>
      <w:r>
        <w:rPr>
          <w:rFonts w:hint="eastAsia"/>
          <w:sz w:val="24"/>
        </w:rPr>
        <w:t>卡钻产生的原因是，桩径变小；中途停电，钻头留在孔内，被泥砂埋住；地下障碍物卡住等。</w:t>
      </w:r>
    </w:p>
    <w:p w14:paraId="1D43FAA4">
      <w:pPr>
        <w:pStyle w:val="10"/>
        <w:spacing w:line="360" w:lineRule="auto"/>
        <w:ind w:left="0" w:firstLine="480" w:firstLineChars="200"/>
        <w:rPr>
          <w:rFonts w:hint="eastAsia"/>
          <w:sz w:val="24"/>
        </w:rPr>
      </w:pPr>
      <w:r>
        <w:rPr>
          <w:rFonts w:hint="eastAsia"/>
          <w:sz w:val="24"/>
        </w:rPr>
        <w:t>预防的措施是，经常进行往复扫孔，经常检查冲锤牙齿的宽度和钢丝绳的磨损情况；如有磨损及时修补或更换；中途停止钻孔时及时将冲锤提出。</w:t>
      </w:r>
    </w:p>
    <w:p w14:paraId="31ACEBB9">
      <w:pPr>
        <w:pStyle w:val="10"/>
        <w:spacing w:line="360" w:lineRule="auto"/>
        <w:ind w:left="0" w:firstLine="480" w:firstLineChars="200"/>
        <w:rPr>
          <w:rFonts w:hint="eastAsia"/>
          <w:sz w:val="24"/>
        </w:rPr>
      </w:pPr>
      <w:r>
        <w:rPr>
          <w:rFonts w:hint="eastAsia"/>
          <w:sz w:val="24"/>
        </w:rPr>
        <w:t>对已卡住的冲锤不能强行提出，可交替紧绳、松绳将冲锤提出；如不能提出，则插入硬管压入泥浆或压缩空气将周围淤泥和泥砂排除；</w:t>
      </w:r>
    </w:p>
    <w:p w14:paraId="6265BB27">
      <w:pPr>
        <w:pStyle w:val="10"/>
        <w:spacing w:line="360" w:lineRule="auto"/>
        <w:ind w:left="105" w:leftChars="50" w:firstLine="410" w:firstLineChars="171"/>
        <w:rPr>
          <w:rFonts w:hint="eastAsia"/>
          <w:sz w:val="24"/>
        </w:rPr>
      </w:pPr>
      <w:r>
        <w:rPr>
          <w:rFonts w:hint="eastAsia"/>
          <w:sz w:val="24"/>
        </w:rPr>
        <w:t>如经上述方法处理仍不能提出冲锤，则必须制定专项爆破方案，报公安部门批准后进行爆破提锤。爆破前用冲桩机或吊机拉紧钢丝绳，待爆炸将将障碍物震松后排除卡锤问题。</w:t>
      </w:r>
    </w:p>
    <w:p w14:paraId="149C901C">
      <w:pPr>
        <w:spacing w:line="360" w:lineRule="auto"/>
        <w:outlineLvl w:val="2"/>
        <w:rPr>
          <w:rFonts w:hint="eastAsia" w:ascii="黑体" w:hAnsi="宋体" w:eastAsia="黑体"/>
          <w:b/>
          <w:color w:val="0000FF"/>
          <w:sz w:val="30"/>
          <w:szCs w:val="30"/>
        </w:rPr>
      </w:pPr>
      <w:bookmarkStart w:id="392" w:name="_Toc225936599"/>
      <w:bookmarkStart w:id="393" w:name="_Toc260739806"/>
      <w:r>
        <w:rPr>
          <w:rFonts w:hint="eastAsia" w:ascii="黑体" w:hAnsi="宋体" w:eastAsia="黑体"/>
          <w:b/>
          <w:color w:val="0000FF"/>
          <w:sz w:val="30"/>
          <w:szCs w:val="30"/>
        </w:rPr>
        <w:t>§4.4.4导管脱落</w:t>
      </w:r>
      <w:bookmarkEnd w:id="392"/>
      <w:bookmarkEnd w:id="393"/>
    </w:p>
    <w:p w14:paraId="07C77A3E">
      <w:pPr>
        <w:pStyle w:val="10"/>
        <w:tabs>
          <w:tab w:val="left" w:pos="720"/>
        </w:tabs>
        <w:spacing w:line="360" w:lineRule="auto"/>
        <w:rPr>
          <w:rFonts w:hint="eastAsia"/>
          <w:sz w:val="24"/>
        </w:rPr>
      </w:pPr>
      <w:r>
        <w:rPr>
          <w:rFonts w:hint="eastAsia"/>
          <w:sz w:val="24"/>
        </w:rPr>
        <w:t>产生的原因是，导管之间连接不牢固或接头脱焊。</w:t>
      </w:r>
    </w:p>
    <w:p w14:paraId="2C1A37C9">
      <w:pPr>
        <w:pStyle w:val="10"/>
        <w:tabs>
          <w:tab w:val="left" w:pos="720"/>
        </w:tabs>
        <w:spacing w:line="360" w:lineRule="auto"/>
        <w:ind w:left="0" w:firstLine="410" w:firstLineChars="171"/>
        <w:rPr>
          <w:rFonts w:hint="eastAsia"/>
          <w:sz w:val="24"/>
        </w:rPr>
      </w:pPr>
      <w:r>
        <w:rPr>
          <w:rFonts w:hint="eastAsia"/>
          <w:sz w:val="24"/>
        </w:rPr>
        <w:t>预防措施是，在灌注水下混凝土前，仔细检查各导管的接头之间的边接是否牢固，安装导管时，必须在导管长度1/3处单点起吊，防止导管变形太大造成接头脱焊。</w:t>
      </w:r>
    </w:p>
    <w:p w14:paraId="4E3E7E80">
      <w:pPr>
        <w:pStyle w:val="10"/>
        <w:tabs>
          <w:tab w:val="left" w:pos="720"/>
        </w:tabs>
        <w:spacing w:line="360" w:lineRule="auto"/>
        <w:ind w:left="0" w:firstLine="410" w:firstLineChars="171"/>
        <w:rPr>
          <w:rFonts w:hint="eastAsia"/>
          <w:sz w:val="24"/>
        </w:rPr>
      </w:pPr>
      <w:r>
        <w:rPr>
          <w:rFonts w:hint="eastAsia"/>
          <w:sz w:val="24"/>
        </w:rPr>
        <w:t>在水下混凝土灌注过程中发生导管脱落时，应立即停止灌注。安装备用导管，用带密封导管插入混凝土内，重新浇筑混凝土。</w:t>
      </w:r>
    </w:p>
    <w:p w14:paraId="0FD5BE3E">
      <w:pPr>
        <w:spacing w:line="360" w:lineRule="auto"/>
        <w:outlineLvl w:val="2"/>
        <w:rPr>
          <w:rFonts w:hint="eastAsia" w:ascii="黑体" w:hAnsi="宋体" w:eastAsia="黑体"/>
          <w:b/>
          <w:color w:val="0000FF"/>
          <w:sz w:val="30"/>
          <w:szCs w:val="30"/>
        </w:rPr>
      </w:pPr>
      <w:bookmarkStart w:id="394" w:name="_Toc225936600"/>
      <w:bookmarkStart w:id="395" w:name="_Toc260739807"/>
      <w:r>
        <w:rPr>
          <w:rFonts w:hint="eastAsia" w:ascii="黑体" w:hAnsi="宋体" w:eastAsia="黑体"/>
          <w:b/>
          <w:color w:val="0000FF"/>
          <w:sz w:val="30"/>
          <w:szCs w:val="30"/>
        </w:rPr>
        <w:t>§4.4.5斜孔</w:t>
      </w:r>
      <w:bookmarkEnd w:id="394"/>
      <w:bookmarkEnd w:id="395"/>
    </w:p>
    <w:p w14:paraId="320AC868">
      <w:pPr>
        <w:pStyle w:val="10"/>
        <w:spacing w:line="360" w:lineRule="auto"/>
        <w:ind w:left="0" w:firstLine="410" w:firstLineChars="171"/>
        <w:rPr>
          <w:rFonts w:hint="eastAsia"/>
          <w:sz w:val="24"/>
        </w:rPr>
      </w:pPr>
      <w:r>
        <w:rPr>
          <w:rFonts w:hint="eastAsia"/>
          <w:sz w:val="24"/>
        </w:rPr>
        <w:t>当遇到块石或孤石，岩面倾斜一边软一边硬时会造成斜孔，填充优质的粘土块和石块，更换新锤齿，低锤密击，冲切斜面往复扫孔纠正。</w:t>
      </w:r>
    </w:p>
    <w:p w14:paraId="5B06A972">
      <w:pPr>
        <w:spacing w:line="360" w:lineRule="auto"/>
        <w:outlineLvl w:val="2"/>
        <w:rPr>
          <w:rFonts w:hint="eastAsia" w:ascii="黑体" w:hAnsi="宋体" w:eastAsia="黑体"/>
          <w:b/>
          <w:color w:val="0000FF"/>
          <w:sz w:val="30"/>
          <w:szCs w:val="30"/>
        </w:rPr>
      </w:pPr>
      <w:bookmarkStart w:id="396" w:name="_Toc225936601"/>
      <w:bookmarkStart w:id="397" w:name="_Toc260739808"/>
      <w:r>
        <w:rPr>
          <w:rFonts w:hint="eastAsia" w:ascii="黑体" w:hAnsi="宋体" w:eastAsia="黑体"/>
          <w:b/>
          <w:color w:val="0000FF"/>
          <w:sz w:val="30"/>
          <w:szCs w:val="30"/>
        </w:rPr>
        <w:t>§4.4.6掉锤</w:t>
      </w:r>
      <w:bookmarkEnd w:id="396"/>
      <w:bookmarkEnd w:id="397"/>
    </w:p>
    <w:p w14:paraId="75D80193">
      <w:pPr>
        <w:pStyle w:val="10"/>
        <w:spacing w:line="360" w:lineRule="auto"/>
        <w:ind w:left="0" w:firstLine="410" w:firstLineChars="171"/>
        <w:rPr>
          <w:rFonts w:hint="eastAsia"/>
          <w:sz w:val="24"/>
        </w:rPr>
      </w:pPr>
      <w:r>
        <w:rPr>
          <w:rFonts w:hint="eastAsia"/>
          <w:sz w:val="24"/>
        </w:rPr>
        <w:t>掉锤产生的原因是：钢丝绳过度磨损破断；卡锤后钢丝绳被拉断；吊环磨损破坏（断），打空锤。</w:t>
      </w:r>
    </w:p>
    <w:p w14:paraId="6F7D3212">
      <w:pPr>
        <w:pStyle w:val="10"/>
        <w:spacing w:line="360" w:lineRule="auto"/>
        <w:ind w:left="0" w:firstLine="410" w:firstLineChars="171"/>
        <w:rPr>
          <w:rFonts w:hint="eastAsia"/>
          <w:sz w:val="24"/>
        </w:rPr>
      </w:pPr>
      <w:r>
        <w:rPr>
          <w:rFonts w:hint="eastAsia"/>
          <w:sz w:val="24"/>
        </w:rPr>
        <w:t>预防措施，经常检查钢丝绳和吊环的磨损情况，有破损不能继续使用时及时更换，避免打空锤。</w:t>
      </w:r>
    </w:p>
    <w:p w14:paraId="0C35391A">
      <w:pPr>
        <w:pStyle w:val="10"/>
        <w:spacing w:line="360" w:lineRule="auto"/>
        <w:rPr>
          <w:rFonts w:hint="eastAsia"/>
          <w:sz w:val="24"/>
        </w:rPr>
      </w:pPr>
      <w:r>
        <w:rPr>
          <w:rFonts w:hint="eastAsia"/>
          <w:sz w:val="24"/>
        </w:rPr>
        <w:t>掉锤时，用铁锚进行打捞；如被卡住，则按卡锤的处理方法进行处理。</w:t>
      </w:r>
    </w:p>
    <w:p w14:paraId="13DA3B35">
      <w:pPr>
        <w:spacing w:line="360" w:lineRule="auto"/>
        <w:outlineLvl w:val="2"/>
        <w:rPr>
          <w:rFonts w:ascii="黑体" w:hAnsi="宋体" w:eastAsia="黑体"/>
          <w:b/>
          <w:color w:val="0000FF"/>
          <w:sz w:val="30"/>
          <w:szCs w:val="30"/>
        </w:rPr>
      </w:pPr>
      <w:bookmarkStart w:id="398" w:name="_Toc225936602"/>
      <w:bookmarkStart w:id="399" w:name="_Toc260739809"/>
      <w:r>
        <w:rPr>
          <w:rFonts w:hint="eastAsia" w:ascii="黑体" w:hAnsi="宋体" w:eastAsia="黑体"/>
          <w:b/>
          <w:color w:val="0000FF"/>
          <w:sz w:val="30"/>
          <w:szCs w:val="30"/>
        </w:rPr>
        <w:t>§4.4.7钢筋笼上浮</w:t>
      </w:r>
      <w:bookmarkEnd w:id="389"/>
      <w:bookmarkEnd w:id="390"/>
      <w:bookmarkEnd w:id="391"/>
      <w:bookmarkEnd w:id="398"/>
      <w:bookmarkEnd w:id="399"/>
    </w:p>
    <w:p w14:paraId="41D25EFE">
      <w:pPr>
        <w:spacing w:line="360" w:lineRule="auto"/>
        <w:ind w:firstLine="480" w:firstLineChars="200"/>
        <w:rPr>
          <w:rFonts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 1 \* GB3</w:instrText>
      </w:r>
      <w:r>
        <w:rPr>
          <w:rFonts w:ascii="宋体" w:hAnsi="宋体"/>
          <w:sz w:val="24"/>
        </w:rPr>
        <w:instrText xml:space="preserve"> </w:instrText>
      </w:r>
      <w:r>
        <w:rPr>
          <w:rFonts w:ascii="宋体" w:hAnsi="宋体"/>
          <w:sz w:val="24"/>
        </w:rPr>
        <w:fldChar w:fldCharType="separate"/>
      </w:r>
      <w:r>
        <w:rPr>
          <w:rFonts w:hint="eastAsia" w:ascii="宋体" w:hAnsi="宋体"/>
          <w:sz w:val="24"/>
          <w:lang/>
        </w:rPr>
        <w:t>①</w:t>
      </w:r>
      <w:r>
        <w:rPr>
          <w:rFonts w:ascii="宋体" w:hAnsi="宋体"/>
          <w:sz w:val="24"/>
        </w:rPr>
        <w:fldChar w:fldCharType="end"/>
      </w:r>
      <w:r>
        <w:rPr>
          <w:rFonts w:hint="eastAsia" w:ascii="宋体" w:hAnsi="宋体"/>
          <w:sz w:val="24"/>
        </w:rPr>
        <w:t>由于混凝土灌注过程中导管埋深较大时，其上层混凝土因浇注时间较长，已接近初凝，表面形成硬壳，混凝土与钢筋笼有一定的握裹力，如此时导管底端未及时提到钢筋笼底部以上，混凝土在导管流出后将以一定的速度向上顶升，同时也带动钢筋笼上升。当此类现象发生时，应立即停止灌注混凝土，并准确计算导管埋深和已浇混凝土面的标高，提升导管后再进行浇注，上浮现象即可消失。</w:t>
      </w:r>
    </w:p>
    <w:p w14:paraId="7FB0C5D7">
      <w:pPr>
        <w:spacing w:line="360" w:lineRule="auto"/>
        <w:ind w:firstLine="480" w:firstLineChars="200"/>
        <w:rPr>
          <w:rFonts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 2 \* GB3</w:instrText>
      </w:r>
      <w:r>
        <w:rPr>
          <w:rFonts w:ascii="宋体" w:hAnsi="宋体"/>
          <w:sz w:val="24"/>
        </w:rPr>
        <w:instrText xml:space="preserve"> </w:instrText>
      </w:r>
      <w:r>
        <w:rPr>
          <w:rFonts w:ascii="宋体" w:hAnsi="宋体"/>
          <w:sz w:val="24"/>
        </w:rPr>
        <w:fldChar w:fldCharType="separate"/>
      </w:r>
      <w:r>
        <w:rPr>
          <w:rFonts w:hint="eastAsia" w:ascii="宋体" w:hAnsi="宋体" w:cs="宋体"/>
          <w:sz w:val="24"/>
          <w:lang/>
        </w:rPr>
        <w:t>②</w:t>
      </w:r>
      <w:r>
        <w:rPr>
          <w:rFonts w:ascii="宋体" w:hAnsi="宋体"/>
          <w:sz w:val="24"/>
        </w:rPr>
        <w:fldChar w:fldCharType="end"/>
      </w:r>
      <w:r>
        <w:rPr>
          <w:rFonts w:hint="eastAsia" w:ascii="宋体" w:hAnsi="宋体"/>
          <w:sz w:val="24"/>
        </w:rPr>
        <w:t>钢筋笼放置初始位置过高，混凝土流动性过小，导管在混凝土中埋置深度过大钢筋笼被混凝土拖顶上升。</w:t>
      </w:r>
    </w:p>
    <w:p w14:paraId="4D07FCA6">
      <w:pPr>
        <w:spacing w:line="360" w:lineRule="auto"/>
        <w:ind w:firstLine="480" w:firstLineChars="200"/>
        <w:rPr>
          <w:rFonts w:ascii="宋体" w:hAnsi="宋体"/>
          <w:sz w:val="24"/>
        </w:rPr>
      </w:pPr>
      <w:r>
        <w:rPr>
          <w:rFonts w:hint="eastAsia" w:ascii="宋体" w:hAnsi="宋体"/>
          <w:sz w:val="24"/>
        </w:rPr>
        <w:t>钢筋笼初始位置应定位准确，并与孔口固定牢固。加快混凝土灌注速度，缩短灌注时间，或掺外加剂，防止混凝土顶层进入钢筋笼时流动性变小，混凝土接近笼时，控制导管埋深在1.5-2.0m。</w:t>
      </w:r>
    </w:p>
    <w:p w14:paraId="3B4DE67D">
      <w:pPr>
        <w:spacing w:line="360" w:lineRule="auto"/>
        <w:ind w:firstLine="480" w:firstLineChars="200"/>
        <w:rPr>
          <w:rFonts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 3 \* GB3</w:instrText>
      </w:r>
      <w:r>
        <w:rPr>
          <w:rFonts w:ascii="宋体" w:hAnsi="宋体"/>
          <w:sz w:val="24"/>
        </w:rPr>
        <w:instrText xml:space="preserve"> </w:instrText>
      </w:r>
      <w:r>
        <w:rPr>
          <w:rFonts w:ascii="宋体" w:hAnsi="宋体"/>
          <w:sz w:val="24"/>
        </w:rPr>
        <w:fldChar w:fldCharType="separate"/>
      </w:r>
      <w:r>
        <w:rPr>
          <w:rFonts w:hint="eastAsia" w:ascii="宋体" w:hAnsi="宋体"/>
          <w:sz w:val="24"/>
          <w:lang/>
        </w:rPr>
        <w:t>③</w:t>
      </w:r>
      <w:r>
        <w:rPr>
          <w:rFonts w:ascii="宋体" w:hAnsi="宋体"/>
          <w:sz w:val="24"/>
        </w:rPr>
        <w:fldChar w:fldCharType="end"/>
      </w:r>
      <w:r>
        <w:rPr>
          <w:rFonts w:hint="eastAsia" w:ascii="宋体" w:hAnsi="宋体"/>
          <w:sz w:val="24"/>
        </w:rPr>
        <w:t>除此之外，在浇筑混凝土之前，一定要将套管稍稍往上提一点，以确认钢筋笼是否存在上浮现象。</w:t>
      </w:r>
    </w:p>
    <w:p w14:paraId="20715051">
      <w:pPr>
        <w:spacing w:line="360" w:lineRule="auto"/>
        <w:outlineLvl w:val="2"/>
        <w:rPr>
          <w:rFonts w:ascii="黑体" w:hAnsi="宋体" w:eastAsia="黑体"/>
          <w:b/>
          <w:color w:val="0000FF"/>
          <w:sz w:val="30"/>
          <w:szCs w:val="30"/>
        </w:rPr>
      </w:pPr>
      <w:bookmarkStart w:id="400" w:name="_Toc189379941"/>
      <w:bookmarkStart w:id="401" w:name="_Toc260739810"/>
      <w:bookmarkStart w:id="402" w:name="_Toc225936603"/>
      <w:bookmarkStart w:id="403" w:name="_Toc224016327"/>
      <w:bookmarkStart w:id="404" w:name="_Toc173075433"/>
      <w:r>
        <w:rPr>
          <w:rFonts w:hint="eastAsia" w:ascii="黑体" w:hAnsi="宋体" w:eastAsia="黑体"/>
          <w:b/>
          <w:color w:val="0000FF"/>
          <w:sz w:val="30"/>
          <w:szCs w:val="30"/>
        </w:rPr>
        <w:t>§4.4.8桩底沉渣量过多</w:t>
      </w:r>
      <w:bookmarkEnd w:id="400"/>
      <w:bookmarkEnd w:id="401"/>
      <w:bookmarkEnd w:id="402"/>
      <w:bookmarkEnd w:id="403"/>
      <w:bookmarkEnd w:id="404"/>
    </w:p>
    <w:p w14:paraId="2961B9CE">
      <w:pPr>
        <w:spacing w:line="360" w:lineRule="auto"/>
        <w:ind w:firstLine="480" w:firstLineChars="200"/>
        <w:rPr>
          <w:rFonts w:ascii="宋体" w:hAnsi="宋体"/>
          <w:sz w:val="24"/>
        </w:rPr>
      </w:pPr>
      <w:r>
        <w:rPr>
          <w:rFonts w:hint="eastAsia" w:ascii="宋体" w:hAnsi="宋体"/>
          <w:sz w:val="24"/>
        </w:rPr>
        <w:t>清孔是灌注桩施工中保证成桩质量的重要环节，通过清孔应尽可能的使桩孔中的沉渣全部清除，使混凝土与岩基结合完好，提高桩基的承载力。施工中发生桩底沉渣的主要原因及处理的措施如下：</w:t>
      </w:r>
    </w:p>
    <w:p w14:paraId="08A1770B">
      <w:pPr>
        <w:spacing w:line="360" w:lineRule="auto"/>
        <w:ind w:firstLine="480" w:firstLineChars="200"/>
        <w:rPr>
          <w:rFonts w:ascii="宋体" w:hAnsi="宋体"/>
          <w:sz w:val="24"/>
        </w:rPr>
      </w:pPr>
      <w:r>
        <w:rPr>
          <w:rFonts w:hint="eastAsia" w:ascii="宋体" w:hAnsi="宋体"/>
          <w:sz w:val="24"/>
        </w:rPr>
        <w:t>①桩底的沉渣过多主要由于施工中违犯操作规定，清孔不干净或未进行二次清孔造成的；施工中应保证灌注桩成孔后，冲锤提高孔底10-20cm，保持慢速空转，维持循环清孔时间不少于30分钟。</w:t>
      </w:r>
    </w:p>
    <w:p w14:paraId="5A87158B">
      <w:pPr>
        <w:spacing w:line="360" w:lineRule="auto"/>
        <w:ind w:firstLine="480" w:firstLineChars="200"/>
        <w:rPr>
          <w:rFonts w:ascii="宋体" w:hAnsi="宋体"/>
          <w:sz w:val="24"/>
        </w:rPr>
      </w:pPr>
      <w:r>
        <w:rPr>
          <w:rFonts w:hint="eastAsia" w:ascii="宋体" w:hAnsi="宋体"/>
          <w:sz w:val="24"/>
        </w:rPr>
        <w:t>②当使用的泥浆比重过小或泥浆注入量不足时，桩底的沉渣浮起困难，沉渣将堆积在桩底，影响桩与地基的结合。工程中需采用性能较好的泥浆，控制泥浆的比重和粘度，不能用清水进行置换。</w:t>
      </w:r>
    </w:p>
    <w:p w14:paraId="02286EE1">
      <w:pPr>
        <w:spacing w:line="360" w:lineRule="auto"/>
        <w:ind w:firstLine="480" w:firstLineChars="200"/>
        <w:rPr>
          <w:rFonts w:ascii="宋体" w:hAnsi="宋体"/>
          <w:sz w:val="24"/>
        </w:rPr>
      </w:pPr>
      <w:r>
        <w:rPr>
          <w:rFonts w:hint="eastAsia" w:ascii="宋体" w:hAnsi="宋体"/>
          <w:sz w:val="24"/>
        </w:rPr>
        <w:t>③钢筋笼吊放过程中，如果钢筋笼的轴向位置未对准孔位，将会发生碰撞孔壁的事故，孔壁的泥土会坍落在桩底；因此，钢筋笼吊放时，务使钢筋笼的中心与桩中心保持一致，避免碰撞孔壁。在钢筋笼的加工工艺上，可选用冷压接头工艺加快对接钢筋笼速度，减少空孔时间，从而减少沉渣。下完钢筋笼后，检查沉渣量，如沉渣量超过规范要求，则应利用导管进行二次清孔。</w:t>
      </w:r>
    </w:p>
    <w:p w14:paraId="70BF9A55">
      <w:pPr>
        <w:spacing w:line="360" w:lineRule="auto"/>
        <w:ind w:firstLine="480" w:firstLineChars="200"/>
        <w:rPr>
          <w:rFonts w:ascii="宋体" w:hAnsi="宋体"/>
          <w:sz w:val="24"/>
        </w:rPr>
      </w:pPr>
      <w:r>
        <w:rPr>
          <w:rFonts w:hint="eastAsia" w:ascii="宋体" w:hAnsi="宋体"/>
          <w:sz w:val="24"/>
        </w:rPr>
        <w:t>④清孔后，待灌时间过长，致使泥浆沉积。开始灌注混凝土时，导管底部至孔底的距离宜为30-40mm，应有足够的混凝土储备量，使导管一次埋入混凝土面以下1.0m以上，以利用混凝土的巨大冲击力溅除孔底沉渣，达到清除孔底沉渣的目的。</w:t>
      </w:r>
    </w:p>
    <w:p w14:paraId="4AB85421">
      <w:pPr>
        <w:spacing w:line="360" w:lineRule="auto"/>
        <w:outlineLvl w:val="2"/>
        <w:rPr>
          <w:rFonts w:ascii="黑体" w:hAnsi="宋体" w:eastAsia="黑体"/>
          <w:b/>
          <w:color w:val="0000FF"/>
          <w:sz w:val="30"/>
          <w:szCs w:val="30"/>
        </w:rPr>
      </w:pPr>
      <w:bookmarkStart w:id="405" w:name="_Toc225936604"/>
      <w:bookmarkStart w:id="406" w:name="_Toc173075434"/>
      <w:bookmarkStart w:id="407" w:name="_Toc260739811"/>
      <w:bookmarkStart w:id="408" w:name="_Toc224016328"/>
      <w:bookmarkStart w:id="409" w:name="_Toc189379942"/>
      <w:r>
        <w:rPr>
          <w:rFonts w:hint="eastAsia" w:ascii="黑体" w:hAnsi="宋体" w:eastAsia="黑体"/>
          <w:b/>
          <w:color w:val="0000FF"/>
          <w:sz w:val="30"/>
          <w:szCs w:val="30"/>
        </w:rPr>
        <w:t>§4.4.9导管进水</w:t>
      </w:r>
      <w:bookmarkEnd w:id="405"/>
      <w:bookmarkEnd w:id="406"/>
      <w:bookmarkEnd w:id="407"/>
      <w:bookmarkEnd w:id="408"/>
      <w:bookmarkEnd w:id="409"/>
    </w:p>
    <w:p w14:paraId="1036DFFF">
      <w:pPr>
        <w:spacing w:line="360" w:lineRule="auto"/>
        <w:ind w:firstLine="480" w:firstLineChars="200"/>
        <w:rPr>
          <w:rFonts w:ascii="宋体" w:hAnsi="宋体"/>
          <w:sz w:val="24"/>
        </w:rPr>
      </w:pPr>
      <w:r>
        <w:rPr>
          <w:rFonts w:hint="eastAsia" w:ascii="宋体" w:hAnsi="宋体"/>
          <w:sz w:val="24"/>
        </w:rPr>
        <w:t>在浇注混凝土过程中，有时会发生由于过量上提导管，使接头部分产生漏水等情况，将造成混凝土离析、流动等质量事故，在桩身上留下致命的质量隐患。因此要严格施工管理，不得发生泥浆水进入导管的质量事故。一旦生发上述事故，可采取如下的处理措施：</w:t>
      </w:r>
    </w:p>
    <w:p w14:paraId="15C218E0">
      <w:pPr>
        <w:spacing w:line="360" w:lineRule="auto"/>
        <w:ind w:firstLine="480" w:firstLineChars="200"/>
        <w:rPr>
          <w:rFonts w:ascii="宋体" w:hAnsi="宋体"/>
          <w:sz w:val="24"/>
        </w:rPr>
      </w:pPr>
      <w:r>
        <w:rPr>
          <w:rFonts w:hint="eastAsia" w:ascii="宋体" w:hAnsi="宋体"/>
          <w:sz w:val="24"/>
        </w:rPr>
        <w:t>浇筑混凝土之前，若发现导管口出现漏水现象时，应立即提起到导管进行检查，对漏水部位进行严格的防水处理后，再重新放入桩孔中浇筑混凝土。</w:t>
      </w:r>
    </w:p>
    <w:p w14:paraId="50711604">
      <w:pPr>
        <w:spacing w:line="360" w:lineRule="auto"/>
        <w:ind w:firstLine="480" w:firstLineChars="200"/>
        <w:rPr>
          <w:rFonts w:ascii="宋体" w:hAnsi="宋体"/>
          <w:sz w:val="24"/>
        </w:rPr>
      </w:pPr>
      <w:r>
        <w:rPr>
          <w:rFonts w:hint="eastAsia" w:ascii="宋体" w:hAnsi="宋体"/>
          <w:sz w:val="24"/>
        </w:rPr>
        <w:t>在任何情况下，都应该尽可能的将导管底部深深的埋在混凝土中，当发现导管上提明显过量时，应迅速将导管插到混凝土中，利用小型水泵或小口径的抽水设备，将导管中的水抽到之后，再继续浇筑混凝土。</w:t>
      </w:r>
    </w:p>
    <w:p w14:paraId="3961D645">
      <w:pPr>
        <w:spacing w:line="360" w:lineRule="auto"/>
        <w:outlineLvl w:val="2"/>
        <w:rPr>
          <w:rFonts w:ascii="黑体" w:hAnsi="宋体" w:eastAsia="黑体"/>
          <w:b/>
          <w:color w:val="0000FF"/>
          <w:sz w:val="30"/>
          <w:szCs w:val="30"/>
        </w:rPr>
      </w:pPr>
      <w:bookmarkStart w:id="410" w:name="_Toc189379943"/>
      <w:bookmarkStart w:id="411" w:name="_Toc173075435"/>
      <w:bookmarkStart w:id="412" w:name="_Toc224016329"/>
      <w:bookmarkStart w:id="413" w:name="_Toc225936605"/>
      <w:bookmarkStart w:id="414" w:name="_Toc260739812"/>
      <w:r>
        <w:rPr>
          <w:rFonts w:hint="eastAsia" w:ascii="黑体" w:hAnsi="宋体" w:eastAsia="黑体"/>
          <w:b/>
          <w:color w:val="0000FF"/>
          <w:sz w:val="30"/>
          <w:szCs w:val="30"/>
        </w:rPr>
        <w:t>§4.4.10断桩</w:t>
      </w:r>
      <w:bookmarkEnd w:id="410"/>
      <w:bookmarkEnd w:id="411"/>
      <w:bookmarkEnd w:id="412"/>
      <w:bookmarkEnd w:id="413"/>
      <w:bookmarkEnd w:id="414"/>
    </w:p>
    <w:p w14:paraId="7B41D706">
      <w:pPr>
        <w:spacing w:line="360" w:lineRule="auto"/>
        <w:ind w:firstLine="480" w:firstLineChars="200"/>
        <w:rPr>
          <w:rFonts w:ascii="宋体" w:hAnsi="宋体"/>
          <w:sz w:val="24"/>
        </w:rPr>
      </w:pPr>
      <w:r>
        <w:rPr>
          <w:rFonts w:hint="eastAsia" w:ascii="宋体" w:hAnsi="宋体"/>
          <w:sz w:val="24"/>
        </w:rPr>
        <w:t>由于混凝土凝固后，中间被冲洗液等疏松体及泥土填充形成间断桩。造成原因及防治措施如下：</w:t>
      </w:r>
    </w:p>
    <w:p w14:paraId="43B51A51">
      <w:pPr>
        <w:spacing w:line="360" w:lineRule="auto"/>
        <w:ind w:firstLine="480" w:firstLineChars="200"/>
        <w:rPr>
          <w:rFonts w:ascii="宋体" w:hAnsi="宋体"/>
          <w:sz w:val="24"/>
          <w:bdr w:val="single" w:color="auto" w:sz="4" w:space="0"/>
        </w:rPr>
      </w:pPr>
      <w:r>
        <w:rPr>
          <w:rFonts w:hint="eastAsia" w:ascii="宋体" w:hAnsi="宋体"/>
          <w:sz w:val="24"/>
        </w:rPr>
        <w:t>①在浇注混凝土时，由于导管提升和起拔过多，露出混凝土面，或因停电、待料等原因造成夹渣，出现桩身中岩渣沉积成层，将混凝土桩上下分开的现象。</w:t>
      </w:r>
    </w:p>
    <w:p w14:paraId="60743726">
      <w:pPr>
        <w:spacing w:line="360" w:lineRule="auto"/>
        <w:ind w:firstLine="480" w:firstLineChars="200"/>
        <w:rPr>
          <w:rFonts w:ascii="宋体" w:hAnsi="宋体"/>
          <w:sz w:val="24"/>
        </w:rPr>
      </w:pPr>
      <w:r>
        <w:rPr>
          <w:rFonts w:hint="eastAsia" w:ascii="宋体" w:hAnsi="宋体"/>
          <w:sz w:val="24"/>
        </w:rPr>
        <w:t>施工中应明确规定，混凝土浇注过程中，一旦开始浇筑工序，一定要连续完成改作业，确保在混凝土初凝时间内连续浇注，在灌注混凝土过程中应避免停电、停水。并随时控制混凝土面的标高和导管的埋深，提升导管要准确可靠，严格遵守操作规程。</w:t>
      </w:r>
    </w:p>
    <w:p w14:paraId="2E005AD3">
      <w:pPr>
        <w:spacing w:line="360" w:lineRule="auto"/>
        <w:ind w:firstLine="480" w:firstLineChars="200"/>
        <w:rPr>
          <w:rFonts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 2 \* GB3</w:instrText>
      </w:r>
      <w:r>
        <w:rPr>
          <w:rFonts w:ascii="宋体" w:hAnsi="宋体"/>
          <w:sz w:val="24"/>
        </w:rPr>
        <w:instrText xml:space="preserve"> </w:instrText>
      </w:r>
      <w:r>
        <w:rPr>
          <w:rFonts w:ascii="宋体" w:hAnsi="宋体"/>
          <w:sz w:val="24"/>
        </w:rPr>
        <w:fldChar w:fldCharType="separate"/>
      </w:r>
      <w:r>
        <w:rPr>
          <w:rFonts w:hint="eastAsia" w:ascii="宋体" w:hAnsi="宋体" w:cs="宋体"/>
          <w:sz w:val="24"/>
          <w:lang/>
        </w:rPr>
        <w:t>②</w:t>
      </w:r>
      <w:r>
        <w:rPr>
          <w:rFonts w:ascii="宋体" w:hAnsi="宋体"/>
          <w:sz w:val="24"/>
        </w:rPr>
        <w:fldChar w:fldCharType="end"/>
      </w:r>
      <w:r>
        <w:rPr>
          <w:rFonts w:hint="eastAsia" w:ascii="宋体" w:hAnsi="宋体"/>
          <w:sz w:val="24"/>
        </w:rPr>
        <w:t>施工中还会发生浇注混凝土时，没有从导管内灌入，而采用从孔口直接倒入的办法灌注混凝土，产生混凝土离析造成凝固后不密实坚硬，个别孔段出现疏松、空洞的现象。</w:t>
      </w:r>
    </w:p>
    <w:p w14:paraId="0FC4587D">
      <w:pPr>
        <w:spacing w:line="360" w:lineRule="auto"/>
        <w:ind w:firstLine="480" w:firstLineChars="200"/>
        <w:rPr>
          <w:rFonts w:ascii="宋体" w:hAnsi="宋体"/>
          <w:sz w:val="24"/>
        </w:rPr>
      </w:pPr>
      <w:r>
        <w:rPr>
          <w:rFonts w:hint="eastAsia" w:ascii="宋体" w:hAnsi="宋体"/>
          <w:sz w:val="24"/>
        </w:rPr>
        <w:t>因此，施工要求中要严格确定混凝土的配合比，使混凝土有良好的和易性和流动性，坍落度损失亦满足灌注要求。灌注混凝土应从导管内灌入，要求灌注过程连续、快速，准备灌注的混凝土要足量， 避免埋下质量事故的隐患。</w:t>
      </w:r>
    </w:p>
    <w:bookmarkEnd w:id="324"/>
    <w:bookmarkEnd w:id="325"/>
    <w:bookmarkEnd w:id="326"/>
    <w:bookmarkEnd w:id="327"/>
    <w:bookmarkEnd w:id="328"/>
    <w:bookmarkEnd w:id="329"/>
    <w:p w14:paraId="4AE0B610">
      <w:pPr>
        <w:spacing w:line="360" w:lineRule="auto"/>
        <w:outlineLvl w:val="1"/>
        <w:rPr>
          <w:rFonts w:hint="eastAsia" w:ascii="黑体" w:hAnsi="宋体" w:eastAsia="黑体"/>
          <w:b/>
          <w:color w:val="0000FF"/>
          <w:sz w:val="30"/>
          <w:szCs w:val="30"/>
        </w:rPr>
      </w:pPr>
      <w:bookmarkStart w:id="415" w:name="_Toc260739813"/>
      <w:bookmarkStart w:id="416" w:name="_Toc225936635"/>
      <w:bookmarkStart w:id="417" w:name="_Toc145777307"/>
      <w:bookmarkStart w:id="418" w:name="_Toc109441375"/>
      <w:bookmarkStart w:id="419" w:name="_Toc95360908"/>
      <w:bookmarkStart w:id="420" w:name="_Toc145650849"/>
      <w:bookmarkStart w:id="421" w:name="_Toc109450078"/>
      <w:bookmarkStart w:id="422" w:name="_Toc145750436"/>
      <w:bookmarkStart w:id="423" w:name="_Toc109450018"/>
      <w:bookmarkStart w:id="424" w:name="_Toc109467288"/>
      <w:bookmarkStart w:id="425" w:name="_Toc148723475"/>
      <w:bookmarkStart w:id="426" w:name="_Toc109450130"/>
      <w:r>
        <w:rPr>
          <w:rFonts w:hint="eastAsia" w:ascii="黑体" w:hAnsi="宋体" w:eastAsia="黑体"/>
          <w:b/>
          <w:color w:val="0000FF"/>
          <w:sz w:val="30"/>
          <w:szCs w:val="30"/>
        </w:rPr>
        <w:t>§5锚索施工工艺</w:t>
      </w:r>
      <w:bookmarkEnd w:id="415"/>
      <w:bookmarkEnd w:id="416"/>
    </w:p>
    <w:p w14:paraId="359B4A26">
      <w:pPr>
        <w:outlineLvl w:val="2"/>
        <w:rPr>
          <w:rFonts w:hint="eastAsia" w:ascii="黑体" w:hAnsi="宋体" w:eastAsia="黑体"/>
          <w:b/>
          <w:color w:val="0000FF"/>
          <w:sz w:val="30"/>
          <w:szCs w:val="30"/>
        </w:rPr>
      </w:pPr>
      <w:bookmarkStart w:id="427" w:name="_Toc138628779"/>
      <w:bookmarkStart w:id="428" w:name="_Toc135123154"/>
      <w:bookmarkStart w:id="429" w:name="_Toc145791113"/>
      <w:bookmarkStart w:id="430" w:name="_Toc145793723"/>
      <w:bookmarkStart w:id="431" w:name="_Toc137519902"/>
      <w:bookmarkStart w:id="432" w:name="_Toc145794482"/>
      <w:bookmarkStart w:id="433" w:name="_Toc145794649"/>
      <w:bookmarkStart w:id="434" w:name="_Toc148723482"/>
      <w:bookmarkStart w:id="435" w:name="_Toc225936636"/>
      <w:bookmarkStart w:id="436" w:name="_Toc260739814"/>
      <w:r>
        <w:rPr>
          <w:rFonts w:hint="eastAsia" w:ascii="黑体" w:hAnsi="宋体" w:eastAsia="黑体"/>
          <w:b/>
          <w:color w:val="0000FF"/>
          <w:sz w:val="30"/>
          <w:szCs w:val="30"/>
        </w:rPr>
        <w:t>§5.1概述</w:t>
      </w:r>
      <w:bookmarkEnd w:id="427"/>
      <w:bookmarkEnd w:id="428"/>
      <w:bookmarkEnd w:id="429"/>
      <w:bookmarkEnd w:id="430"/>
      <w:bookmarkEnd w:id="431"/>
      <w:bookmarkEnd w:id="432"/>
      <w:bookmarkEnd w:id="433"/>
      <w:bookmarkEnd w:id="434"/>
      <w:bookmarkEnd w:id="435"/>
      <w:bookmarkEnd w:id="436"/>
    </w:p>
    <w:p w14:paraId="11D6F420">
      <w:pPr>
        <w:spacing w:line="360" w:lineRule="auto"/>
        <w:ind w:firstLine="525"/>
        <w:rPr>
          <w:rFonts w:ascii="宋体" w:hAnsi="宋体"/>
          <w:sz w:val="24"/>
        </w:rPr>
      </w:pPr>
      <w:bookmarkStart w:id="437" w:name="_Toc148723483"/>
      <w:bookmarkStart w:id="438" w:name="_Toc225936637"/>
      <w:bookmarkStart w:id="439" w:name="_Toc113836807"/>
      <w:bookmarkStart w:id="440" w:name="_Toc137519903"/>
      <w:bookmarkStart w:id="441" w:name="_Toc138628780"/>
      <w:bookmarkStart w:id="442" w:name="_Toc145791114"/>
      <w:bookmarkStart w:id="443" w:name="_Toc145794483"/>
      <w:bookmarkStart w:id="444" w:name="_Toc135123155"/>
      <w:bookmarkStart w:id="445" w:name="_Toc145793724"/>
      <w:bookmarkStart w:id="446" w:name="_Toc145794650"/>
      <w:r>
        <w:rPr>
          <w:rFonts w:hint="eastAsia" w:ascii="宋体" w:hAnsi="宋体"/>
          <w:sz w:val="24"/>
        </w:rPr>
        <w:t>1、锚索采用年3~5</w:t>
      </w:r>
      <w:r>
        <w:rPr>
          <w:rFonts w:ascii="宋体" w:hAnsi="宋体"/>
          <w:sz w:val="24"/>
        </w:rPr>
        <w:t>x7</w:t>
      </w:r>
      <w:r>
        <w:rPr>
          <w:rFonts w:hint="eastAsia" w:ascii="宋体" w:hAnsi="宋体"/>
          <w:sz w:val="24"/>
        </w:rPr>
        <w:t>φ</w:t>
      </w:r>
      <w:r>
        <w:rPr>
          <w:rFonts w:ascii="宋体" w:hAnsi="宋体"/>
          <w:sz w:val="24"/>
        </w:rPr>
        <w:t>5</w:t>
      </w:r>
      <w:r>
        <w:rPr>
          <w:rFonts w:hint="eastAsia" w:ascii="宋体" w:hAnsi="宋体"/>
          <w:sz w:val="24"/>
        </w:rPr>
        <w:t>钢绞线，钢绞线强度标准值为</w:t>
      </w:r>
      <w:r>
        <w:rPr>
          <w:rFonts w:ascii="宋体" w:hAnsi="宋体"/>
          <w:sz w:val="24"/>
        </w:rPr>
        <w:t>1860MPa</w:t>
      </w:r>
      <w:r>
        <w:rPr>
          <w:rFonts w:hint="eastAsia" w:ascii="宋体" w:hAnsi="宋体"/>
          <w:sz w:val="24"/>
        </w:rPr>
        <w:t>。成孔直径为</w:t>
      </w:r>
      <w:r>
        <w:rPr>
          <w:rFonts w:ascii="宋体" w:hAnsi="宋体"/>
          <w:sz w:val="24"/>
        </w:rPr>
        <w:t>150mm</w:t>
      </w:r>
      <w:r>
        <w:rPr>
          <w:rFonts w:hint="eastAsia" w:ascii="宋体" w:hAnsi="宋体"/>
          <w:sz w:val="24"/>
        </w:rPr>
        <w:t>，成孔角度35度，锚索长度18~33m不等，各剖面长度详见施工图纸。</w:t>
      </w:r>
    </w:p>
    <w:p w14:paraId="1E6A0D2A">
      <w:pPr>
        <w:spacing w:line="360" w:lineRule="auto"/>
        <w:ind w:firstLine="480" w:firstLineChars="200"/>
        <w:rPr>
          <w:rFonts w:hint="eastAsia" w:ascii="宋体" w:hAnsi="宋体"/>
          <w:sz w:val="24"/>
        </w:rPr>
      </w:pPr>
      <w:r>
        <w:rPr>
          <w:rFonts w:hint="eastAsia" w:ascii="宋体" w:hAnsi="宋体"/>
          <w:sz w:val="24"/>
        </w:rPr>
        <w:t>2、注浆材料选用水灰比为</w:t>
      </w:r>
      <w:r>
        <w:rPr>
          <w:rFonts w:ascii="宋体" w:hAnsi="宋体"/>
          <w:sz w:val="24"/>
        </w:rPr>
        <w:t>0.5~0.55</w:t>
      </w:r>
      <w:r>
        <w:rPr>
          <w:rFonts w:hint="eastAsia" w:ascii="宋体" w:hAnsi="宋体"/>
          <w:sz w:val="24"/>
        </w:rPr>
        <w:t>的纯水泥浆，水泥标号为</w:t>
      </w:r>
      <w:r>
        <w:rPr>
          <w:rFonts w:ascii="宋体" w:hAnsi="宋体"/>
          <w:sz w:val="24"/>
        </w:rPr>
        <w:t>P.C.32.5R</w:t>
      </w:r>
      <w:r>
        <w:rPr>
          <w:rFonts w:hint="eastAsia" w:ascii="宋体" w:hAnsi="宋体"/>
          <w:sz w:val="24"/>
        </w:rPr>
        <w:t>复合硅酸盐水泥,并加入适量的早强剂、及膨胀剂，注浆压力为</w:t>
      </w:r>
      <w:r>
        <w:rPr>
          <w:rFonts w:ascii="宋体" w:hAnsi="宋体"/>
          <w:sz w:val="24"/>
        </w:rPr>
        <w:t>0.5~1.0MPa;</w:t>
      </w:r>
    </w:p>
    <w:p w14:paraId="6D4194CD">
      <w:pPr>
        <w:spacing w:line="360" w:lineRule="auto"/>
        <w:ind w:firstLine="525"/>
        <w:rPr>
          <w:rFonts w:ascii="宋体" w:hAnsi="宋体"/>
          <w:sz w:val="24"/>
        </w:rPr>
      </w:pPr>
      <w:r>
        <w:rPr>
          <w:rFonts w:hint="eastAsia" w:ascii="宋体" w:hAnsi="宋体"/>
          <w:sz w:val="24"/>
        </w:rPr>
        <w:t>3、待砂浆注浆体、压顶梁或腰梁达到设计强度的</w:t>
      </w:r>
      <w:r>
        <w:rPr>
          <w:rFonts w:ascii="宋体" w:hAnsi="宋体"/>
          <w:sz w:val="24"/>
        </w:rPr>
        <w:t>70%</w:t>
      </w:r>
      <w:r>
        <w:rPr>
          <w:rFonts w:hint="eastAsia" w:ascii="宋体" w:hAnsi="宋体"/>
          <w:sz w:val="24"/>
        </w:rPr>
        <w:t>后</w:t>
      </w:r>
      <w:r>
        <w:rPr>
          <w:rFonts w:ascii="宋体" w:hAnsi="宋体"/>
          <w:sz w:val="24"/>
        </w:rPr>
        <w:t>(</w:t>
      </w:r>
      <w:r>
        <w:rPr>
          <w:rFonts w:hint="eastAsia" w:ascii="宋体" w:hAnsi="宋体"/>
          <w:sz w:val="24"/>
        </w:rPr>
        <w:t>龄期约</w:t>
      </w:r>
      <w:r>
        <w:rPr>
          <w:rFonts w:ascii="宋体" w:hAnsi="宋体"/>
          <w:sz w:val="24"/>
        </w:rPr>
        <w:t>5</w:t>
      </w:r>
      <w:r>
        <w:rPr>
          <w:rFonts w:hint="eastAsia" w:ascii="宋体" w:hAnsi="宋体"/>
          <w:sz w:val="24"/>
        </w:rPr>
        <w:t>天</w:t>
      </w:r>
      <w:r>
        <w:rPr>
          <w:rFonts w:ascii="宋体" w:hAnsi="宋体"/>
          <w:sz w:val="24"/>
        </w:rPr>
        <w:t>)</w:t>
      </w:r>
      <w:r>
        <w:rPr>
          <w:rFonts w:hint="eastAsia" w:ascii="宋体" w:hAnsi="宋体"/>
          <w:sz w:val="24"/>
        </w:rPr>
        <w:t>方可进行锚索张拉；</w:t>
      </w:r>
    </w:p>
    <w:p w14:paraId="1F8D5232">
      <w:pPr>
        <w:spacing w:line="360" w:lineRule="auto"/>
        <w:ind w:firstLine="525"/>
        <w:rPr>
          <w:rFonts w:hint="eastAsia" w:ascii="宋体" w:hAnsi="宋体"/>
          <w:sz w:val="24"/>
        </w:rPr>
      </w:pPr>
      <w:r>
        <w:rPr>
          <w:rFonts w:hint="eastAsia" w:ascii="宋体" w:hAnsi="宋体"/>
          <w:sz w:val="24"/>
        </w:rPr>
        <w:t>4、锚索施工过程中为尽可能减少成孔对地层产生的影响，应进行跳打。</w:t>
      </w:r>
    </w:p>
    <w:p w14:paraId="2867399F">
      <w:pPr>
        <w:outlineLvl w:val="2"/>
        <w:rPr>
          <w:rFonts w:hint="eastAsia" w:ascii="黑体" w:hAnsi="宋体" w:eastAsia="黑体"/>
          <w:b/>
          <w:color w:val="0000FF"/>
          <w:sz w:val="30"/>
          <w:szCs w:val="30"/>
        </w:rPr>
      </w:pPr>
      <w:bookmarkStart w:id="447" w:name="_Toc260739815"/>
      <w:r>
        <w:rPr>
          <w:rFonts w:hint="eastAsia" w:ascii="黑体" w:hAnsi="宋体" w:eastAsia="黑体"/>
          <w:b/>
          <w:color w:val="0000FF"/>
          <w:sz w:val="30"/>
          <w:szCs w:val="30"/>
        </w:rPr>
        <w:t>§5.2施工工艺流程</w:t>
      </w:r>
      <w:bookmarkEnd w:id="437"/>
      <w:bookmarkEnd w:id="438"/>
      <w:bookmarkEnd w:id="439"/>
      <w:bookmarkEnd w:id="440"/>
      <w:bookmarkEnd w:id="441"/>
      <w:bookmarkEnd w:id="442"/>
      <w:bookmarkEnd w:id="443"/>
      <w:bookmarkEnd w:id="444"/>
      <w:bookmarkEnd w:id="445"/>
      <w:bookmarkEnd w:id="446"/>
      <w:bookmarkEnd w:id="447"/>
    </w:p>
    <w:p w14:paraId="2B08FFA0">
      <w:pPr>
        <w:jc w:val="center"/>
        <w:rPr>
          <w:rFonts w:hint="eastAsia" w:ascii="宋体" w:hAnsi="宋体"/>
          <w:sz w:val="28"/>
          <w:szCs w:val="28"/>
        </w:rPr>
      </w:pPr>
      <w:r>
        <w:rPr>
          <w:rFonts w:ascii="宋体" w:hAnsi="宋体"/>
          <w:sz w:val="28"/>
          <w:szCs w:val="28"/>
        </w:rPr>
        <w:object>
          <v:shape id="_x0000_i1031" o:spt="75" type="#_x0000_t75" style="height:363.45pt;width:245.7pt;" o:ole="t" filled="f" o:preferrelative="t" stroked="f" coordsize="21600,21600">
            <v:path/>
            <v:fill on="f" focussize="0,0"/>
            <v:stroke on="f"/>
            <v:imagedata r:id="rId16" cropleft="22740f" croptop="14125f" cropright="29294f" cropbottom="19578f" o:title=""/>
            <o:lock v:ext="edit" grouping="f" rotation="f" text="f" aspectratio="t"/>
            <w10:wrap type="none"/>
            <w10:anchorlock/>
          </v:shape>
          <o:OLEObject Type="Embed" ProgID="AutoCAD.Drawing.16" ShapeID="_x0000_i1031" DrawAspect="Content" ObjectID="_1468075729" r:id="rId15">
            <o:LockedField>false</o:LockedField>
          </o:OLEObject>
        </w:object>
      </w:r>
    </w:p>
    <w:p w14:paraId="587C62BC">
      <w:pPr>
        <w:jc w:val="center"/>
        <w:rPr>
          <w:rFonts w:hint="eastAsia" w:ascii="宋体" w:hAnsi="宋体"/>
          <w:sz w:val="24"/>
          <w:u w:val="single"/>
        </w:rPr>
      </w:pPr>
      <w:r>
        <w:rPr>
          <w:rFonts w:hint="eastAsia" w:ascii="宋体" w:hAnsi="宋体"/>
          <w:b/>
          <w:bCs/>
          <w:sz w:val="24"/>
          <w:u w:val="single"/>
        </w:rPr>
        <w:t>预应力锚索施工工艺流程图</w:t>
      </w:r>
    </w:p>
    <w:p w14:paraId="219781C0">
      <w:pPr>
        <w:outlineLvl w:val="2"/>
        <w:rPr>
          <w:rFonts w:hint="eastAsia" w:ascii="黑体" w:hAnsi="宋体" w:eastAsia="黑体"/>
          <w:b/>
          <w:color w:val="0000FF"/>
          <w:sz w:val="30"/>
          <w:szCs w:val="30"/>
        </w:rPr>
      </w:pPr>
      <w:bookmarkStart w:id="448" w:name="_Toc138628781"/>
      <w:bookmarkStart w:id="449" w:name="_Toc135123156"/>
      <w:bookmarkStart w:id="450" w:name="_Toc145794651"/>
      <w:bookmarkStart w:id="451" w:name="_Toc145791115"/>
      <w:bookmarkStart w:id="452" w:name="_Toc148723484"/>
      <w:bookmarkStart w:id="453" w:name="_Toc145793725"/>
      <w:bookmarkStart w:id="454" w:name="_Toc225936638"/>
      <w:bookmarkStart w:id="455" w:name="_Toc260739816"/>
      <w:bookmarkStart w:id="456" w:name="_Toc137519904"/>
      <w:bookmarkStart w:id="457" w:name="_Toc113836808"/>
      <w:bookmarkStart w:id="458" w:name="_Toc145794484"/>
      <w:r>
        <w:rPr>
          <w:rFonts w:hint="eastAsia" w:ascii="黑体" w:hAnsi="宋体" w:eastAsia="黑体"/>
          <w:b/>
          <w:color w:val="0000FF"/>
          <w:sz w:val="30"/>
          <w:szCs w:val="30"/>
        </w:rPr>
        <w:t>§5.3施工方法及技术措施</w:t>
      </w:r>
      <w:bookmarkEnd w:id="448"/>
      <w:bookmarkEnd w:id="449"/>
      <w:bookmarkEnd w:id="450"/>
      <w:bookmarkEnd w:id="451"/>
      <w:bookmarkEnd w:id="452"/>
      <w:bookmarkEnd w:id="453"/>
      <w:bookmarkEnd w:id="454"/>
      <w:bookmarkEnd w:id="455"/>
      <w:bookmarkEnd w:id="456"/>
      <w:bookmarkEnd w:id="457"/>
      <w:bookmarkEnd w:id="458"/>
    </w:p>
    <w:p w14:paraId="60021782">
      <w:pPr>
        <w:spacing w:line="360" w:lineRule="auto"/>
        <w:ind w:left="560"/>
        <w:rPr>
          <w:rFonts w:hint="eastAsia" w:ascii="宋体" w:hAnsi="宋体"/>
          <w:sz w:val="24"/>
        </w:rPr>
      </w:pPr>
      <w:r>
        <w:rPr>
          <w:rFonts w:hint="eastAsia" w:ascii="宋体" w:hAnsi="宋体"/>
          <w:sz w:val="24"/>
        </w:rPr>
        <w:t>1、定孔位</w:t>
      </w:r>
    </w:p>
    <w:p w14:paraId="350DA67D">
      <w:pPr>
        <w:spacing w:line="360" w:lineRule="auto"/>
        <w:ind w:firstLine="480" w:firstLineChars="200"/>
        <w:rPr>
          <w:rFonts w:hint="eastAsia" w:ascii="宋体" w:hAnsi="宋体"/>
          <w:sz w:val="24"/>
        </w:rPr>
      </w:pPr>
      <w:r>
        <w:rPr>
          <w:rFonts w:hint="eastAsia" w:ascii="宋体" w:hAnsi="宋体"/>
          <w:sz w:val="24"/>
        </w:rPr>
        <w:t>当土方开挖至压顶梁或腰梁底标高以下</w:t>
      </w:r>
      <w:r>
        <w:rPr>
          <w:rFonts w:ascii="宋体" w:hAnsi="宋体"/>
          <w:sz w:val="24"/>
        </w:rPr>
        <w:t>20</w:t>
      </w:r>
      <w:r>
        <w:rPr>
          <w:rFonts w:hint="eastAsia" w:ascii="宋体" w:hAnsi="宋体"/>
          <w:sz w:val="24"/>
        </w:rPr>
        <w:t>～</w:t>
      </w:r>
      <w:r>
        <w:rPr>
          <w:rFonts w:ascii="宋体" w:hAnsi="宋体"/>
          <w:sz w:val="24"/>
        </w:rPr>
        <w:t>30cm</w:t>
      </w:r>
      <w:r>
        <w:rPr>
          <w:rFonts w:hint="eastAsia" w:ascii="宋体" w:hAnsi="宋体"/>
          <w:sz w:val="24"/>
        </w:rPr>
        <w:t>，复核每排锚索的水平标高后，按设计的锚索水平间距要求进行布孔。</w:t>
      </w:r>
    </w:p>
    <w:p w14:paraId="662A48E6">
      <w:pPr>
        <w:spacing w:line="360" w:lineRule="auto"/>
        <w:ind w:firstLine="480" w:firstLineChars="200"/>
        <w:rPr>
          <w:rFonts w:hint="eastAsia" w:ascii="宋体" w:hAnsi="宋体"/>
          <w:sz w:val="24"/>
        </w:rPr>
      </w:pPr>
      <w:r>
        <w:rPr>
          <w:rFonts w:hint="eastAsia" w:ascii="宋体" w:hAnsi="宋体"/>
          <w:sz w:val="24"/>
        </w:rPr>
        <w:t>2、成孔</w:t>
      </w:r>
    </w:p>
    <w:p w14:paraId="4F318909">
      <w:pPr>
        <w:spacing w:line="360" w:lineRule="auto"/>
        <w:ind w:firstLine="570"/>
        <w:rPr>
          <w:rFonts w:hint="eastAsia" w:ascii="宋体" w:hAnsi="宋体"/>
          <w:sz w:val="24"/>
        </w:rPr>
      </w:pPr>
      <w:r>
        <w:rPr>
          <w:rFonts w:hint="eastAsia" w:ascii="宋体" w:hAnsi="宋体"/>
          <w:sz w:val="24"/>
        </w:rPr>
        <w:t>锚索成孔：钻机就位后，按35°的设计角度以φ150mm孔径钻至超过设计深度0.3～0.5</w:t>
      </w:r>
      <w:r>
        <w:rPr>
          <w:rFonts w:ascii="宋体" w:hAnsi="宋体"/>
          <w:sz w:val="24"/>
        </w:rPr>
        <w:t>m，</w:t>
      </w:r>
      <w:r>
        <w:rPr>
          <w:rFonts w:hint="eastAsia" w:ascii="宋体" w:hAnsi="宋体"/>
          <w:sz w:val="24"/>
        </w:rPr>
        <w:t>遇淤泥层及砂层等易塌孔土层，宜采用泥浆循环护壁或跟管钻进。钻孔深度达到设计要求后，由甲方、监理人员对孔深进行查验，并作详细、完整的钻孔记录。</w:t>
      </w:r>
    </w:p>
    <w:p w14:paraId="487FBDD5">
      <w:pPr>
        <w:spacing w:line="360" w:lineRule="auto"/>
        <w:ind w:firstLine="480" w:firstLineChars="200"/>
        <w:rPr>
          <w:rFonts w:hint="eastAsia" w:ascii="宋体" w:hAnsi="宋体"/>
          <w:sz w:val="24"/>
        </w:rPr>
      </w:pPr>
      <w:r>
        <w:rPr>
          <w:rFonts w:hint="eastAsia" w:ascii="宋体" w:hAnsi="宋体"/>
          <w:sz w:val="24"/>
        </w:rPr>
        <w:t>3、锚索制作</w:t>
      </w:r>
    </w:p>
    <w:p w14:paraId="30E6A50C">
      <w:pPr>
        <w:spacing w:line="360" w:lineRule="auto"/>
        <w:ind w:firstLine="480" w:firstLineChars="200"/>
        <w:rPr>
          <w:rFonts w:hint="eastAsia" w:ascii="宋体" w:hAnsi="宋体"/>
          <w:sz w:val="24"/>
        </w:rPr>
      </w:pPr>
      <w:r>
        <w:rPr>
          <w:rFonts w:hint="eastAsia" w:ascii="宋体" w:hAnsi="宋体"/>
          <w:sz w:val="24"/>
        </w:rPr>
        <w:t>①锚索材料为7φ5低松弛钢绞线，制作前应清除表面油污及锈膜，并用砂轮切割机断料。</w:t>
      </w:r>
    </w:p>
    <w:p w14:paraId="4DD0D529">
      <w:pPr>
        <w:spacing w:line="360" w:lineRule="auto"/>
        <w:ind w:firstLine="480" w:firstLineChars="200"/>
        <w:rPr>
          <w:rFonts w:hint="eastAsia" w:ascii="宋体" w:hAnsi="宋体"/>
          <w:sz w:val="24"/>
        </w:rPr>
      </w:pPr>
      <w:r>
        <w:rPr>
          <w:rFonts w:hint="eastAsia" w:ascii="宋体" w:hAnsi="宋体"/>
          <w:sz w:val="24"/>
        </w:rPr>
        <w:t>②自由段采用薄膜纸包裹或用φ15胶管套住，使之与锚杆固结体分离。</w:t>
      </w:r>
    </w:p>
    <w:p w14:paraId="55974B4F">
      <w:pPr>
        <w:spacing w:line="360" w:lineRule="auto"/>
        <w:ind w:firstLine="480" w:firstLineChars="200"/>
        <w:rPr>
          <w:rFonts w:hint="eastAsia" w:ascii="宋体" w:hAnsi="宋体"/>
          <w:sz w:val="24"/>
        </w:rPr>
      </w:pPr>
      <w:r>
        <w:rPr>
          <w:rFonts w:hint="eastAsia" w:ascii="宋体" w:hAnsi="宋体"/>
          <w:sz w:val="24"/>
        </w:rPr>
        <w:t>③锚索长度应比设计孔深长1.0～1.2m，以留作张拉时安装千斤顶。</w:t>
      </w:r>
    </w:p>
    <w:p w14:paraId="22B3A5B9">
      <w:pPr>
        <w:spacing w:line="360" w:lineRule="auto"/>
        <w:ind w:firstLine="560"/>
        <w:rPr>
          <w:rFonts w:hint="eastAsia" w:ascii="宋体" w:hAnsi="宋体"/>
          <w:sz w:val="24"/>
        </w:rPr>
      </w:pPr>
      <w:r>
        <w:rPr>
          <w:rFonts w:hint="eastAsia" w:ascii="宋体" w:hAnsi="宋体"/>
          <w:sz w:val="24"/>
        </w:rPr>
        <w:t>④锚固段架线环与紧箍环按每隔1m间距设置；紧箍环用16号铅丝绕制，不少于两圈；自由段每隔1m间距设置一道架线环，以保证锚索顺直；架线环采用塑料成品。</w:t>
      </w:r>
    </w:p>
    <w:p w14:paraId="4738B6A0">
      <w:pPr>
        <w:spacing w:line="360" w:lineRule="auto"/>
        <w:ind w:firstLine="672" w:firstLineChars="280"/>
        <w:rPr>
          <w:rFonts w:hint="eastAsia" w:ascii="宋体" w:hAnsi="宋体"/>
          <w:sz w:val="24"/>
        </w:rPr>
      </w:pPr>
      <w:r>
        <w:rPr>
          <w:rFonts w:hint="eastAsia" w:ascii="宋体" w:hAnsi="宋体"/>
          <w:sz w:val="24"/>
        </w:rPr>
        <w:t>⑤锚索端部安装导向帽，以利锚索的顺利下放；导向帽采用长15cm的φ60钢管，一端5cm制成锥型，而三根锚索则置于另一端的钢管腔内，并点焊。</w:t>
      </w:r>
    </w:p>
    <w:p w14:paraId="20C9D010">
      <w:pPr>
        <w:spacing w:line="360" w:lineRule="auto"/>
        <w:ind w:firstLine="480" w:firstLineChars="200"/>
        <w:rPr>
          <w:rFonts w:hint="eastAsia" w:ascii="宋体" w:hAnsi="宋体"/>
          <w:sz w:val="24"/>
        </w:rPr>
      </w:pPr>
      <w:r>
        <w:rPr>
          <w:rFonts w:hint="eastAsia" w:ascii="宋体" w:hAnsi="宋体"/>
          <w:sz w:val="24"/>
        </w:rPr>
        <w:t>4、锚索安装</w:t>
      </w:r>
    </w:p>
    <w:p w14:paraId="3F9FDC6A">
      <w:pPr>
        <w:spacing w:line="360" w:lineRule="auto"/>
        <w:ind w:firstLine="480" w:firstLineChars="200"/>
        <w:rPr>
          <w:rFonts w:hint="eastAsia" w:ascii="宋体" w:hAnsi="宋体"/>
          <w:sz w:val="24"/>
        </w:rPr>
      </w:pPr>
      <w:r>
        <w:rPr>
          <w:rFonts w:hint="eastAsia" w:ascii="宋体" w:hAnsi="宋体"/>
          <w:sz w:val="24"/>
        </w:rPr>
        <w:t>（1）锚索安装</w:t>
      </w:r>
    </w:p>
    <w:p w14:paraId="468ACD98">
      <w:pPr>
        <w:spacing w:line="360" w:lineRule="auto"/>
        <w:ind w:firstLine="480" w:firstLineChars="200"/>
        <w:rPr>
          <w:rFonts w:hint="eastAsia" w:ascii="宋体" w:hAnsi="宋体"/>
          <w:sz w:val="24"/>
        </w:rPr>
      </w:pPr>
      <w:r>
        <w:rPr>
          <w:rFonts w:hint="eastAsia" w:ascii="宋体" w:hAnsi="宋体"/>
          <w:sz w:val="24"/>
        </w:rPr>
        <w:t>下锚索前，先将第一次注浆管（1寸高压网管）穿过各对中架架线坏后，放置在锚索中间，以利拔出；第二次注浆管绑扎在扶正筋边，锚固段位置梅花状均匀布置出浆孔，并用胶布封堵，以防第一次注浆过程中水泥浆进入管内。</w:t>
      </w:r>
    </w:p>
    <w:p w14:paraId="1723EEB5">
      <w:pPr>
        <w:spacing w:line="360" w:lineRule="auto"/>
        <w:ind w:firstLine="480" w:firstLineChars="200"/>
        <w:rPr>
          <w:rFonts w:hint="eastAsia" w:ascii="宋体" w:hAnsi="宋体"/>
          <w:sz w:val="24"/>
        </w:rPr>
      </w:pPr>
      <w:r>
        <w:rPr>
          <w:rFonts w:hint="eastAsia" w:ascii="宋体" w:hAnsi="宋体"/>
          <w:sz w:val="24"/>
        </w:rPr>
        <w:t>注浆管管头离锚索头部约50cm，并用胶袋绑扎，以防下锚索时管内出现负压而堵塞注浆管。下放过程中应避免杆体扭转、弯折及各部件松脱。</w:t>
      </w:r>
    </w:p>
    <w:p w14:paraId="202AB7DC">
      <w:pPr>
        <w:spacing w:line="360" w:lineRule="auto"/>
        <w:ind w:left="551"/>
        <w:rPr>
          <w:rFonts w:hint="eastAsia" w:ascii="宋体" w:hAnsi="宋体"/>
          <w:sz w:val="24"/>
        </w:rPr>
      </w:pPr>
      <w:r>
        <w:rPr>
          <w:rFonts w:hint="eastAsia" w:ascii="宋体" w:hAnsi="宋体"/>
          <w:sz w:val="24"/>
        </w:rPr>
        <w:t>5、清孔</w:t>
      </w:r>
    </w:p>
    <w:p w14:paraId="69AD9399">
      <w:pPr>
        <w:pStyle w:val="7"/>
        <w:spacing w:line="360" w:lineRule="auto"/>
        <w:ind w:firstLine="630"/>
        <w:rPr>
          <w:rFonts w:hint="eastAsia" w:hAnsi="宋体"/>
          <w:sz w:val="24"/>
          <w:szCs w:val="24"/>
        </w:rPr>
      </w:pPr>
      <w:r>
        <w:rPr>
          <w:rFonts w:hint="eastAsia" w:hAnsi="宋体"/>
          <w:sz w:val="24"/>
          <w:szCs w:val="24"/>
        </w:rPr>
        <w:t>连接注浆管（锚索为第一次注浆管），用注浆泵通过向孔内泵送大泵量的清水，将孔内的泥浆及沉渣冲出孔外，直至孔口返出清水；</w:t>
      </w:r>
    </w:p>
    <w:p w14:paraId="1AB2DF85">
      <w:pPr>
        <w:tabs>
          <w:tab w:val="left" w:pos="-180"/>
        </w:tabs>
        <w:spacing w:line="360" w:lineRule="auto"/>
        <w:ind w:firstLine="480" w:firstLineChars="200"/>
        <w:rPr>
          <w:rFonts w:hint="eastAsia" w:ascii="宋体" w:hAnsi="宋体"/>
          <w:sz w:val="24"/>
        </w:rPr>
      </w:pPr>
      <w:r>
        <w:rPr>
          <w:rFonts w:hint="eastAsia" w:ascii="宋体" w:hAnsi="宋体"/>
          <w:sz w:val="24"/>
        </w:rPr>
        <w:t>6、注浆</w:t>
      </w:r>
    </w:p>
    <w:p w14:paraId="2A79690E">
      <w:pPr>
        <w:tabs>
          <w:tab w:val="left" w:pos="-180"/>
        </w:tabs>
        <w:spacing w:line="360" w:lineRule="auto"/>
        <w:ind w:firstLine="480" w:firstLineChars="200"/>
        <w:rPr>
          <w:rFonts w:hint="eastAsia" w:ascii="宋体" w:hAnsi="宋体"/>
          <w:sz w:val="24"/>
        </w:rPr>
      </w:pPr>
      <w:r>
        <w:rPr>
          <w:rFonts w:hint="eastAsia" w:ascii="宋体" w:hAnsi="宋体"/>
          <w:sz w:val="24"/>
        </w:rPr>
        <w:t>本工程锚索均为二次注浆</w:t>
      </w:r>
    </w:p>
    <w:p w14:paraId="35AEFEE2">
      <w:pPr>
        <w:tabs>
          <w:tab w:val="left" w:pos="-180"/>
        </w:tabs>
        <w:spacing w:line="360" w:lineRule="auto"/>
        <w:ind w:firstLine="480" w:firstLineChars="200"/>
        <w:rPr>
          <w:rFonts w:hint="eastAsia" w:ascii="宋体" w:hAnsi="宋体"/>
          <w:sz w:val="24"/>
        </w:rPr>
      </w:pPr>
      <w:r>
        <w:rPr>
          <w:rFonts w:hint="eastAsia" w:ascii="宋体" w:hAnsi="宋体"/>
          <w:sz w:val="24"/>
        </w:rPr>
        <w:t>（1）第一次注浆：</w:t>
      </w:r>
    </w:p>
    <w:p w14:paraId="59C828FF">
      <w:pPr>
        <w:spacing w:line="360" w:lineRule="auto"/>
        <w:ind w:firstLine="480" w:firstLineChars="200"/>
        <w:rPr>
          <w:rFonts w:hint="eastAsia" w:ascii="宋体" w:hAnsi="宋体"/>
          <w:sz w:val="24"/>
        </w:rPr>
      </w:pPr>
      <w:r>
        <w:rPr>
          <w:rFonts w:hint="eastAsia" w:ascii="宋体" w:hAnsi="宋体"/>
          <w:sz w:val="24"/>
        </w:rPr>
        <w:t>①第一次锚杆注浆材料为纯水泥浆，水灰比为不超过0. 5</w:t>
      </w:r>
      <w:r>
        <w:rPr>
          <w:sz w:val="24"/>
        </w:rPr>
        <w:t>~</w:t>
      </w:r>
      <w:r>
        <w:rPr>
          <w:rFonts w:hint="eastAsia" w:ascii="宋体" w:hAnsi="宋体"/>
          <w:sz w:val="24"/>
        </w:rPr>
        <w:t>0.55，水泥选用P.C.32.5R复合硅酸盐水泥，为提高浆体早期强度，可在浆液中掺入水泥重量5‰的FDN-5高效减水剂。</w:t>
      </w:r>
    </w:p>
    <w:p w14:paraId="03BF8B46">
      <w:pPr>
        <w:spacing w:line="360" w:lineRule="auto"/>
        <w:ind w:firstLine="480" w:firstLineChars="200"/>
        <w:rPr>
          <w:rFonts w:hint="eastAsia" w:ascii="宋体" w:hAnsi="宋体"/>
          <w:sz w:val="24"/>
        </w:rPr>
      </w:pPr>
      <w:r>
        <w:rPr>
          <w:rFonts w:hint="eastAsia" w:ascii="宋体" w:hAnsi="宋体"/>
          <w:sz w:val="24"/>
        </w:rPr>
        <w:t>②浆液应搅拌均匀，随搅随用，并在初凝前注浆完毕。</w:t>
      </w:r>
    </w:p>
    <w:p w14:paraId="6A8CF36B">
      <w:pPr>
        <w:spacing w:line="360" w:lineRule="auto"/>
        <w:ind w:firstLine="480" w:firstLineChars="200"/>
        <w:rPr>
          <w:rFonts w:hint="eastAsia" w:ascii="宋体" w:hAnsi="宋体"/>
          <w:sz w:val="24"/>
        </w:rPr>
      </w:pPr>
      <w:r>
        <w:rPr>
          <w:rFonts w:hint="eastAsia" w:ascii="宋体" w:hAnsi="宋体"/>
          <w:sz w:val="24"/>
        </w:rPr>
        <w:t>③注浆压力为0.5～1.0Mpa，当浆液满出孔口后，可一边用慢档向孔内注浆一边缓慢地将注浆管拉出孔外，拔管时要保证注浆管在浆体中的埋置深度，随即向孔内进行补浆。</w:t>
      </w:r>
    </w:p>
    <w:p w14:paraId="602C5E15">
      <w:pPr>
        <w:tabs>
          <w:tab w:val="left" w:pos="-180"/>
        </w:tabs>
        <w:spacing w:line="360" w:lineRule="auto"/>
        <w:ind w:firstLine="480" w:firstLineChars="200"/>
        <w:rPr>
          <w:rFonts w:hint="eastAsia" w:ascii="宋体" w:hAnsi="宋体"/>
          <w:sz w:val="24"/>
        </w:rPr>
      </w:pPr>
      <w:r>
        <w:rPr>
          <w:rFonts w:hint="eastAsia" w:ascii="宋体" w:hAnsi="宋体"/>
          <w:sz w:val="24"/>
        </w:rPr>
        <w:t>（2）预应力锚索第二次注浆：</w:t>
      </w:r>
    </w:p>
    <w:p w14:paraId="27F0612E">
      <w:pPr>
        <w:tabs>
          <w:tab w:val="left" w:pos="-180"/>
        </w:tabs>
        <w:spacing w:line="360" w:lineRule="auto"/>
        <w:ind w:firstLine="480" w:firstLineChars="200"/>
        <w:rPr>
          <w:rFonts w:hint="eastAsia" w:ascii="宋体" w:hAnsi="宋体"/>
          <w:sz w:val="24"/>
        </w:rPr>
      </w:pPr>
      <w:r>
        <w:rPr>
          <w:rFonts w:hint="eastAsia" w:ascii="宋体" w:hAnsi="宋体"/>
          <w:sz w:val="24"/>
        </w:rPr>
        <w:t>①第一次注浆结束后3～5小时，即进行第二次高压注浆。</w:t>
      </w:r>
    </w:p>
    <w:p w14:paraId="1F7CD9B5">
      <w:pPr>
        <w:tabs>
          <w:tab w:val="left" w:pos="-180"/>
        </w:tabs>
        <w:spacing w:line="360" w:lineRule="auto"/>
        <w:ind w:firstLine="480" w:firstLineChars="200"/>
        <w:rPr>
          <w:rFonts w:hint="eastAsia" w:ascii="宋体" w:hAnsi="宋体"/>
          <w:sz w:val="28"/>
          <w:szCs w:val="28"/>
        </w:rPr>
      </w:pPr>
      <w:r>
        <w:rPr>
          <w:rFonts w:hint="eastAsia" w:ascii="宋体" w:hAnsi="宋体"/>
          <w:sz w:val="24"/>
        </w:rPr>
        <w:t>②第二次注浆</w:t>
      </w:r>
      <w:r>
        <w:rPr>
          <w:rFonts w:ascii="宋体" w:hAnsi="宋体"/>
          <w:sz w:val="24"/>
        </w:rPr>
        <w:t>体采用</w:t>
      </w:r>
      <w:r>
        <w:rPr>
          <w:rFonts w:hint="eastAsia" w:ascii="宋体" w:hAnsi="宋体"/>
          <w:sz w:val="24"/>
        </w:rPr>
        <w:t>水灰比为2.0～3</w:t>
      </w:r>
      <w:r>
        <w:rPr>
          <w:rFonts w:ascii="宋体" w:hAnsi="宋体"/>
          <w:sz w:val="24"/>
        </w:rPr>
        <w:t>.</w:t>
      </w:r>
      <w:r>
        <w:rPr>
          <w:rFonts w:hint="eastAsia" w:ascii="宋体" w:hAnsi="宋体"/>
          <w:sz w:val="24"/>
        </w:rPr>
        <w:t>0的纯水泥浆，</w:t>
      </w:r>
      <w:r>
        <w:rPr>
          <w:rFonts w:ascii="宋体" w:hAnsi="宋体"/>
          <w:sz w:val="24"/>
        </w:rPr>
        <w:t>浆液的搅拌严格按配合比进行且要求搅拌均匀，并经过筛选后方可泵送</w:t>
      </w:r>
      <w:r>
        <w:rPr>
          <w:rFonts w:hint="eastAsia" w:ascii="宋体" w:hAnsi="宋体"/>
          <w:sz w:val="24"/>
        </w:rPr>
        <w:t>，灌注要连续，不得中断。注浆压力不少于3MPa，并稳压2分钟。</w:t>
      </w:r>
    </w:p>
    <w:p w14:paraId="1FCC9935">
      <w:pPr>
        <w:tabs>
          <w:tab w:val="left" w:pos="-180"/>
        </w:tabs>
        <w:spacing w:line="520" w:lineRule="exact"/>
        <w:ind w:firstLine="480" w:firstLineChars="200"/>
        <w:rPr>
          <w:rFonts w:hint="eastAsia" w:ascii="宋体" w:hAnsi="宋体"/>
          <w:sz w:val="28"/>
          <w:szCs w:val="28"/>
        </w:rPr>
      </w:pPr>
      <w:r>
        <w:rPr>
          <w:rFonts w:hint="eastAsia" w:ascii="宋体" w:hAnsi="宋体"/>
          <w:sz w:val="24"/>
          <w:lang/>
        </w:rPr>
        <w:pict>
          <v:shape id="Picture 7783" o:spid="_x0000_s1089" o:spt="75" type="#_x0000_t75" style="position:absolute;left:0pt;margin-left:-81pt;margin-top:-39pt;height:240.6pt;width:621pt;z-index:-251565056;mso-width-relative:page;mso-height-relative:page;" o:ole="t" filled="f" stroked="f" coordsize="21600,21600">
            <v:path/>
            <v:fill on="f" focussize="0,0"/>
            <v:stroke on="f"/>
            <v:imagedata r:id="rId18" cropleft="11615f" croptop="39151f" cropright="24143f" cropbottom="11586f" o:title=""/>
            <o:lock v:ext="edit" grouping="f" rotation="f" text="f" aspectratio="t"/>
          </v:shape>
          <o:OLEObject Type="Embed" ProgID="" ShapeID="Picture 7783" DrawAspect="Content" ObjectID="_1468075730" r:id="rId17">
            <o:LockedField>false</o:LockedField>
          </o:OLEObject>
        </w:pict>
      </w:r>
    </w:p>
    <w:p w14:paraId="20868921">
      <w:pPr>
        <w:tabs>
          <w:tab w:val="left" w:pos="-180"/>
        </w:tabs>
        <w:spacing w:line="520" w:lineRule="exact"/>
        <w:ind w:firstLine="560" w:firstLineChars="200"/>
        <w:rPr>
          <w:rFonts w:hint="eastAsia" w:ascii="宋体" w:hAnsi="宋体"/>
          <w:sz w:val="28"/>
          <w:szCs w:val="28"/>
        </w:rPr>
      </w:pPr>
    </w:p>
    <w:p w14:paraId="373F9368">
      <w:pPr>
        <w:tabs>
          <w:tab w:val="left" w:pos="-180"/>
        </w:tabs>
        <w:spacing w:line="520" w:lineRule="exact"/>
        <w:ind w:firstLine="560" w:firstLineChars="200"/>
        <w:rPr>
          <w:rFonts w:hint="eastAsia" w:ascii="宋体" w:hAnsi="宋体"/>
          <w:sz w:val="28"/>
          <w:szCs w:val="28"/>
        </w:rPr>
      </w:pPr>
    </w:p>
    <w:p w14:paraId="6742E6CE">
      <w:pPr>
        <w:tabs>
          <w:tab w:val="left" w:pos="-180"/>
        </w:tabs>
        <w:spacing w:line="520" w:lineRule="exact"/>
        <w:ind w:firstLine="560" w:firstLineChars="200"/>
        <w:rPr>
          <w:rFonts w:hint="eastAsia" w:ascii="宋体" w:hAnsi="宋体"/>
          <w:sz w:val="28"/>
          <w:szCs w:val="28"/>
        </w:rPr>
      </w:pPr>
    </w:p>
    <w:p w14:paraId="5073A8A8">
      <w:pPr>
        <w:tabs>
          <w:tab w:val="left" w:pos="-180"/>
        </w:tabs>
        <w:spacing w:line="520" w:lineRule="exact"/>
        <w:ind w:firstLine="560" w:firstLineChars="200"/>
        <w:rPr>
          <w:rFonts w:hint="eastAsia" w:ascii="宋体" w:hAnsi="宋体"/>
          <w:sz w:val="28"/>
          <w:szCs w:val="28"/>
        </w:rPr>
      </w:pPr>
    </w:p>
    <w:p w14:paraId="62615A24">
      <w:pPr>
        <w:tabs>
          <w:tab w:val="left" w:pos="-180"/>
        </w:tabs>
        <w:spacing w:line="520" w:lineRule="exact"/>
        <w:ind w:firstLine="560" w:firstLineChars="200"/>
        <w:rPr>
          <w:rFonts w:hint="eastAsia" w:ascii="宋体" w:hAnsi="宋体"/>
          <w:sz w:val="28"/>
          <w:szCs w:val="28"/>
        </w:rPr>
      </w:pPr>
    </w:p>
    <w:p w14:paraId="4BA1FDFF">
      <w:pPr>
        <w:adjustRightInd w:val="0"/>
        <w:snapToGrid w:val="0"/>
        <w:spacing w:line="360" w:lineRule="auto"/>
        <w:ind w:firstLine="2650" w:firstLineChars="1100"/>
        <w:rPr>
          <w:rFonts w:hint="eastAsia" w:ascii="宋体" w:hAnsi="宋体" w:cs="Arial"/>
          <w:b/>
          <w:bCs/>
          <w:color w:val="0000FF"/>
          <w:sz w:val="24"/>
          <w:u w:val="double"/>
        </w:rPr>
      </w:pPr>
      <w:r>
        <w:rPr>
          <w:rFonts w:hint="eastAsia" w:ascii="宋体" w:hAnsi="宋体" w:cs="Arial"/>
          <w:b/>
          <w:bCs/>
          <w:color w:val="0000FF"/>
          <w:sz w:val="24"/>
          <w:u w:val="double"/>
        </w:rPr>
        <w:t>高压注浆工艺流程图</w:t>
      </w:r>
    </w:p>
    <w:p w14:paraId="5390DDE5">
      <w:pPr>
        <w:spacing w:line="360" w:lineRule="auto"/>
        <w:ind w:firstLine="570"/>
        <w:rPr>
          <w:rFonts w:hint="eastAsia" w:ascii="宋体" w:hAnsi="宋体"/>
          <w:sz w:val="24"/>
        </w:rPr>
      </w:pPr>
      <w:r>
        <w:rPr>
          <w:rFonts w:hint="eastAsia" w:ascii="宋体" w:hAnsi="宋体"/>
          <w:sz w:val="24"/>
        </w:rPr>
        <w:t>7、预应力锚索腰梁或钢板锚座施工</w:t>
      </w:r>
    </w:p>
    <w:p w14:paraId="6FFC086E">
      <w:pPr>
        <w:spacing w:line="360" w:lineRule="auto"/>
        <w:ind w:firstLine="480" w:firstLineChars="200"/>
        <w:rPr>
          <w:rFonts w:hint="eastAsia" w:ascii="宋体" w:hAnsi="宋体"/>
          <w:sz w:val="24"/>
        </w:rPr>
      </w:pPr>
      <w:r>
        <w:rPr>
          <w:rFonts w:hint="eastAsia" w:ascii="宋体" w:hAnsi="宋体"/>
          <w:sz w:val="24"/>
        </w:rPr>
        <w:t>同一排预应力锚杆施工完毕后，应在孔口位置筑浇混凝土强度为C30锚索腰梁，腰梁钢筋严格按设计图纸施工，模板制安位置准确，接缝紧密，减少漏浆，砼浇注密实。腰梁台座面应平整，与锚杆轴线方向垂直，并安装200×200×20mm钢垫板和多孔工作锚具、夹片（锚具孔数与锚索数量相同，夹片与工作锚具孔用齿轮油涂抹，以利御下）。</w:t>
      </w:r>
    </w:p>
    <w:p w14:paraId="6A81A4EC">
      <w:pPr>
        <w:tabs>
          <w:tab w:val="left" w:pos="1440"/>
        </w:tabs>
        <w:spacing w:line="360" w:lineRule="auto"/>
        <w:ind w:firstLine="480" w:firstLineChars="200"/>
        <w:rPr>
          <w:rFonts w:hint="eastAsia" w:ascii="宋体" w:hAnsi="宋体"/>
          <w:sz w:val="24"/>
        </w:rPr>
      </w:pPr>
      <w:r>
        <w:rPr>
          <w:rFonts w:hint="eastAsia" w:ascii="宋体" w:hAnsi="宋体"/>
          <w:sz w:val="24"/>
        </w:rPr>
        <w:t>8、预应力锚索张拉锁定</w:t>
      </w:r>
    </w:p>
    <w:p w14:paraId="2489B4FB">
      <w:pPr>
        <w:spacing w:line="360" w:lineRule="auto"/>
        <w:ind w:firstLine="561"/>
        <w:rPr>
          <w:rFonts w:hint="eastAsia" w:ascii="宋体" w:hAnsi="宋体"/>
          <w:sz w:val="24"/>
        </w:rPr>
      </w:pPr>
      <w:r>
        <w:rPr>
          <w:rFonts w:hint="eastAsia" w:ascii="宋体" w:hAnsi="宋体"/>
          <w:sz w:val="24"/>
        </w:rPr>
        <w:t>（1）待锚杆锚固体及腰梁强度达到70%设计强度（约7天）后方可进行张拉锁定。试验锚杆及一般锚杆张拉程序严格按《岩土锚杆（索）技术规程》（CECS 22：2005）进行。</w:t>
      </w:r>
    </w:p>
    <w:p w14:paraId="623AD7D7">
      <w:pPr>
        <w:spacing w:line="360" w:lineRule="auto"/>
        <w:ind w:firstLine="480" w:firstLineChars="200"/>
        <w:rPr>
          <w:rFonts w:hint="eastAsia" w:ascii="宋体" w:hAnsi="宋体"/>
          <w:sz w:val="24"/>
        </w:rPr>
      </w:pPr>
      <w:r>
        <w:rPr>
          <w:rFonts w:hint="eastAsia" w:ascii="宋体" w:hAnsi="宋体"/>
          <w:sz w:val="24"/>
        </w:rPr>
        <w:t>（2）张拉设备采用YCJ-150穿心式液压千斤顶，施工前应进行测试标定后方可使用。</w:t>
      </w:r>
    </w:p>
    <w:p w14:paraId="1AE358C6">
      <w:pPr>
        <w:spacing w:line="360" w:lineRule="auto"/>
        <w:ind w:firstLine="480" w:firstLineChars="200"/>
        <w:rPr>
          <w:rFonts w:hint="eastAsia" w:ascii="宋体" w:hAnsi="宋体"/>
          <w:b/>
          <w:bCs/>
          <w:sz w:val="24"/>
        </w:rPr>
      </w:pPr>
      <w:r>
        <w:rPr>
          <w:rFonts w:hint="eastAsia" w:ascii="宋体" w:hAnsi="宋体"/>
          <w:sz w:val="24"/>
        </w:rPr>
        <w:t>（4）锚杆正式张拉前，取0</w:t>
      </w:r>
      <w:r>
        <w:rPr>
          <w:rFonts w:ascii="宋体" w:hAnsi="宋体"/>
          <w:sz w:val="24"/>
        </w:rPr>
        <w:t>.</w:t>
      </w:r>
      <w:r>
        <w:rPr>
          <w:rFonts w:hint="eastAsia" w:ascii="宋体" w:hAnsi="宋体"/>
          <w:sz w:val="24"/>
        </w:rPr>
        <w:t>1倍的设计轴力预先张拉，使其各部位紧密接触。张拉荷载按设计荷载的0.10、0.25、0.50、0.75、1.1逐级加荷，每级荷载的观测时间不少于5分钟，待变形稳定后，方可进行下一级荷载的张拉。张拉至设计荷载1.1倍后观察15分钟，稳定后御荷，御下工作锚具、夹片，安装锁定锚夹，重新张拉至锁定值。张拉结束后，用红油漆涂抹锁定锚夹与锚索交接处，若发现油漆错裂较大，即需进行预应力补偿张拉。详见下表：</w:t>
      </w:r>
    </w:p>
    <w:tbl>
      <w:tblPr>
        <w:tblStyle w:val="30"/>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0"/>
        <w:gridCol w:w="4064"/>
      </w:tblGrid>
      <w:tr w14:paraId="1347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top w:val="single" w:color="auto" w:sz="8" w:space="0"/>
              <w:left w:val="single" w:color="auto" w:sz="8" w:space="0"/>
            </w:tcBorders>
            <w:noWrap w:val="0"/>
            <w:vAlign w:val="center"/>
          </w:tcPr>
          <w:p w14:paraId="6943B47D">
            <w:pPr>
              <w:pStyle w:val="7"/>
              <w:spacing w:line="360" w:lineRule="auto"/>
              <w:jc w:val="center"/>
              <w:rPr>
                <w:rFonts w:hint="eastAsia" w:hAnsi="宋体"/>
                <w:sz w:val="24"/>
                <w:szCs w:val="24"/>
              </w:rPr>
            </w:pPr>
            <w:r>
              <w:rPr>
                <w:rFonts w:hint="eastAsia" w:hAnsi="宋体"/>
                <w:sz w:val="24"/>
                <w:szCs w:val="24"/>
              </w:rPr>
              <w:t>加荷等级</w:t>
            </w:r>
          </w:p>
        </w:tc>
        <w:tc>
          <w:tcPr>
            <w:tcW w:w="4064" w:type="dxa"/>
            <w:tcBorders>
              <w:top w:val="single" w:color="auto" w:sz="8" w:space="0"/>
              <w:right w:val="single" w:color="auto" w:sz="8" w:space="0"/>
            </w:tcBorders>
            <w:noWrap w:val="0"/>
            <w:vAlign w:val="center"/>
          </w:tcPr>
          <w:p w14:paraId="4A64EDBF">
            <w:pPr>
              <w:pStyle w:val="7"/>
              <w:spacing w:line="360" w:lineRule="auto"/>
              <w:jc w:val="center"/>
              <w:rPr>
                <w:rFonts w:hint="eastAsia" w:hAnsi="宋体"/>
                <w:sz w:val="24"/>
                <w:szCs w:val="24"/>
              </w:rPr>
            </w:pPr>
            <w:r>
              <w:rPr>
                <w:rFonts w:hint="eastAsia" w:hAnsi="宋体"/>
                <w:sz w:val="24"/>
                <w:szCs w:val="24"/>
              </w:rPr>
              <w:t>测定时间（min）</w:t>
            </w:r>
          </w:p>
        </w:tc>
      </w:tr>
      <w:tr w14:paraId="7627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left w:val="single" w:color="auto" w:sz="8" w:space="0"/>
            </w:tcBorders>
            <w:noWrap w:val="0"/>
            <w:vAlign w:val="center"/>
          </w:tcPr>
          <w:p w14:paraId="02B59EAD">
            <w:pPr>
              <w:pStyle w:val="7"/>
              <w:spacing w:line="360" w:lineRule="auto"/>
              <w:jc w:val="center"/>
              <w:rPr>
                <w:rFonts w:hint="eastAsia" w:hAnsi="宋体"/>
                <w:sz w:val="24"/>
                <w:szCs w:val="24"/>
                <w:vertAlign w:val="subscript"/>
              </w:rPr>
            </w:pPr>
            <w:r>
              <w:rPr>
                <w:rFonts w:hint="eastAsia" w:hAnsi="宋体"/>
                <w:sz w:val="24"/>
                <w:szCs w:val="24"/>
              </w:rPr>
              <w:t>Q</w:t>
            </w:r>
            <w:r>
              <w:rPr>
                <w:rFonts w:hint="eastAsia" w:hAnsi="宋体"/>
                <w:sz w:val="24"/>
                <w:szCs w:val="24"/>
                <w:vertAlign w:val="subscript"/>
              </w:rPr>
              <w:t>1</w:t>
            </w:r>
            <w:r>
              <w:rPr>
                <w:rFonts w:hint="eastAsia" w:hAnsi="宋体"/>
                <w:sz w:val="24"/>
                <w:szCs w:val="24"/>
              </w:rPr>
              <w:t>=0.10N</w:t>
            </w:r>
            <w:r>
              <w:rPr>
                <w:rFonts w:hint="eastAsia" w:hAnsi="宋体"/>
                <w:sz w:val="24"/>
                <w:szCs w:val="24"/>
                <w:vertAlign w:val="subscript"/>
              </w:rPr>
              <w:t>t</w:t>
            </w:r>
          </w:p>
        </w:tc>
        <w:tc>
          <w:tcPr>
            <w:tcW w:w="4064" w:type="dxa"/>
            <w:tcBorders>
              <w:right w:val="single" w:color="auto" w:sz="8" w:space="0"/>
            </w:tcBorders>
            <w:noWrap w:val="0"/>
            <w:vAlign w:val="center"/>
          </w:tcPr>
          <w:p w14:paraId="528AD75B">
            <w:pPr>
              <w:pStyle w:val="7"/>
              <w:spacing w:line="360" w:lineRule="auto"/>
              <w:jc w:val="center"/>
              <w:rPr>
                <w:rFonts w:hint="eastAsia" w:hAnsi="宋体"/>
                <w:sz w:val="24"/>
                <w:szCs w:val="24"/>
              </w:rPr>
            </w:pPr>
            <w:r>
              <w:rPr>
                <w:rFonts w:hint="eastAsia" w:hAnsi="宋体"/>
                <w:sz w:val="24"/>
                <w:szCs w:val="24"/>
              </w:rPr>
              <w:t>5</w:t>
            </w:r>
          </w:p>
        </w:tc>
      </w:tr>
      <w:tr w14:paraId="331B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left w:val="single" w:color="auto" w:sz="8" w:space="0"/>
            </w:tcBorders>
            <w:noWrap w:val="0"/>
            <w:vAlign w:val="center"/>
          </w:tcPr>
          <w:p w14:paraId="1C862C53">
            <w:pPr>
              <w:pStyle w:val="7"/>
              <w:spacing w:line="360" w:lineRule="auto"/>
              <w:jc w:val="center"/>
              <w:rPr>
                <w:rFonts w:hint="eastAsia" w:hAnsi="宋体"/>
                <w:sz w:val="24"/>
                <w:szCs w:val="24"/>
              </w:rPr>
            </w:pPr>
            <w:r>
              <w:rPr>
                <w:rFonts w:hint="eastAsia" w:hAnsi="宋体"/>
                <w:sz w:val="24"/>
                <w:szCs w:val="24"/>
              </w:rPr>
              <w:t>Q</w:t>
            </w:r>
            <w:r>
              <w:rPr>
                <w:rFonts w:hint="eastAsia" w:hAnsi="宋体"/>
                <w:sz w:val="24"/>
                <w:szCs w:val="24"/>
                <w:vertAlign w:val="subscript"/>
              </w:rPr>
              <w:t>2</w:t>
            </w:r>
            <w:r>
              <w:rPr>
                <w:rFonts w:hint="eastAsia" w:hAnsi="宋体"/>
                <w:sz w:val="24"/>
                <w:szCs w:val="24"/>
              </w:rPr>
              <w:t>=0.25N</w:t>
            </w:r>
            <w:r>
              <w:rPr>
                <w:rFonts w:hint="eastAsia" w:hAnsi="宋体"/>
                <w:sz w:val="24"/>
                <w:szCs w:val="24"/>
                <w:vertAlign w:val="subscript"/>
              </w:rPr>
              <w:t>t</w:t>
            </w:r>
          </w:p>
        </w:tc>
        <w:tc>
          <w:tcPr>
            <w:tcW w:w="4064" w:type="dxa"/>
            <w:tcBorders>
              <w:right w:val="single" w:color="auto" w:sz="8" w:space="0"/>
            </w:tcBorders>
            <w:noWrap w:val="0"/>
            <w:vAlign w:val="center"/>
          </w:tcPr>
          <w:p w14:paraId="2FB08C5B">
            <w:pPr>
              <w:pStyle w:val="7"/>
              <w:spacing w:line="360" w:lineRule="auto"/>
              <w:jc w:val="center"/>
              <w:rPr>
                <w:rFonts w:hint="eastAsia" w:hAnsi="宋体"/>
                <w:sz w:val="24"/>
                <w:szCs w:val="24"/>
              </w:rPr>
            </w:pPr>
            <w:r>
              <w:rPr>
                <w:rFonts w:hint="eastAsia" w:hAnsi="宋体"/>
                <w:sz w:val="24"/>
                <w:szCs w:val="24"/>
              </w:rPr>
              <w:t>5</w:t>
            </w:r>
          </w:p>
        </w:tc>
      </w:tr>
      <w:tr w14:paraId="16A0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left w:val="single" w:color="auto" w:sz="8" w:space="0"/>
            </w:tcBorders>
            <w:noWrap w:val="0"/>
            <w:vAlign w:val="center"/>
          </w:tcPr>
          <w:p w14:paraId="49966B7E">
            <w:pPr>
              <w:pStyle w:val="7"/>
              <w:spacing w:line="360" w:lineRule="auto"/>
              <w:jc w:val="center"/>
              <w:rPr>
                <w:rFonts w:hint="eastAsia" w:hAnsi="宋体"/>
                <w:sz w:val="24"/>
                <w:szCs w:val="24"/>
                <w:vertAlign w:val="subscript"/>
              </w:rPr>
            </w:pPr>
            <w:r>
              <w:rPr>
                <w:rFonts w:hint="eastAsia" w:hAnsi="宋体"/>
                <w:sz w:val="24"/>
                <w:szCs w:val="24"/>
              </w:rPr>
              <w:t>Q</w:t>
            </w:r>
            <w:r>
              <w:rPr>
                <w:rFonts w:hint="eastAsia" w:hAnsi="宋体"/>
                <w:sz w:val="24"/>
                <w:szCs w:val="24"/>
                <w:vertAlign w:val="subscript"/>
              </w:rPr>
              <w:t>3</w:t>
            </w:r>
            <w:r>
              <w:rPr>
                <w:rFonts w:hint="eastAsia" w:hAnsi="宋体"/>
                <w:sz w:val="24"/>
                <w:szCs w:val="24"/>
              </w:rPr>
              <w:t>=0.50N</w:t>
            </w:r>
            <w:r>
              <w:rPr>
                <w:rFonts w:hint="eastAsia" w:hAnsi="宋体"/>
                <w:sz w:val="24"/>
                <w:szCs w:val="24"/>
                <w:vertAlign w:val="subscript"/>
              </w:rPr>
              <w:t>t</w:t>
            </w:r>
          </w:p>
        </w:tc>
        <w:tc>
          <w:tcPr>
            <w:tcW w:w="4064" w:type="dxa"/>
            <w:tcBorders>
              <w:right w:val="single" w:color="auto" w:sz="8" w:space="0"/>
            </w:tcBorders>
            <w:noWrap w:val="0"/>
            <w:vAlign w:val="center"/>
          </w:tcPr>
          <w:p w14:paraId="04D561EA">
            <w:pPr>
              <w:pStyle w:val="7"/>
              <w:spacing w:line="360" w:lineRule="auto"/>
              <w:jc w:val="center"/>
              <w:rPr>
                <w:rFonts w:hint="eastAsia" w:hAnsi="宋体"/>
                <w:sz w:val="24"/>
                <w:szCs w:val="24"/>
              </w:rPr>
            </w:pPr>
            <w:r>
              <w:rPr>
                <w:rFonts w:hint="eastAsia" w:hAnsi="宋体"/>
                <w:sz w:val="24"/>
                <w:szCs w:val="24"/>
              </w:rPr>
              <w:t>5</w:t>
            </w:r>
          </w:p>
        </w:tc>
      </w:tr>
      <w:tr w14:paraId="03DC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left w:val="single" w:color="auto" w:sz="8" w:space="0"/>
            </w:tcBorders>
            <w:noWrap w:val="0"/>
            <w:vAlign w:val="center"/>
          </w:tcPr>
          <w:p w14:paraId="466E0390">
            <w:pPr>
              <w:pStyle w:val="7"/>
              <w:spacing w:line="360" w:lineRule="auto"/>
              <w:jc w:val="center"/>
              <w:rPr>
                <w:rFonts w:hint="eastAsia" w:hAnsi="宋体"/>
                <w:sz w:val="24"/>
                <w:szCs w:val="24"/>
              </w:rPr>
            </w:pPr>
            <w:r>
              <w:rPr>
                <w:rFonts w:hint="eastAsia" w:hAnsi="宋体"/>
                <w:sz w:val="24"/>
                <w:szCs w:val="24"/>
              </w:rPr>
              <w:t>Q</w:t>
            </w:r>
            <w:r>
              <w:rPr>
                <w:rFonts w:hint="eastAsia" w:hAnsi="宋体"/>
                <w:sz w:val="24"/>
                <w:szCs w:val="24"/>
                <w:vertAlign w:val="subscript"/>
              </w:rPr>
              <w:t>4</w:t>
            </w:r>
            <w:r>
              <w:rPr>
                <w:rFonts w:hint="eastAsia" w:hAnsi="宋体"/>
                <w:sz w:val="24"/>
                <w:szCs w:val="24"/>
              </w:rPr>
              <w:t>=0.75N</w:t>
            </w:r>
            <w:r>
              <w:rPr>
                <w:rFonts w:hint="eastAsia" w:hAnsi="宋体"/>
                <w:sz w:val="24"/>
                <w:szCs w:val="24"/>
                <w:vertAlign w:val="subscript"/>
              </w:rPr>
              <w:t>t</w:t>
            </w:r>
          </w:p>
        </w:tc>
        <w:tc>
          <w:tcPr>
            <w:tcW w:w="4064" w:type="dxa"/>
            <w:tcBorders>
              <w:right w:val="single" w:color="auto" w:sz="8" w:space="0"/>
            </w:tcBorders>
            <w:noWrap w:val="0"/>
            <w:vAlign w:val="center"/>
          </w:tcPr>
          <w:p w14:paraId="779A86F1">
            <w:pPr>
              <w:pStyle w:val="7"/>
              <w:spacing w:line="360" w:lineRule="auto"/>
              <w:jc w:val="center"/>
              <w:rPr>
                <w:rFonts w:hint="eastAsia" w:hAnsi="宋体"/>
                <w:sz w:val="24"/>
                <w:szCs w:val="24"/>
              </w:rPr>
            </w:pPr>
            <w:r>
              <w:rPr>
                <w:rFonts w:hint="eastAsia" w:hAnsi="宋体"/>
                <w:sz w:val="24"/>
                <w:szCs w:val="24"/>
              </w:rPr>
              <w:t>5</w:t>
            </w:r>
          </w:p>
        </w:tc>
      </w:tr>
      <w:tr w14:paraId="59A7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left w:val="single" w:color="auto" w:sz="8" w:space="0"/>
            </w:tcBorders>
            <w:noWrap w:val="0"/>
            <w:vAlign w:val="center"/>
          </w:tcPr>
          <w:p w14:paraId="495A9D4C">
            <w:pPr>
              <w:pStyle w:val="7"/>
              <w:spacing w:line="360" w:lineRule="auto"/>
              <w:jc w:val="center"/>
              <w:rPr>
                <w:rFonts w:hint="eastAsia" w:hAnsi="宋体"/>
                <w:sz w:val="24"/>
                <w:szCs w:val="24"/>
                <w:vertAlign w:val="subscript"/>
              </w:rPr>
            </w:pPr>
            <w:r>
              <w:rPr>
                <w:rFonts w:hint="eastAsia" w:hAnsi="宋体"/>
                <w:sz w:val="24"/>
                <w:szCs w:val="24"/>
              </w:rPr>
              <w:t>Q</w:t>
            </w:r>
            <w:r>
              <w:rPr>
                <w:rFonts w:hint="eastAsia" w:hAnsi="宋体"/>
                <w:sz w:val="24"/>
                <w:szCs w:val="24"/>
                <w:vertAlign w:val="subscript"/>
              </w:rPr>
              <w:t>5</w:t>
            </w:r>
            <w:r>
              <w:rPr>
                <w:rFonts w:hint="eastAsia" w:hAnsi="宋体"/>
                <w:sz w:val="24"/>
                <w:szCs w:val="24"/>
              </w:rPr>
              <w:t>=1.10N</w:t>
            </w:r>
            <w:r>
              <w:rPr>
                <w:rFonts w:hint="eastAsia" w:hAnsi="宋体"/>
                <w:sz w:val="24"/>
                <w:szCs w:val="24"/>
                <w:vertAlign w:val="subscript"/>
              </w:rPr>
              <w:t>t</w:t>
            </w:r>
          </w:p>
        </w:tc>
        <w:tc>
          <w:tcPr>
            <w:tcW w:w="4064" w:type="dxa"/>
            <w:tcBorders>
              <w:right w:val="single" w:color="auto" w:sz="8" w:space="0"/>
            </w:tcBorders>
            <w:noWrap w:val="0"/>
            <w:vAlign w:val="center"/>
          </w:tcPr>
          <w:p w14:paraId="51C74AAB">
            <w:pPr>
              <w:pStyle w:val="7"/>
              <w:spacing w:line="360" w:lineRule="auto"/>
              <w:jc w:val="center"/>
              <w:rPr>
                <w:rFonts w:hint="eastAsia" w:hAnsi="宋体"/>
                <w:sz w:val="24"/>
                <w:szCs w:val="24"/>
              </w:rPr>
            </w:pPr>
            <w:r>
              <w:rPr>
                <w:rFonts w:hint="eastAsia" w:hAnsi="宋体"/>
                <w:sz w:val="24"/>
                <w:szCs w:val="24"/>
              </w:rPr>
              <w:t>15</w:t>
            </w:r>
          </w:p>
        </w:tc>
      </w:tr>
      <w:tr w14:paraId="1DB6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810" w:type="dxa"/>
            <w:tcBorders>
              <w:left w:val="single" w:color="auto" w:sz="8" w:space="0"/>
              <w:bottom w:val="single" w:color="auto" w:sz="8" w:space="0"/>
            </w:tcBorders>
            <w:noWrap w:val="0"/>
            <w:vAlign w:val="center"/>
          </w:tcPr>
          <w:p w14:paraId="52738CBA">
            <w:pPr>
              <w:pStyle w:val="7"/>
              <w:spacing w:line="360" w:lineRule="auto"/>
              <w:jc w:val="center"/>
              <w:rPr>
                <w:rFonts w:hint="eastAsia" w:hAnsi="宋体"/>
                <w:sz w:val="24"/>
                <w:szCs w:val="24"/>
              </w:rPr>
            </w:pPr>
            <w:r>
              <w:rPr>
                <w:rFonts w:hint="eastAsia" w:hAnsi="宋体"/>
                <w:sz w:val="24"/>
                <w:szCs w:val="24"/>
              </w:rPr>
              <w:t>锁定荷载</w:t>
            </w:r>
          </w:p>
        </w:tc>
        <w:tc>
          <w:tcPr>
            <w:tcW w:w="4064" w:type="dxa"/>
            <w:tcBorders>
              <w:bottom w:val="single" w:color="auto" w:sz="8" w:space="0"/>
              <w:right w:val="single" w:color="auto" w:sz="8" w:space="0"/>
            </w:tcBorders>
            <w:noWrap w:val="0"/>
            <w:vAlign w:val="center"/>
          </w:tcPr>
          <w:p w14:paraId="6573E200">
            <w:pPr>
              <w:pStyle w:val="7"/>
              <w:spacing w:line="360" w:lineRule="auto"/>
              <w:jc w:val="center"/>
              <w:rPr>
                <w:rFonts w:hint="eastAsia" w:hAnsi="宋体"/>
                <w:sz w:val="24"/>
                <w:szCs w:val="24"/>
              </w:rPr>
            </w:pPr>
            <w:r>
              <w:rPr>
                <w:rFonts w:hint="eastAsia" w:hAnsi="宋体"/>
                <w:sz w:val="24"/>
                <w:szCs w:val="24"/>
              </w:rPr>
              <w:t>10</w:t>
            </w:r>
          </w:p>
        </w:tc>
      </w:tr>
    </w:tbl>
    <w:p w14:paraId="781E176D">
      <w:pPr>
        <w:spacing w:line="360" w:lineRule="auto"/>
        <w:outlineLvl w:val="2"/>
        <w:rPr>
          <w:rFonts w:hint="eastAsia" w:ascii="黑体" w:hAnsi="宋体" w:eastAsia="黑体"/>
          <w:b/>
          <w:color w:val="0000FF"/>
          <w:sz w:val="30"/>
          <w:szCs w:val="30"/>
        </w:rPr>
      </w:pPr>
      <w:bookmarkStart w:id="459" w:name="_Toc138628782"/>
      <w:bookmarkStart w:id="460" w:name="_Toc260739817"/>
      <w:bookmarkStart w:id="461" w:name="_Toc145793726"/>
      <w:bookmarkStart w:id="462" w:name="_Toc118033783"/>
      <w:bookmarkStart w:id="463" w:name="_Toc137519905"/>
      <w:bookmarkStart w:id="464" w:name="_Toc145794485"/>
      <w:bookmarkStart w:id="465" w:name="_Toc145791116"/>
      <w:bookmarkStart w:id="466" w:name="_Toc145794652"/>
      <w:bookmarkStart w:id="467" w:name="_Toc148723485"/>
      <w:bookmarkStart w:id="468" w:name="_Toc225936639"/>
      <w:r>
        <w:rPr>
          <w:rFonts w:hint="eastAsia" w:ascii="黑体" w:hAnsi="宋体" w:eastAsia="黑体"/>
          <w:b/>
          <w:color w:val="0000FF"/>
          <w:sz w:val="30"/>
          <w:szCs w:val="30"/>
        </w:rPr>
        <w:t>§5.4质量控制</w:t>
      </w:r>
      <w:bookmarkEnd w:id="459"/>
      <w:bookmarkEnd w:id="460"/>
      <w:bookmarkEnd w:id="461"/>
      <w:bookmarkEnd w:id="462"/>
      <w:bookmarkEnd w:id="463"/>
      <w:bookmarkEnd w:id="464"/>
      <w:bookmarkEnd w:id="465"/>
      <w:bookmarkEnd w:id="466"/>
      <w:bookmarkEnd w:id="467"/>
      <w:bookmarkEnd w:id="468"/>
    </w:p>
    <w:p w14:paraId="455EB987">
      <w:pPr>
        <w:tabs>
          <w:tab w:val="left" w:pos="900"/>
        </w:tabs>
        <w:spacing w:line="360" w:lineRule="auto"/>
        <w:ind w:firstLine="570"/>
        <w:rPr>
          <w:rFonts w:hint="eastAsia" w:ascii="宋体" w:hAnsi="宋体"/>
          <w:sz w:val="24"/>
        </w:rPr>
      </w:pPr>
      <w:r>
        <w:rPr>
          <w:rFonts w:hint="eastAsia" w:ascii="宋体" w:hAnsi="宋体"/>
          <w:sz w:val="24"/>
        </w:rPr>
        <w:t>1、锚索施工中锚索平面位置偏差不得大于50mm。</w:t>
      </w:r>
    </w:p>
    <w:p w14:paraId="6B0028C0">
      <w:pPr>
        <w:tabs>
          <w:tab w:val="left" w:pos="900"/>
        </w:tabs>
        <w:spacing w:line="360" w:lineRule="auto"/>
        <w:ind w:firstLine="570"/>
        <w:rPr>
          <w:rFonts w:hint="eastAsia" w:ascii="宋体" w:hAnsi="宋体"/>
          <w:sz w:val="24"/>
        </w:rPr>
      </w:pPr>
      <w:r>
        <w:rPr>
          <w:rFonts w:hint="eastAsia" w:ascii="宋体" w:hAnsi="宋体"/>
          <w:sz w:val="24"/>
        </w:rPr>
        <w:t>2、钻机上应铺垫木枋或木板，确保钻机放置平衡，避免在成孔过程中因此而产生较大的晃动，影响成孔质量。</w:t>
      </w:r>
    </w:p>
    <w:p w14:paraId="071F81B7">
      <w:pPr>
        <w:tabs>
          <w:tab w:val="left" w:pos="900"/>
        </w:tabs>
        <w:spacing w:line="360" w:lineRule="auto"/>
        <w:ind w:firstLine="570"/>
        <w:rPr>
          <w:rFonts w:hint="eastAsia" w:ascii="宋体" w:hAnsi="宋体"/>
          <w:sz w:val="24"/>
        </w:rPr>
      </w:pPr>
      <w:r>
        <w:rPr>
          <w:rFonts w:hint="eastAsia" w:ascii="宋体" w:hAnsi="宋体"/>
          <w:sz w:val="24"/>
        </w:rPr>
        <w:t>3、钻机的钻杆应用罗盘仪进行校核，偏差不得超过±1°，发现偏差时立即校正。</w:t>
      </w:r>
    </w:p>
    <w:p w14:paraId="3B047F33">
      <w:pPr>
        <w:tabs>
          <w:tab w:val="left" w:pos="900"/>
        </w:tabs>
        <w:spacing w:line="360" w:lineRule="auto"/>
        <w:ind w:firstLine="570"/>
        <w:rPr>
          <w:rFonts w:hint="eastAsia" w:ascii="宋体" w:hAnsi="宋体"/>
          <w:sz w:val="24"/>
        </w:rPr>
      </w:pPr>
      <w:r>
        <w:rPr>
          <w:rFonts w:hint="eastAsia" w:ascii="宋体" w:hAnsi="宋体"/>
          <w:sz w:val="24"/>
        </w:rPr>
        <w:t>4、为了保证成孔的深度，钻孔的深度应比设计深度深20～30cm。</w:t>
      </w:r>
    </w:p>
    <w:p w14:paraId="485057B4">
      <w:pPr>
        <w:tabs>
          <w:tab w:val="left" w:pos="900"/>
        </w:tabs>
        <w:spacing w:line="360" w:lineRule="auto"/>
        <w:ind w:firstLine="570"/>
        <w:rPr>
          <w:rFonts w:hint="eastAsia" w:ascii="宋体" w:hAnsi="宋体"/>
          <w:sz w:val="24"/>
        </w:rPr>
      </w:pPr>
      <w:r>
        <w:rPr>
          <w:rFonts w:hint="eastAsia" w:ascii="宋体" w:hAnsi="宋体"/>
          <w:sz w:val="24"/>
        </w:rPr>
        <w:t>5、在土质较差的土层中施工中可采用套管跟进护壁成孔。</w:t>
      </w:r>
    </w:p>
    <w:p w14:paraId="20A914A3">
      <w:pPr>
        <w:tabs>
          <w:tab w:val="left" w:pos="900"/>
        </w:tabs>
        <w:spacing w:line="360" w:lineRule="auto"/>
        <w:ind w:firstLine="570"/>
        <w:rPr>
          <w:rFonts w:hint="eastAsia" w:ascii="宋体" w:hAnsi="宋体"/>
          <w:sz w:val="24"/>
        </w:rPr>
      </w:pPr>
      <w:r>
        <w:rPr>
          <w:rFonts w:hint="eastAsia" w:ascii="宋体" w:hAnsi="宋体"/>
          <w:sz w:val="24"/>
        </w:rPr>
        <w:t>6、锚索的制作严格按照施工图的有关直径、长度的要求进行，定位器的焊制位置准确。</w:t>
      </w:r>
    </w:p>
    <w:p w14:paraId="53B2DACF">
      <w:pPr>
        <w:tabs>
          <w:tab w:val="left" w:pos="900"/>
        </w:tabs>
        <w:spacing w:line="360" w:lineRule="auto"/>
        <w:ind w:firstLine="570"/>
        <w:rPr>
          <w:rFonts w:hint="eastAsia" w:ascii="宋体" w:hAnsi="宋体"/>
          <w:sz w:val="24"/>
        </w:rPr>
      </w:pPr>
      <w:r>
        <w:rPr>
          <w:rFonts w:hint="eastAsia" w:ascii="宋体" w:hAnsi="宋体"/>
          <w:sz w:val="24"/>
        </w:rPr>
        <w:t>7、锚索的制作材料、半成品、成品应挂牌标明，防止下错锚的现象出现。</w:t>
      </w:r>
    </w:p>
    <w:p w14:paraId="7F71C0DC">
      <w:pPr>
        <w:tabs>
          <w:tab w:val="left" w:pos="900"/>
        </w:tabs>
        <w:spacing w:line="360" w:lineRule="auto"/>
        <w:ind w:firstLine="570"/>
        <w:rPr>
          <w:rFonts w:hint="eastAsia" w:ascii="宋体" w:hAnsi="宋体"/>
          <w:sz w:val="24"/>
        </w:rPr>
      </w:pPr>
      <w:r>
        <w:rPr>
          <w:rFonts w:hint="eastAsia" w:ascii="宋体" w:hAnsi="宋体"/>
          <w:sz w:val="24"/>
        </w:rPr>
        <w:t>8、锚索制作好后应由质安员及监理、甲方人员验收后方可下入锚孔内。</w:t>
      </w:r>
    </w:p>
    <w:p w14:paraId="26FBC0A4">
      <w:pPr>
        <w:tabs>
          <w:tab w:val="left" w:pos="900"/>
        </w:tabs>
        <w:spacing w:line="360" w:lineRule="auto"/>
        <w:ind w:firstLine="570"/>
        <w:rPr>
          <w:rFonts w:hint="eastAsia" w:ascii="宋体" w:hAnsi="宋体"/>
          <w:sz w:val="24"/>
        </w:rPr>
      </w:pPr>
      <w:r>
        <w:rPr>
          <w:rFonts w:hint="eastAsia" w:ascii="宋体" w:hAnsi="宋体"/>
          <w:sz w:val="24"/>
        </w:rPr>
        <w:t>9、锚索的焊接，必须经焊接试拉试验合格后方可正式进行施工。焊接过程要及时清渣，焊缝表面光滑平整，焊缝饱满。</w:t>
      </w:r>
    </w:p>
    <w:p w14:paraId="7F062FA9">
      <w:pPr>
        <w:tabs>
          <w:tab w:val="left" w:pos="900"/>
        </w:tabs>
        <w:spacing w:line="360" w:lineRule="auto"/>
        <w:ind w:firstLine="570"/>
        <w:rPr>
          <w:rFonts w:hint="eastAsia" w:ascii="宋体" w:hAnsi="宋体"/>
          <w:sz w:val="24"/>
        </w:rPr>
      </w:pPr>
      <w:r>
        <w:rPr>
          <w:rFonts w:hint="eastAsia" w:ascii="宋体" w:hAnsi="宋体"/>
          <w:sz w:val="24"/>
        </w:rPr>
        <w:t>10、严格按设计的水泥浆配合比制备水泥浆，不能存在小团粒，且必须用筛网过滤以防堵塞浆泵。</w:t>
      </w:r>
    </w:p>
    <w:p w14:paraId="6F42D3BF">
      <w:pPr>
        <w:tabs>
          <w:tab w:val="left" w:pos="900"/>
        </w:tabs>
        <w:spacing w:line="360" w:lineRule="auto"/>
        <w:ind w:firstLine="570"/>
        <w:rPr>
          <w:rFonts w:hint="eastAsia" w:ascii="宋体" w:hAnsi="宋体"/>
          <w:sz w:val="24"/>
        </w:rPr>
      </w:pPr>
      <w:r>
        <w:rPr>
          <w:rFonts w:hint="eastAsia" w:ascii="宋体" w:hAnsi="宋体"/>
          <w:sz w:val="24"/>
        </w:rPr>
        <w:t>11、加强注浆设备的维修保养，专人负责，每次注浆完毕后，必须全部清洗检修一次，确保设备完好，保证施工顺利进行。</w:t>
      </w:r>
    </w:p>
    <w:p w14:paraId="49133DB1">
      <w:pPr>
        <w:tabs>
          <w:tab w:val="left" w:pos="900"/>
        </w:tabs>
        <w:spacing w:line="360" w:lineRule="auto"/>
        <w:ind w:firstLine="570"/>
        <w:rPr>
          <w:rFonts w:hint="eastAsia" w:ascii="宋体" w:hAnsi="宋体"/>
          <w:sz w:val="24"/>
        </w:rPr>
      </w:pPr>
      <w:r>
        <w:rPr>
          <w:rFonts w:hint="eastAsia" w:ascii="宋体" w:hAnsi="宋体"/>
          <w:sz w:val="24"/>
        </w:rPr>
        <w:t>12、锚索灌浆前，必须保证洗孔质量，孔内要流出清水方为合格，以免孔中泥浆过多影响水泥浆的强度。</w:t>
      </w:r>
    </w:p>
    <w:p w14:paraId="27D21D8E">
      <w:pPr>
        <w:tabs>
          <w:tab w:val="left" w:pos="2940"/>
        </w:tabs>
        <w:spacing w:line="360" w:lineRule="auto"/>
        <w:ind w:firstLine="480" w:firstLineChars="200"/>
        <w:rPr>
          <w:rFonts w:hint="eastAsia" w:ascii="宋体" w:hAnsi="宋体"/>
          <w:sz w:val="28"/>
          <w:szCs w:val="28"/>
        </w:rPr>
      </w:pPr>
      <w:r>
        <w:rPr>
          <w:rFonts w:hint="eastAsia" w:ascii="宋体" w:hAnsi="宋体"/>
          <w:sz w:val="24"/>
        </w:rPr>
        <w:t>13、锚索灌浆时，要在孔口出浆后方可将灌浆管逐步往外拨出，并确保孔内水泥浆饱满，由于水泥浆凝固时会收缩，因此灌好浆的锚孔，一般在第二天需补灌。</w:t>
      </w:r>
    </w:p>
    <w:p w14:paraId="4C133B0C">
      <w:pPr>
        <w:spacing w:line="360" w:lineRule="auto"/>
        <w:outlineLvl w:val="2"/>
        <w:rPr>
          <w:rFonts w:hint="eastAsia" w:ascii="黑体" w:hAnsi="宋体" w:eastAsia="黑体"/>
          <w:b/>
          <w:color w:val="0000FF"/>
          <w:sz w:val="30"/>
          <w:szCs w:val="30"/>
        </w:rPr>
      </w:pPr>
      <w:bookmarkStart w:id="469" w:name="_Toc138628783"/>
      <w:bookmarkStart w:id="470" w:name="_Toc137519906"/>
      <w:bookmarkStart w:id="471" w:name="_Toc225936640"/>
      <w:bookmarkStart w:id="472" w:name="_Toc148723486"/>
      <w:bookmarkStart w:id="473" w:name="_Toc145794653"/>
      <w:bookmarkStart w:id="474" w:name="_Toc118033784"/>
      <w:bookmarkStart w:id="475" w:name="_Toc145791117"/>
      <w:bookmarkStart w:id="476" w:name="_Toc145793727"/>
      <w:bookmarkStart w:id="477" w:name="_Toc145794486"/>
      <w:bookmarkStart w:id="478" w:name="_Toc260739818"/>
      <w:r>
        <w:rPr>
          <w:rFonts w:hint="eastAsia" w:ascii="黑体" w:hAnsi="宋体" w:eastAsia="黑体"/>
          <w:b/>
          <w:color w:val="0000FF"/>
          <w:sz w:val="30"/>
          <w:szCs w:val="30"/>
        </w:rPr>
        <w:t>§5.5施工中常遇问题及处理</w:t>
      </w:r>
      <w:bookmarkEnd w:id="469"/>
      <w:bookmarkEnd w:id="470"/>
      <w:bookmarkEnd w:id="471"/>
      <w:bookmarkEnd w:id="472"/>
      <w:bookmarkEnd w:id="473"/>
      <w:bookmarkEnd w:id="474"/>
      <w:bookmarkEnd w:id="475"/>
      <w:bookmarkEnd w:id="476"/>
      <w:bookmarkEnd w:id="477"/>
      <w:bookmarkEnd w:id="478"/>
    </w:p>
    <w:p w14:paraId="28C37E99">
      <w:pPr>
        <w:spacing w:line="360" w:lineRule="auto"/>
        <w:ind w:firstLine="480" w:firstLineChars="200"/>
        <w:rPr>
          <w:rFonts w:hint="eastAsia" w:ascii="宋体" w:hAnsi="宋体"/>
          <w:sz w:val="24"/>
        </w:rPr>
      </w:pPr>
      <w:r>
        <w:rPr>
          <w:rFonts w:hint="eastAsia" w:ascii="宋体" w:hAnsi="宋体"/>
          <w:sz w:val="24"/>
        </w:rPr>
        <w:t>1、在淤泥层、砂层钻进成孔出现塌孔现象时，采用泥浆循环护壁或跟管钻进，套管要求穿过不良地层，并适当提高护壁泥浆浓度。</w:t>
      </w:r>
    </w:p>
    <w:p w14:paraId="52E8DD45">
      <w:pPr>
        <w:spacing w:line="360" w:lineRule="auto"/>
        <w:ind w:firstLine="480" w:firstLineChars="200"/>
        <w:rPr>
          <w:rFonts w:hint="eastAsia" w:ascii="宋体" w:hAnsi="宋体"/>
          <w:sz w:val="24"/>
        </w:rPr>
      </w:pPr>
      <w:r>
        <w:rPr>
          <w:rFonts w:hint="eastAsia" w:ascii="宋体" w:hAnsi="宋体"/>
          <w:sz w:val="24"/>
        </w:rPr>
        <w:t>2、锚索体不能完全安放入孔内时，可采取如下措施：</w:t>
      </w:r>
    </w:p>
    <w:p w14:paraId="32F6DC3A">
      <w:pPr>
        <w:spacing w:line="360" w:lineRule="auto"/>
        <w:ind w:firstLine="480" w:firstLineChars="200"/>
        <w:rPr>
          <w:rFonts w:hint="eastAsia" w:ascii="宋体" w:hAnsi="宋体"/>
          <w:sz w:val="24"/>
        </w:rPr>
      </w:pPr>
      <w:r>
        <w:rPr>
          <w:rFonts w:hint="eastAsia" w:ascii="宋体" w:hAnsi="宋体"/>
          <w:sz w:val="24"/>
        </w:rPr>
        <w:t>（1）连接注浆管，加大泵量向孔内冲水，边冲水边下锚索；</w:t>
      </w:r>
    </w:p>
    <w:p w14:paraId="330E520C">
      <w:pPr>
        <w:spacing w:line="360" w:lineRule="auto"/>
        <w:ind w:firstLine="480" w:firstLineChars="200"/>
        <w:rPr>
          <w:rFonts w:hint="eastAsia" w:ascii="宋体" w:hAnsi="宋体"/>
          <w:sz w:val="24"/>
        </w:rPr>
      </w:pPr>
      <w:r>
        <w:rPr>
          <w:rFonts w:hint="eastAsia" w:ascii="宋体" w:hAnsi="宋体"/>
          <w:sz w:val="24"/>
        </w:rPr>
        <w:t>（2）拉出锚索，用钻机重新扫孔至孔底，再下放杆体；</w:t>
      </w:r>
    </w:p>
    <w:p w14:paraId="71D39202">
      <w:pPr>
        <w:spacing w:line="360" w:lineRule="auto"/>
        <w:ind w:firstLine="480" w:firstLineChars="200"/>
        <w:rPr>
          <w:rFonts w:hint="eastAsia" w:ascii="宋体" w:hAnsi="宋体"/>
          <w:sz w:val="24"/>
        </w:rPr>
      </w:pPr>
      <w:r>
        <w:rPr>
          <w:rFonts w:hint="eastAsia" w:ascii="宋体" w:hAnsi="宋体"/>
          <w:sz w:val="24"/>
        </w:rPr>
        <w:t>（3）拉出锚索，下套管至基岩面（或套管钻进成孔后，不拔套管），再下放锚杆，最后拔出套管；</w:t>
      </w:r>
    </w:p>
    <w:p w14:paraId="23BD3EAA">
      <w:pPr>
        <w:spacing w:line="360" w:lineRule="auto"/>
        <w:ind w:firstLine="480" w:firstLineChars="200"/>
        <w:rPr>
          <w:rFonts w:hint="eastAsia" w:ascii="宋体" w:hAnsi="宋体"/>
          <w:sz w:val="24"/>
        </w:rPr>
      </w:pPr>
      <w:r>
        <w:rPr>
          <w:rFonts w:hint="eastAsia" w:ascii="宋体" w:hAnsi="宋体"/>
          <w:sz w:val="24"/>
        </w:rPr>
        <w:t>（4）经上述处理后锚杆杆体仍不能下放孔内，拉出锚杆，向孔内灌注M</w:t>
      </w:r>
      <w:r>
        <w:rPr>
          <w:rFonts w:hint="eastAsia" w:ascii="宋体" w:hAnsi="宋体"/>
          <w:sz w:val="24"/>
          <w:vertAlign w:val="subscript"/>
        </w:rPr>
        <w:t>10</w:t>
      </w:r>
      <w:r>
        <w:rPr>
          <w:rFonts w:hint="eastAsia" w:ascii="宋体" w:hAnsi="宋体"/>
          <w:sz w:val="24"/>
        </w:rPr>
        <w:t>水泥砂浆，达一定强度后，重新钻孔。</w:t>
      </w:r>
    </w:p>
    <w:p w14:paraId="3A025127">
      <w:pPr>
        <w:spacing w:line="360" w:lineRule="auto"/>
        <w:ind w:firstLine="480" w:firstLineChars="200"/>
        <w:rPr>
          <w:rFonts w:hint="eastAsia" w:ascii="宋体" w:hAnsi="宋体"/>
          <w:b/>
          <w:bCs/>
          <w:sz w:val="24"/>
        </w:rPr>
      </w:pPr>
      <w:r>
        <w:rPr>
          <w:rFonts w:hint="eastAsia" w:ascii="宋体" w:hAnsi="宋体"/>
          <w:sz w:val="24"/>
        </w:rPr>
        <w:t>3、注浆过程中，若发现注浆量大大减少或注浆管爆裂时，应将杆体注浆管拔出，待更换注浆管后，再下放杆体。</w:t>
      </w:r>
    </w:p>
    <w:p w14:paraId="026ECD9F">
      <w:pPr>
        <w:spacing w:line="360" w:lineRule="auto"/>
        <w:ind w:firstLine="480" w:firstLineChars="200"/>
        <w:rPr>
          <w:rFonts w:hint="eastAsia" w:ascii="宋体" w:hAnsi="宋体"/>
          <w:sz w:val="24"/>
        </w:rPr>
      </w:pPr>
      <w:r>
        <w:rPr>
          <w:rFonts w:hint="eastAsia" w:ascii="宋体" w:hAnsi="宋体"/>
          <w:sz w:val="24"/>
        </w:rPr>
        <w:t>4、锚索头止水处理</w:t>
      </w:r>
    </w:p>
    <w:p w14:paraId="597C7540">
      <w:pPr>
        <w:spacing w:line="360" w:lineRule="auto"/>
        <w:ind w:firstLine="480" w:firstLineChars="200"/>
        <w:rPr>
          <w:rFonts w:hint="eastAsia" w:ascii="宋体" w:hAnsi="宋体"/>
          <w:sz w:val="24"/>
        </w:rPr>
      </w:pPr>
      <w:r>
        <w:rPr>
          <w:rFonts w:hint="eastAsia" w:ascii="宋体" w:hAnsi="宋体"/>
          <w:sz w:val="24"/>
        </w:rPr>
        <w:t>锚索施工完毕，尤其在张拉锁定或预拉收紧后，地下水容易顺着锚索渗漏。如地层含水量较大造成锚杆头漏水情况严重时，可采取以下方法处理：</w:t>
      </w:r>
    </w:p>
    <w:p w14:paraId="6D9A3AC9">
      <w:pPr>
        <w:spacing w:line="360" w:lineRule="auto"/>
        <w:ind w:firstLine="240" w:firstLineChars="100"/>
        <w:rPr>
          <w:rFonts w:hint="eastAsia" w:ascii="宋体" w:hAnsi="宋体"/>
          <w:sz w:val="24"/>
        </w:rPr>
      </w:pPr>
      <w:r>
        <w:rPr>
          <w:rFonts w:hint="eastAsia" w:ascii="宋体" w:hAnsi="宋体"/>
          <w:sz w:val="24"/>
        </w:rPr>
        <w:t>（1）、施工锚索时，可在注浆时对孔进行封堵压浆，或在孔口段预埋注浆管，待张拉锁定或预拉收紧后进行注浆处理；</w:t>
      </w:r>
    </w:p>
    <w:p w14:paraId="58854CB9">
      <w:pPr>
        <w:spacing w:line="360" w:lineRule="auto"/>
        <w:ind w:firstLine="240" w:firstLineChars="100"/>
        <w:rPr>
          <w:rFonts w:hint="eastAsia" w:ascii="宋体" w:hAnsi="宋体"/>
          <w:sz w:val="24"/>
        </w:rPr>
      </w:pPr>
      <w:r>
        <w:rPr>
          <w:rFonts w:hint="eastAsia" w:ascii="宋体" w:hAnsi="宋体"/>
          <w:sz w:val="24"/>
        </w:rPr>
        <w:t>（2）、采用化学灌浆方法进行堵漏处理。</w:t>
      </w:r>
    </w:p>
    <w:p w14:paraId="38839420">
      <w:pPr>
        <w:spacing w:line="360" w:lineRule="auto"/>
        <w:outlineLvl w:val="1"/>
        <w:rPr>
          <w:rFonts w:hint="eastAsia" w:ascii="黑体" w:hAnsi="宋体" w:eastAsia="黑体"/>
          <w:b/>
          <w:color w:val="0000FF"/>
          <w:sz w:val="30"/>
          <w:szCs w:val="30"/>
        </w:rPr>
      </w:pPr>
      <w:bookmarkStart w:id="479" w:name="_Toc168397088"/>
      <w:bookmarkStart w:id="480" w:name="_Toc166900606"/>
      <w:bookmarkStart w:id="481" w:name="_Toc113836805"/>
      <w:bookmarkStart w:id="482" w:name="_Toc166898977"/>
      <w:bookmarkStart w:id="483" w:name="_Toc260739819"/>
      <w:bookmarkStart w:id="484" w:name="_Toc246261006"/>
      <w:bookmarkStart w:id="485" w:name="_Toc148723487"/>
      <w:bookmarkStart w:id="486" w:name="_Toc225936641"/>
      <w:r>
        <w:rPr>
          <w:rFonts w:ascii="黑体" w:hAnsi="宋体" w:eastAsia="黑体"/>
          <w:b/>
          <w:color w:val="0000FF"/>
          <w:sz w:val="30"/>
          <w:szCs w:val="30"/>
        </w:rPr>
        <w:t>§</w:t>
      </w:r>
      <w:r>
        <w:rPr>
          <w:rFonts w:hint="eastAsia" w:ascii="黑体" w:hAnsi="宋体" w:eastAsia="黑体"/>
          <w:b/>
          <w:color w:val="0000FF"/>
          <w:sz w:val="30"/>
          <w:szCs w:val="30"/>
        </w:rPr>
        <w:t xml:space="preserve"> 6锚杆及喷层施工</w:t>
      </w:r>
      <w:bookmarkEnd w:id="479"/>
      <w:bookmarkEnd w:id="480"/>
      <w:bookmarkEnd w:id="481"/>
      <w:bookmarkEnd w:id="482"/>
      <w:bookmarkEnd w:id="483"/>
      <w:bookmarkEnd w:id="484"/>
    </w:p>
    <w:p w14:paraId="7080E86D">
      <w:pPr>
        <w:outlineLvl w:val="2"/>
        <w:rPr>
          <w:rFonts w:hint="eastAsia" w:ascii="黑体" w:hAnsi="宋体" w:eastAsia="黑体"/>
          <w:b/>
          <w:color w:val="0000FF"/>
          <w:sz w:val="30"/>
          <w:szCs w:val="30"/>
        </w:rPr>
      </w:pPr>
      <w:bookmarkStart w:id="487" w:name="_Toc246261007"/>
      <w:bookmarkStart w:id="488" w:name="_Toc166898978"/>
      <w:bookmarkStart w:id="489" w:name="_Toc113836806"/>
      <w:bookmarkStart w:id="490" w:name="_Toc260739820"/>
      <w:r>
        <w:rPr>
          <w:rFonts w:ascii="黑体" w:hAnsi="宋体" w:eastAsia="黑体"/>
          <w:b/>
          <w:color w:val="0000FF"/>
          <w:sz w:val="30"/>
          <w:szCs w:val="30"/>
        </w:rPr>
        <w:t>§</w:t>
      </w:r>
      <w:r>
        <w:rPr>
          <w:rFonts w:hint="eastAsia" w:ascii="黑体" w:hAnsi="宋体" w:eastAsia="黑体"/>
          <w:b/>
          <w:color w:val="0000FF"/>
          <w:sz w:val="30"/>
          <w:szCs w:val="30"/>
        </w:rPr>
        <w:t>6.1</w:t>
      </w:r>
      <w:bookmarkEnd w:id="487"/>
      <w:bookmarkEnd w:id="488"/>
      <w:bookmarkEnd w:id="489"/>
      <w:r>
        <w:rPr>
          <w:rFonts w:hint="eastAsia" w:ascii="黑体" w:hAnsi="宋体" w:eastAsia="黑体"/>
          <w:b/>
          <w:color w:val="0000FF"/>
          <w:sz w:val="30"/>
          <w:szCs w:val="30"/>
        </w:rPr>
        <w:t>概述</w:t>
      </w:r>
      <w:bookmarkEnd w:id="490"/>
    </w:p>
    <w:p w14:paraId="2FB0161F">
      <w:pPr>
        <w:spacing w:line="360" w:lineRule="auto"/>
        <w:ind w:firstLine="525"/>
        <w:rPr>
          <w:rFonts w:ascii="宋体" w:hAnsi="宋体"/>
          <w:sz w:val="24"/>
        </w:rPr>
      </w:pPr>
      <w:bookmarkStart w:id="491" w:name="_Toc166898979"/>
      <w:r>
        <w:rPr>
          <w:rFonts w:ascii="宋体" w:hAnsi="宋体"/>
          <w:sz w:val="24"/>
        </w:rPr>
        <w:t>1</w:t>
      </w:r>
      <w:r>
        <w:rPr>
          <w:rFonts w:hint="eastAsia" w:ascii="宋体" w:hAnsi="宋体"/>
          <w:sz w:val="24"/>
        </w:rPr>
        <w:t>、锚杆采用</w:t>
      </w:r>
      <w:r>
        <w:rPr>
          <w:rFonts w:ascii="宋体" w:hAnsi="宋体"/>
          <w:sz w:val="24"/>
        </w:rPr>
        <w:t>HRB400</w:t>
      </w:r>
      <w:r>
        <w:rPr>
          <w:rFonts w:hint="eastAsia" w:ascii="宋体" w:hAnsi="宋体"/>
          <w:sz w:val="24"/>
        </w:rPr>
        <w:t>钢筋，锚杆采用钻机成孔，成孔直径为φ</w:t>
      </w:r>
      <w:r>
        <w:rPr>
          <w:rFonts w:ascii="宋体" w:hAnsi="宋体"/>
          <w:sz w:val="24"/>
        </w:rPr>
        <w:t>130mm</w:t>
      </w:r>
      <w:r>
        <w:rPr>
          <w:rFonts w:hint="eastAsia" w:ascii="宋体" w:hAnsi="宋体"/>
          <w:sz w:val="24"/>
        </w:rPr>
        <w:t>；</w:t>
      </w:r>
    </w:p>
    <w:p w14:paraId="76AE645E">
      <w:pPr>
        <w:spacing w:line="360" w:lineRule="auto"/>
        <w:ind w:firstLine="525"/>
        <w:rPr>
          <w:rFonts w:ascii="宋体" w:hAnsi="宋体"/>
          <w:sz w:val="24"/>
        </w:rPr>
      </w:pPr>
      <w:r>
        <w:rPr>
          <w:rFonts w:ascii="宋体" w:hAnsi="宋体"/>
          <w:sz w:val="24"/>
        </w:rPr>
        <w:t>2</w:t>
      </w:r>
      <w:r>
        <w:rPr>
          <w:rFonts w:hint="eastAsia" w:ascii="宋体" w:hAnsi="宋体"/>
          <w:sz w:val="24"/>
        </w:rPr>
        <w:t>、锚杆注浆采用</w:t>
      </w:r>
      <w:r>
        <w:rPr>
          <w:rFonts w:ascii="宋体" w:hAnsi="宋体"/>
          <w:sz w:val="24"/>
        </w:rPr>
        <w:t>M20</w:t>
      </w:r>
      <w:r>
        <w:rPr>
          <w:rFonts w:hint="eastAsia" w:ascii="宋体" w:hAnsi="宋体"/>
          <w:sz w:val="24"/>
        </w:rPr>
        <w:t>水泥砂浆，注浆压力为</w:t>
      </w:r>
      <w:r>
        <w:rPr>
          <w:rFonts w:ascii="宋体" w:hAnsi="宋体"/>
          <w:sz w:val="24"/>
        </w:rPr>
        <w:t>0.5</w:t>
      </w:r>
      <w:r>
        <w:rPr>
          <w:rFonts w:hint="eastAsia" w:ascii="宋体" w:hAnsi="宋体"/>
          <w:sz w:val="24"/>
        </w:rPr>
        <w:t>～</w:t>
      </w:r>
      <w:r>
        <w:rPr>
          <w:rFonts w:ascii="宋体" w:hAnsi="宋体"/>
          <w:sz w:val="24"/>
        </w:rPr>
        <w:t>1.0MPa</w:t>
      </w:r>
      <w:r>
        <w:rPr>
          <w:rFonts w:hint="eastAsia" w:ascii="宋体" w:hAnsi="宋体"/>
          <w:sz w:val="24"/>
        </w:rPr>
        <w:t>，水泥标号为</w:t>
      </w:r>
      <w:r>
        <w:rPr>
          <w:rFonts w:ascii="宋体" w:hAnsi="宋体"/>
          <w:sz w:val="24"/>
        </w:rPr>
        <w:t>P.C.32.5R</w:t>
      </w:r>
      <w:r>
        <w:rPr>
          <w:rFonts w:hint="eastAsia" w:ascii="宋体" w:hAnsi="宋体"/>
          <w:sz w:val="24"/>
        </w:rPr>
        <w:t>复合硅酸盐水泥；</w:t>
      </w:r>
    </w:p>
    <w:p w14:paraId="0BAC2FC7">
      <w:pPr>
        <w:spacing w:line="360" w:lineRule="auto"/>
        <w:ind w:firstLine="525"/>
        <w:rPr>
          <w:rFonts w:ascii="宋体" w:hAnsi="宋体"/>
          <w:sz w:val="24"/>
        </w:rPr>
      </w:pPr>
      <w:r>
        <w:rPr>
          <w:rFonts w:ascii="宋体" w:hAnsi="宋体"/>
          <w:sz w:val="24"/>
        </w:rPr>
        <w:t>3</w:t>
      </w:r>
      <w:r>
        <w:rPr>
          <w:rFonts w:hint="eastAsia" w:ascii="宋体" w:hAnsi="宋体"/>
          <w:sz w:val="24"/>
        </w:rPr>
        <w:t>、挂网喷射砼：钢筋网采用φ</w:t>
      </w:r>
      <w:r>
        <w:rPr>
          <w:rFonts w:ascii="宋体" w:hAnsi="宋体"/>
          <w:sz w:val="24"/>
        </w:rPr>
        <w:t>6@200</w:t>
      </w:r>
      <w:r>
        <w:rPr>
          <w:rFonts w:hint="eastAsia" w:ascii="宋体" w:hAnsi="宋体"/>
          <w:sz w:val="24"/>
        </w:rPr>
        <w:t>×</w:t>
      </w:r>
      <w:r>
        <w:rPr>
          <w:rFonts w:ascii="宋体" w:hAnsi="宋体"/>
          <w:sz w:val="24"/>
        </w:rPr>
        <w:t>200</w:t>
      </w:r>
      <w:r>
        <w:rPr>
          <w:rFonts w:hint="eastAsia" w:ascii="宋体" w:hAnsi="宋体"/>
          <w:sz w:val="24"/>
        </w:rPr>
        <w:t>，加强筋采用φ</w:t>
      </w:r>
      <w:r>
        <w:rPr>
          <w:rFonts w:ascii="宋体" w:hAnsi="宋体"/>
          <w:sz w:val="24"/>
        </w:rPr>
        <w:t>16</w:t>
      </w:r>
      <w:r>
        <w:rPr>
          <w:rFonts w:hint="eastAsia" w:ascii="宋体" w:hAnsi="宋体"/>
          <w:sz w:val="24"/>
        </w:rPr>
        <w:t>，钢筋网φ</w:t>
      </w:r>
      <w:r>
        <w:rPr>
          <w:rFonts w:ascii="宋体" w:hAnsi="宋体"/>
          <w:sz w:val="24"/>
        </w:rPr>
        <w:t>6</w:t>
      </w:r>
      <w:r>
        <w:rPr>
          <w:rFonts w:hint="eastAsia" w:ascii="宋体" w:hAnsi="宋体"/>
          <w:sz w:val="24"/>
        </w:rPr>
        <w:t>钢筋采用绑扎连接，加强筋及加强筋与土钉的连接采用焊接。喷射砼强度等级为</w:t>
      </w:r>
      <w:r>
        <w:rPr>
          <w:rFonts w:ascii="宋体" w:hAnsi="宋体"/>
          <w:sz w:val="24"/>
        </w:rPr>
        <w:t>C20</w:t>
      </w:r>
      <w:r>
        <w:rPr>
          <w:rFonts w:hint="eastAsia" w:ascii="宋体" w:hAnsi="宋体"/>
          <w:sz w:val="24"/>
        </w:rPr>
        <w:t>，喷层厚度为</w:t>
      </w:r>
      <w:r>
        <w:rPr>
          <w:rFonts w:ascii="宋体" w:hAnsi="宋体"/>
          <w:sz w:val="24"/>
        </w:rPr>
        <w:t>100mm</w:t>
      </w:r>
      <w:r>
        <w:rPr>
          <w:rFonts w:hint="eastAsia" w:ascii="宋体" w:hAnsi="宋体"/>
          <w:sz w:val="24"/>
        </w:rPr>
        <w:t>，分两次喷射。砼面层向上翻过基坑顶</w:t>
      </w:r>
      <w:r>
        <w:rPr>
          <w:rFonts w:ascii="宋体" w:hAnsi="宋体"/>
          <w:sz w:val="24"/>
        </w:rPr>
        <w:t>1.0m</w:t>
      </w:r>
      <w:r>
        <w:rPr>
          <w:rFonts w:hint="eastAsia" w:ascii="宋体" w:hAnsi="宋体"/>
          <w:sz w:val="24"/>
        </w:rPr>
        <w:t>，以形成护坡，大样图见设计图所示。</w:t>
      </w:r>
    </w:p>
    <w:p w14:paraId="65B18E9C">
      <w:pPr>
        <w:spacing w:line="360" w:lineRule="auto"/>
        <w:ind w:firstLine="525"/>
        <w:rPr>
          <w:rFonts w:ascii="宋体" w:hAnsi="宋体"/>
          <w:sz w:val="24"/>
        </w:rPr>
      </w:pPr>
      <w:r>
        <w:rPr>
          <w:rFonts w:ascii="宋体" w:hAnsi="宋体"/>
          <w:sz w:val="24"/>
        </w:rPr>
        <w:t>4</w:t>
      </w:r>
      <w:r>
        <w:rPr>
          <w:rFonts w:hint="eastAsia" w:ascii="宋体" w:hAnsi="宋体"/>
          <w:sz w:val="24"/>
        </w:rPr>
        <w:t>、若锚杆全在杂填土或砂层中，可采用φ</w:t>
      </w:r>
      <w:r>
        <w:rPr>
          <w:rFonts w:ascii="宋体" w:hAnsi="宋体"/>
          <w:sz w:val="24"/>
        </w:rPr>
        <w:t>48</w:t>
      </w:r>
      <w:r>
        <w:rPr>
          <w:rFonts w:hint="eastAsia" w:ascii="宋体" w:hAnsi="宋体"/>
          <w:sz w:val="24"/>
        </w:rPr>
        <w:t>的钢花管代替，壁厚</w:t>
      </w:r>
      <w:r>
        <w:rPr>
          <w:rFonts w:ascii="宋体" w:hAnsi="宋体"/>
          <w:sz w:val="24"/>
        </w:rPr>
        <w:t>3.5mm</w:t>
      </w:r>
      <w:r>
        <w:rPr>
          <w:rFonts w:hint="eastAsia" w:ascii="宋体" w:hAnsi="宋体"/>
          <w:sz w:val="24"/>
        </w:rPr>
        <w:t>。钢花管采用打入式，要求压力灌注纯水泥浆，水灰比为</w:t>
      </w:r>
      <w:r>
        <w:rPr>
          <w:rFonts w:ascii="宋体" w:hAnsi="宋体"/>
          <w:sz w:val="24"/>
        </w:rPr>
        <w:t>0.5~0.55</w:t>
      </w:r>
      <w:r>
        <w:rPr>
          <w:rFonts w:hint="eastAsia" w:ascii="宋体" w:hAnsi="宋体"/>
          <w:sz w:val="24"/>
        </w:rPr>
        <w:t>，水泥标号为</w:t>
      </w:r>
      <w:r>
        <w:rPr>
          <w:rFonts w:ascii="宋体" w:hAnsi="宋体"/>
          <w:sz w:val="24"/>
        </w:rPr>
        <w:t>P.C.32.5R</w:t>
      </w:r>
      <w:r>
        <w:rPr>
          <w:rFonts w:hint="eastAsia" w:ascii="宋体" w:hAnsi="宋体"/>
          <w:sz w:val="24"/>
        </w:rPr>
        <w:t>复合硅酸盐水泥，注浆压力为</w:t>
      </w:r>
      <w:r>
        <w:rPr>
          <w:rFonts w:ascii="宋体" w:hAnsi="宋体"/>
          <w:sz w:val="24"/>
        </w:rPr>
        <w:t>0.5~1.0MPa,</w:t>
      </w:r>
      <w:r>
        <w:rPr>
          <w:rFonts w:hint="eastAsia" w:ascii="宋体" w:hAnsi="宋体"/>
          <w:sz w:val="24"/>
        </w:rPr>
        <w:t>注浆体强度为</w:t>
      </w:r>
      <w:r>
        <w:rPr>
          <w:rFonts w:ascii="宋体" w:hAnsi="宋体"/>
          <w:sz w:val="24"/>
        </w:rPr>
        <w:t>15MPa</w:t>
      </w:r>
      <w:r>
        <w:rPr>
          <w:rFonts w:hint="eastAsia" w:ascii="宋体" w:hAnsi="宋体"/>
          <w:sz w:val="24"/>
        </w:rPr>
        <w:t>，要求每</w:t>
      </w:r>
      <w:r>
        <w:rPr>
          <w:rFonts w:ascii="宋体" w:hAnsi="宋体"/>
          <w:sz w:val="24"/>
        </w:rPr>
        <w:t>m</w:t>
      </w:r>
      <w:r>
        <w:rPr>
          <w:rFonts w:hint="eastAsia" w:ascii="宋体" w:hAnsi="宋体"/>
          <w:sz w:val="24"/>
        </w:rPr>
        <w:t>水泥掺入量不少于</w:t>
      </w:r>
      <w:r>
        <w:rPr>
          <w:rFonts w:ascii="宋体" w:hAnsi="宋体"/>
          <w:sz w:val="24"/>
        </w:rPr>
        <w:t>40kg</w:t>
      </w:r>
      <w:r>
        <w:rPr>
          <w:rFonts w:hint="eastAsia" w:ascii="宋体" w:hAnsi="宋体"/>
          <w:sz w:val="24"/>
        </w:rPr>
        <w:t>。</w:t>
      </w:r>
    </w:p>
    <w:p w14:paraId="7834876E">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、钢筋优先采用焊接，焊接长度：单面</w:t>
      </w:r>
      <w:r>
        <w:rPr>
          <w:rFonts w:ascii="宋体" w:hAnsi="宋体"/>
          <w:sz w:val="24"/>
        </w:rPr>
        <w:t>10d</w:t>
      </w:r>
      <w:r>
        <w:rPr>
          <w:rFonts w:hint="eastAsia" w:ascii="宋体" w:hAnsi="宋体"/>
          <w:sz w:val="24"/>
        </w:rPr>
        <w:t>，双面</w:t>
      </w:r>
      <w:r>
        <w:rPr>
          <w:rFonts w:ascii="宋体" w:hAnsi="宋体"/>
          <w:sz w:val="24"/>
        </w:rPr>
        <w:t>5d</w:t>
      </w:r>
      <w:r>
        <w:rPr>
          <w:rFonts w:hint="eastAsia" w:ascii="宋体" w:hAnsi="宋体"/>
          <w:sz w:val="24"/>
        </w:rPr>
        <w:t>。网筋采用搭接，则搭接长度为</w:t>
      </w:r>
      <w:r>
        <w:rPr>
          <w:rFonts w:ascii="宋体" w:hAnsi="宋体"/>
          <w:sz w:val="24"/>
        </w:rPr>
        <w:t>40d</w:t>
      </w:r>
      <w:r>
        <w:rPr>
          <w:rFonts w:hint="eastAsia" w:ascii="宋体" w:hAnsi="宋体"/>
          <w:sz w:val="24"/>
        </w:rPr>
        <w:t>；</w:t>
      </w:r>
    </w:p>
    <w:p w14:paraId="7373CD61">
      <w:pPr>
        <w:outlineLvl w:val="2"/>
        <w:rPr>
          <w:rFonts w:hint="eastAsia" w:ascii="黑体" w:hAnsi="宋体" w:eastAsia="黑体"/>
          <w:b/>
          <w:color w:val="0000FF"/>
          <w:sz w:val="30"/>
          <w:szCs w:val="30"/>
        </w:rPr>
      </w:pPr>
      <w:bookmarkStart w:id="492" w:name="_Toc260739821"/>
      <w:r>
        <w:rPr>
          <w:rFonts w:ascii="黑体" w:hAnsi="宋体" w:eastAsia="黑体"/>
          <w:b/>
          <w:color w:val="0000FF"/>
          <w:sz w:val="30"/>
          <w:szCs w:val="30"/>
        </w:rPr>
        <w:t>§</w:t>
      </w:r>
      <w:r>
        <w:rPr>
          <w:rFonts w:hint="eastAsia" w:ascii="黑体" w:hAnsi="宋体" w:eastAsia="黑体"/>
          <w:b/>
          <w:color w:val="0000FF"/>
          <w:sz w:val="30"/>
          <w:szCs w:val="30"/>
        </w:rPr>
        <w:t>6.2施工工艺流程</w:t>
      </w:r>
      <w:bookmarkEnd w:id="491"/>
      <w:bookmarkEnd w:id="492"/>
    </w:p>
    <w:p w14:paraId="3D1B62D2">
      <w:pPr>
        <w:spacing w:line="360" w:lineRule="auto"/>
        <w:ind w:firstLine="560" w:firstLineChars="200"/>
        <w:rPr>
          <w:rFonts w:hint="eastAsia" w:ascii="宋体" w:hAnsi="宋体"/>
          <w:sz w:val="28"/>
        </w:rPr>
      </w:pPr>
      <w:r>
        <w:rPr>
          <w:rFonts w:hint="eastAsia" w:ascii="宋体" w:hAnsi="宋体"/>
          <w:sz w:val="28"/>
        </w:rPr>
        <w:t xml:space="preserve"> 锚杆及喷锚网施工工艺流程图如下：                              </w:t>
      </w:r>
    </w:p>
    <w:p w14:paraId="1B5DC6F6">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54496" behindDoc="1" locked="0" layoutInCell="1" allowOverlap="1">
                <wp:simplePos x="0" y="0"/>
                <wp:positionH relativeFrom="column">
                  <wp:posOffset>914400</wp:posOffset>
                </wp:positionH>
                <wp:positionV relativeFrom="paragraph">
                  <wp:posOffset>99060</wp:posOffset>
                </wp:positionV>
                <wp:extent cx="1259840" cy="360045"/>
                <wp:effectExtent l="4445" t="4445" r="5715" b="16510"/>
                <wp:wrapNone/>
                <wp:docPr id="1586" name="Text Box 7951"/>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9D998E">
                            <w:pPr>
                              <w:jc w:val="center"/>
                              <w:rPr>
                                <w:rFonts w:hint="eastAsia"/>
                                <w:sz w:val="24"/>
                              </w:rPr>
                            </w:pPr>
                            <w:r>
                              <w:rPr>
                                <w:rFonts w:hint="eastAsia"/>
                                <w:sz w:val="24"/>
                              </w:rPr>
                              <w:t>定 孔 位</w:t>
                            </w:r>
                          </w:p>
                        </w:txbxContent>
                      </wps:txbx>
                      <wps:bodyPr wrap="square" lIns="0" rIns="0" upright="1"/>
                    </wps:wsp>
                  </a:graphicData>
                </a:graphic>
              </wp:anchor>
            </w:drawing>
          </mc:Choice>
          <mc:Fallback>
            <w:pict>
              <v:shape id="Text Box 7951" o:spid="_x0000_s1026" o:spt="202" type="#_x0000_t202" style="position:absolute;left:0pt;margin-left:72pt;margin-top:7.8pt;height:28.35pt;width:99.2pt;z-index:-251561984;mso-width-relative:page;mso-height-relative:page;" fillcolor="#FFFFFF" filled="t" stroked="t" coordsize="21600,21600" wrapcoords="-164 0 -164 21600 21764 21600 21764 0 -164 0" o:gfxdata="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MlYdgAAAAJAQAADwAAAAAA&#10;AAABACAAAAAiAAAAZHJzL2Rvd25yZXYueG1sUEsBAhQAFAAAAAgAh07iQAQ+zsUTAgAAWwQAAA4A&#10;AAAAAAAAAQAgAAAAJwEAAGRycy9lMm9Eb2MueG1sUEsFBgAAAAAGAAYAWQEAAKwFAAAAAA==&#10;">
                <v:fill on="t" focussize="0,0"/>
                <v:stroke color="#000000" joinstyle="miter"/>
                <v:imagedata o:title=""/>
                <o:lock v:ext="edit" aspectratio="f"/>
                <v:textbox inset="0mm,1.27mm,0mm,1.27mm">
                  <w:txbxContent>
                    <w:p w14:paraId="199D998E">
                      <w:pPr>
                        <w:jc w:val="center"/>
                        <w:rPr>
                          <w:rFonts w:hint="eastAsia"/>
                          <w:sz w:val="24"/>
                        </w:rPr>
                      </w:pPr>
                      <w:r>
                        <w:rPr>
                          <w:rFonts w:hint="eastAsia"/>
                          <w:sz w:val="24"/>
                        </w:rPr>
                        <w:t>定 孔 位</w:t>
                      </w:r>
                    </w:p>
                  </w:txbxContent>
                </v:textbox>
              </v:shape>
            </w:pict>
          </mc:Fallback>
        </mc:AlternateContent>
      </w:r>
    </w:p>
    <w:p w14:paraId="1BF4D51C">
      <w:pPr>
        <w:spacing w:line="360" w:lineRule="auto"/>
        <w:rPr>
          <w:rFonts w:hint="eastAsia" w:ascii="宋体" w:hAnsi="宋体"/>
          <w:sz w:val="28"/>
        </w:rPr>
      </w:pPr>
      <w:r>
        <w:rPr>
          <w:rFonts w:ascii="宋体" w:hAnsi="宋体"/>
          <w:sz w:val="20"/>
          <w:lang/>
        </w:rPr>
        <mc:AlternateContent>
          <mc:Choice Requires="wps">
            <w:drawing>
              <wp:anchor distT="0" distB="0" distL="114300" distR="114300" simplePos="0" relativeHeight="251753472" behindDoc="1" locked="0" layoutInCell="1" allowOverlap="1">
                <wp:simplePos x="0" y="0"/>
                <wp:positionH relativeFrom="column">
                  <wp:posOffset>1598295</wp:posOffset>
                </wp:positionH>
                <wp:positionV relativeFrom="paragraph">
                  <wp:posOffset>114300</wp:posOffset>
                </wp:positionV>
                <wp:extent cx="635" cy="323850"/>
                <wp:effectExtent l="37465" t="0" r="38100" b="6350"/>
                <wp:wrapNone/>
                <wp:docPr id="1585" name="Line 7950"/>
                <wp:cNvGraphicFramePr/>
                <a:graphic xmlns:a="http://schemas.openxmlformats.org/drawingml/2006/main">
                  <a:graphicData uri="http://schemas.microsoft.com/office/word/2010/wordprocessingShape">
                    <wps:wsp>
                      <wps:cNvSp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50" o:spid="_x0000_s1026" o:spt="20" style="position:absolute;left:0pt;margin-left:125.85pt;margin-top:9pt;height:25.5pt;width:0.05pt;z-index:-251563008;mso-width-relative:page;mso-height-relative:page;" filled="f" stroked="t" coordsize="21600,21600" wrapcoords="0 0 0 10165 0 15247 0 21600 0 21600 0 15247 0 10165 0 0 0 0" o:gfxdata="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AXDH9gA&#10;AAAJAQAADwAAAAAAAAABACAAAAAiAAAAZHJzL2Rvd25yZXYueG1sUEsBAhQAFAAAAAgAh07iQD4x&#10;7DXmAQAA5AMAAA4AAAAAAAAAAQAgAAAAJwEAAGRycy9lMm9Eb2MueG1sUEsFBgAAAAAGAAYAWQEA&#10;AH8FAAAAAA==&#10;">
                <v:fill on="f" focussize="0,0"/>
                <v:stroke color="#000000" joinstyle="round" endarrow="block"/>
                <v:imagedata o:title=""/>
                <o:lock v:ext="edit" aspectratio="f"/>
              </v:line>
            </w:pict>
          </mc:Fallback>
        </mc:AlternateContent>
      </w:r>
    </w:p>
    <w:p w14:paraId="66711C55">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56544" behindDoc="1" locked="0" layoutInCell="1" allowOverlap="1">
                <wp:simplePos x="0" y="0"/>
                <wp:positionH relativeFrom="column">
                  <wp:posOffset>971550</wp:posOffset>
                </wp:positionH>
                <wp:positionV relativeFrom="paragraph">
                  <wp:posOffset>47625</wp:posOffset>
                </wp:positionV>
                <wp:extent cx="1259840" cy="360045"/>
                <wp:effectExtent l="4445" t="4445" r="5715" b="16510"/>
                <wp:wrapNone/>
                <wp:docPr id="1588" name="Text Box 7953"/>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4B5E5B">
                            <w:pPr>
                              <w:jc w:val="center"/>
                              <w:rPr>
                                <w:rFonts w:hint="eastAsia"/>
                                <w:sz w:val="24"/>
                              </w:rPr>
                            </w:pPr>
                            <w:r>
                              <w:rPr>
                                <w:rFonts w:hint="eastAsia"/>
                                <w:sz w:val="24"/>
                              </w:rPr>
                              <w:t>钻机定位定角度</w:t>
                            </w:r>
                          </w:p>
                        </w:txbxContent>
                      </wps:txbx>
                      <wps:bodyPr wrap="square" lIns="0" rIns="0" upright="1"/>
                    </wps:wsp>
                  </a:graphicData>
                </a:graphic>
              </wp:anchor>
            </w:drawing>
          </mc:Choice>
          <mc:Fallback>
            <w:pict>
              <v:shape id="Text Box 7953" o:spid="_x0000_s1026" o:spt="202" type="#_x0000_t202" style="position:absolute;left:0pt;margin-left:76.5pt;margin-top:3.75pt;height:28.35pt;width:99.2pt;z-index:-251559936;mso-width-relative:page;mso-height-relative:page;" fillcolor="#FFFFFF" filled="t" stroked="t" coordsize="21600,21600" wrapcoords="-164 0 -164 21600 21764 21600 21764 0 -164 0" o:gfxdata="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yJflNgAAAAIAQAADwAAAAAA&#10;AAABACAAAAAiAAAAZHJzL2Rvd25yZXYueG1sUEsBAhQAFAAAAAgAh07iQMaEtAUTAgAAWwQAAA4A&#10;AAAAAAAAAQAgAAAAJwEAAGRycy9lMm9Eb2MueG1sUEsFBgAAAAAGAAYAWQEAAKwFAAAAAA==&#10;">
                <v:fill on="t" focussize="0,0"/>
                <v:stroke color="#000000" joinstyle="miter"/>
                <v:imagedata o:title=""/>
                <o:lock v:ext="edit" aspectratio="f"/>
                <v:textbox inset="0mm,1.27mm,0mm,1.27mm">
                  <w:txbxContent>
                    <w:p w14:paraId="714B5E5B">
                      <w:pPr>
                        <w:jc w:val="center"/>
                        <w:rPr>
                          <w:rFonts w:hint="eastAsia"/>
                          <w:sz w:val="24"/>
                        </w:rPr>
                      </w:pPr>
                      <w:r>
                        <w:rPr>
                          <w:rFonts w:hint="eastAsia"/>
                          <w:sz w:val="24"/>
                        </w:rPr>
                        <w:t>钻机定位定角度</w:t>
                      </w:r>
                    </w:p>
                  </w:txbxContent>
                </v:textbox>
              </v:shape>
            </w:pict>
          </mc:Fallback>
        </mc:AlternateContent>
      </w:r>
    </w:p>
    <w:p w14:paraId="3314AE70">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62688" behindDoc="1" locked="0" layoutInCell="1" allowOverlap="1">
                <wp:simplePos x="0" y="0"/>
                <wp:positionH relativeFrom="column">
                  <wp:posOffset>2905125</wp:posOffset>
                </wp:positionH>
                <wp:positionV relativeFrom="paragraph">
                  <wp:posOffset>348615</wp:posOffset>
                </wp:positionV>
                <wp:extent cx="2124075" cy="360045"/>
                <wp:effectExtent l="4445" t="4445" r="5080" b="16510"/>
                <wp:wrapNone/>
                <wp:docPr id="1594" name="Text Box 7959"/>
                <wp:cNvGraphicFramePr/>
                <a:graphic xmlns:a="http://schemas.openxmlformats.org/drawingml/2006/main">
                  <a:graphicData uri="http://schemas.microsoft.com/office/word/2010/wordprocessingShape">
                    <wps:wsp>
                      <wps:cNvSpPr txBox="1"/>
                      <wps:spPr>
                        <a:xfrm>
                          <a:off x="0" y="0"/>
                          <a:ext cx="2124075"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46CD6E">
                            <w:pPr>
                              <w:jc w:val="center"/>
                              <w:rPr>
                                <w:rFonts w:hint="eastAsia"/>
                                <w:sz w:val="24"/>
                              </w:rPr>
                            </w:pPr>
                            <w:r>
                              <w:rPr>
                                <w:rFonts w:hint="eastAsia"/>
                                <w:sz w:val="24"/>
                              </w:rPr>
                              <w:t>采用泥浆护壁及套管钻进</w:t>
                            </w:r>
                          </w:p>
                        </w:txbxContent>
                      </wps:txbx>
                      <wps:bodyPr wrap="square" lIns="0" rIns="0" upright="1"/>
                    </wps:wsp>
                  </a:graphicData>
                </a:graphic>
              </wp:anchor>
            </w:drawing>
          </mc:Choice>
          <mc:Fallback>
            <w:pict>
              <v:shape id="Text Box 7959" o:spid="_x0000_s1026" o:spt="202" type="#_x0000_t202" style="position:absolute;left:0pt;margin-left:228.75pt;margin-top:27.45pt;height:28.35pt;width:167.25pt;z-index:-251553792;mso-width-relative:page;mso-height-relative:page;" fillcolor="#FFFFFF" filled="t" stroked="t" coordsize="21600,21600" wrapcoords="-164 0 -164 21600 21764 21600 21764 0 -164 0" o:gfxdata="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80V1F2QAAAAoBAAAPAAAA&#10;AAAAAAEAIAAAACIAAABkcnMvZG93bnJldi54bWxQSwECFAAUAAAACACHTuJAAUqwuhQCAABbBAAA&#10;DgAAAAAAAAABACAAAAAoAQAAZHJzL2Uyb0RvYy54bWxQSwUGAAAAAAYABgBZAQAArgUAAAAA&#10;">
                <v:fill on="t" focussize="0,0"/>
                <v:stroke color="#000000" joinstyle="miter"/>
                <v:imagedata o:title=""/>
                <o:lock v:ext="edit" aspectratio="f"/>
                <v:textbox inset="0mm,1.27mm,0mm,1.27mm">
                  <w:txbxContent>
                    <w:p w14:paraId="1C46CD6E">
                      <w:pPr>
                        <w:jc w:val="center"/>
                        <w:rPr>
                          <w:rFonts w:hint="eastAsia"/>
                          <w:sz w:val="24"/>
                        </w:rPr>
                      </w:pPr>
                      <w:r>
                        <w:rPr>
                          <w:rFonts w:hint="eastAsia"/>
                          <w:sz w:val="24"/>
                        </w:rPr>
                        <w:t>采用泥浆护壁及套管钻进</w:t>
                      </w:r>
                    </w:p>
                  </w:txbxContent>
                </v:textbox>
              </v:shape>
            </w:pict>
          </mc:Fallback>
        </mc:AlternateContent>
      </w:r>
      <w:r>
        <w:rPr>
          <w:rFonts w:ascii="宋体" w:hAnsi="宋体"/>
          <w:sz w:val="20"/>
          <w:lang/>
        </w:rPr>
        <mc:AlternateContent>
          <mc:Choice Requires="wps">
            <w:drawing>
              <wp:anchor distT="0" distB="0" distL="114300" distR="114300" simplePos="0" relativeHeight="251763712" behindDoc="1" locked="0" layoutInCell="1" allowOverlap="1">
                <wp:simplePos x="0" y="0"/>
                <wp:positionH relativeFrom="column">
                  <wp:posOffset>2190750</wp:posOffset>
                </wp:positionH>
                <wp:positionV relativeFrom="paragraph">
                  <wp:posOffset>245745</wp:posOffset>
                </wp:positionV>
                <wp:extent cx="800100" cy="297180"/>
                <wp:effectExtent l="0" t="0" r="0" b="0"/>
                <wp:wrapNone/>
                <wp:docPr id="1595" name="Text Box 7960"/>
                <wp:cNvGraphicFramePr/>
                <a:graphic xmlns:a="http://schemas.openxmlformats.org/drawingml/2006/main">
                  <a:graphicData uri="http://schemas.microsoft.com/office/word/2010/wordprocessingShape">
                    <wps:wsp>
                      <wps:cNvSpPr txBox="1"/>
                      <wps:spPr>
                        <a:xfrm>
                          <a:off x="0" y="0"/>
                          <a:ext cx="800100" cy="297180"/>
                        </a:xfrm>
                        <a:prstGeom prst="rect">
                          <a:avLst/>
                        </a:prstGeom>
                        <a:noFill/>
                        <a:ln>
                          <a:noFill/>
                        </a:ln>
                      </wps:spPr>
                      <wps:txbx>
                        <w:txbxContent>
                          <w:p w14:paraId="4B3E16DE">
                            <w:pPr>
                              <w:rPr>
                                <w:rFonts w:hint="eastAsia"/>
                                <w:sz w:val="24"/>
                              </w:rPr>
                            </w:pPr>
                            <w:r>
                              <w:rPr>
                                <w:rFonts w:hint="eastAsia"/>
                                <w:sz w:val="24"/>
                              </w:rPr>
                              <w:t>遇淤泥时</w:t>
                            </w:r>
                          </w:p>
                        </w:txbxContent>
                      </wps:txbx>
                      <wps:bodyPr wrap="square" upright="1"/>
                    </wps:wsp>
                  </a:graphicData>
                </a:graphic>
              </wp:anchor>
            </w:drawing>
          </mc:Choice>
          <mc:Fallback>
            <w:pict>
              <v:shape id="Text Box 7960" o:spid="_x0000_s1026" o:spt="202" type="#_x0000_t202" style="position:absolute;left:0pt;margin-left:172.5pt;margin-top:19.35pt;height:23.4pt;width:63pt;z-index:-251552768;mso-width-relative:page;mso-height-relative:page;" filled="f" stroked="f" coordsize="21600,21600" wrapcoords="0 0 21600 0 21600 21600 0 21600 0 0" o:gfxdata="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RsnCgNcAAAAJAQAA&#10;DwAAAAAAAAABACAAAAAiAAAAZHJzL2Rvd25yZXYueG1sUEsBAhQAFAAAAAgAh07iQCtR6jaoAQAA&#10;YAMAAA4AAAAAAAAAAQAgAAAAJgEAAGRycy9lMm9Eb2MueG1sUEsFBgAAAAAGAAYAWQEAAEAFAAAA&#10;AA==&#10;">
                <v:fill on="f" focussize="0,0"/>
                <v:stroke on="f"/>
                <v:imagedata o:title=""/>
                <o:lock v:ext="edit" aspectratio="f"/>
                <v:textbox>
                  <w:txbxContent>
                    <w:p w14:paraId="4B3E16DE">
                      <w:pPr>
                        <w:rPr>
                          <w:rFonts w:hint="eastAsia"/>
                          <w:sz w:val="24"/>
                        </w:rPr>
                      </w:pPr>
                      <w:r>
                        <w:rPr>
                          <w:rFonts w:hint="eastAsia"/>
                          <w:sz w:val="24"/>
                        </w:rPr>
                        <w:t>遇淤泥时</w:t>
                      </w:r>
                    </w:p>
                  </w:txbxContent>
                </v:textbox>
              </v:shape>
            </w:pict>
          </mc:Fallback>
        </mc:AlternateContent>
      </w:r>
      <w:r>
        <w:rPr>
          <w:rFonts w:ascii="宋体" w:hAnsi="宋体"/>
          <w:sz w:val="20"/>
          <w:lang/>
        </w:rPr>
        <mc:AlternateContent>
          <mc:Choice Requires="wps">
            <w:drawing>
              <wp:anchor distT="0" distB="0" distL="114300" distR="114300" simplePos="0" relativeHeight="251755520" behindDoc="1" locked="0" layoutInCell="1" allowOverlap="1">
                <wp:simplePos x="0" y="0"/>
                <wp:positionH relativeFrom="column">
                  <wp:posOffset>1588135</wp:posOffset>
                </wp:positionH>
                <wp:positionV relativeFrom="paragraph">
                  <wp:posOffset>11430</wp:posOffset>
                </wp:positionV>
                <wp:extent cx="635" cy="323850"/>
                <wp:effectExtent l="37465" t="0" r="38100" b="6350"/>
                <wp:wrapNone/>
                <wp:docPr id="1587" name="Line 7952"/>
                <wp:cNvGraphicFramePr/>
                <a:graphic xmlns:a="http://schemas.openxmlformats.org/drawingml/2006/main">
                  <a:graphicData uri="http://schemas.microsoft.com/office/word/2010/wordprocessingShape">
                    <wps:wsp>
                      <wps:cNvSp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52" o:spid="_x0000_s1026" o:spt="20" style="position:absolute;left:0pt;margin-left:125.05pt;margin-top:0.9pt;height:25.5pt;width:0.05pt;z-index:-251560960;mso-width-relative:page;mso-height-relative:page;" filled="f" stroked="t" coordsize="21600,21600" wrapcoords="0 0 0 10165 0 15247 0 21600 0 21600 0 15247 0 10165 0 0 0 0" o:gfxdata="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k1WJdYA&#10;AAAIAQAADwAAAAAAAAABACAAAAAiAAAAZHJzL2Rvd25yZXYueG1sUEsBAhQAFAAAAAgAh07iQB94&#10;JVfoAQAA5AMAAA4AAAAAAAAAAQAgAAAAJQEAAGRycy9lMm9Eb2MueG1sUEsFBgAAAAAGAAYAWQEA&#10;AH8FAAAAAA==&#10;">
                <v:fill on="f" focussize="0,0"/>
                <v:stroke color="#000000" joinstyle="round" endarrow="block"/>
                <v:imagedata o:title=""/>
                <o:lock v:ext="edit" aspectratio="f"/>
              </v:line>
            </w:pict>
          </mc:Fallback>
        </mc:AlternateContent>
      </w:r>
    </w:p>
    <w:p w14:paraId="65527EC9">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64736" behindDoc="1" locked="0" layoutInCell="1" allowOverlap="1">
                <wp:simplePos x="0" y="0"/>
                <wp:positionH relativeFrom="column">
                  <wp:posOffset>2886075</wp:posOffset>
                </wp:positionH>
                <wp:positionV relativeFrom="paragraph">
                  <wp:posOffset>617220</wp:posOffset>
                </wp:positionV>
                <wp:extent cx="1028700" cy="360045"/>
                <wp:effectExtent l="4445" t="4445" r="8255" b="16510"/>
                <wp:wrapNone/>
                <wp:docPr id="1596" name="Text Box 7961"/>
                <wp:cNvGraphicFramePr/>
                <a:graphic xmlns:a="http://schemas.openxmlformats.org/drawingml/2006/main">
                  <a:graphicData uri="http://schemas.microsoft.com/office/word/2010/wordprocessingShape">
                    <wps:wsp>
                      <wps:cNvSpPr txBox="1"/>
                      <wps:spPr>
                        <a:xfrm>
                          <a:off x="0" y="0"/>
                          <a:ext cx="102870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165D68">
                            <w:pPr>
                              <w:jc w:val="center"/>
                              <w:rPr>
                                <w:rFonts w:hint="eastAsia"/>
                                <w:sz w:val="24"/>
                              </w:rPr>
                            </w:pPr>
                            <w:r>
                              <w:rPr>
                                <w:rFonts w:hint="eastAsia"/>
                                <w:sz w:val="24"/>
                              </w:rPr>
                              <w:t>锚杆制安</w:t>
                            </w:r>
                          </w:p>
                        </w:txbxContent>
                      </wps:txbx>
                      <wps:bodyPr wrap="square" lIns="0" rIns="0" upright="1"/>
                    </wps:wsp>
                  </a:graphicData>
                </a:graphic>
              </wp:anchor>
            </w:drawing>
          </mc:Choice>
          <mc:Fallback>
            <w:pict>
              <v:shape id="Text Box 7961" o:spid="_x0000_s1026" o:spt="202" type="#_x0000_t202" style="position:absolute;left:0pt;margin-left:227.25pt;margin-top:48.6pt;height:28.35pt;width:81pt;z-index:-251551744;mso-width-relative:page;mso-height-relative:page;" fillcolor="#FFFFFF" filled="t" stroked="t" coordsize="21600,21600" wrapcoords="-164 0 -164 21600 21764 21600 21764 0 -164 0" o:gfxdata="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pkwvZAAAACgEAAA8AAAAA&#10;AAAAAQAgAAAAIgAAAGRycy9kb3ducmV2LnhtbFBLAQIUABQAAAAIAIdO4kAT/v3aEwIAAFsEAAAO&#10;AAAAAAAAAAEAIAAAACgBAABkcnMvZTJvRG9jLnhtbFBLBQYAAAAABgAGAFkBAACtBQAAAAA=&#10;">
                <v:fill on="t" focussize="0,0"/>
                <v:stroke color="#000000" joinstyle="miter"/>
                <v:imagedata o:title=""/>
                <o:lock v:ext="edit" aspectratio="f"/>
                <v:textbox inset="0mm,1.27mm,0mm,1.27mm">
                  <w:txbxContent>
                    <w:p w14:paraId="2B165D68">
                      <w:pPr>
                        <w:jc w:val="center"/>
                        <w:rPr>
                          <w:rFonts w:hint="eastAsia"/>
                          <w:sz w:val="24"/>
                        </w:rPr>
                      </w:pPr>
                      <w:r>
                        <w:rPr>
                          <w:rFonts w:hint="eastAsia"/>
                          <w:sz w:val="24"/>
                        </w:rPr>
                        <w:t>锚杆制安</w:t>
                      </w:r>
                    </w:p>
                  </w:txbxContent>
                </v:textbox>
              </v:shape>
            </w:pict>
          </mc:Fallback>
        </mc:AlternateContent>
      </w:r>
      <w:r>
        <w:rPr>
          <w:rFonts w:ascii="宋体" w:hAnsi="宋体"/>
          <w:sz w:val="20"/>
          <w:lang/>
        </w:rPr>
        <mc:AlternateContent>
          <mc:Choice Requires="wps">
            <w:drawing>
              <wp:anchor distT="0" distB="0" distL="114300" distR="114300" simplePos="0" relativeHeight="251761664" behindDoc="0" locked="0" layoutInCell="1" allowOverlap="1">
                <wp:simplePos x="0" y="0"/>
                <wp:positionH relativeFrom="column">
                  <wp:posOffset>2238375</wp:posOffset>
                </wp:positionH>
                <wp:positionV relativeFrom="paragraph">
                  <wp:posOffset>139065</wp:posOffset>
                </wp:positionV>
                <wp:extent cx="647700" cy="0"/>
                <wp:effectExtent l="0" t="38100" r="0" b="38100"/>
                <wp:wrapTopAndBottom/>
                <wp:docPr id="1593" name="Line 7958"/>
                <wp:cNvGraphicFramePr/>
                <a:graphic xmlns:a="http://schemas.openxmlformats.org/drawingml/2006/main">
                  <a:graphicData uri="http://schemas.microsoft.com/office/word/2010/wordprocessingShape">
                    <wps:wsp>
                      <wps:cNvSpPr/>
                      <wps:spPr>
                        <a:xfrm>
                          <a:off x="0" y="0"/>
                          <a:ext cx="647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58" o:spid="_x0000_s1026" o:spt="20" style="position:absolute;left:0pt;margin-left:176.25pt;margin-top:10.95pt;height:0pt;width:51pt;mso-wrap-distance-bottom:0pt;mso-wrap-distance-top:0pt;z-index:251761664;mso-width-relative:page;mso-height-relative:page;" filled="f" stroked="t" coordsize="21600,21600" o:gfxdata="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idUH7&#10;2QAAAAkBAAAPAAAAAAAAAAEAIAAAACIAAABkcnMvZG93bnJldi54bWxQSwECFAAUAAAACACHTuJA&#10;dDGAKucBAADiAwAADgAAAAAAAAABACAAAAAoAQAAZHJzL2Uyb0RvYy54bWxQSwUGAAAAAAYABgBZ&#10;AQAAgQUAAAAA&#10;">
                <v:fill on="f" focussize="0,0"/>
                <v:stroke color="#000000" joinstyle="round" endarrow="block"/>
                <v:imagedata o:title=""/>
                <o:lock v:ext="edit" aspectratio="f"/>
                <w10:wrap type="topAndBottom"/>
              </v:line>
            </w:pict>
          </mc:Fallback>
        </mc:AlternateContent>
      </w:r>
      <w:r>
        <w:rPr>
          <w:rFonts w:ascii="宋体" w:hAnsi="宋体"/>
          <w:sz w:val="20"/>
          <w:lang/>
        </w:rPr>
        <mc:AlternateContent>
          <mc:Choice Requires="wps">
            <w:drawing>
              <wp:anchor distT="0" distB="0" distL="114300" distR="114300" simplePos="0" relativeHeight="251759616" behindDoc="1" locked="0" layoutInCell="1" allowOverlap="1">
                <wp:simplePos x="0" y="0"/>
                <wp:positionH relativeFrom="column">
                  <wp:posOffset>1587500</wp:posOffset>
                </wp:positionH>
                <wp:positionV relativeFrom="paragraph">
                  <wp:posOffset>1011555</wp:posOffset>
                </wp:positionV>
                <wp:extent cx="635" cy="323850"/>
                <wp:effectExtent l="37465" t="0" r="38100" b="6350"/>
                <wp:wrapNone/>
                <wp:docPr id="1591" name="Line 7956"/>
                <wp:cNvGraphicFramePr/>
                <a:graphic xmlns:a="http://schemas.openxmlformats.org/drawingml/2006/main">
                  <a:graphicData uri="http://schemas.microsoft.com/office/word/2010/wordprocessingShape">
                    <wps:wsp>
                      <wps:cNvSp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56" o:spid="_x0000_s1026" o:spt="20" style="position:absolute;left:0pt;margin-left:125pt;margin-top:79.65pt;height:25.5pt;width:0.05pt;z-index:-251556864;mso-width-relative:page;mso-height-relative:page;" filled="f" stroked="t" coordsize="21600,21600" wrapcoords="0 0 0 10165 0 15247 0 21600 0 21600 0 15247 0 10165 0 0 0 0" o:gfxdata="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2&#10;edZ32gAAAAsBAAAPAAAAAAAAAAEAIAAAACIAAABkcnMvZG93bnJldi54bWxQSwECFAAUAAAACACH&#10;TuJAPPftTukBAADkAwAADgAAAAAAAAABACAAAAApAQAAZHJzL2Uyb0RvYy54bWxQSwUGAAAAAAYA&#10;BgBZAQAAhAU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58592" behindDoc="1" locked="0" layoutInCell="1" allowOverlap="1">
                <wp:simplePos x="0" y="0"/>
                <wp:positionH relativeFrom="column">
                  <wp:posOffset>981075</wp:posOffset>
                </wp:positionH>
                <wp:positionV relativeFrom="paragraph">
                  <wp:posOffset>-38100</wp:posOffset>
                </wp:positionV>
                <wp:extent cx="1259840" cy="360045"/>
                <wp:effectExtent l="4445" t="4445" r="5715" b="16510"/>
                <wp:wrapNone/>
                <wp:docPr id="1590" name="Text Box 7955"/>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F2CBD5">
                            <w:pPr>
                              <w:jc w:val="center"/>
                              <w:rPr>
                                <w:rFonts w:hint="eastAsia"/>
                                <w:sz w:val="24"/>
                              </w:rPr>
                            </w:pPr>
                            <w:r>
                              <w:rPr>
                                <w:rFonts w:hint="eastAsia"/>
                                <w:sz w:val="24"/>
                              </w:rPr>
                              <w:t>钻    孔</w:t>
                            </w:r>
                          </w:p>
                        </w:txbxContent>
                      </wps:txbx>
                      <wps:bodyPr wrap="square" lIns="0" rIns="0" upright="1"/>
                    </wps:wsp>
                  </a:graphicData>
                </a:graphic>
              </wp:anchor>
            </w:drawing>
          </mc:Choice>
          <mc:Fallback>
            <w:pict>
              <v:shape id="Text Box 7955" o:spid="_x0000_s1026" o:spt="202" type="#_x0000_t202" style="position:absolute;left:0pt;margin-left:77.25pt;margin-top:-3pt;height:28.35pt;width:99.2pt;z-index:-251557888;mso-width-relative:page;mso-height-relative:page;" fillcolor="#FFFFFF" filled="t" stroked="t" coordsize="21600,21600" wrapcoords="-164 0 -164 21600 21764 21600 21764 0 -164 0" o:gfxdata="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NIjD/ZAAAACQEAAA8AAAAA&#10;AAAAAQAgAAAAIgAAAGRycy9kb3ducmV2LnhtbFBLAQIUABQAAAAIAIdO4kBx7MuqEwIAAFsEAAAO&#10;AAAAAAAAAAEAIAAAACgBAABkcnMvZTJvRG9jLnhtbFBLBQYAAAAABgAGAFkBAACtBQAAAAA=&#10;">
                <v:fill on="t" focussize="0,0"/>
                <v:stroke color="#000000" joinstyle="miter"/>
                <v:imagedata o:title=""/>
                <o:lock v:ext="edit" aspectratio="f"/>
                <v:textbox inset="0mm,1.27mm,0mm,1.27mm">
                  <w:txbxContent>
                    <w:p w14:paraId="67F2CBD5">
                      <w:pPr>
                        <w:jc w:val="center"/>
                        <w:rPr>
                          <w:rFonts w:hint="eastAsia"/>
                          <w:sz w:val="24"/>
                        </w:rPr>
                      </w:pPr>
                      <w:r>
                        <w:rPr>
                          <w:rFonts w:hint="eastAsia"/>
                          <w:sz w:val="24"/>
                        </w:rPr>
                        <w:t>钻    孔</w:t>
                      </w:r>
                    </w:p>
                  </w:txbxContent>
                </v:textbox>
              </v:shape>
            </w:pict>
          </mc:Fallback>
        </mc:AlternateContent>
      </w:r>
      <w:r>
        <w:rPr>
          <w:rFonts w:ascii="宋体" w:hAnsi="宋体"/>
          <w:sz w:val="20"/>
          <w:lang/>
        </w:rPr>
        <mc:AlternateContent>
          <mc:Choice Requires="wps">
            <w:drawing>
              <wp:anchor distT="0" distB="0" distL="114300" distR="114300" simplePos="0" relativeHeight="251757568" behindDoc="1" locked="0" layoutInCell="1" allowOverlap="1">
                <wp:simplePos x="0" y="0"/>
                <wp:positionH relativeFrom="column">
                  <wp:posOffset>1597660</wp:posOffset>
                </wp:positionH>
                <wp:positionV relativeFrom="paragraph">
                  <wp:posOffset>321945</wp:posOffset>
                </wp:positionV>
                <wp:extent cx="635" cy="323850"/>
                <wp:effectExtent l="37465" t="0" r="38100" b="6350"/>
                <wp:wrapNone/>
                <wp:docPr id="1589" name="Line 7954"/>
                <wp:cNvGraphicFramePr/>
                <a:graphic xmlns:a="http://schemas.openxmlformats.org/drawingml/2006/main">
                  <a:graphicData uri="http://schemas.microsoft.com/office/word/2010/wordprocessingShape">
                    <wps:wsp>
                      <wps:cNvSp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54" o:spid="_x0000_s1026" o:spt="20" style="position:absolute;left:0pt;margin-left:125.8pt;margin-top:25.35pt;height:25.5pt;width:0.05pt;z-index:-251558912;mso-width-relative:page;mso-height-relative:page;" filled="f" stroked="t" coordsize="21600,21600" wrapcoords="0 0 0 10165 0 15247 0 21600 0 21600 0 15247 0 10165 0 0 0 0" o:gfxdata="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xVr&#10;FdgAAAAKAQAADwAAAAAAAAABACAAAAAiAAAAZHJzL2Rvd25yZXYueG1sUEsBAhQAFAAAAAgAh07i&#10;QNYNmyzpAQAA5AMAAA4AAAAAAAAAAQAgAAAAJwEAAGRycy9lMm9Eb2MueG1sUEsFBgAAAAAGAAYA&#10;WQEAAIIFA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60640" behindDoc="1" locked="0" layoutInCell="1" allowOverlap="1">
                <wp:simplePos x="0" y="0"/>
                <wp:positionH relativeFrom="column">
                  <wp:posOffset>970915</wp:posOffset>
                </wp:positionH>
                <wp:positionV relativeFrom="paragraph">
                  <wp:posOffset>651510</wp:posOffset>
                </wp:positionV>
                <wp:extent cx="1259840" cy="360045"/>
                <wp:effectExtent l="4445" t="4445" r="5715" b="16510"/>
                <wp:wrapNone/>
                <wp:docPr id="1592" name="Text Box 7957"/>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565884">
                            <w:pPr>
                              <w:jc w:val="center"/>
                              <w:rPr>
                                <w:rFonts w:hint="eastAsia"/>
                                <w:sz w:val="24"/>
                              </w:rPr>
                            </w:pPr>
                            <w:r>
                              <w:rPr>
                                <w:rFonts w:hint="eastAsia"/>
                                <w:sz w:val="24"/>
                              </w:rPr>
                              <w:t>下 锚 杆</w:t>
                            </w:r>
                          </w:p>
                        </w:txbxContent>
                      </wps:txbx>
                      <wps:bodyPr wrap="square" lIns="0" rIns="0" upright="1"/>
                    </wps:wsp>
                  </a:graphicData>
                </a:graphic>
              </wp:anchor>
            </w:drawing>
          </mc:Choice>
          <mc:Fallback>
            <w:pict>
              <v:shape id="Text Box 7957" o:spid="_x0000_s1026" o:spt="202" type="#_x0000_t202" style="position:absolute;left:0pt;margin-left:76.45pt;margin-top:51.3pt;height:28.35pt;width:99.2pt;z-index:-251555840;mso-width-relative:page;mso-height-relative:page;" fillcolor="#FFFFFF" filled="t" stroked="t" coordsize="21600,21600" wrapcoords="-164 0 -164 21600 21764 21600 21764 0 -164 0" o:gfxdata="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V7PxTZAAAACwEAAA8AAAAA&#10;AAAAAQAgAAAAIgAAAGRycy9kb3ducmV2LnhtbFBLAQIUABQAAAAIAIdO4kAxKhQlEwIAAFsEAAAO&#10;AAAAAAAAAAEAIAAAACgBAABkcnMvZTJvRG9jLnhtbFBLBQYAAAAABgAGAFkBAACtBQAAAAA=&#10;">
                <v:fill on="t" focussize="0,0"/>
                <v:stroke color="#000000" joinstyle="miter"/>
                <v:imagedata o:title=""/>
                <o:lock v:ext="edit" aspectratio="f"/>
                <v:textbox inset="0mm,1.27mm,0mm,1.27mm">
                  <w:txbxContent>
                    <w:p w14:paraId="28565884">
                      <w:pPr>
                        <w:jc w:val="center"/>
                        <w:rPr>
                          <w:rFonts w:hint="eastAsia"/>
                          <w:sz w:val="24"/>
                        </w:rPr>
                      </w:pPr>
                      <w:r>
                        <w:rPr>
                          <w:rFonts w:hint="eastAsia"/>
                          <w:sz w:val="24"/>
                        </w:rPr>
                        <w:t>下 锚 杆</w:t>
                      </w:r>
                    </w:p>
                  </w:txbxContent>
                </v:textbox>
              </v:shape>
            </w:pict>
          </mc:Fallback>
        </mc:AlternateContent>
      </w:r>
    </w:p>
    <w:p w14:paraId="783BC1E3">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65760" behindDoc="0" locked="0" layoutInCell="1" allowOverlap="1">
                <wp:simplePos x="0" y="0"/>
                <wp:positionH relativeFrom="column">
                  <wp:posOffset>2228850</wp:posOffset>
                </wp:positionH>
                <wp:positionV relativeFrom="paragraph">
                  <wp:posOffset>198120</wp:posOffset>
                </wp:positionV>
                <wp:extent cx="647700" cy="0"/>
                <wp:effectExtent l="0" t="38100" r="0" b="38100"/>
                <wp:wrapTopAndBottom/>
                <wp:docPr id="1597" name="Line 7962"/>
                <wp:cNvGraphicFramePr/>
                <a:graphic xmlns:a="http://schemas.openxmlformats.org/drawingml/2006/main">
                  <a:graphicData uri="http://schemas.microsoft.com/office/word/2010/wordprocessingShape">
                    <wps:wsp>
                      <wps:cNvSpPr/>
                      <wps:spPr>
                        <a:xfrm flipH="1">
                          <a:off x="0" y="0"/>
                          <a:ext cx="647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62" o:spid="_x0000_s1026" o:spt="20" style="position:absolute;left:0pt;flip:x;margin-left:175.5pt;margin-top:15.6pt;height:0pt;width:51pt;mso-wrap-distance-bottom:0pt;mso-wrap-distance-top:0pt;z-index:251765760;mso-width-relative:page;mso-height-relative:page;" filled="f" stroked="t" coordsize="21600,21600" o:gfxdata="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XErq2AAAAAkBAAAPAAAAAAAAAAEAIAAAACIAAABkcnMvZG93bnJldi54bWxQSwECFAAUAAAA&#10;CACHTuJAeeOmJO4BAADsAwAADgAAAAAAAAABACAAAAAnAQAAZHJzL2Uyb0RvYy54bWxQSwUGAAAA&#10;AAYABgBZAQAAhwUAAAAA&#10;">
                <v:fill on="f" focussize="0,0"/>
                <v:stroke color="#000000" joinstyle="round" endarrow="block"/>
                <v:imagedata o:title=""/>
                <o:lock v:ext="edit" aspectratio="f"/>
                <w10:wrap type="topAndBottom"/>
              </v:line>
            </w:pict>
          </mc:Fallback>
        </mc:AlternateContent>
      </w:r>
    </w:p>
    <w:p w14:paraId="6C7CA3C7">
      <w:pPr>
        <w:spacing w:line="360" w:lineRule="auto"/>
        <w:ind w:firstLine="560" w:firstLineChars="200"/>
        <w:rPr>
          <w:rFonts w:hint="eastAsia" w:ascii="宋体" w:hAnsi="宋体"/>
          <w:sz w:val="28"/>
        </w:rPr>
      </w:pPr>
    </w:p>
    <w:p w14:paraId="492CD1F1">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69856" behindDoc="1" locked="0" layoutInCell="1" allowOverlap="1">
                <wp:simplePos x="0" y="0"/>
                <wp:positionH relativeFrom="column">
                  <wp:posOffset>2971800</wp:posOffset>
                </wp:positionH>
                <wp:positionV relativeFrom="paragraph">
                  <wp:posOffset>297180</wp:posOffset>
                </wp:positionV>
                <wp:extent cx="1209675" cy="360045"/>
                <wp:effectExtent l="4445" t="4445" r="5080" b="16510"/>
                <wp:wrapNone/>
                <wp:docPr id="1601" name="Text Box 7966"/>
                <wp:cNvGraphicFramePr/>
                <a:graphic xmlns:a="http://schemas.openxmlformats.org/drawingml/2006/main">
                  <a:graphicData uri="http://schemas.microsoft.com/office/word/2010/wordprocessingShape">
                    <wps:wsp>
                      <wps:cNvSpPr txBox="1"/>
                      <wps:spPr>
                        <a:xfrm>
                          <a:off x="0" y="0"/>
                          <a:ext cx="1209675"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725496">
                            <w:pPr>
                              <w:jc w:val="center"/>
                              <w:rPr>
                                <w:rFonts w:hint="eastAsia"/>
                                <w:sz w:val="24"/>
                              </w:rPr>
                            </w:pPr>
                            <w:r>
                              <w:rPr>
                                <w:rFonts w:hint="eastAsia"/>
                                <w:sz w:val="24"/>
                              </w:rPr>
                              <w:t>水泥砂浆配制</w:t>
                            </w:r>
                          </w:p>
                        </w:txbxContent>
                      </wps:txbx>
                      <wps:bodyPr wrap="square" lIns="0" rIns="0" upright="1"/>
                    </wps:wsp>
                  </a:graphicData>
                </a:graphic>
              </wp:anchor>
            </w:drawing>
          </mc:Choice>
          <mc:Fallback>
            <w:pict>
              <v:shape id="Text Box 7966" o:spid="_x0000_s1026" o:spt="202" type="#_x0000_t202" style="position:absolute;left:0pt;margin-left:234pt;margin-top:23.4pt;height:28.35pt;width:95.25pt;z-index:-251546624;mso-width-relative:page;mso-height-relative:page;" fillcolor="#FFFFFF" filled="t" stroked="t" coordsize="21600,21600" wrapcoords="-164 0 -164 21600 21764 21600 21764 0 -164 0" o:gfxdata="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9c3QAtgAAAAKAQAADwAAAAAA&#10;AAABACAAAAAiAAAAZHJzL2Rvd25yZXYueG1sUEsBAhQAFAAAAAgAh07iQDsoGB8TAgAAWwQAAA4A&#10;AAAAAAAAAQAgAAAAJwEAAGRycy9lMm9Eb2MueG1sUEsFBgAAAAAGAAYAWQEAAKwFAAAAAA==&#10;">
                <v:fill on="t" focussize="0,0"/>
                <v:stroke color="#000000" joinstyle="miter"/>
                <v:imagedata o:title=""/>
                <o:lock v:ext="edit" aspectratio="f"/>
                <v:textbox inset="0mm,1.27mm,0mm,1.27mm">
                  <w:txbxContent>
                    <w:p w14:paraId="5B725496">
                      <w:pPr>
                        <w:jc w:val="center"/>
                        <w:rPr>
                          <w:rFonts w:hint="eastAsia"/>
                          <w:sz w:val="24"/>
                        </w:rPr>
                      </w:pPr>
                      <w:r>
                        <w:rPr>
                          <w:rFonts w:hint="eastAsia"/>
                          <w:sz w:val="24"/>
                        </w:rPr>
                        <w:t>水泥砂浆配制</w:t>
                      </w:r>
                    </w:p>
                  </w:txbxContent>
                </v:textbox>
              </v:shape>
            </w:pict>
          </mc:Fallback>
        </mc:AlternateContent>
      </w:r>
      <w:r>
        <w:rPr>
          <w:rFonts w:ascii="宋体" w:hAnsi="宋体"/>
          <w:sz w:val="20"/>
          <w:lang/>
        </w:rPr>
        <mc:AlternateContent>
          <mc:Choice Requires="wps">
            <w:drawing>
              <wp:anchor distT="0" distB="0" distL="114300" distR="114300" simplePos="0" relativeHeight="251770880" behindDoc="0" locked="0" layoutInCell="1" allowOverlap="1">
                <wp:simplePos x="0" y="0"/>
                <wp:positionH relativeFrom="column">
                  <wp:posOffset>2247900</wp:posOffset>
                </wp:positionH>
                <wp:positionV relativeFrom="paragraph">
                  <wp:posOffset>495300</wp:posOffset>
                </wp:positionV>
                <wp:extent cx="647700" cy="0"/>
                <wp:effectExtent l="0" t="38100" r="0" b="38100"/>
                <wp:wrapTopAndBottom/>
                <wp:docPr id="1602" name="Line 7967"/>
                <wp:cNvGraphicFramePr/>
                <a:graphic xmlns:a="http://schemas.openxmlformats.org/drawingml/2006/main">
                  <a:graphicData uri="http://schemas.microsoft.com/office/word/2010/wordprocessingShape">
                    <wps:wsp>
                      <wps:cNvSpPr/>
                      <wps:spPr>
                        <a:xfrm flipH="1">
                          <a:off x="0" y="0"/>
                          <a:ext cx="647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67" o:spid="_x0000_s1026" o:spt="20" style="position:absolute;left:0pt;flip:x;margin-left:177pt;margin-top:39pt;height:0pt;width:51pt;mso-wrap-distance-bottom:0pt;mso-wrap-distance-top:0pt;z-index:251770880;mso-width-relative:page;mso-height-relative:page;" filled="f" stroked="t" coordsize="21600,21600" o:gfxdata="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PR8sXYAAAACQEAAA8AAAAAAAAAAQAgAAAAIgAAAGRycy9kb3ducmV2LnhtbFBLAQIUABQAAAAI&#10;AIdO4kBFQfXG7QEAAOwDAAAOAAAAAAAAAAEAIAAAACcBAABkcnMvZTJvRG9jLnhtbFBLBQYAAAAA&#10;BgAGAFkBAACGBQAAAAA=&#10;">
                <v:fill on="f" focussize="0,0"/>
                <v:stroke color="#000000" joinstyle="round" endarrow="block"/>
                <v:imagedata o:title=""/>
                <o:lock v:ext="edit" aspectratio="f"/>
                <w10:wrap type="topAndBottom"/>
              </v:line>
            </w:pict>
          </mc:Fallback>
        </mc:AlternateContent>
      </w:r>
    </w:p>
    <w:p w14:paraId="0C3B31DC">
      <w:pPr>
        <w:spacing w:line="360" w:lineRule="auto"/>
        <w:ind w:firstLine="400" w:firstLineChars="200"/>
        <w:rPr>
          <w:rFonts w:hint="eastAsia" w:ascii="宋体" w:hAnsi="宋体"/>
          <w:sz w:val="28"/>
        </w:rPr>
      </w:pPr>
      <w:r>
        <w:rPr>
          <w:rFonts w:ascii="宋体" w:hAnsi="宋体"/>
          <w:sz w:val="20"/>
          <w:lang/>
        </w:rPr>
        <mc:AlternateContent>
          <mc:Choice Requires="wps">
            <w:drawing>
              <wp:anchor distT="0" distB="0" distL="114300" distR="114300" simplePos="0" relativeHeight="251771904" behindDoc="1" locked="0" layoutInCell="1" allowOverlap="1">
                <wp:simplePos x="0" y="0"/>
                <wp:positionH relativeFrom="column">
                  <wp:posOffset>1600200</wp:posOffset>
                </wp:positionH>
                <wp:positionV relativeFrom="paragraph">
                  <wp:posOffset>338455</wp:posOffset>
                </wp:positionV>
                <wp:extent cx="635" cy="323850"/>
                <wp:effectExtent l="37465" t="0" r="38100" b="6350"/>
                <wp:wrapNone/>
                <wp:docPr id="1603" name="Line 7968"/>
                <wp:cNvGraphicFramePr/>
                <a:graphic xmlns:a="http://schemas.openxmlformats.org/drawingml/2006/main">
                  <a:graphicData uri="http://schemas.microsoft.com/office/word/2010/wordprocessingShape">
                    <wps:wsp>
                      <wps:cNvSp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68" o:spid="_x0000_s1026" o:spt="20" style="position:absolute;left:0pt;margin-left:126pt;margin-top:26.65pt;height:25.5pt;width:0.05pt;z-index:-251544576;mso-width-relative:page;mso-height-relative:page;" filled="f" stroked="t" coordsize="21600,21600" wrapcoords="0 0 0 10165 0 15247 0 21600 0 21600 0 15247 0 10165 0 0 0 0" o:gfxdata="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b&#10;qkqr2gAAAAoBAAAPAAAAAAAAAAEAIAAAACIAAABkcnMvZG93bnJldi54bWxQSwECFAAUAAAACACH&#10;TuJAWKXI7+kBAADkAwAADgAAAAAAAAABACAAAAApAQAAZHJzL2Uyb0RvYy54bWxQSwUGAAAAAAYA&#10;BgBZAQAAhAU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67808" behindDoc="1" locked="0" layoutInCell="1" allowOverlap="1">
                <wp:simplePos x="0" y="0"/>
                <wp:positionH relativeFrom="column">
                  <wp:posOffset>971550</wp:posOffset>
                </wp:positionH>
                <wp:positionV relativeFrom="paragraph">
                  <wp:posOffset>-692150</wp:posOffset>
                </wp:positionV>
                <wp:extent cx="1259840" cy="360045"/>
                <wp:effectExtent l="4445" t="4445" r="5715" b="16510"/>
                <wp:wrapNone/>
                <wp:docPr id="1599" name="Text Box 7964"/>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FCD610">
                            <w:pPr>
                              <w:jc w:val="center"/>
                              <w:rPr>
                                <w:rFonts w:hint="eastAsia"/>
                                <w:sz w:val="24"/>
                              </w:rPr>
                            </w:pPr>
                            <w:r>
                              <w:rPr>
                                <w:rFonts w:hint="eastAsia"/>
                                <w:sz w:val="24"/>
                              </w:rPr>
                              <w:t>清    孔</w:t>
                            </w:r>
                          </w:p>
                        </w:txbxContent>
                      </wps:txbx>
                      <wps:bodyPr wrap="square" lIns="0" rIns="0" upright="1"/>
                    </wps:wsp>
                  </a:graphicData>
                </a:graphic>
              </wp:anchor>
            </w:drawing>
          </mc:Choice>
          <mc:Fallback>
            <w:pict>
              <v:shape id="Text Box 7964" o:spid="_x0000_s1026" o:spt="202" type="#_x0000_t202" style="position:absolute;left:0pt;margin-left:76.5pt;margin-top:-54.5pt;height:28.35pt;width:99.2pt;z-index:-251548672;mso-width-relative:page;mso-height-relative:page;" fillcolor="#FFFFFF" filled="t" stroked="t" coordsize="21600,21600" wrapcoords="-164 0 -164 21600 21764 21600 21764 0 -164 0" o:gfxdata="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PsfGdsAAAAMAQAADwAA&#10;AAAAAAABACAAAAAiAAAAZHJzL2Rvd25yZXYueG1sUEsBAhQAFAAAAAgAh07iQAynmdUTAgAAWwQA&#10;AA4AAAAAAAAAAQAgAAAAKgEAAGRycy9lMm9Eb2MueG1sUEsFBgAAAAAGAAYAWQEAAK8FAAAAAA==&#10;">
                <v:fill on="t" focussize="0,0"/>
                <v:stroke color="#000000" joinstyle="miter"/>
                <v:imagedata o:title=""/>
                <o:lock v:ext="edit" aspectratio="f"/>
                <v:textbox inset="0mm,1.27mm,0mm,1.27mm">
                  <w:txbxContent>
                    <w:p w14:paraId="7BFCD610">
                      <w:pPr>
                        <w:jc w:val="center"/>
                        <w:rPr>
                          <w:rFonts w:hint="eastAsia"/>
                          <w:sz w:val="24"/>
                        </w:rPr>
                      </w:pPr>
                      <w:r>
                        <w:rPr>
                          <w:rFonts w:hint="eastAsia"/>
                          <w:sz w:val="24"/>
                        </w:rPr>
                        <w:t>清    孔</w:t>
                      </w:r>
                    </w:p>
                  </w:txbxContent>
                </v:textbox>
              </v:shape>
            </w:pict>
          </mc:Fallback>
        </mc:AlternateContent>
      </w:r>
      <w:r>
        <w:rPr>
          <w:rFonts w:ascii="宋体" w:hAnsi="宋体"/>
          <w:sz w:val="20"/>
          <w:lang/>
        </w:rPr>
        <mc:AlternateContent>
          <mc:Choice Requires="wps">
            <w:drawing>
              <wp:anchor distT="0" distB="0" distL="114300" distR="114300" simplePos="0" relativeHeight="251766784" behindDoc="1" locked="0" layoutInCell="1" allowOverlap="1">
                <wp:simplePos x="0" y="0"/>
                <wp:positionH relativeFrom="column">
                  <wp:posOffset>1588135</wp:posOffset>
                </wp:positionH>
                <wp:positionV relativeFrom="paragraph">
                  <wp:posOffset>-332105</wp:posOffset>
                </wp:positionV>
                <wp:extent cx="635" cy="323850"/>
                <wp:effectExtent l="37465" t="0" r="38100" b="6350"/>
                <wp:wrapNone/>
                <wp:docPr id="1598" name="Line 7963"/>
                <wp:cNvGraphicFramePr/>
                <a:graphic xmlns:a="http://schemas.openxmlformats.org/drawingml/2006/main">
                  <a:graphicData uri="http://schemas.microsoft.com/office/word/2010/wordprocessingShape">
                    <wps:wsp>
                      <wps:cNvSp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963" o:spid="_x0000_s1026" o:spt="20" style="position:absolute;left:0pt;margin-left:125.05pt;margin-top:-26.15pt;height:25.5pt;width:0.05pt;z-index:-251549696;mso-width-relative:page;mso-height-relative:page;" filled="f" stroked="t" coordsize="21600,21600" wrapcoords="0 0 0 10165 0 15247 0 21600 0 21600 0 15247 0 10165 0 0 0 0" o:gfxdata="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2&#10;1CAq2gAAAAoBAAAPAAAAAAAAAAEAIAAAACIAAABkcnMvZG93bnJldi54bWxQSwECFAAUAAAACACH&#10;TuJAsJPuaekBAADkAwAADgAAAAAAAAABACAAAAApAQAAZHJzL2Uyb0RvYy54bWxQSwUGAAAAAAYA&#10;BgBZAQAAhAUAAAAA&#10;">
                <v:fill on="f" focussize="0,0"/>
                <v:stroke color="#000000" joinstyle="round" endarrow="block"/>
                <v:imagedata o:title=""/>
                <o:lock v:ext="edit" aspectratio="f"/>
              </v:line>
            </w:pict>
          </mc:Fallback>
        </mc:AlternateContent>
      </w:r>
      <w:r>
        <w:rPr>
          <w:rFonts w:ascii="宋体" w:hAnsi="宋体"/>
          <w:sz w:val="20"/>
          <w:lang/>
        </w:rPr>
        <mc:AlternateContent>
          <mc:Choice Requires="wps">
            <w:drawing>
              <wp:anchor distT="0" distB="0" distL="114300" distR="114300" simplePos="0" relativeHeight="251768832" behindDoc="1" locked="0" layoutInCell="1" allowOverlap="1">
                <wp:simplePos x="0" y="0"/>
                <wp:positionH relativeFrom="column">
                  <wp:posOffset>981075</wp:posOffset>
                </wp:positionH>
                <wp:positionV relativeFrom="paragraph">
                  <wp:posOffset>14605</wp:posOffset>
                </wp:positionV>
                <wp:extent cx="1259840" cy="360045"/>
                <wp:effectExtent l="4445" t="4445" r="5715" b="16510"/>
                <wp:wrapNone/>
                <wp:docPr id="1600" name="Text Box 7965"/>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2F672A">
                            <w:pPr>
                              <w:jc w:val="center"/>
                              <w:rPr>
                                <w:rFonts w:hint="eastAsia"/>
                                <w:sz w:val="24"/>
                              </w:rPr>
                            </w:pPr>
                            <w:r>
                              <w:rPr>
                                <w:rFonts w:hint="eastAsia"/>
                                <w:sz w:val="24"/>
                              </w:rPr>
                              <w:t>注    浆</w:t>
                            </w:r>
                          </w:p>
                        </w:txbxContent>
                      </wps:txbx>
                      <wps:bodyPr wrap="square" lIns="0" rIns="0" upright="1"/>
                    </wps:wsp>
                  </a:graphicData>
                </a:graphic>
              </wp:anchor>
            </w:drawing>
          </mc:Choice>
          <mc:Fallback>
            <w:pict>
              <v:shape id="Text Box 7965" o:spid="_x0000_s1026" o:spt="202" type="#_x0000_t202" style="position:absolute;left:0pt;margin-left:77.25pt;margin-top:1.15pt;height:28.35pt;width:99.2pt;z-index:-251547648;mso-width-relative:page;mso-height-relative:page;" fillcolor="#FFFFFF" filled="t" stroked="t" coordsize="21600,21600" wrapcoords="-164 0 -164 21600 21764 21600 21764 0 -164 0" o:gfxdata="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RNaOT2AAAAAgBAAAPAAAAAAAA&#10;AAEAIAAAACIAAABkcnMvZG93bnJldi54bWxQSwECFAAUAAAACACHTuJAajnRahICAABbBAAADgAA&#10;AAAAAAABACAAAAAnAQAAZHJzL2Uyb0RvYy54bWxQSwUGAAAAAAYABgBZAQAAqwUAAAAA&#10;">
                <v:fill on="t" focussize="0,0"/>
                <v:stroke color="#000000" joinstyle="miter"/>
                <v:imagedata o:title=""/>
                <o:lock v:ext="edit" aspectratio="f"/>
                <v:textbox inset="0mm,1.27mm,0mm,1.27mm">
                  <w:txbxContent>
                    <w:p w14:paraId="652F672A">
                      <w:pPr>
                        <w:jc w:val="center"/>
                        <w:rPr>
                          <w:rFonts w:hint="eastAsia"/>
                          <w:sz w:val="24"/>
                        </w:rPr>
                      </w:pPr>
                      <w:r>
                        <w:rPr>
                          <w:rFonts w:hint="eastAsia"/>
                          <w:sz w:val="24"/>
                        </w:rPr>
                        <w:t>注    浆</w:t>
                      </w:r>
                    </w:p>
                  </w:txbxContent>
                </v:textbox>
              </v:shape>
            </w:pict>
          </mc:Fallback>
        </mc:AlternateContent>
      </w:r>
    </w:p>
    <w:p w14:paraId="4B6AF36A">
      <w:pPr>
        <w:rPr>
          <w:rFonts w:hint="eastAsia" w:ascii="宋体" w:hAnsi="宋体"/>
          <w:sz w:val="28"/>
        </w:rPr>
      </w:pPr>
      <w:r>
        <w:rPr>
          <w:rFonts w:hint="eastAsia" w:ascii="宋体" w:hAnsi="宋体"/>
          <w:sz w:val="28"/>
          <w:lang/>
        </w:rPr>
        <mc:AlternateContent>
          <mc:Choice Requires="wps">
            <w:drawing>
              <wp:anchor distT="0" distB="0" distL="114300" distR="114300" simplePos="0" relativeHeight="251772928" behindDoc="1" locked="0" layoutInCell="1" allowOverlap="1">
                <wp:simplePos x="0" y="0"/>
                <wp:positionH relativeFrom="column">
                  <wp:posOffset>1028700</wp:posOffset>
                </wp:positionH>
                <wp:positionV relativeFrom="paragraph">
                  <wp:posOffset>83185</wp:posOffset>
                </wp:positionV>
                <wp:extent cx="1259840" cy="360045"/>
                <wp:effectExtent l="4445" t="4445" r="5715" b="16510"/>
                <wp:wrapNone/>
                <wp:docPr id="1604" name="Text Box 7969"/>
                <wp:cNvGraphicFramePr/>
                <a:graphic xmlns:a="http://schemas.openxmlformats.org/drawingml/2006/main">
                  <a:graphicData uri="http://schemas.microsoft.com/office/word/2010/wordprocessingShape">
                    <wps:wsp>
                      <wps:cNvSpPr txBox="1"/>
                      <wps:spPr>
                        <a:xfrm>
                          <a:off x="0" y="0"/>
                          <a:ext cx="125984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6E61A2">
                            <w:pPr>
                              <w:jc w:val="center"/>
                              <w:rPr>
                                <w:rFonts w:hint="eastAsia"/>
                                <w:sz w:val="24"/>
                              </w:rPr>
                            </w:pPr>
                            <w:r>
                              <w:rPr>
                                <w:rFonts w:hint="eastAsia"/>
                                <w:sz w:val="24"/>
                              </w:rPr>
                              <w:t>挂网喷砼</w:t>
                            </w:r>
                          </w:p>
                        </w:txbxContent>
                      </wps:txbx>
                      <wps:bodyPr wrap="square" lIns="0" rIns="0" upright="1"/>
                    </wps:wsp>
                  </a:graphicData>
                </a:graphic>
              </wp:anchor>
            </w:drawing>
          </mc:Choice>
          <mc:Fallback>
            <w:pict>
              <v:shape id="Text Box 7969" o:spid="_x0000_s1026" o:spt="202" type="#_x0000_t202" style="position:absolute;left:0pt;margin-left:81pt;margin-top:6.55pt;height:28.35pt;width:99.2pt;z-index:-251543552;mso-width-relative:page;mso-height-relative:page;" fillcolor="#FFFFFF" filled="t" stroked="t" coordsize="21600,21600" wrapcoords="-164 0 -164 21600 21764 21600 21764 0 -164 0" o:gfxdata="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JvacvZAAAACQEAAA8AAAAA&#10;AAAAAQAgAAAAIgAAAGRycy9kb3ducmV2LnhtbFBLAQIUABQAAAAIAIdO4kCUCMqJEwIAAFsEAAAO&#10;AAAAAAAAAAEAIAAAACgBAABkcnMvZTJvRG9jLnhtbFBLBQYAAAAABgAGAFkBAACtBQAAAAA=&#10;">
                <v:fill on="t" focussize="0,0"/>
                <v:stroke color="#000000" joinstyle="miter"/>
                <v:imagedata o:title=""/>
                <o:lock v:ext="edit" aspectratio="f"/>
                <v:textbox inset="0mm,1.27mm,0mm,1.27mm">
                  <w:txbxContent>
                    <w:p w14:paraId="546E61A2">
                      <w:pPr>
                        <w:jc w:val="center"/>
                        <w:rPr>
                          <w:rFonts w:hint="eastAsia"/>
                          <w:sz w:val="24"/>
                        </w:rPr>
                      </w:pPr>
                      <w:r>
                        <w:rPr>
                          <w:rFonts w:hint="eastAsia"/>
                          <w:sz w:val="24"/>
                        </w:rPr>
                        <w:t>挂网喷砼</w:t>
                      </w:r>
                    </w:p>
                  </w:txbxContent>
                </v:textbox>
              </v:shape>
            </w:pict>
          </mc:Fallback>
        </mc:AlternateContent>
      </w:r>
    </w:p>
    <w:p w14:paraId="4D6AE48D">
      <w:pPr>
        <w:jc w:val="center"/>
        <w:rPr>
          <w:rFonts w:hint="eastAsia" w:ascii="宋体" w:hAnsi="宋体"/>
          <w:sz w:val="28"/>
          <w:szCs w:val="28"/>
          <w:u w:val="single"/>
        </w:rPr>
      </w:pPr>
      <w:r>
        <w:rPr>
          <w:rFonts w:hint="eastAsia" w:ascii="宋体" w:hAnsi="宋体"/>
          <w:b/>
          <w:bCs/>
          <w:sz w:val="28"/>
          <w:szCs w:val="28"/>
          <w:u w:val="single"/>
        </w:rPr>
        <w:t>锚杆喷砼施工工艺流程图</w:t>
      </w:r>
    </w:p>
    <w:p w14:paraId="0CE8F5E0">
      <w:pPr>
        <w:outlineLvl w:val="2"/>
        <w:rPr>
          <w:rFonts w:hint="eastAsia" w:ascii="黑体" w:hAnsi="宋体" w:eastAsia="黑体"/>
          <w:b/>
          <w:color w:val="0000FF"/>
          <w:sz w:val="30"/>
          <w:szCs w:val="30"/>
        </w:rPr>
      </w:pPr>
      <w:bookmarkStart w:id="493" w:name="_Toc260739822"/>
      <w:bookmarkStart w:id="494" w:name="_Toc166898980"/>
      <w:bookmarkStart w:id="495" w:name="_Toc246261008"/>
      <w:r>
        <w:rPr>
          <w:rFonts w:ascii="黑体" w:hAnsi="宋体" w:eastAsia="黑体"/>
          <w:b/>
          <w:color w:val="0000FF"/>
          <w:sz w:val="30"/>
          <w:szCs w:val="30"/>
        </w:rPr>
        <w:t>§</w:t>
      </w:r>
      <w:r>
        <w:rPr>
          <w:rFonts w:hint="eastAsia" w:ascii="黑体" w:hAnsi="宋体" w:eastAsia="黑体"/>
          <w:b/>
          <w:color w:val="0000FF"/>
          <w:sz w:val="30"/>
          <w:szCs w:val="30"/>
        </w:rPr>
        <w:t>6.3施工方法及技术措施</w:t>
      </w:r>
      <w:bookmarkEnd w:id="493"/>
      <w:bookmarkEnd w:id="494"/>
      <w:bookmarkEnd w:id="495"/>
    </w:p>
    <w:p w14:paraId="6F554D2A">
      <w:pPr>
        <w:spacing w:line="360" w:lineRule="auto"/>
        <w:ind w:firstLine="480" w:firstLineChars="200"/>
        <w:rPr>
          <w:rFonts w:hint="eastAsia" w:ascii="宋体" w:hAnsi="宋体"/>
          <w:sz w:val="24"/>
        </w:rPr>
      </w:pPr>
      <w:r>
        <w:rPr>
          <w:rFonts w:hint="eastAsia" w:ascii="宋体" w:hAnsi="宋体"/>
          <w:sz w:val="24"/>
        </w:rPr>
        <w:t>1、定孔位</w:t>
      </w:r>
    </w:p>
    <w:p w14:paraId="2B649234">
      <w:pPr>
        <w:spacing w:line="360" w:lineRule="auto"/>
        <w:ind w:firstLine="480" w:firstLineChars="200"/>
        <w:rPr>
          <w:rFonts w:hint="eastAsia" w:ascii="宋体" w:hAnsi="宋体"/>
          <w:sz w:val="24"/>
        </w:rPr>
      </w:pPr>
      <w:r>
        <w:rPr>
          <w:rFonts w:hint="eastAsia" w:ascii="宋体" w:hAnsi="宋体"/>
          <w:sz w:val="24"/>
        </w:rPr>
        <w:t>当土方开挖至锚杆标高以下</w:t>
      </w:r>
      <w:r>
        <w:rPr>
          <w:rFonts w:ascii="宋体" w:hAnsi="宋体"/>
          <w:sz w:val="24"/>
        </w:rPr>
        <w:t>20</w:t>
      </w:r>
      <w:r>
        <w:rPr>
          <w:rFonts w:hint="eastAsia" w:ascii="宋体" w:hAnsi="宋体"/>
          <w:sz w:val="24"/>
        </w:rPr>
        <w:t>～</w:t>
      </w:r>
      <w:r>
        <w:rPr>
          <w:rFonts w:ascii="宋体" w:hAnsi="宋体"/>
          <w:sz w:val="24"/>
        </w:rPr>
        <w:t>30cm</w:t>
      </w:r>
      <w:r>
        <w:rPr>
          <w:rFonts w:hint="eastAsia" w:ascii="宋体" w:hAnsi="宋体"/>
          <w:sz w:val="24"/>
        </w:rPr>
        <w:t>，复核每排锚杆的水平标高后，按设计的锚杆水平间距要求进行布孔。</w:t>
      </w:r>
    </w:p>
    <w:p w14:paraId="39EEA4D2">
      <w:pPr>
        <w:spacing w:line="360" w:lineRule="auto"/>
        <w:ind w:firstLine="480" w:firstLineChars="200"/>
        <w:rPr>
          <w:rFonts w:hint="eastAsia" w:ascii="宋体" w:hAnsi="宋体"/>
          <w:sz w:val="24"/>
        </w:rPr>
      </w:pPr>
      <w:r>
        <w:rPr>
          <w:rFonts w:hint="eastAsia" w:ascii="宋体" w:hAnsi="宋体"/>
          <w:sz w:val="24"/>
        </w:rPr>
        <w:t>2、成孔</w:t>
      </w:r>
    </w:p>
    <w:p w14:paraId="633CE57F">
      <w:pPr>
        <w:spacing w:line="360" w:lineRule="auto"/>
        <w:ind w:firstLine="480" w:firstLineChars="200"/>
        <w:rPr>
          <w:rFonts w:hint="eastAsia" w:ascii="宋体" w:hAnsi="宋体"/>
          <w:sz w:val="24"/>
        </w:rPr>
      </w:pPr>
      <w:r>
        <w:rPr>
          <w:rFonts w:hint="eastAsia" w:ascii="宋体" w:hAnsi="宋体"/>
          <w:sz w:val="24"/>
        </w:rPr>
        <w:t>锚杆成孔：钻机就位后，按15°或25°的设计角度以φ130孔径钻至超过设计深度0.3～0.5</w:t>
      </w:r>
      <w:r>
        <w:rPr>
          <w:rFonts w:ascii="宋体" w:hAnsi="宋体"/>
          <w:sz w:val="24"/>
        </w:rPr>
        <w:t>m，</w:t>
      </w:r>
      <w:r>
        <w:rPr>
          <w:rFonts w:hint="eastAsia" w:ascii="宋体" w:hAnsi="宋体"/>
          <w:sz w:val="24"/>
        </w:rPr>
        <w:t>遇淤泥层及砂层等易塌孔土层，宜采用泥浆循环护壁或跟管钻进。钻孔深度达到设计要求后，由甲方、监理人员对孔深进行查验，并作详细、完整的钻孔记录。</w:t>
      </w:r>
    </w:p>
    <w:p w14:paraId="7A53B407">
      <w:pPr>
        <w:spacing w:line="360" w:lineRule="auto"/>
        <w:ind w:firstLine="480" w:firstLineChars="200"/>
        <w:rPr>
          <w:rFonts w:hint="eastAsia" w:ascii="宋体" w:hAnsi="宋体"/>
          <w:sz w:val="24"/>
        </w:rPr>
      </w:pPr>
      <w:r>
        <w:rPr>
          <w:rFonts w:hint="eastAsia" w:ascii="宋体" w:hAnsi="宋体"/>
          <w:sz w:val="24"/>
        </w:rPr>
        <w:t>3、锚杆制作</w:t>
      </w:r>
    </w:p>
    <w:p w14:paraId="630583D5">
      <w:pPr>
        <w:spacing w:line="360" w:lineRule="auto"/>
        <w:ind w:firstLine="480" w:firstLineChars="200"/>
        <w:rPr>
          <w:rFonts w:hint="eastAsia" w:ascii="宋体" w:hAnsi="宋体"/>
          <w:sz w:val="24"/>
        </w:rPr>
      </w:pPr>
      <w:r>
        <w:rPr>
          <w:rFonts w:ascii="宋体" w:hAnsi="宋体"/>
          <w:sz w:val="24"/>
        </w:rPr>
        <mc:AlternateContent>
          <mc:Choice Requires="wpg">
            <w:drawing>
              <wp:anchor distT="0" distB="0" distL="114300" distR="114300" simplePos="0" relativeHeight="251752448" behindDoc="0" locked="0" layoutInCell="1" allowOverlap="1">
                <wp:simplePos x="0" y="0"/>
                <wp:positionH relativeFrom="column">
                  <wp:posOffset>3086100</wp:posOffset>
                </wp:positionH>
                <wp:positionV relativeFrom="paragraph">
                  <wp:posOffset>297180</wp:posOffset>
                </wp:positionV>
                <wp:extent cx="571500" cy="297180"/>
                <wp:effectExtent l="1905" t="0" r="10795" b="7620"/>
                <wp:wrapNone/>
                <wp:docPr id="1584" name="Group 7942"/>
                <wp:cNvGraphicFramePr/>
                <a:graphic xmlns:a="http://schemas.openxmlformats.org/drawingml/2006/main">
                  <a:graphicData uri="http://schemas.microsoft.com/office/word/2010/wordprocessingGroup">
                    <wpg:wgp>
                      <wpg:cNvGrpSpPr/>
                      <wpg:grpSpPr>
                        <a:xfrm>
                          <a:off x="0" y="0"/>
                          <a:ext cx="571500" cy="297180"/>
                          <a:chOff x="0" y="0"/>
                          <a:chExt cx="1392" cy="716"/>
                        </a:xfrm>
                      </wpg:grpSpPr>
                      <wps:wsp>
                        <wps:cNvPr id="1577" name="FreeForm 7943"/>
                        <wps:cNvSpPr/>
                        <wps:spPr>
                          <a:xfrm>
                            <a:off x="0" y="154"/>
                            <a:ext cx="900" cy="416"/>
                          </a:xfrm>
                          <a:custGeom>
                            <a:avLst/>
                            <a:gdLst/>
                            <a:ahLst/>
                            <a:cxnLst/>
                            <a:pathLst>
                              <a:path w="900" h="416">
                                <a:moveTo>
                                  <a:pt x="0" y="364"/>
                                </a:moveTo>
                                <a:cubicBezTo>
                                  <a:pt x="60" y="390"/>
                                  <a:pt x="120" y="416"/>
                                  <a:pt x="180" y="364"/>
                                </a:cubicBezTo>
                                <a:cubicBezTo>
                                  <a:pt x="240" y="312"/>
                                  <a:pt x="300" y="104"/>
                                  <a:pt x="360" y="52"/>
                                </a:cubicBezTo>
                                <a:cubicBezTo>
                                  <a:pt x="420" y="0"/>
                                  <a:pt x="480" y="0"/>
                                  <a:pt x="540" y="52"/>
                                </a:cubicBezTo>
                                <a:cubicBezTo>
                                  <a:pt x="600" y="104"/>
                                  <a:pt x="660" y="312"/>
                                  <a:pt x="720" y="364"/>
                                </a:cubicBezTo>
                                <a:cubicBezTo>
                                  <a:pt x="780" y="416"/>
                                  <a:pt x="870" y="364"/>
                                  <a:pt x="900" y="364"/>
                                </a:cubicBezTo>
                              </a:path>
                            </a:pathLst>
                          </a:custGeom>
                          <a:noFill/>
                          <a:ln w="9525" cap="flat" cmpd="sng">
                            <a:solidFill>
                              <a:srgbClr val="000000"/>
                            </a:solidFill>
                            <a:prstDash val="solid"/>
                            <a:headEnd type="none" w="med" len="med"/>
                            <a:tailEnd type="none" w="med" len="med"/>
                          </a:ln>
                        </wps:spPr>
                        <wps:bodyPr wrap="square" upright="1"/>
                      </wps:wsp>
                      <wpg:grpSp>
                        <wpg:cNvPr id="1583" name="Group 7944"/>
                        <wpg:cNvGrpSpPr/>
                        <wpg:grpSpPr>
                          <a:xfrm>
                            <a:off x="1152" y="0"/>
                            <a:ext cx="240" cy="716"/>
                            <a:chOff x="0" y="0"/>
                            <a:chExt cx="240" cy="716"/>
                          </a:xfrm>
                        </wpg:grpSpPr>
                        <wps:wsp>
                          <wps:cNvPr id="1578" name="Line 7945"/>
                          <wps:cNvSpPr/>
                          <wps:spPr>
                            <a:xfrm>
                              <a:off x="60" y="156"/>
                              <a:ext cx="180" cy="0"/>
                            </a:xfrm>
                            <a:prstGeom prst="line">
                              <a:avLst/>
                            </a:prstGeom>
                            <a:ln w="9525" cap="flat" cmpd="sng">
                              <a:solidFill>
                                <a:srgbClr val="000000"/>
                              </a:solidFill>
                              <a:prstDash val="solid"/>
                              <a:headEnd type="none" w="med" len="med"/>
                              <a:tailEnd type="none" w="med" len="med"/>
                            </a:ln>
                          </wps:spPr>
                          <wps:bodyPr upright="1"/>
                        </wps:wsp>
                        <wps:wsp>
                          <wps:cNvPr id="1579" name="Line 7946"/>
                          <wps:cNvSpPr/>
                          <wps:spPr>
                            <a:xfrm>
                              <a:off x="60" y="468"/>
                              <a:ext cx="180" cy="0"/>
                            </a:xfrm>
                            <a:prstGeom prst="line">
                              <a:avLst/>
                            </a:prstGeom>
                            <a:ln w="9525" cap="flat" cmpd="sng">
                              <a:solidFill>
                                <a:srgbClr val="000000"/>
                              </a:solidFill>
                              <a:prstDash val="solid"/>
                              <a:headEnd type="none" w="med" len="med"/>
                              <a:tailEnd type="none" w="med" len="med"/>
                            </a:ln>
                          </wps:spPr>
                          <wps:bodyPr upright="1"/>
                        </wps:wsp>
                        <wps:wsp>
                          <wps:cNvPr id="1580" name="Line 7947"/>
                          <wps:cNvSpPr/>
                          <wps:spPr>
                            <a:xfrm>
                              <a:off x="100" y="0"/>
                              <a:ext cx="0" cy="716"/>
                            </a:xfrm>
                            <a:prstGeom prst="line">
                              <a:avLst/>
                            </a:prstGeom>
                            <a:ln w="9525" cap="flat" cmpd="sng">
                              <a:solidFill>
                                <a:srgbClr val="000000"/>
                              </a:solidFill>
                              <a:prstDash val="solid"/>
                              <a:headEnd type="none" w="med" len="med"/>
                              <a:tailEnd type="none" w="med" len="med"/>
                            </a:ln>
                          </wps:spPr>
                          <wps:bodyPr upright="1"/>
                        </wps:wsp>
                        <wps:wsp>
                          <wps:cNvPr id="1581" name="Line 7948"/>
                          <wps:cNvSpPr/>
                          <wps:spPr>
                            <a:xfrm flipH="1">
                              <a:off x="0" y="100"/>
                              <a:ext cx="180" cy="156"/>
                            </a:xfrm>
                            <a:prstGeom prst="line">
                              <a:avLst/>
                            </a:prstGeom>
                            <a:ln w="9525" cap="flat" cmpd="sng">
                              <a:solidFill>
                                <a:srgbClr val="000000"/>
                              </a:solidFill>
                              <a:prstDash val="solid"/>
                              <a:headEnd type="none" w="med" len="med"/>
                              <a:tailEnd type="none" w="med" len="med"/>
                            </a:ln>
                          </wps:spPr>
                          <wps:bodyPr upright="1"/>
                        </wps:wsp>
                        <wps:wsp>
                          <wps:cNvPr id="1582" name="Line 7949"/>
                          <wps:cNvSpPr/>
                          <wps:spPr>
                            <a:xfrm flipH="1">
                              <a:off x="20" y="388"/>
                              <a:ext cx="180" cy="156"/>
                            </a:xfrm>
                            <a:prstGeom prst="line">
                              <a:avLst/>
                            </a:prstGeom>
                            <a:ln w="9525" cap="flat" cmpd="sng">
                              <a:solidFill>
                                <a:srgbClr val="000000"/>
                              </a:solidFill>
                              <a:prstDash val="solid"/>
                              <a:headEnd type="none" w="med" len="med"/>
                              <a:tailEnd type="none" w="med" len="med"/>
                            </a:ln>
                          </wps:spPr>
                          <wps:bodyPr upright="1"/>
                        </wps:wsp>
                      </wpg:grpSp>
                    </wpg:wgp>
                  </a:graphicData>
                </a:graphic>
              </wp:anchor>
            </w:drawing>
          </mc:Choice>
          <mc:Fallback>
            <w:pict>
              <v:group id="Group 7942" o:spid="_x0000_s1026" o:spt="203" style="position:absolute;left:0pt;margin-left:243pt;margin-top:23.4pt;height:23.4pt;width:45pt;z-index:251752448;mso-width-relative:page;mso-height-relative:page;" coordsize="1392,716" o:gfxdata="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">
                <o:lock v:ext="edit" grouping="f" rotation="f" text="f" aspectratio="f"/>
                <v:shape id="FreeForm 7943" o:spid="_x0000_s1026" o:spt="100" style="position:absolute;left:0;top:154;height:416;width:900;" filled="f" stroked="t" coordsize="900,416" o:gfxdata="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J+RnvQAA&#10;AN0AAAAPAAAAAAAAAAEAIAAAACIAAABkcnMvZG93bnJldi54bWxQSwECFAAUAAAACACHTuJAMy8F&#10;njsAAAA5AAAAEAAAAAAAAAABACAAAAAMAQAAZHJzL3NoYXBleG1sLnhtbFBLBQYAAAAABgAGAFsB&#10;AAC2AwAAAAA=&#10;" path="m0,364c60,390,120,416,180,364c240,312,300,104,360,52c420,0,480,0,540,52c600,104,660,312,720,364c780,416,870,364,900,364e">
                  <v:fill on="f" focussize="0,0"/>
                  <v:stroke color="#000000" joinstyle="round"/>
                  <v:imagedata o:title=""/>
                  <o:lock v:ext="edit" aspectratio="f"/>
                </v:shape>
                <v:group id="Group 7944" o:spid="_x0000_s1026" o:spt="203" style="position:absolute;left:1152;top:0;height:716;width:240;" coordsize="240,716" o:gfxdata="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RJXduL0AAADdAAAADwAAAAAAAAABACAAAAAiAAAAZHJzL2Rvd25yZXYueG1s&#10;UEsBAhQAFAAAAAgAh07iQDMvBZ47AAAAOQAAABUAAAAAAAAAAQAgAAAADAEAAGRycy9ncm91cHNo&#10;YXBleG1sLnhtbFBLBQYAAAAABgAGAGABAADJAwAAAAA=&#10;">
                  <o:lock v:ext="edit" grouping="f" rotation="f" text="f" aspectratio="f"/>
                  <v:line id="Line 7945" o:spid="_x0000_s1026" o:spt="20" style="position:absolute;left:60;top:156;height:0;width:180;" filled="f" stroked="t" coordsize="21600,21600" o:gfxdata="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5p9q/&#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946" o:spid="_x0000_s1026" o:spt="20" style="position:absolute;left:60;top:468;height:0;width:180;" filled="f" stroked="t" coordsize="21600,21600" o:gfxdata="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3UCQb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947" o:spid="_x0000_s1026" o:spt="20" style="position:absolute;left:100;top:0;height:716;width:0;" filled="f" stroked="t" coordsize="21600,21600" o:gfxdata="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a2/u/&#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948" o:spid="_x0000_s1026" o:spt="20" style="position:absolute;left:0;top:100;flip:x;height:156;width:180;" filled="f" stroked="t" coordsize="21600,21600" o:gfxdata="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1ptB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949" o:spid="_x0000_s1026" o:spt="20" style="position:absolute;left:20;top:388;flip:x;height:156;width:180;" filled="f" stroked="t" coordsize="21600,21600" o:gfxdata="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EBTa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w:pict>
          </mc:Fallback>
        </mc:AlternateContent>
      </w:r>
      <w:r>
        <w:rPr>
          <w:rFonts w:hint="eastAsia" w:ascii="宋体" w:hAnsi="宋体"/>
          <w:sz w:val="24"/>
        </w:rPr>
        <w:t>本工程采用</w:t>
      </w:r>
      <w:r>
        <w:rPr>
          <w:rFonts w:ascii="宋体" w:hAnsi="宋体"/>
          <w:sz w:val="24"/>
        </w:rPr>
        <w:t>Φ</w:t>
      </w:r>
      <w:r>
        <w:rPr>
          <w:rFonts w:hint="eastAsia" w:ascii="宋体" w:hAnsi="宋体"/>
          <w:sz w:val="24"/>
        </w:rPr>
        <w:t>18的钢筋锚杆。按设计长度切好钢筋后，在钢筋上每隔1.5m设置一个定位器，定位器由三条φ6钢筋，形状如           40mm沿钢筋截面按120°夹角焊制而成。要求锚杆制作平顺，定位器焊接牢固。</w:t>
      </w:r>
    </w:p>
    <w:p w14:paraId="12F82702">
      <w:pPr>
        <w:spacing w:line="360" w:lineRule="auto"/>
        <w:ind w:firstLine="480" w:firstLineChars="200"/>
        <w:rPr>
          <w:rFonts w:hint="eastAsia" w:ascii="宋体" w:hAnsi="宋体"/>
          <w:sz w:val="24"/>
        </w:rPr>
      </w:pPr>
      <w:r>
        <w:rPr>
          <w:rFonts w:hint="eastAsia" w:ascii="宋体" w:hAnsi="宋体"/>
          <w:sz w:val="24"/>
        </w:rPr>
        <w:t>4、锚杆安装</w:t>
      </w:r>
    </w:p>
    <w:p w14:paraId="32A73A47">
      <w:pPr>
        <w:spacing w:line="360" w:lineRule="auto"/>
        <w:ind w:firstLine="480" w:firstLineChars="200"/>
        <w:rPr>
          <w:rFonts w:hint="eastAsia" w:ascii="宋体" w:hAnsi="宋体"/>
          <w:sz w:val="24"/>
        </w:rPr>
      </w:pPr>
      <w:r>
        <w:rPr>
          <w:rFonts w:hint="eastAsia" w:ascii="宋体" w:hAnsi="宋体"/>
          <w:sz w:val="24"/>
        </w:rPr>
        <w:t>锚杆制作好后，将注浆管绑扎在锚杆上，绑扎松紧合适，以注浆后较易拔出为宜，注浆管出浆口要比锚杆下端短20～30cm，出浆口用胶布或水泥袋纸等暂封密，防止下锚时孔内土体堵注浆管口而无法注浆。然后人工将锚杆和注浆管一起放入孔底，锚头保证外露约20cm。</w:t>
      </w:r>
    </w:p>
    <w:p w14:paraId="23875F97">
      <w:pPr>
        <w:spacing w:line="360" w:lineRule="auto"/>
        <w:ind w:firstLine="480" w:firstLineChars="200"/>
        <w:rPr>
          <w:rFonts w:hint="eastAsia" w:ascii="宋体" w:hAnsi="宋体"/>
          <w:sz w:val="24"/>
        </w:rPr>
      </w:pPr>
      <w:r>
        <w:rPr>
          <w:rFonts w:hint="eastAsia" w:ascii="宋体" w:hAnsi="宋体"/>
          <w:sz w:val="24"/>
        </w:rPr>
        <w:t>5、清孔</w:t>
      </w:r>
    </w:p>
    <w:p w14:paraId="230AF511">
      <w:pPr>
        <w:spacing w:line="360" w:lineRule="auto"/>
        <w:ind w:firstLine="480" w:firstLineChars="200"/>
        <w:rPr>
          <w:rFonts w:hint="eastAsia" w:ascii="宋体" w:hAnsi="宋体"/>
          <w:sz w:val="24"/>
        </w:rPr>
      </w:pPr>
      <w:r>
        <w:rPr>
          <w:rFonts w:hint="eastAsia" w:ascii="宋体" w:hAnsi="宋体"/>
          <w:sz w:val="24"/>
        </w:rPr>
        <w:t>连接注浆管，用注浆泵通过向孔内泵送大泵量的清水，将孔内的泥浆及沉渣冲出孔外，直至孔口返出清水；</w:t>
      </w:r>
    </w:p>
    <w:p w14:paraId="239E053A">
      <w:pPr>
        <w:spacing w:line="360" w:lineRule="auto"/>
        <w:ind w:firstLine="480" w:firstLineChars="200"/>
        <w:rPr>
          <w:rFonts w:hint="eastAsia" w:ascii="宋体" w:hAnsi="宋体"/>
          <w:sz w:val="24"/>
        </w:rPr>
      </w:pPr>
      <w:r>
        <w:rPr>
          <w:rFonts w:hint="eastAsia" w:ascii="宋体" w:hAnsi="宋体"/>
          <w:sz w:val="24"/>
        </w:rPr>
        <w:t>6、注浆</w:t>
      </w:r>
    </w:p>
    <w:p w14:paraId="5AC7F85F">
      <w:pPr>
        <w:spacing w:line="360" w:lineRule="auto"/>
        <w:ind w:firstLine="480" w:firstLineChars="200"/>
        <w:rPr>
          <w:rFonts w:hint="eastAsia" w:ascii="宋体" w:hAnsi="宋体"/>
          <w:sz w:val="24"/>
        </w:rPr>
      </w:pPr>
      <w:r>
        <w:rPr>
          <w:rFonts w:hint="eastAsia" w:ascii="宋体" w:hAnsi="宋体"/>
          <w:sz w:val="24"/>
        </w:rPr>
        <w:t>本工程锚杆为一次注浆。</w:t>
      </w:r>
    </w:p>
    <w:p w14:paraId="22EA0CEE">
      <w:pPr>
        <w:spacing w:line="360" w:lineRule="auto"/>
        <w:ind w:firstLine="480" w:firstLineChars="200"/>
        <w:rPr>
          <w:rFonts w:hint="eastAsia" w:ascii="宋体" w:hAnsi="宋体"/>
          <w:sz w:val="24"/>
        </w:rPr>
      </w:pPr>
      <w:r>
        <w:rPr>
          <w:rFonts w:hint="eastAsia" w:ascii="宋体" w:hAnsi="宋体"/>
          <w:sz w:val="24"/>
        </w:rPr>
        <w:t>①锚杆注浆材料为M20水泥砂浆，水泥为</w:t>
      </w:r>
      <w:r>
        <w:rPr>
          <w:rFonts w:hint="eastAsia" w:hAnsi="宋体"/>
          <w:sz w:val="24"/>
        </w:rPr>
        <w:t>P.C.32.5</w:t>
      </w:r>
      <w:r>
        <w:rPr>
          <w:rFonts w:ascii="宋体" w:hAnsi="宋体"/>
          <w:sz w:val="24"/>
        </w:rPr>
        <w:t>R</w:t>
      </w:r>
      <w:r>
        <w:rPr>
          <w:rFonts w:hint="eastAsia" w:hAnsi="宋体"/>
          <w:sz w:val="24"/>
        </w:rPr>
        <w:t>复合</w:t>
      </w:r>
      <w:r>
        <w:rPr>
          <w:rFonts w:hint="eastAsia" w:ascii="宋体" w:hAnsi="宋体"/>
          <w:sz w:val="24"/>
        </w:rPr>
        <w:t>硅酸盐水泥，为提高浆体早期强度，可在浆液中掺入水泥重量5‰的FDN-5高效减水剂。</w:t>
      </w:r>
    </w:p>
    <w:p w14:paraId="290F2A3F">
      <w:pPr>
        <w:spacing w:line="360" w:lineRule="auto"/>
        <w:ind w:firstLine="480" w:firstLineChars="200"/>
        <w:rPr>
          <w:rFonts w:hint="eastAsia" w:ascii="宋体" w:hAnsi="宋体"/>
          <w:sz w:val="24"/>
        </w:rPr>
      </w:pPr>
      <w:r>
        <w:rPr>
          <w:rFonts w:hint="eastAsia" w:ascii="宋体" w:hAnsi="宋体"/>
          <w:sz w:val="24"/>
        </w:rPr>
        <w:t>②浆液应搅拌均匀，随搅随用，并在初凝前注浆完毕。</w:t>
      </w:r>
    </w:p>
    <w:p w14:paraId="732F21E7">
      <w:pPr>
        <w:spacing w:line="360" w:lineRule="auto"/>
        <w:ind w:firstLine="480" w:firstLineChars="200"/>
        <w:rPr>
          <w:rFonts w:hint="eastAsia" w:ascii="宋体" w:hAnsi="宋体"/>
          <w:sz w:val="24"/>
        </w:rPr>
      </w:pPr>
      <w:r>
        <w:rPr>
          <w:rFonts w:hint="eastAsia" w:ascii="宋体" w:hAnsi="宋体"/>
          <w:sz w:val="24"/>
        </w:rPr>
        <w:t>③注浆压力为0.5~1.0Mpa，注浆体强度不低于20 Mpa，当浆液满出孔口后，可一边用慢档向孔内注浆一边缓慢地将注浆管拉出孔外，拔管时要保证注浆管在浆体中的埋置深度，随即向孔内进行补浆。</w:t>
      </w:r>
    </w:p>
    <w:p w14:paraId="7E2039DD">
      <w:pPr>
        <w:spacing w:line="360" w:lineRule="auto"/>
        <w:ind w:firstLine="480" w:firstLineChars="200"/>
        <w:rPr>
          <w:rFonts w:hint="eastAsia" w:ascii="宋体" w:hAnsi="宋体"/>
          <w:sz w:val="24"/>
        </w:rPr>
      </w:pPr>
      <w:r>
        <w:rPr>
          <w:rFonts w:hint="eastAsia" w:ascii="宋体" w:hAnsi="宋体"/>
          <w:sz w:val="24"/>
        </w:rPr>
        <w:t>（1）待锚杆锚固体强度达到70%（约7天）设计强度后方可进行下一层的开挖。一般锚杆张拉程序严格按《土层锚杆设计和施工规范》（CECS22：90）进行。</w:t>
      </w:r>
    </w:p>
    <w:p w14:paraId="0B3A51C5">
      <w:pPr>
        <w:spacing w:line="360" w:lineRule="auto"/>
        <w:ind w:firstLine="480" w:firstLineChars="200"/>
        <w:rPr>
          <w:rFonts w:hint="eastAsia" w:ascii="宋体" w:hAnsi="宋体"/>
          <w:sz w:val="24"/>
        </w:rPr>
      </w:pPr>
      <w:r>
        <w:rPr>
          <w:rFonts w:hint="eastAsia" w:ascii="宋体" w:hAnsi="宋体"/>
          <w:sz w:val="24"/>
        </w:rPr>
        <w:t>7、挂网</w:t>
      </w:r>
    </w:p>
    <w:p w14:paraId="3391956E">
      <w:pPr>
        <w:spacing w:line="360" w:lineRule="auto"/>
        <w:ind w:firstLine="480" w:firstLineChars="200"/>
        <w:rPr>
          <w:rFonts w:hint="eastAsia" w:ascii="宋体" w:hAnsi="宋体"/>
          <w:sz w:val="24"/>
        </w:rPr>
      </w:pPr>
      <w:r>
        <w:rPr>
          <w:rFonts w:ascii="宋体" w:hAnsi="宋体"/>
          <w:sz w:val="24"/>
        </w:rPr>
        <w:t>①</w:t>
      </w:r>
      <w:r>
        <w:rPr>
          <w:rFonts w:hint="eastAsia" w:ascii="宋体" w:hAnsi="宋体"/>
          <w:sz w:val="24"/>
        </w:rPr>
        <w:t>钢筋网采用Ф6@200</w:t>
      </w:r>
      <w:r>
        <w:rPr>
          <w:rFonts w:ascii="宋体" w:hAnsi="宋体"/>
          <w:sz w:val="24"/>
        </w:rPr>
        <w:t>×200</w:t>
      </w:r>
      <w:r>
        <w:rPr>
          <w:rFonts w:hint="eastAsia" w:ascii="宋体" w:hAnsi="宋体"/>
          <w:sz w:val="24"/>
        </w:rPr>
        <w:t xml:space="preserve">，桩字型布置； </w:t>
      </w:r>
    </w:p>
    <w:p w14:paraId="23F82188">
      <w:pPr>
        <w:spacing w:line="360" w:lineRule="auto"/>
        <w:ind w:firstLine="480" w:firstLineChars="200"/>
        <w:rPr>
          <w:rFonts w:hint="eastAsia" w:ascii="宋体" w:hAnsi="宋体"/>
          <w:sz w:val="24"/>
        </w:rPr>
      </w:pPr>
      <w:r>
        <w:rPr>
          <w:rFonts w:ascii="宋体" w:hAnsi="宋体"/>
          <w:sz w:val="24"/>
        </w:rPr>
        <w:t>②</w:t>
      </w:r>
      <w:r>
        <w:rPr>
          <w:rFonts w:hint="eastAsia" w:ascii="宋体" w:hAnsi="宋体"/>
          <w:sz w:val="24"/>
        </w:rPr>
        <w:t>沿坡顶全长宽度1.0m范围亦应铺设钢筋网，并与坡面钢筋网连为一体。然后每1.5m打设一条钢筋入土体中以固定坡顶的钢筋网。</w:t>
      </w:r>
    </w:p>
    <w:p w14:paraId="5409AA71">
      <w:pPr>
        <w:spacing w:line="360" w:lineRule="auto"/>
        <w:ind w:firstLine="480" w:firstLineChars="200"/>
        <w:rPr>
          <w:rFonts w:hint="eastAsia" w:ascii="宋体" w:hAnsi="宋体"/>
          <w:sz w:val="24"/>
        </w:rPr>
      </w:pPr>
      <w:r>
        <w:rPr>
          <w:rFonts w:ascii="宋体" w:hAnsi="宋体"/>
          <w:sz w:val="24"/>
        </w:rPr>
        <w:t>③</w:t>
      </w:r>
      <w:r>
        <w:rPr>
          <w:rFonts w:hint="eastAsia" w:ascii="宋体" w:hAnsi="宋体"/>
          <w:sz w:val="24"/>
        </w:rPr>
        <w:t>钢筋网每条网筋需两头弯成180°弯钩，上下层网筋及水平向网筋采用绑扎搭接，搭接长度为40d，钢筋网片的绑扎采用梅花形布点用铁丝扎牢，接头应适当错开；</w:t>
      </w:r>
    </w:p>
    <w:p w14:paraId="1580D7B0">
      <w:pPr>
        <w:spacing w:line="360" w:lineRule="auto"/>
        <w:ind w:firstLine="480" w:firstLineChars="200"/>
        <w:rPr>
          <w:rFonts w:hint="eastAsia" w:ascii="宋体" w:hAnsi="宋体"/>
          <w:sz w:val="24"/>
        </w:rPr>
      </w:pPr>
      <w:r>
        <w:rPr>
          <w:rFonts w:ascii="宋体" w:hAnsi="宋体"/>
          <w:sz w:val="24"/>
        </w:rPr>
        <w:t>④</w:t>
      </w:r>
      <w:r>
        <w:rPr>
          <w:rFonts w:hint="eastAsia" w:ascii="宋体" w:hAnsi="宋体"/>
          <w:sz w:val="24"/>
        </w:rPr>
        <w:t>加强筋采用2Ф16钢筋，紧贴锚杆上下水平布置。</w:t>
      </w:r>
    </w:p>
    <w:p w14:paraId="2D542EEF">
      <w:pPr>
        <w:spacing w:line="360" w:lineRule="auto"/>
        <w:ind w:firstLine="480" w:firstLineChars="200"/>
        <w:rPr>
          <w:rFonts w:hint="eastAsia" w:ascii="宋体" w:hAnsi="宋体"/>
          <w:sz w:val="24"/>
        </w:rPr>
      </w:pPr>
      <w:r>
        <w:rPr>
          <w:rFonts w:ascii="宋体" w:hAnsi="宋体"/>
          <w:sz w:val="24"/>
        </w:rPr>
        <w:t>⑤</w:t>
      </w:r>
      <w:r>
        <w:rPr>
          <w:rFonts w:hint="eastAsia" w:ascii="宋体" w:hAnsi="宋体"/>
          <w:sz w:val="24"/>
        </w:rPr>
        <w:t>加强筋的连接采用单面焊接的方法，焊接长度为10d。加强筋应紧密地压在钢筋网片上或与钢筋网用铁丝绑扎在一起。</w:t>
      </w:r>
    </w:p>
    <w:p w14:paraId="1EC6CB91">
      <w:pPr>
        <w:spacing w:line="360" w:lineRule="auto"/>
        <w:ind w:firstLine="480" w:firstLineChars="200"/>
        <w:rPr>
          <w:rFonts w:hint="eastAsia" w:ascii="宋体" w:hAnsi="宋体"/>
          <w:sz w:val="24"/>
        </w:rPr>
      </w:pPr>
      <w:r>
        <w:rPr>
          <w:rFonts w:ascii="宋体" w:hAnsi="宋体"/>
          <w:sz w:val="24"/>
        </w:rPr>
        <w:t>⑥</w:t>
      </w:r>
      <w:r>
        <w:rPr>
          <w:rFonts w:hint="eastAsia" w:ascii="宋体" w:hAnsi="宋体"/>
          <w:sz w:val="24"/>
        </w:rPr>
        <w:t>锚杆与水平向的加强筋通过两个弯成直角的Ф16钢筋铁件焊接在一起，焊接时严格控制焊接质量，避免烧伤钢筋或锚杆，以及焊接不牢固的情况发生。</w:t>
      </w:r>
    </w:p>
    <w:p w14:paraId="0D0B1965">
      <w:pPr>
        <w:spacing w:line="360" w:lineRule="auto"/>
        <w:ind w:firstLine="480" w:firstLineChars="200"/>
        <w:rPr>
          <w:rFonts w:hint="eastAsia" w:ascii="宋体" w:hAnsi="宋体"/>
          <w:sz w:val="24"/>
        </w:rPr>
      </w:pPr>
      <w:r>
        <w:rPr>
          <w:rFonts w:hint="eastAsia" w:ascii="宋体" w:hAnsi="宋体"/>
          <w:sz w:val="24"/>
        </w:rPr>
        <w:t>8、安装泄水孔及埋设喷层厚度标记</w:t>
      </w:r>
    </w:p>
    <w:p w14:paraId="2C260269">
      <w:pPr>
        <w:spacing w:line="360" w:lineRule="auto"/>
        <w:ind w:firstLine="480" w:firstLineChars="200"/>
        <w:rPr>
          <w:rFonts w:hint="eastAsia" w:ascii="宋体" w:hAnsi="宋体"/>
          <w:sz w:val="24"/>
        </w:rPr>
      </w:pPr>
      <w:r>
        <w:rPr>
          <w:rFonts w:hint="eastAsia" w:ascii="宋体" w:hAnsi="宋体"/>
          <w:sz w:val="24"/>
        </w:rPr>
        <w:t>挂网施工完毕后，在坑壁有渗水或砂性土层的地方定出泄水孔的位置，然后将长500mm，直径50mm的塑料排水管Ф10</w:t>
      </w:r>
      <w:r>
        <w:rPr>
          <w:rFonts w:ascii="宋体" w:hAnsi="宋体"/>
          <w:sz w:val="24"/>
        </w:rPr>
        <w:t>@</w:t>
      </w:r>
      <w:r>
        <w:rPr>
          <w:rFonts w:hint="eastAsia" w:ascii="宋体" w:hAnsi="宋体"/>
          <w:sz w:val="24"/>
        </w:rPr>
        <w:t>50梅花形钻孔包裹两层土工布滤网打入土体中，入土深度约300mm，外露约100mm，管口略为偏低（以利排水），并将泄水管固定在钢筋网上，最后用水泥袋纸等物品封堵泄水管口，防止喷射砼时将管口堵塞。</w:t>
      </w:r>
    </w:p>
    <w:p w14:paraId="243A9C5E">
      <w:pPr>
        <w:spacing w:line="360" w:lineRule="auto"/>
        <w:ind w:firstLine="480" w:firstLineChars="200"/>
        <w:rPr>
          <w:rFonts w:hint="eastAsia" w:ascii="宋体" w:hAnsi="宋体"/>
          <w:sz w:val="24"/>
        </w:rPr>
      </w:pPr>
      <w:r>
        <w:rPr>
          <w:rFonts w:hint="eastAsia" w:ascii="宋体" w:hAnsi="宋体"/>
          <w:sz w:val="24"/>
        </w:rPr>
        <w:t>最后在坡面上按3×3m的间距打设短钢筋作为喷射砼面的控制标记。钢筋外露10cm，要求打设较为牢固。</w:t>
      </w:r>
    </w:p>
    <w:p w14:paraId="69E1DC24">
      <w:pPr>
        <w:spacing w:line="360" w:lineRule="auto"/>
        <w:ind w:firstLine="480" w:firstLineChars="200"/>
        <w:rPr>
          <w:rFonts w:hint="eastAsia" w:ascii="宋体" w:hAnsi="宋体"/>
          <w:sz w:val="24"/>
        </w:rPr>
      </w:pPr>
      <w:r>
        <w:rPr>
          <w:rFonts w:hint="eastAsia" w:ascii="宋体" w:hAnsi="宋体"/>
          <w:sz w:val="24"/>
        </w:rPr>
        <w:t>9、砼喷射</w:t>
      </w:r>
    </w:p>
    <w:p w14:paraId="2476AC68">
      <w:pPr>
        <w:spacing w:line="360" w:lineRule="auto"/>
        <w:ind w:firstLine="480" w:firstLineChars="200"/>
        <w:rPr>
          <w:rFonts w:hint="eastAsia" w:ascii="宋体" w:hAnsi="宋体"/>
          <w:sz w:val="24"/>
        </w:rPr>
      </w:pPr>
      <w:r>
        <w:rPr>
          <w:rFonts w:hint="eastAsia" w:ascii="宋体" w:hAnsi="宋体"/>
          <w:sz w:val="24"/>
        </w:rPr>
        <w:t>砼喷射前应对机械设备、水管、电线等进行全面检查及试运转，确保运行正常后方可施工。喷层厚度为10cm，砼强度为C20。砼骨料及水泥采用现场人工拌制，各种料的用量严格按确定的砼配合比报告的量来进行配制，要求拌制均匀。</w:t>
      </w:r>
    </w:p>
    <w:p w14:paraId="12BC842A">
      <w:pPr>
        <w:spacing w:line="360" w:lineRule="auto"/>
        <w:ind w:firstLine="480" w:firstLineChars="200"/>
        <w:rPr>
          <w:rFonts w:hint="eastAsia" w:ascii="宋体" w:hAnsi="宋体"/>
          <w:sz w:val="24"/>
        </w:rPr>
      </w:pPr>
      <w:r>
        <w:rPr>
          <w:rFonts w:hint="eastAsia" w:ascii="宋体" w:hAnsi="宋体"/>
          <w:sz w:val="24"/>
        </w:rPr>
        <w:t>喷射时，喷头应与受喷面垂直，并保持0.6～1.0m的距离，喷射手应控制好水灰比，保证砼面平整，呈湿润光泽，无干斑式滑移流淌现象。</w:t>
      </w:r>
    </w:p>
    <w:p w14:paraId="3F87C49F">
      <w:pPr>
        <w:spacing w:line="360" w:lineRule="auto"/>
        <w:ind w:firstLine="480" w:firstLineChars="200"/>
        <w:rPr>
          <w:rFonts w:hint="eastAsia" w:ascii="宋体" w:hAnsi="宋体"/>
          <w:sz w:val="24"/>
        </w:rPr>
      </w:pPr>
      <w:r>
        <w:rPr>
          <w:rFonts w:hint="eastAsia" w:ascii="宋体" w:hAnsi="宋体"/>
          <w:sz w:val="24"/>
        </w:rPr>
        <w:t>砼喷射完毕后将封住泄水管口的水泥袋取出。</w:t>
      </w:r>
    </w:p>
    <w:p w14:paraId="75F37483">
      <w:pPr>
        <w:outlineLvl w:val="2"/>
        <w:rPr>
          <w:rFonts w:hint="eastAsia" w:ascii="黑体" w:hAnsi="宋体" w:eastAsia="黑体"/>
          <w:b/>
          <w:color w:val="0000FF"/>
          <w:sz w:val="30"/>
          <w:szCs w:val="30"/>
        </w:rPr>
      </w:pPr>
      <w:bookmarkStart w:id="496" w:name="_Toc166898981"/>
      <w:bookmarkStart w:id="497" w:name="_Toc246261009"/>
      <w:bookmarkStart w:id="498" w:name="_Toc113836809"/>
      <w:bookmarkStart w:id="499" w:name="_Toc260739823"/>
      <w:r>
        <w:rPr>
          <w:rFonts w:ascii="黑体" w:hAnsi="宋体" w:eastAsia="黑体"/>
          <w:b/>
          <w:color w:val="0000FF"/>
          <w:sz w:val="30"/>
          <w:szCs w:val="30"/>
        </w:rPr>
        <w:t>§</w:t>
      </w:r>
      <w:r>
        <w:rPr>
          <w:rFonts w:hint="eastAsia" w:ascii="黑体" w:hAnsi="宋体" w:eastAsia="黑体"/>
          <w:b/>
          <w:color w:val="0000FF"/>
          <w:sz w:val="30"/>
          <w:szCs w:val="30"/>
        </w:rPr>
        <w:t>6.4质量控制</w:t>
      </w:r>
      <w:bookmarkEnd w:id="496"/>
      <w:bookmarkEnd w:id="497"/>
      <w:bookmarkEnd w:id="498"/>
      <w:bookmarkEnd w:id="499"/>
    </w:p>
    <w:p w14:paraId="782995AA">
      <w:pPr>
        <w:spacing w:line="360" w:lineRule="auto"/>
        <w:ind w:firstLine="480" w:firstLineChars="200"/>
        <w:rPr>
          <w:rFonts w:hint="eastAsia" w:ascii="宋体" w:hAnsi="宋体"/>
          <w:sz w:val="24"/>
        </w:rPr>
      </w:pPr>
      <w:r>
        <w:rPr>
          <w:rFonts w:hint="eastAsia" w:ascii="宋体" w:hAnsi="宋体"/>
          <w:sz w:val="24"/>
        </w:rPr>
        <w:t>1、挖土、修坡质量控制</w:t>
      </w:r>
    </w:p>
    <w:p w14:paraId="5FC48667">
      <w:pPr>
        <w:spacing w:line="360" w:lineRule="auto"/>
        <w:ind w:firstLine="480" w:firstLineChars="200"/>
        <w:rPr>
          <w:rFonts w:hint="eastAsia" w:ascii="宋体" w:hAnsi="宋体"/>
          <w:sz w:val="24"/>
        </w:rPr>
      </w:pPr>
      <w:r>
        <w:rPr>
          <w:rFonts w:hint="eastAsia" w:ascii="宋体" w:hAnsi="宋体"/>
          <w:sz w:val="24"/>
        </w:rPr>
        <w:t>①挖土前必须正确放出坡顶线和此层土的坡脚线，并用白灰在地面上标识出来。</w:t>
      </w:r>
    </w:p>
    <w:p w14:paraId="6433428E">
      <w:pPr>
        <w:spacing w:line="360" w:lineRule="auto"/>
        <w:ind w:firstLine="480" w:firstLineChars="200"/>
        <w:rPr>
          <w:rFonts w:hint="eastAsia" w:ascii="宋体" w:hAnsi="宋体"/>
          <w:sz w:val="24"/>
        </w:rPr>
      </w:pPr>
      <w:r>
        <w:rPr>
          <w:rFonts w:hint="eastAsia" w:ascii="宋体" w:hAnsi="宋体"/>
          <w:sz w:val="24"/>
        </w:rPr>
        <w:t>②在每段开挖时应首先在一端挖出一个示范面，确认坡度和深度满足设计要求后再逐渐按此标准进行整段开挖。</w:t>
      </w:r>
    </w:p>
    <w:p w14:paraId="1D425F11">
      <w:pPr>
        <w:spacing w:line="360" w:lineRule="auto"/>
        <w:ind w:firstLine="480" w:firstLineChars="200"/>
        <w:rPr>
          <w:rFonts w:hint="eastAsia" w:ascii="宋体" w:hAnsi="宋体"/>
          <w:sz w:val="24"/>
        </w:rPr>
      </w:pPr>
      <w:r>
        <w:rPr>
          <w:rFonts w:hint="eastAsia" w:ascii="宋体" w:hAnsi="宋体"/>
          <w:sz w:val="24"/>
        </w:rPr>
        <w:t>③机械挖土时需在坡面预留10～30mm的土待下一步人工进行修坡整平，严禁超挖。</w:t>
      </w:r>
    </w:p>
    <w:p w14:paraId="0502A91D">
      <w:pPr>
        <w:spacing w:line="360" w:lineRule="auto"/>
        <w:ind w:firstLine="480" w:firstLineChars="200"/>
        <w:rPr>
          <w:rFonts w:hint="eastAsia" w:ascii="宋体" w:hAnsi="宋体"/>
          <w:sz w:val="24"/>
        </w:rPr>
      </w:pPr>
      <w:r>
        <w:rPr>
          <w:rFonts w:hint="eastAsia" w:ascii="宋体" w:hAnsi="宋体"/>
          <w:sz w:val="24"/>
        </w:rPr>
        <w:t>④根据现场各土层的土质情况，采用不同的分段长度进行开挖，土质较好时可一次开挖较长范围，土质较差时适当缩短，并且机械挖完土后立即进行人工修坡。</w:t>
      </w:r>
    </w:p>
    <w:p w14:paraId="6F0BB3F9">
      <w:pPr>
        <w:spacing w:line="360" w:lineRule="auto"/>
        <w:ind w:firstLine="480" w:firstLineChars="200"/>
        <w:rPr>
          <w:rFonts w:hint="eastAsia" w:ascii="宋体" w:hAnsi="宋体"/>
          <w:sz w:val="24"/>
        </w:rPr>
      </w:pPr>
      <w:r>
        <w:rPr>
          <w:rFonts w:hint="eastAsia" w:ascii="宋体" w:hAnsi="宋体"/>
          <w:sz w:val="24"/>
        </w:rPr>
        <w:t>⑤人工修坡时首先应在此段两端上下各设一标志点，标出设计砼面的位置，然后分别拉线作为控制线，当两线可以通视，并且坡面各点均低于控制线约10cm，坡面平顺，坡面平整度偏差允许值为±20mm，修坡即为合格。</w:t>
      </w:r>
    </w:p>
    <w:p w14:paraId="54F59CAE">
      <w:pPr>
        <w:spacing w:line="360" w:lineRule="auto"/>
        <w:ind w:firstLine="480" w:firstLineChars="200"/>
        <w:rPr>
          <w:rFonts w:hint="eastAsia" w:ascii="宋体" w:hAnsi="宋体"/>
          <w:sz w:val="24"/>
        </w:rPr>
      </w:pPr>
      <w:r>
        <w:rPr>
          <w:rFonts w:hint="eastAsia" w:ascii="宋体" w:hAnsi="宋体"/>
          <w:sz w:val="24"/>
        </w:rPr>
        <w:t>2、锚杆施工质量控制</w:t>
      </w:r>
    </w:p>
    <w:p w14:paraId="450AC399">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1</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锚杆施工中锚杆平面位置偏差不得大于50mm。</w:t>
      </w:r>
    </w:p>
    <w:p w14:paraId="27FEFF19">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2</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钻机上应铺垫木枋或木板，确保钻机放置平衡，避免在成孔过程中因此而产生较大的晃动，影响成孔质量。</w:t>
      </w:r>
    </w:p>
    <w:p w14:paraId="0779B6D6">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3</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钻机的钻杆应用罗盘仪进行校核，偏差不得超过±1°，发现偏差时立即校正。</w:t>
      </w:r>
    </w:p>
    <w:p w14:paraId="4F405856">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4</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为了保证成孔的深度，钻孔的深度应比设计深度深20～30cm。</w:t>
      </w:r>
    </w:p>
    <w:p w14:paraId="52DBC5E3">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5</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在土质较差的土层中施工中可采用套管跟进护壁成孔。</w:t>
      </w:r>
    </w:p>
    <w:p w14:paraId="21E4B43D">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6</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锚杆的制作严格按照施工图的有关直径、长度的要求进行，定位器的焊制位置准确。</w:t>
      </w:r>
    </w:p>
    <w:p w14:paraId="3287A443">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7</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锚杆的制作材料、半成品、成品应挂牌标明，防止下错锚的现象出现。</w:t>
      </w:r>
    </w:p>
    <w:p w14:paraId="085669BA">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8</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锚杆制作好后应由质安员及监理、甲方人员验收后方可下入锚孔内。</w:t>
      </w:r>
    </w:p>
    <w:p w14:paraId="74703F2B">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9</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锚杆的焊接，必须经焊接试拉试验合格后方可正式进行施工。焊接过程要及时清渣，焊缝表面光滑平整，焊缝饱满。</w:t>
      </w:r>
    </w:p>
    <w:p w14:paraId="57C37E35">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2"/>
          <w:sz w:val="16"/>
        </w:rPr>
        <w:instrText xml:space="preserve">10</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严格按设计的水泥浆配合比制备水泥浆，不能存在小团粒，且必须用筛网过滤以防堵塞浆泵。</w:t>
      </w:r>
    </w:p>
    <w:p w14:paraId="49B0E814">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2"/>
          <w:sz w:val="16"/>
        </w:rPr>
        <w:instrText xml:space="preserve">11</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加强注浆设备的维修保养，专人负责，每次注浆完毕后，必须全部清洗检修一次，确保设备完好，保证施工顺利进行。</w:t>
      </w:r>
    </w:p>
    <w:p w14:paraId="5E409529">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2"/>
          <w:sz w:val="16"/>
        </w:rPr>
        <w:instrText xml:space="preserve">12</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锚杆灌浆前，必须保证洗孔质量，孔内要流出清水方为合格，以免孔中泥浆过多影响水泥浆的强度。</w:t>
      </w:r>
    </w:p>
    <w:p w14:paraId="5BE8DF75">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2"/>
          <w:sz w:val="16"/>
        </w:rPr>
        <w:instrText xml:space="preserve">13</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锚杆灌浆时，要在孔口出浆后方可将灌浆管逐步往外拨出，并确保孔内水泥浆饱满，由于水泥浆凝固时会收缩，因此灌好浆的锚孔，一般在第二天需补灌。</w:t>
      </w:r>
    </w:p>
    <w:p w14:paraId="187AA7D5">
      <w:pPr>
        <w:spacing w:line="360" w:lineRule="auto"/>
        <w:ind w:firstLine="480" w:firstLineChars="200"/>
        <w:rPr>
          <w:rFonts w:hint="eastAsia" w:ascii="宋体" w:hAnsi="宋体"/>
          <w:sz w:val="24"/>
        </w:rPr>
      </w:pPr>
      <w:r>
        <w:rPr>
          <w:rFonts w:hint="eastAsia" w:ascii="宋体" w:hAnsi="宋体"/>
          <w:sz w:val="24"/>
        </w:rPr>
        <w:t>3、钢筋挂网质量控制</w:t>
      </w:r>
    </w:p>
    <w:p w14:paraId="633F3783">
      <w:pPr>
        <w:spacing w:line="360" w:lineRule="auto"/>
        <w:ind w:firstLine="480" w:firstLineChars="200"/>
        <w:rPr>
          <w:rFonts w:hint="eastAsia" w:ascii="宋体" w:hAnsi="宋体"/>
          <w:sz w:val="24"/>
        </w:rPr>
      </w:pPr>
      <w:r>
        <w:rPr>
          <w:rFonts w:hint="eastAsia" w:ascii="宋体" w:hAnsi="宋体"/>
          <w:sz w:val="24"/>
        </w:rPr>
        <w:t>①钢筋的品种、质量、焊条的牌号、性能均要符合设计要求和有关标准的规定，加工前应有出厂质量证明书和试验合格报告。</w:t>
      </w:r>
    </w:p>
    <w:p w14:paraId="67973D51">
      <w:pPr>
        <w:spacing w:line="360" w:lineRule="auto"/>
        <w:ind w:firstLine="480" w:firstLineChars="200"/>
        <w:rPr>
          <w:rFonts w:hint="eastAsia" w:ascii="宋体" w:hAnsi="宋体"/>
          <w:sz w:val="24"/>
        </w:rPr>
      </w:pPr>
      <w:r>
        <w:rPr>
          <w:rFonts w:hint="eastAsia" w:ascii="宋体" w:hAnsi="宋体"/>
          <w:sz w:val="24"/>
        </w:rPr>
        <w:t>②圆钢采用绑扎搭接，两端均需设备180°弯钩，搭接长度为40d，或大于300mm，并在中间和两端三点用铁丝绑牢。</w:t>
      </w:r>
    </w:p>
    <w:p w14:paraId="338EA7C0">
      <w:pPr>
        <w:spacing w:line="360" w:lineRule="auto"/>
        <w:ind w:firstLine="480" w:firstLineChars="200"/>
        <w:rPr>
          <w:rFonts w:hint="eastAsia" w:ascii="宋体" w:hAnsi="宋体"/>
          <w:sz w:val="24"/>
        </w:rPr>
      </w:pPr>
      <w:r>
        <w:rPr>
          <w:rFonts w:hint="eastAsia" w:ascii="宋体" w:hAnsi="宋体"/>
          <w:sz w:val="24"/>
        </w:rPr>
        <w:t>③罗纹钢采用焊接搭接，搭接长度为10d。</w:t>
      </w:r>
    </w:p>
    <w:p w14:paraId="3C75A270">
      <w:pPr>
        <w:spacing w:line="360" w:lineRule="auto"/>
        <w:ind w:firstLine="480" w:firstLineChars="200"/>
        <w:rPr>
          <w:rFonts w:hint="eastAsia" w:ascii="宋体" w:hAnsi="宋体"/>
          <w:sz w:val="24"/>
        </w:rPr>
      </w:pPr>
      <w:r>
        <w:rPr>
          <w:rFonts w:hint="eastAsia" w:ascii="宋体" w:hAnsi="宋体"/>
          <w:sz w:val="24"/>
        </w:rPr>
        <w:t>④钢筋网保护层不宜小于20mm。</w:t>
      </w:r>
    </w:p>
    <w:p w14:paraId="61BDC942">
      <w:pPr>
        <w:spacing w:line="360" w:lineRule="auto"/>
        <w:ind w:firstLine="480" w:firstLineChars="200"/>
        <w:rPr>
          <w:rFonts w:hint="eastAsia" w:ascii="宋体" w:hAnsi="宋体"/>
          <w:sz w:val="24"/>
        </w:rPr>
      </w:pPr>
      <w:r>
        <w:rPr>
          <w:rFonts w:hint="eastAsia" w:ascii="宋体" w:hAnsi="宋体"/>
          <w:sz w:val="24"/>
        </w:rPr>
        <w:t>⑤钢筋网与锚杆应通过加强筋焊接在一起，焊接牢固。</w:t>
      </w:r>
    </w:p>
    <w:p w14:paraId="30AEB367">
      <w:pPr>
        <w:spacing w:line="360" w:lineRule="auto"/>
        <w:ind w:firstLine="480" w:firstLineChars="200"/>
        <w:rPr>
          <w:rFonts w:hint="eastAsia" w:ascii="宋体" w:hAnsi="宋体"/>
          <w:sz w:val="24"/>
        </w:rPr>
      </w:pPr>
      <w:r>
        <w:rPr>
          <w:rFonts w:hint="eastAsia" w:ascii="宋体" w:hAnsi="宋体"/>
          <w:sz w:val="24"/>
        </w:rPr>
        <w:t>4、喷射砼质量控制</w:t>
      </w:r>
    </w:p>
    <w:p w14:paraId="37A878F1">
      <w:pPr>
        <w:spacing w:line="360" w:lineRule="auto"/>
        <w:ind w:firstLine="480" w:firstLineChars="200"/>
        <w:rPr>
          <w:rFonts w:hint="eastAsia" w:ascii="宋体" w:hAnsi="宋体"/>
          <w:sz w:val="24"/>
        </w:rPr>
      </w:pPr>
      <w:r>
        <w:rPr>
          <w:rFonts w:hint="eastAsia" w:ascii="宋体" w:hAnsi="宋体"/>
          <w:sz w:val="24"/>
        </w:rPr>
        <w:t>①喷射作业应分段进行，同一分段内喷射顺序应自下而上，将锚头位置喷密实，然后再喷上部，一次喷射厚度不宜小于40mm。</w:t>
      </w:r>
    </w:p>
    <w:p w14:paraId="56CD4ED0">
      <w:pPr>
        <w:spacing w:line="360" w:lineRule="auto"/>
        <w:ind w:firstLine="480" w:firstLineChars="200"/>
        <w:rPr>
          <w:rFonts w:hint="eastAsia" w:ascii="宋体" w:hAnsi="宋体"/>
          <w:sz w:val="24"/>
        </w:rPr>
      </w:pPr>
      <w:r>
        <w:rPr>
          <w:rFonts w:hint="eastAsia" w:ascii="宋体" w:hAnsi="宋体"/>
          <w:sz w:val="24"/>
        </w:rPr>
        <w:t>②喷射砼时，喷头应与受喷面垂直，距离宜为0.6～1.0m。</w:t>
      </w:r>
    </w:p>
    <w:p w14:paraId="2E381C5E">
      <w:pPr>
        <w:spacing w:line="360" w:lineRule="auto"/>
        <w:ind w:firstLine="480" w:firstLineChars="200"/>
        <w:rPr>
          <w:rFonts w:hint="eastAsia" w:ascii="宋体" w:hAnsi="宋体"/>
          <w:sz w:val="24"/>
        </w:rPr>
      </w:pPr>
      <w:r>
        <w:rPr>
          <w:rFonts w:hint="eastAsia" w:ascii="宋体" w:hAnsi="宋体"/>
          <w:sz w:val="24"/>
        </w:rPr>
        <w:t>③砂、石、水泥等材料应事先做物理性能试验，合格后方可使用。</w:t>
      </w:r>
    </w:p>
    <w:p w14:paraId="193AC116">
      <w:pPr>
        <w:spacing w:line="360" w:lineRule="auto"/>
        <w:ind w:firstLine="480" w:firstLineChars="200"/>
        <w:rPr>
          <w:rFonts w:hint="eastAsia" w:ascii="宋体" w:hAnsi="宋体"/>
          <w:sz w:val="24"/>
        </w:rPr>
      </w:pPr>
      <w:r>
        <w:rPr>
          <w:rFonts w:hint="eastAsia" w:ascii="宋体" w:hAnsi="宋体"/>
          <w:sz w:val="24"/>
        </w:rPr>
        <w:t>④严格按设计配合比进行砼的制备，拌制要求均匀。</w:t>
      </w:r>
    </w:p>
    <w:p w14:paraId="5290E67F">
      <w:pPr>
        <w:spacing w:line="360" w:lineRule="auto"/>
        <w:ind w:firstLine="480" w:firstLineChars="200"/>
        <w:rPr>
          <w:rFonts w:hint="eastAsia" w:ascii="宋体" w:hAnsi="宋体"/>
          <w:sz w:val="24"/>
        </w:rPr>
      </w:pPr>
      <w:r>
        <w:rPr>
          <w:rFonts w:hint="eastAsia" w:ascii="宋体" w:hAnsi="宋体"/>
          <w:sz w:val="24"/>
        </w:rPr>
        <w:t>⑤喷射手要严格控制水灰比，力保砼面平整、湿润光泽，无干斑或滑移流淌现象。</w:t>
      </w:r>
    </w:p>
    <w:p w14:paraId="2DD75314">
      <w:pPr>
        <w:spacing w:line="360" w:lineRule="auto"/>
        <w:ind w:firstLine="480" w:firstLineChars="200"/>
        <w:rPr>
          <w:rFonts w:hint="eastAsia" w:ascii="宋体" w:hAnsi="宋体"/>
          <w:sz w:val="24"/>
        </w:rPr>
      </w:pPr>
      <w:r>
        <w:rPr>
          <w:rFonts w:hint="eastAsia" w:ascii="宋体" w:hAnsi="宋体"/>
          <w:sz w:val="24"/>
        </w:rPr>
        <w:t>⑥喷射砼终凝以后，应喷水养护。</w:t>
      </w:r>
    </w:p>
    <w:bookmarkEnd w:id="417"/>
    <w:bookmarkEnd w:id="418"/>
    <w:bookmarkEnd w:id="419"/>
    <w:bookmarkEnd w:id="420"/>
    <w:bookmarkEnd w:id="421"/>
    <w:bookmarkEnd w:id="422"/>
    <w:bookmarkEnd w:id="423"/>
    <w:bookmarkEnd w:id="424"/>
    <w:bookmarkEnd w:id="425"/>
    <w:bookmarkEnd w:id="426"/>
    <w:bookmarkEnd w:id="485"/>
    <w:bookmarkEnd w:id="486"/>
    <w:p w14:paraId="4D53B243">
      <w:pPr>
        <w:outlineLvl w:val="1"/>
        <w:rPr>
          <w:rFonts w:hint="eastAsia" w:ascii="黑体" w:eastAsia="黑体"/>
          <w:b/>
          <w:color w:val="0000FF"/>
          <w:sz w:val="30"/>
        </w:rPr>
      </w:pPr>
      <w:bookmarkStart w:id="500" w:name="_Toc245649330"/>
      <w:bookmarkStart w:id="501" w:name="_Toc260739824"/>
      <w:r>
        <w:rPr>
          <w:rFonts w:hint="eastAsia" w:ascii="黑体" w:eastAsia="黑体"/>
          <w:b/>
          <w:color w:val="0000FF"/>
          <w:spacing w:val="4"/>
          <w:sz w:val="30"/>
        </w:rPr>
        <w:t>§</w:t>
      </w:r>
      <w:r>
        <w:rPr>
          <w:rFonts w:hint="eastAsia" w:ascii="黑体" w:eastAsia="黑体"/>
          <w:b/>
          <w:color w:val="0000FF"/>
          <w:sz w:val="30"/>
        </w:rPr>
        <w:t>7</w:t>
      </w:r>
      <w:r>
        <w:rPr>
          <w:rFonts w:hint="eastAsia" w:ascii="黑体" w:eastAsia="黑体"/>
          <w:b/>
          <w:color w:val="0000FF"/>
          <w:sz w:val="30"/>
          <w:szCs w:val="30"/>
        </w:rPr>
        <w:t>基坑土石方挖运</w:t>
      </w:r>
      <w:bookmarkEnd w:id="500"/>
      <w:bookmarkEnd w:id="501"/>
    </w:p>
    <w:p w14:paraId="26F20C1F">
      <w:pPr>
        <w:outlineLvl w:val="2"/>
        <w:rPr>
          <w:rFonts w:hint="eastAsia" w:ascii="黑体" w:eastAsia="黑体"/>
          <w:b/>
          <w:color w:val="0000FF"/>
          <w:spacing w:val="-20"/>
          <w:sz w:val="30"/>
        </w:rPr>
      </w:pPr>
      <w:bookmarkStart w:id="502" w:name="_Toc169323411"/>
      <w:bookmarkStart w:id="503" w:name="_Toc260739825"/>
      <w:bookmarkStart w:id="504" w:name="_Toc245649331"/>
      <w:r>
        <w:rPr>
          <w:rFonts w:hint="eastAsia" w:ascii="黑体" w:eastAsia="黑体"/>
          <w:b/>
          <w:color w:val="0000FF"/>
          <w:spacing w:val="-20"/>
          <w:sz w:val="30"/>
        </w:rPr>
        <w:t>§7.1</w:t>
      </w:r>
      <w:r>
        <w:rPr>
          <w:rFonts w:hint="eastAsia" w:ascii="黑体" w:eastAsia="黑体"/>
          <w:b/>
          <w:color w:val="0000FF"/>
          <w:sz w:val="30"/>
          <w:szCs w:val="30"/>
        </w:rPr>
        <w:t>施工部署</w:t>
      </w:r>
      <w:bookmarkEnd w:id="502"/>
      <w:bookmarkEnd w:id="503"/>
      <w:bookmarkEnd w:id="504"/>
    </w:p>
    <w:p w14:paraId="1C7ED0BF">
      <w:pPr>
        <w:outlineLvl w:val="3"/>
        <w:rPr>
          <w:rFonts w:hint="eastAsia" w:ascii="黑体" w:eastAsia="黑体"/>
          <w:b/>
          <w:color w:val="0000FF"/>
          <w:spacing w:val="-20"/>
          <w:sz w:val="30"/>
        </w:rPr>
      </w:pPr>
      <w:bookmarkStart w:id="505" w:name="_Toc95382184"/>
      <w:bookmarkStart w:id="506" w:name="_Toc245649332"/>
      <w:bookmarkStart w:id="507" w:name="_Toc260739826"/>
      <w:r>
        <w:rPr>
          <w:rFonts w:hint="eastAsia" w:ascii="黑体" w:eastAsia="黑体"/>
          <w:b/>
          <w:color w:val="0000FF"/>
          <w:spacing w:val="-20"/>
          <w:sz w:val="30"/>
        </w:rPr>
        <w:t>§7.1.1</w:t>
      </w:r>
      <w:r>
        <w:rPr>
          <w:rFonts w:hint="eastAsia" w:ascii="黑体" w:eastAsia="黑体"/>
          <w:b/>
          <w:color w:val="0000FF"/>
          <w:sz w:val="30"/>
          <w:szCs w:val="30"/>
        </w:rPr>
        <w:t>施工准备</w:t>
      </w:r>
      <w:bookmarkEnd w:id="505"/>
      <w:bookmarkEnd w:id="506"/>
      <w:bookmarkEnd w:id="507"/>
      <w:r>
        <w:rPr>
          <w:rFonts w:hint="eastAsia" w:ascii="黑体" w:eastAsia="黑体"/>
          <w:b/>
          <w:color w:val="0000FF"/>
          <w:sz w:val="30"/>
          <w:szCs w:val="30"/>
        </w:rPr>
        <w:t xml:space="preserve">  </w:t>
      </w:r>
    </w:p>
    <w:p w14:paraId="68F00839">
      <w:pPr>
        <w:spacing w:line="360" w:lineRule="auto"/>
        <w:ind w:firstLine="480" w:firstLineChars="200"/>
        <w:rPr>
          <w:rFonts w:ascii="宋体" w:hAnsi="宋体"/>
          <w:sz w:val="24"/>
        </w:rPr>
      </w:pPr>
      <w:r>
        <w:rPr>
          <w:rFonts w:hint="eastAsia" w:ascii="宋体" w:hAnsi="宋体"/>
          <w:sz w:val="24"/>
        </w:rPr>
        <w:t>1、气象、地形和水文地质的调查：了解气象资料，掌握水文地质地形情况，以便采取有效的保证措施。</w:t>
      </w:r>
    </w:p>
    <w:p w14:paraId="5E4F4C1D">
      <w:pPr>
        <w:spacing w:line="360" w:lineRule="auto"/>
        <w:ind w:firstLine="480" w:firstLineChars="200"/>
        <w:rPr>
          <w:rFonts w:hint="eastAsia" w:ascii="宋体" w:hAnsi="宋体"/>
          <w:sz w:val="24"/>
        </w:rPr>
      </w:pPr>
      <w:r>
        <w:rPr>
          <w:rFonts w:hint="eastAsia" w:ascii="宋体" w:hAnsi="宋体"/>
          <w:sz w:val="24"/>
        </w:rPr>
        <w:t>2、地下和地上情况的调查：为了确保土方施工的顺利进行，应对建设地区地下构建筑物、地下管线的位置、走向等情况进行调查，以便施工前采取有效措施，及时进行拆除、保护。</w:t>
      </w:r>
    </w:p>
    <w:p w14:paraId="6EBC5FD2">
      <w:pPr>
        <w:spacing w:line="360" w:lineRule="auto"/>
        <w:ind w:firstLine="480" w:firstLineChars="200"/>
        <w:rPr>
          <w:rFonts w:hint="eastAsia" w:ascii="宋体" w:hAnsi="宋体"/>
          <w:sz w:val="24"/>
        </w:rPr>
      </w:pPr>
      <w:r>
        <w:rPr>
          <w:rFonts w:hint="eastAsia" w:ascii="宋体" w:hAnsi="宋体"/>
          <w:sz w:val="24"/>
        </w:rPr>
        <w:t>3、项目经理部有关人员学习、熟悉施工图纸内容，了解设计意图，并进行自审、会审工作，以便正确无误地施工。</w:t>
      </w:r>
    </w:p>
    <w:p w14:paraId="761858A2">
      <w:pPr>
        <w:spacing w:line="360" w:lineRule="auto"/>
        <w:ind w:firstLine="480" w:firstLineChars="200"/>
        <w:rPr>
          <w:rFonts w:hint="eastAsia" w:ascii="宋体" w:hAnsi="宋体"/>
          <w:sz w:val="24"/>
        </w:rPr>
      </w:pPr>
      <w:r>
        <w:rPr>
          <w:rFonts w:hint="eastAsia" w:ascii="宋体" w:hAnsi="宋体"/>
          <w:sz w:val="24"/>
        </w:rPr>
        <w:t>4、按照施工工期要求结合实际情况，编制施工机具设备需用量计划，组织施工机具设备需用量计划的落实，确保按期进场。</w:t>
      </w:r>
    </w:p>
    <w:p w14:paraId="18A68203">
      <w:pPr>
        <w:spacing w:line="360" w:lineRule="auto"/>
        <w:ind w:firstLine="480" w:firstLineChars="200"/>
        <w:rPr>
          <w:rFonts w:hint="eastAsia"/>
          <w:bCs/>
          <w:sz w:val="24"/>
        </w:rPr>
      </w:pPr>
      <w:bookmarkStart w:id="508" w:name="_Toc95382185"/>
      <w:r>
        <w:rPr>
          <w:rFonts w:hint="eastAsia"/>
          <w:bCs/>
          <w:sz w:val="24"/>
        </w:rPr>
        <w:t>5、降排水措施：</w:t>
      </w:r>
    </w:p>
    <w:p w14:paraId="6A025235">
      <w:pPr>
        <w:spacing w:line="360" w:lineRule="auto"/>
        <w:ind w:firstLine="480" w:firstLineChars="200"/>
        <w:rPr>
          <w:rFonts w:hint="eastAsia"/>
          <w:bCs/>
          <w:sz w:val="24"/>
        </w:rPr>
      </w:pPr>
      <w:r>
        <w:rPr>
          <w:rFonts w:hint="eastAsia"/>
          <w:bCs/>
          <w:sz w:val="24"/>
        </w:rPr>
        <w:t>基坑开挖后，对基坑含水层深度和渗透的特点进行挖明排水沟。</w:t>
      </w:r>
    </w:p>
    <w:p w14:paraId="4728488B">
      <w:pPr>
        <w:spacing w:line="360" w:lineRule="auto"/>
        <w:ind w:firstLine="480" w:firstLineChars="200"/>
        <w:rPr>
          <w:rFonts w:hint="eastAsia"/>
          <w:bCs/>
          <w:sz w:val="24"/>
        </w:rPr>
      </w:pPr>
      <w:r>
        <w:rPr>
          <w:rFonts w:hint="eastAsia"/>
          <w:bCs/>
          <w:sz w:val="24"/>
        </w:rPr>
        <w:t>1)布置原则：基坑的周围，坑道边侧设排水沟、集水井。与侧壁保持足够的距离，不影响挖土施工。</w:t>
      </w:r>
    </w:p>
    <w:p w14:paraId="0ECC4CE1">
      <w:pPr>
        <w:spacing w:line="360" w:lineRule="auto"/>
        <w:ind w:firstLine="480" w:firstLineChars="200"/>
        <w:rPr>
          <w:rFonts w:hint="eastAsia"/>
          <w:bCs/>
          <w:sz w:val="24"/>
        </w:rPr>
      </w:pPr>
      <w:r>
        <w:rPr>
          <w:rFonts w:hint="eastAsia"/>
          <w:bCs/>
          <w:sz w:val="24"/>
        </w:rPr>
        <w:t>2)排水沟和集水井，应设在基础轮廓以外。</w:t>
      </w:r>
    </w:p>
    <w:p w14:paraId="44CE70B3">
      <w:pPr>
        <w:spacing w:line="360" w:lineRule="auto"/>
        <w:ind w:firstLine="480" w:firstLineChars="200"/>
        <w:rPr>
          <w:rFonts w:hint="eastAsia"/>
          <w:bCs/>
          <w:sz w:val="24"/>
        </w:rPr>
      </w:pPr>
      <w:r>
        <w:rPr>
          <w:rFonts w:hint="eastAsia"/>
          <w:bCs/>
          <w:sz w:val="24"/>
        </w:rPr>
        <w:t>3)排水沟、集水井应保持一定高差，集水井应比沟底低0.5~1.0米，具体深基坑视情况而定。</w:t>
      </w:r>
    </w:p>
    <w:p w14:paraId="2CBD2DAB">
      <w:pPr>
        <w:spacing w:line="360" w:lineRule="auto"/>
        <w:ind w:firstLine="480" w:firstLineChars="200"/>
        <w:rPr>
          <w:rFonts w:hint="eastAsia"/>
          <w:bCs/>
          <w:sz w:val="24"/>
        </w:rPr>
      </w:pPr>
      <w:r>
        <w:rPr>
          <w:rFonts w:hint="eastAsia"/>
          <w:bCs/>
          <w:sz w:val="24"/>
        </w:rPr>
        <w:t>4)选用水泵的总排水量，应比基坑总排水量大1.5~2倍。</w:t>
      </w:r>
    </w:p>
    <w:p w14:paraId="087723ED">
      <w:pPr>
        <w:spacing w:line="360" w:lineRule="auto"/>
        <w:ind w:firstLine="540"/>
        <w:rPr>
          <w:rFonts w:hint="eastAsia" w:ascii="宋体" w:hAnsi="宋体"/>
          <w:sz w:val="24"/>
        </w:rPr>
      </w:pPr>
      <w:r>
        <w:rPr>
          <w:rFonts w:hint="eastAsia" w:ascii="宋体" w:hAnsi="宋体"/>
          <w:sz w:val="24"/>
        </w:rPr>
        <w:t>6、场外交通路线安排</w:t>
      </w:r>
    </w:p>
    <w:p w14:paraId="0A15404F">
      <w:pPr>
        <w:spacing w:line="360" w:lineRule="auto"/>
        <w:ind w:firstLine="540"/>
        <w:rPr>
          <w:rFonts w:hint="eastAsia" w:ascii="宋体" w:hAnsi="宋体"/>
          <w:sz w:val="24"/>
        </w:rPr>
      </w:pPr>
      <w:r>
        <w:rPr>
          <w:rFonts w:hint="eastAsia" w:ascii="宋体" w:hAnsi="宋体"/>
          <w:sz w:val="24"/>
        </w:rPr>
        <w:t>基坑土方开挖期间，在基坑西北和西南角各设一出土口。</w:t>
      </w:r>
    </w:p>
    <w:p w14:paraId="4DEE3BB9">
      <w:pPr>
        <w:spacing w:line="360" w:lineRule="auto"/>
        <w:ind w:firstLine="540"/>
        <w:rPr>
          <w:rFonts w:hint="eastAsia" w:ascii="宋体" w:hAnsi="宋体"/>
          <w:sz w:val="24"/>
        </w:rPr>
      </w:pPr>
      <w:r>
        <w:rPr>
          <w:rFonts w:hint="eastAsia" w:ascii="宋体" w:hAnsi="宋体"/>
          <w:sz w:val="24"/>
        </w:rPr>
        <w:t>7、土方工程施工机械设备：该工程处于繁华的闹市区，车辆流量较大，为了合理安排工期，在组织施工时，必须合理选择施工机械，精心安排作用面，采用多机组，多层次，立体交叉作业，充分利用空间，以保证基坑开挖顺利完成。土方施工阶段的机械主要包括挖土机及配套的运输车辆。详见主要施工机械设备配备表</w:t>
      </w:r>
    </w:p>
    <w:p w14:paraId="13C463F4">
      <w:pPr>
        <w:spacing w:line="360" w:lineRule="auto"/>
        <w:rPr>
          <w:rFonts w:hint="eastAsia"/>
          <w:bCs/>
          <w:sz w:val="24"/>
        </w:rPr>
      </w:pPr>
    </w:p>
    <w:p w14:paraId="0B0E2872">
      <w:pPr>
        <w:spacing w:line="360" w:lineRule="auto"/>
        <w:outlineLvl w:val="3"/>
        <w:rPr>
          <w:rFonts w:hint="eastAsia" w:ascii="黑体" w:hAnsi="宋体" w:eastAsia="黑体"/>
          <w:b/>
          <w:color w:val="0000FF"/>
          <w:sz w:val="30"/>
          <w:szCs w:val="30"/>
        </w:rPr>
      </w:pPr>
      <w:bookmarkStart w:id="509" w:name="_Toc260739827"/>
      <w:r>
        <w:rPr>
          <w:rFonts w:hint="eastAsia" w:ascii="黑体" w:hAnsi="宋体" w:eastAsia="黑体"/>
          <w:b/>
          <w:color w:val="0000FF"/>
          <w:sz w:val="30"/>
          <w:szCs w:val="30"/>
        </w:rPr>
        <w:t>§7.1.2土石方开挖方式</w:t>
      </w:r>
      <w:bookmarkEnd w:id="509"/>
    </w:p>
    <w:p w14:paraId="224A0213">
      <w:pPr>
        <w:spacing w:line="360" w:lineRule="auto"/>
        <w:ind w:firstLine="540"/>
        <w:rPr>
          <w:rFonts w:hint="eastAsia" w:ascii="宋体" w:hAnsi="宋体"/>
          <w:sz w:val="24"/>
        </w:rPr>
      </w:pPr>
      <w:r>
        <w:rPr>
          <w:rFonts w:hint="eastAsia" w:ascii="宋体" w:hAnsi="宋体"/>
          <w:sz w:val="24"/>
        </w:rPr>
        <w:t>根据土方量计算，本基坑土石方开挖量约</w:t>
      </w:r>
      <w:r>
        <w:rPr>
          <w:rFonts w:hint="eastAsia" w:ascii="宋体" w:hAnsi="宋体"/>
          <w:color w:val="000000"/>
          <w:sz w:val="24"/>
        </w:rPr>
        <w:t>175000m3，</w:t>
      </w:r>
      <w:r>
        <w:rPr>
          <w:rFonts w:hint="eastAsia" w:ascii="宋体" w:hAnsi="宋体"/>
          <w:sz w:val="24"/>
        </w:rPr>
        <w:t>以机械大开挖并结合人工修边的方式开挖土方，以机械作业结合爆破施工开挖石方。</w:t>
      </w:r>
    </w:p>
    <w:p w14:paraId="270831F5">
      <w:pPr>
        <w:spacing w:line="360" w:lineRule="auto"/>
        <w:outlineLvl w:val="3"/>
        <w:rPr>
          <w:rFonts w:hint="eastAsia" w:ascii="黑体" w:hAnsi="宋体" w:eastAsia="黑体"/>
          <w:b/>
          <w:color w:val="0000FF"/>
          <w:sz w:val="30"/>
          <w:szCs w:val="30"/>
        </w:rPr>
      </w:pPr>
      <w:bookmarkStart w:id="510" w:name="_Toc260739828"/>
      <w:bookmarkStart w:id="511" w:name="_Toc245649333"/>
      <w:r>
        <w:rPr>
          <w:rFonts w:hint="eastAsia" w:ascii="黑体" w:hAnsi="宋体" w:eastAsia="黑体"/>
          <w:b/>
          <w:color w:val="0000FF"/>
          <w:sz w:val="30"/>
          <w:szCs w:val="30"/>
        </w:rPr>
        <w:t>§7.1.3土石方开挖施工</w:t>
      </w:r>
      <w:bookmarkEnd w:id="508"/>
      <w:r>
        <w:rPr>
          <w:rFonts w:hint="eastAsia" w:ascii="黑体" w:hAnsi="宋体" w:eastAsia="黑体"/>
          <w:b/>
          <w:color w:val="0000FF"/>
          <w:sz w:val="30"/>
          <w:szCs w:val="30"/>
        </w:rPr>
        <w:t>顺序</w:t>
      </w:r>
      <w:bookmarkEnd w:id="510"/>
      <w:bookmarkEnd w:id="511"/>
    </w:p>
    <w:p w14:paraId="1089F20D">
      <w:pPr>
        <w:spacing w:line="360" w:lineRule="auto"/>
        <w:ind w:firstLine="480" w:firstLineChars="200"/>
        <w:rPr>
          <w:rFonts w:hint="eastAsia" w:ascii="宋体" w:hAnsi="宋体"/>
          <w:sz w:val="24"/>
        </w:rPr>
      </w:pPr>
      <w:r>
        <w:rPr>
          <w:rFonts w:hint="eastAsia" w:ascii="宋体" w:hAnsi="宋体"/>
          <w:sz w:val="24"/>
        </w:rPr>
        <w:t>1、土石方开挖竖向上分层施工顺序：(详见附件三:土石方开挖分层示意图）</w:t>
      </w:r>
    </w:p>
    <w:p w14:paraId="08FCBBCB">
      <w:pPr>
        <w:spacing w:line="360" w:lineRule="auto"/>
        <w:ind w:firstLine="480" w:firstLineChars="200"/>
        <w:rPr>
          <w:rFonts w:hint="eastAsia" w:ascii="宋体" w:hAnsi="宋体"/>
          <w:sz w:val="24"/>
        </w:rPr>
      </w:pPr>
      <w:r>
        <w:rPr>
          <w:rFonts w:hint="eastAsia" w:ascii="宋体" w:hAnsi="宋体"/>
          <w:sz w:val="24"/>
        </w:rPr>
        <w:t>1)桩锚区土方分层开挖顺序如下:</w:t>
      </w:r>
    </w:p>
    <w:p w14:paraId="6F97BBB4">
      <w:pPr>
        <w:spacing w:line="360" w:lineRule="auto"/>
        <w:ind w:firstLine="480" w:firstLineChars="200"/>
        <w:rPr>
          <w:rFonts w:ascii="宋体" w:hAnsi="宋体"/>
          <w:sz w:val="24"/>
        </w:rPr>
      </w:pPr>
      <w:r>
        <w:rPr>
          <w:rFonts w:hint="eastAsia" w:ascii="宋体" w:hAnsi="宋体"/>
          <w:sz w:val="24"/>
        </w:rPr>
        <w:t>①第一层土方开挖至压顶梁底；</w:t>
      </w:r>
    </w:p>
    <w:p w14:paraId="6C6D7FF0">
      <w:pPr>
        <w:spacing w:line="360" w:lineRule="auto"/>
        <w:ind w:firstLine="480" w:firstLineChars="200"/>
        <w:rPr>
          <w:rFonts w:hint="eastAsia" w:ascii="宋体" w:hAnsi="宋体"/>
          <w:sz w:val="24"/>
        </w:rPr>
      </w:pPr>
      <w:r>
        <w:rPr>
          <w:rFonts w:hint="eastAsia" w:ascii="宋体" w:hAnsi="宋体"/>
          <w:sz w:val="24"/>
        </w:rPr>
        <w:t>②第二层土方开挖至腰梁底；</w:t>
      </w:r>
    </w:p>
    <w:p w14:paraId="7078C445">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 3 \* GB3</w:instrText>
      </w:r>
      <w:r>
        <w:rPr>
          <w:rFonts w:ascii="宋体" w:hAnsi="宋体"/>
          <w:sz w:val="24"/>
        </w:rPr>
        <w:instrText xml:space="preserve"> </w:instrText>
      </w:r>
      <w:r>
        <w:rPr>
          <w:rFonts w:ascii="宋体" w:hAnsi="宋体"/>
          <w:sz w:val="24"/>
        </w:rPr>
        <w:fldChar w:fldCharType="separate"/>
      </w:r>
      <w:r>
        <w:rPr>
          <w:rFonts w:hint="eastAsia" w:ascii="宋体" w:hAnsi="宋体"/>
          <w:sz w:val="24"/>
          <w:lang/>
        </w:rPr>
        <w:t>③</w:t>
      </w:r>
      <w:r>
        <w:rPr>
          <w:rFonts w:ascii="宋体" w:hAnsi="宋体"/>
          <w:sz w:val="24"/>
        </w:rPr>
        <w:fldChar w:fldCharType="end"/>
      </w:r>
      <w:r>
        <w:rPr>
          <w:rFonts w:hint="eastAsia" w:ascii="宋体" w:hAnsi="宋体"/>
          <w:sz w:val="24"/>
        </w:rPr>
        <w:t>第三层土方开挖至基坑底；</w:t>
      </w:r>
    </w:p>
    <w:p w14:paraId="314AC6B4">
      <w:pPr>
        <w:spacing w:line="360" w:lineRule="auto"/>
        <w:ind w:firstLine="480" w:firstLineChars="200"/>
        <w:rPr>
          <w:rFonts w:hint="eastAsia" w:ascii="宋体" w:hAnsi="宋体"/>
          <w:sz w:val="24"/>
        </w:rPr>
      </w:pPr>
      <w:r>
        <w:rPr>
          <w:rFonts w:hint="eastAsia" w:ascii="宋体" w:hAnsi="宋体"/>
          <w:sz w:val="24"/>
        </w:rPr>
        <w:t>2)锚喷区土方分层开挖顺序如下: (详见附件三:土石方开挖分层示意图）</w:t>
      </w:r>
    </w:p>
    <w:p w14:paraId="125F4A54">
      <w:pPr>
        <w:spacing w:line="360" w:lineRule="auto"/>
        <w:ind w:firstLine="480" w:firstLineChars="200"/>
        <w:rPr>
          <w:rFonts w:ascii="宋体" w:hAnsi="宋体"/>
          <w:sz w:val="24"/>
        </w:rPr>
      </w:pPr>
      <w:r>
        <w:rPr>
          <w:rFonts w:hint="eastAsia" w:ascii="宋体" w:hAnsi="宋体"/>
          <w:sz w:val="24"/>
        </w:rPr>
        <w:t>①第一层土方开挖至第一排锚杆下0.3m；</w:t>
      </w:r>
    </w:p>
    <w:p w14:paraId="187AE6F3">
      <w:pPr>
        <w:spacing w:line="360" w:lineRule="auto"/>
        <w:ind w:firstLine="480" w:firstLineChars="200"/>
        <w:rPr>
          <w:rFonts w:hint="eastAsia" w:ascii="宋体" w:hAnsi="宋体"/>
          <w:sz w:val="24"/>
        </w:rPr>
      </w:pPr>
      <w:r>
        <w:rPr>
          <w:rFonts w:hint="eastAsia" w:ascii="宋体" w:hAnsi="宋体"/>
          <w:sz w:val="24"/>
        </w:rPr>
        <w:t>②第二层土方开挖至第二排锚杆下0.3m；</w:t>
      </w:r>
    </w:p>
    <w:p w14:paraId="61EBBE8C">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 3 \* GB3</w:instrText>
      </w:r>
      <w:r>
        <w:rPr>
          <w:rFonts w:ascii="宋体" w:hAnsi="宋体"/>
          <w:sz w:val="24"/>
        </w:rPr>
        <w:instrText xml:space="preserve"> </w:instrText>
      </w:r>
      <w:r>
        <w:rPr>
          <w:rFonts w:ascii="宋体" w:hAnsi="宋体"/>
          <w:sz w:val="24"/>
        </w:rPr>
        <w:fldChar w:fldCharType="separate"/>
      </w:r>
      <w:r>
        <w:rPr>
          <w:rFonts w:hint="eastAsia" w:ascii="宋体" w:hAnsi="宋体"/>
          <w:sz w:val="24"/>
          <w:lang/>
        </w:rPr>
        <w:t>③</w:t>
      </w:r>
      <w:r>
        <w:rPr>
          <w:rFonts w:ascii="宋体" w:hAnsi="宋体"/>
          <w:sz w:val="24"/>
        </w:rPr>
        <w:fldChar w:fldCharType="end"/>
      </w:r>
      <w:r>
        <w:rPr>
          <w:rFonts w:hint="eastAsia" w:ascii="宋体" w:hAnsi="宋体"/>
          <w:sz w:val="24"/>
        </w:rPr>
        <w:t>第三层土方开挖至第三排锚杆下0.3m；</w:t>
      </w:r>
    </w:p>
    <w:p w14:paraId="2BB183B1">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4</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第四层土方开挖至第四排锚杆下0.3m;</w:t>
      </w:r>
    </w:p>
    <w:p w14:paraId="7CA3C609">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5</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第五层土方开挖至第五排锚杆下0.3m;</w:t>
      </w:r>
    </w:p>
    <w:p w14:paraId="7EFF4C94">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6</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第六层土方开挖至第六排锚杆下0.3m;</w:t>
      </w:r>
    </w:p>
    <w:p w14:paraId="24013BFE">
      <w:pPr>
        <w:spacing w:line="360" w:lineRule="auto"/>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3"/>
          <w:sz w:val="16"/>
        </w:rPr>
        <w:instrText xml:space="preserve">7</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第七层土方开挖至基坑底;</w:t>
      </w:r>
    </w:p>
    <w:p w14:paraId="3C645ADA">
      <w:pPr>
        <w:spacing w:line="360" w:lineRule="auto"/>
        <w:ind w:firstLine="540"/>
        <w:rPr>
          <w:rFonts w:hint="eastAsia" w:ascii="宋体" w:hAnsi="宋体"/>
          <w:sz w:val="24"/>
        </w:rPr>
      </w:pPr>
      <w:r>
        <w:rPr>
          <w:rFonts w:hint="eastAsia" w:ascii="宋体" w:hAnsi="宋体"/>
          <w:sz w:val="24"/>
        </w:rPr>
        <w:t>2、土方开挖平面上分段施工顺序</w:t>
      </w:r>
    </w:p>
    <w:p w14:paraId="297A2163">
      <w:pPr>
        <w:spacing w:line="360" w:lineRule="auto"/>
        <w:ind w:firstLine="540"/>
        <w:rPr>
          <w:rFonts w:hint="eastAsia" w:ascii="宋体" w:hAnsi="宋体"/>
          <w:sz w:val="24"/>
        </w:rPr>
      </w:pPr>
      <w:r>
        <w:rPr>
          <w:rFonts w:hint="eastAsia" w:ascii="宋体" w:hAnsi="宋体"/>
          <w:sz w:val="24"/>
        </w:rPr>
        <w:t>本基坑土石方开挖平面上分成三个开挖区，即基坑支护土方开挖区；基坑中心土方开挖区和车道口土方开挖区。（详见附件一:施工总现面布置图）</w:t>
      </w:r>
    </w:p>
    <w:p w14:paraId="3DB5D9EE">
      <w:pPr>
        <w:spacing w:line="360" w:lineRule="auto"/>
        <w:ind w:firstLine="540"/>
        <w:rPr>
          <w:rFonts w:hint="eastAsia" w:ascii="宋体" w:hAnsi="宋体"/>
          <w:sz w:val="24"/>
        </w:rPr>
      </w:pPr>
    </w:p>
    <w:p w14:paraId="6E259123">
      <w:pPr>
        <w:spacing w:line="360" w:lineRule="auto"/>
        <w:outlineLvl w:val="3"/>
        <w:rPr>
          <w:rFonts w:hint="eastAsia" w:ascii="黑体" w:hAnsi="宋体" w:eastAsia="黑体"/>
          <w:b/>
          <w:color w:val="0000FF"/>
          <w:sz w:val="30"/>
          <w:szCs w:val="30"/>
        </w:rPr>
      </w:pPr>
      <w:bookmarkStart w:id="512" w:name="_Toc238959282"/>
      <w:bookmarkStart w:id="513" w:name="_Toc227055888"/>
      <w:bookmarkStart w:id="514" w:name="_Toc260739829"/>
      <w:r>
        <w:rPr>
          <w:rFonts w:hint="eastAsia" w:ascii="黑体" w:hAnsi="宋体" w:eastAsia="黑体"/>
          <w:b/>
          <w:color w:val="0000FF"/>
          <w:sz w:val="30"/>
          <w:szCs w:val="30"/>
        </w:rPr>
        <w:t>§7.1.4坡道及出土口设计</w:t>
      </w:r>
      <w:bookmarkEnd w:id="512"/>
      <w:bookmarkEnd w:id="513"/>
      <w:bookmarkEnd w:id="514"/>
    </w:p>
    <w:p w14:paraId="0A180DA1">
      <w:pPr>
        <w:spacing w:line="360" w:lineRule="auto"/>
        <w:ind w:firstLine="480" w:firstLineChars="200"/>
        <w:rPr>
          <w:rFonts w:hint="eastAsia" w:ascii="宋体" w:hAnsi="宋体"/>
          <w:sz w:val="24"/>
        </w:rPr>
      </w:pPr>
      <w:r>
        <w:rPr>
          <w:rFonts w:hint="eastAsia" w:ascii="宋体" w:hAnsi="宋体"/>
          <w:sz w:val="24"/>
        </w:rPr>
        <w:t>根据本工程的地质情况，我司考虑在基坑内部布置两条挖土坡道通往基坑底部。</w:t>
      </w:r>
    </w:p>
    <w:p w14:paraId="3FFDDC31">
      <w:pPr>
        <w:spacing w:line="360" w:lineRule="auto"/>
        <w:ind w:firstLine="480" w:firstLineChars="200"/>
        <w:rPr>
          <w:rFonts w:hint="eastAsia" w:ascii="宋体" w:hAnsi="宋体"/>
          <w:color w:val="000000"/>
          <w:sz w:val="24"/>
        </w:rPr>
      </w:pPr>
      <w:r>
        <w:rPr>
          <w:rFonts w:hint="eastAsia" w:ascii="宋体" w:hAnsi="宋体"/>
          <w:color w:val="000000"/>
          <w:sz w:val="24"/>
        </w:rPr>
        <w:t>1、施工坡道纵向坡度为 1:5,道宽7.0m,总长度为50m。</w:t>
      </w:r>
    </w:p>
    <w:p w14:paraId="0056AAD5">
      <w:pPr>
        <w:spacing w:line="360" w:lineRule="auto"/>
        <w:ind w:firstLine="480" w:firstLineChars="200"/>
        <w:rPr>
          <w:rFonts w:hint="eastAsia" w:ascii="宋体" w:hAnsi="宋体"/>
          <w:color w:val="000000"/>
          <w:sz w:val="24"/>
        </w:rPr>
      </w:pPr>
      <w:r>
        <w:rPr>
          <w:rFonts w:hint="eastAsia" w:ascii="宋体" w:hAnsi="宋体"/>
          <w:color w:val="000000"/>
          <w:sz w:val="24"/>
        </w:rPr>
        <w:t>2、一条坡道布置在基坑东北角和另一施工出土坡道布置在基坑东南角,(见施工总平面布置图)</w:t>
      </w:r>
    </w:p>
    <w:p w14:paraId="57FEA23F">
      <w:pPr>
        <w:spacing w:line="360" w:lineRule="auto"/>
        <w:ind w:firstLine="480" w:firstLineChars="200"/>
        <w:rPr>
          <w:rFonts w:hint="eastAsia" w:ascii="宋体" w:hAnsi="宋体"/>
          <w:sz w:val="24"/>
        </w:rPr>
      </w:pPr>
      <w:r>
        <w:rPr>
          <w:rFonts w:hint="eastAsia" w:ascii="宋体" w:hAnsi="宋体"/>
          <w:sz w:val="24"/>
        </w:rPr>
        <w:t>3、坡道位于基坑内部分，采用层层降坡。侧面坡度为0.75。</w:t>
      </w:r>
    </w:p>
    <w:p w14:paraId="09ECB32E">
      <w:pPr>
        <w:spacing w:line="360" w:lineRule="auto"/>
        <w:ind w:firstLine="480" w:firstLineChars="200"/>
        <w:rPr>
          <w:rFonts w:hint="eastAsia" w:ascii="宋体" w:hAnsi="宋体"/>
          <w:sz w:val="24"/>
        </w:rPr>
      </w:pPr>
      <w:r>
        <w:rPr>
          <w:rFonts w:hint="eastAsia" w:ascii="宋体" w:hAnsi="宋体"/>
          <w:sz w:val="24"/>
        </w:rPr>
        <w:t>4、在基坑东北角和东南角设置两个出土口保证基坑开挖期间土方顺利外运（详见:施工总平面布置图）</w:t>
      </w:r>
    </w:p>
    <w:p w14:paraId="15448E51">
      <w:pPr>
        <w:outlineLvl w:val="2"/>
        <w:rPr>
          <w:rFonts w:hint="eastAsia" w:ascii="黑体" w:hAnsi="宋体" w:eastAsia="黑体"/>
          <w:b/>
          <w:color w:val="0000FF"/>
          <w:sz w:val="30"/>
          <w:szCs w:val="30"/>
        </w:rPr>
      </w:pPr>
      <w:bookmarkStart w:id="515" w:name="_Toc95382190"/>
      <w:bookmarkStart w:id="516" w:name="_Toc260739830"/>
      <w:bookmarkStart w:id="517" w:name="_Toc169323412"/>
      <w:bookmarkStart w:id="518" w:name="_Toc245649334"/>
      <w:r>
        <w:rPr>
          <w:rFonts w:hint="eastAsia" w:ascii="黑体" w:hAnsi="宋体" w:eastAsia="黑体"/>
          <w:b/>
          <w:color w:val="0000FF"/>
          <w:sz w:val="30"/>
          <w:szCs w:val="30"/>
        </w:rPr>
        <w:t>§7.2土方开挖施工方法</w:t>
      </w:r>
      <w:bookmarkEnd w:id="515"/>
      <w:bookmarkEnd w:id="516"/>
      <w:bookmarkEnd w:id="517"/>
      <w:bookmarkEnd w:id="518"/>
    </w:p>
    <w:p w14:paraId="172FD209">
      <w:pPr>
        <w:spacing w:line="360" w:lineRule="auto"/>
        <w:outlineLvl w:val="3"/>
        <w:rPr>
          <w:rFonts w:hint="eastAsia" w:ascii="黑体" w:hAnsi="宋体" w:eastAsia="黑体"/>
          <w:b/>
          <w:color w:val="0000FF"/>
          <w:sz w:val="30"/>
          <w:szCs w:val="30"/>
        </w:rPr>
      </w:pPr>
      <w:bookmarkStart w:id="519" w:name="_Toc245649335"/>
      <w:bookmarkStart w:id="520" w:name="_Toc260739831"/>
      <w:bookmarkStart w:id="521" w:name="_Toc95382191"/>
      <w:r>
        <w:rPr>
          <w:rFonts w:hint="eastAsia" w:ascii="黑体" w:hAnsi="宋体" w:eastAsia="黑体"/>
          <w:b/>
          <w:color w:val="0000FF"/>
          <w:sz w:val="30"/>
          <w:szCs w:val="30"/>
        </w:rPr>
        <w:t>§7.2.1土方开挖施工方法</w:t>
      </w:r>
      <w:bookmarkEnd w:id="519"/>
      <w:bookmarkEnd w:id="520"/>
      <w:bookmarkEnd w:id="521"/>
    </w:p>
    <w:p w14:paraId="5CF224A6">
      <w:pPr>
        <w:spacing w:line="360" w:lineRule="auto"/>
        <w:ind w:firstLine="540"/>
        <w:rPr>
          <w:rFonts w:hint="eastAsia" w:ascii="宋体" w:hAnsi="宋体"/>
          <w:sz w:val="24"/>
        </w:rPr>
      </w:pPr>
      <w:r>
        <w:rPr>
          <w:rFonts w:hint="eastAsia" w:ascii="宋体" w:hAnsi="宋体"/>
          <w:sz w:val="24"/>
        </w:rPr>
        <w:t>1、土方开挖思路</w:t>
      </w:r>
    </w:p>
    <w:p w14:paraId="4D419DCC">
      <w:pPr>
        <w:spacing w:line="360" w:lineRule="auto"/>
        <w:ind w:firstLine="480" w:firstLineChars="200"/>
        <w:rPr>
          <w:rFonts w:hint="eastAsia" w:ascii="宋体" w:hAnsi="宋体"/>
          <w:sz w:val="24"/>
        </w:rPr>
      </w:pPr>
      <w:r>
        <w:rPr>
          <w:rFonts w:hint="eastAsia" w:ascii="宋体" w:hAnsi="宋体"/>
          <w:sz w:val="24"/>
        </w:rPr>
        <w:t>本工程拟投入</w:t>
      </w:r>
      <w:r>
        <w:rPr>
          <w:rFonts w:hint="eastAsia" w:ascii="宋体" w:hAnsi="宋体"/>
          <w:color w:val="000000"/>
          <w:sz w:val="24"/>
        </w:rPr>
        <w:t>2台PC300挖掘机、2台PC120挖掘机、4台PC200挖掘机、一台长臂挖掘机、25台汽车运输车进行施工。基</w:t>
      </w:r>
      <w:r>
        <w:rPr>
          <w:rFonts w:hint="eastAsia" w:ascii="宋体" w:hAnsi="宋体"/>
          <w:sz w:val="24"/>
        </w:rPr>
        <w:t>坑土方开挖拟分两大区桩锚区和锚喷区四小区开挖施工，分层方法如下：</w:t>
      </w:r>
    </w:p>
    <w:p w14:paraId="4A11CC00">
      <w:pPr>
        <w:spacing w:line="360" w:lineRule="auto"/>
        <w:ind w:firstLine="480" w:firstLineChars="200"/>
        <w:rPr>
          <w:rFonts w:hint="eastAsia" w:ascii="宋体" w:hAnsi="宋体"/>
          <w:sz w:val="24"/>
        </w:rPr>
      </w:pPr>
      <w:r>
        <w:rPr>
          <w:rFonts w:hint="eastAsia" w:ascii="宋体" w:hAnsi="宋体"/>
          <w:sz w:val="24"/>
        </w:rPr>
        <w:t>2、桩锚区土方分层开挖顺序如下:</w:t>
      </w:r>
    </w:p>
    <w:p w14:paraId="4C7FF7C1">
      <w:pPr>
        <w:spacing w:line="360" w:lineRule="auto"/>
        <w:ind w:firstLine="480" w:firstLineChars="200"/>
        <w:rPr>
          <w:rFonts w:hint="eastAsia" w:ascii="宋体" w:hAnsi="宋体"/>
          <w:sz w:val="24"/>
        </w:rPr>
      </w:pPr>
      <w:r>
        <w:rPr>
          <w:rFonts w:hint="eastAsia" w:ascii="宋体" w:hAnsi="宋体"/>
          <w:sz w:val="24"/>
        </w:rPr>
        <w:t>1）第一层土方开挖：</w:t>
      </w:r>
    </w:p>
    <w:p w14:paraId="002D60AF">
      <w:pPr>
        <w:spacing w:line="360" w:lineRule="auto"/>
        <w:ind w:firstLine="480" w:firstLineChars="200"/>
        <w:rPr>
          <w:rFonts w:hint="eastAsia" w:ascii="宋体" w:hAnsi="宋体"/>
          <w:sz w:val="24"/>
        </w:rPr>
      </w:pPr>
      <w:r>
        <w:rPr>
          <w:rFonts w:hint="eastAsia" w:ascii="宋体" w:hAnsi="宋体"/>
          <w:sz w:val="24"/>
        </w:rPr>
        <w:t>第一层由原地面开挖至压顶梁底，此层土方开挖时利用原有地面做施工道路进行开挖。</w:t>
      </w:r>
    </w:p>
    <w:p w14:paraId="4F1229F7">
      <w:pPr>
        <w:spacing w:line="360" w:lineRule="auto"/>
        <w:ind w:firstLine="480" w:firstLineChars="200"/>
        <w:rPr>
          <w:rFonts w:hint="eastAsia" w:ascii="宋体" w:hAnsi="宋体"/>
          <w:sz w:val="24"/>
        </w:rPr>
      </w:pPr>
      <w:r>
        <w:rPr>
          <w:rFonts w:hint="eastAsia" w:ascii="宋体" w:hAnsi="宋体"/>
          <w:sz w:val="24"/>
        </w:rPr>
        <w:t>2）第二层土方开挖：</w:t>
      </w:r>
    </w:p>
    <w:p w14:paraId="0F7BCE74">
      <w:pPr>
        <w:spacing w:line="360" w:lineRule="auto"/>
        <w:ind w:firstLine="480" w:firstLineChars="200"/>
        <w:rPr>
          <w:rFonts w:hint="eastAsia" w:ascii="宋体" w:hAnsi="宋体"/>
          <w:sz w:val="24"/>
        </w:rPr>
      </w:pPr>
      <w:r>
        <w:rPr>
          <w:rFonts w:hint="eastAsia" w:ascii="宋体" w:hAnsi="宋体"/>
          <w:sz w:val="24"/>
        </w:rPr>
        <w:t xml:space="preserve">第二层压顶梁底开挖至腰梁底，此层土方开挖时，在基坑东北角(即3-3剖面处)和东南角(即6-6剖面处)设置一条宽7米坡比为1：5.0施工通道,运输汽车则利用施工坡道进行土方装运。 </w:t>
      </w:r>
    </w:p>
    <w:p w14:paraId="19AE929B">
      <w:pPr>
        <w:spacing w:line="360" w:lineRule="auto"/>
        <w:ind w:firstLine="480" w:firstLineChars="200"/>
        <w:rPr>
          <w:rFonts w:hint="eastAsia" w:ascii="宋体" w:hAnsi="宋体"/>
          <w:sz w:val="24"/>
        </w:rPr>
      </w:pPr>
      <w:r>
        <w:rPr>
          <w:rFonts w:hint="eastAsia" w:ascii="宋体" w:hAnsi="宋体"/>
          <w:sz w:val="24"/>
        </w:rPr>
        <w:t>3）第三层土方开挖：</w:t>
      </w:r>
    </w:p>
    <w:p w14:paraId="3E702FB7">
      <w:pPr>
        <w:spacing w:line="360" w:lineRule="auto"/>
        <w:ind w:firstLine="480" w:firstLineChars="200"/>
        <w:rPr>
          <w:rFonts w:hint="eastAsia" w:ascii="宋体" w:hAnsi="宋体"/>
          <w:sz w:val="24"/>
        </w:rPr>
      </w:pPr>
      <w:r>
        <w:rPr>
          <w:rFonts w:hint="eastAsia" w:ascii="宋体" w:hAnsi="宋体"/>
          <w:sz w:val="24"/>
        </w:rPr>
        <w:t>第三层由腰梁底开挖至基坑底，此层土方开挖时，运输汽车则利用施工坡道进行土方装运。</w:t>
      </w:r>
    </w:p>
    <w:p w14:paraId="4CE88668">
      <w:pPr>
        <w:spacing w:line="360" w:lineRule="auto"/>
        <w:ind w:firstLine="480" w:firstLineChars="200"/>
        <w:rPr>
          <w:rFonts w:hint="eastAsia" w:ascii="宋体" w:hAnsi="宋体"/>
          <w:sz w:val="24"/>
        </w:rPr>
      </w:pPr>
      <w:r>
        <w:rPr>
          <w:rFonts w:hint="eastAsia" w:ascii="宋体" w:hAnsi="宋体"/>
          <w:sz w:val="24"/>
        </w:rPr>
        <w:t>3、锚喷区土方开挖顺序如下：</w:t>
      </w:r>
    </w:p>
    <w:p w14:paraId="1A699DE1">
      <w:pPr>
        <w:spacing w:line="360" w:lineRule="auto"/>
        <w:ind w:firstLine="480" w:firstLineChars="200"/>
        <w:rPr>
          <w:rFonts w:hint="eastAsia" w:ascii="宋体" w:hAnsi="宋体"/>
          <w:sz w:val="24"/>
        </w:rPr>
      </w:pPr>
      <w:r>
        <w:rPr>
          <w:rFonts w:hint="eastAsia" w:ascii="宋体" w:hAnsi="宋体"/>
          <w:sz w:val="24"/>
        </w:rPr>
        <w:t>1）第一层土方开挖：</w:t>
      </w:r>
    </w:p>
    <w:p w14:paraId="5D1D10FF">
      <w:pPr>
        <w:spacing w:line="360" w:lineRule="auto"/>
        <w:ind w:firstLine="480" w:firstLineChars="200"/>
        <w:rPr>
          <w:rFonts w:hint="eastAsia" w:ascii="宋体" w:hAnsi="宋体"/>
          <w:sz w:val="24"/>
        </w:rPr>
      </w:pPr>
      <w:r>
        <w:rPr>
          <w:rFonts w:hint="eastAsia" w:ascii="宋体" w:hAnsi="宋体"/>
          <w:sz w:val="24"/>
        </w:rPr>
        <w:t>第一层由原地面开挖至第一排锚杆下0.3m，此层土方开挖时利用原有地面做施工道路进行开挖。</w:t>
      </w:r>
    </w:p>
    <w:p w14:paraId="0908571B">
      <w:pPr>
        <w:spacing w:line="360" w:lineRule="auto"/>
        <w:ind w:firstLine="480" w:firstLineChars="200"/>
        <w:rPr>
          <w:rFonts w:hint="eastAsia" w:ascii="宋体" w:hAnsi="宋体"/>
          <w:sz w:val="24"/>
        </w:rPr>
      </w:pPr>
      <w:r>
        <w:rPr>
          <w:rFonts w:hint="eastAsia" w:ascii="宋体" w:hAnsi="宋体"/>
          <w:sz w:val="24"/>
        </w:rPr>
        <w:t>2）第二层土方开挖：</w:t>
      </w:r>
    </w:p>
    <w:p w14:paraId="063B6DAB">
      <w:pPr>
        <w:spacing w:line="360" w:lineRule="auto"/>
        <w:ind w:firstLine="480" w:firstLineChars="200"/>
        <w:rPr>
          <w:rFonts w:hint="eastAsia" w:ascii="宋体" w:hAnsi="宋体"/>
          <w:sz w:val="24"/>
        </w:rPr>
      </w:pPr>
      <w:r>
        <w:rPr>
          <w:rFonts w:hint="eastAsia" w:ascii="宋体" w:hAnsi="宋体"/>
          <w:sz w:val="24"/>
        </w:rPr>
        <w:t>第二层土方开挖至第二道锚杆下0.3m，此层土方开挖时，运输汽车通过基坑施工坡道直接施入场内装运土方。</w:t>
      </w:r>
    </w:p>
    <w:p w14:paraId="7D493ADC">
      <w:pPr>
        <w:spacing w:line="360" w:lineRule="auto"/>
        <w:ind w:firstLine="480" w:firstLineChars="200"/>
        <w:rPr>
          <w:rFonts w:hint="eastAsia" w:ascii="宋体" w:hAnsi="宋体"/>
          <w:sz w:val="24"/>
        </w:rPr>
      </w:pPr>
      <w:r>
        <w:rPr>
          <w:rFonts w:hint="eastAsia" w:ascii="宋体" w:hAnsi="宋体"/>
          <w:sz w:val="24"/>
        </w:rPr>
        <w:t>3）第三层土方开挖：</w:t>
      </w:r>
    </w:p>
    <w:p w14:paraId="391403E1">
      <w:pPr>
        <w:spacing w:line="360" w:lineRule="auto"/>
        <w:ind w:firstLine="480" w:firstLineChars="200"/>
        <w:rPr>
          <w:rFonts w:hint="eastAsia" w:ascii="宋体" w:hAnsi="宋体"/>
          <w:sz w:val="24"/>
        </w:rPr>
      </w:pPr>
      <w:r>
        <w:rPr>
          <w:rFonts w:hint="eastAsia" w:ascii="宋体" w:hAnsi="宋体"/>
          <w:sz w:val="24"/>
        </w:rPr>
        <w:t>第三层土方开挖至第三排锚杆下0.3m，此层土方开挖时，运输汽车通过基坑施工坡道直接施入场内装运土方。</w:t>
      </w:r>
    </w:p>
    <w:p w14:paraId="624ACF85">
      <w:pPr>
        <w:spacing w:line="360" w:lineRule="auto"/>
        <w:ind w:firstLine="480" w:firstLineChars="200"/>
        <w:rPr>
          <w:rFonts w:hint="eastAsia" w:ascii="宋体" w:hAnsi="宋体"/>
          <w:sz w:val="24"/>
        </w:rPr>
      </w:pPr>
      <w:r>
        <w:rPr>
          <w:rFonts w:hint="eastAsia" w:ascii="宋体" w:hAnsi="宋体"/>
          <w:sz w:val="24"/>
        </w:rPr>
        <w:t>4）第四、五、六、层土方开挖：</w:t>
      </w:r>
    </w:p>
    <w:p w14:paraId="0ACA2333">
      <w:pPr>
        <w:spacing w:line="360" w:lineRule="auto"/>
        <w:ind w:firstLine="480" w:firstLineChars="200"/>
        <w:rPr>
          <w:rFonts w:hint="eastAsia" w:ascii="宋体" w:hAnsi="宋体"/>
          <w:sz w:val="24"/>
        </w:rPr>
      </w:pPr>
      <w:r>
        <w:rPr>
          <w:rFonts w:hint="eastAsia" w:ascii="宋体" w:hAnsi="宋体"/>
          <w:sz w:val="24"/>
        </w:rPr>
        <w:t>第四、五、六层土方开挖时分别开挖至本层锚杆下0.3m,与第三层土方施工方法相同。</w:t>
      </w:r>
    </w:p>
    <w:p w14:paraId="2AC9E5EF">
      <w:pPr>
        <w:spacing w:line="360" w:lineRule="auto"/>
        <w:ind w:firstLine="480" w:firstLineChars="200"/>
        <w:rPr>
          <w:rFonts w:hint="eastAsia" w:ascii="宋体" w:hAnsi="宋体"/>
          <w:sz w:val="24"/>
        </w:rPr>
      </w:pPr>
      <w:r>
        <w:rPr>
          <w:rFonts w:hint="eastAsia" w:ascii="宋体" w:hAnsi="宋体"/>
          <w:sz w:val="24"/>
        </w:rPr>
        <w:t>5）第七层土方开挖：</w:t>
      </w:r>
    </w:p>
    <w:p w14:paraId="263C31B6">
      <w:pPr>
        <w:spacing w:line="360" w:lineRule="auto"/>
        <w:ind w:firstLine="480" w:firstLineChars="200"/>
        <w:rPr>
          <w:rFonts w:hint="eastAsia" w:ascii="宋体" w:hAnsi="宋体"/>
          <w:sz w:val="24"/>
        </w:rPr>
      </w:pPr>
      <w:r>
        <w:rPr>
          <w:rFonts w:hint="eastAsia" w:ascii="宋体" w:hAnsi="宋体"/>
          <w:sz w:val="24"/>
        </w:rPr>
        <w:t>第七层土方开挖至基坑底，方法同第四、五、六层土方开挖。</w:t>
      </w:r>
    </w:p>
    <w:p w14:paraId="45463FB8">
      <w:pPr>
        <w:spacing w:line="360" w:lineRule="auto"/>
        <w:ind w:firstLine="480" w:firstLineChars="200"/>
        <w:rPr>
          <w:rFonts w:hint="eastAsia" w:ascii="宋体" w:hAnsi="宋体"/>
          <w:sz w:val="24"/>
        </w:rPr>
      </w:pPr>
      <w:r>
        <w:rPr>
          <w:rFonts w:hint="eastAsia" w:ascii="宋体" w:hAnsi="宋体"/>
          <w:sz w:val="24"/>
        </w:rPr>
        <w:t>4、挖土原则：</w:t>
      </w:r>
    </w:p>
    <w:p w14:paraId="1BAC8F08">
      <w:pPr>
        <w:spacing w:line="360" w:lineRule="auto"/>
        <w:ind w:firstLine="480" w:firstLineChars="200"/>
        <w:rPr>
          <w:rFonts w:hint="eastAsia" w:ascii="宋体" w:hAnsi="宋体"/>
          <w:sz w:val="24"/>
        </w:rPr>
      </w:pPr>
      <w:r>
        <w:rPr>
          <w:rFonts w:hint="eastAsia" w:ascii="宋体" w:hAnsi="宋体"/>
          <w:sz w:val="24"/>
        </w:rPr>
        <w:t>基坑土方开挖的总体原则为分层分段开挖，分层厚度不大于0.8m,分段长度不大于20m,严禁大锅底开挖;基坑土方开挖必须等到上一层支护结构体强度达到设计强度的70%方可开挖,为了加快施工进度节省工期土方开挖宜可采用分段跳挖的形式。</w:t>
      </w:r>
    </w:p>
    <w:p w14:paraId="340FB990">
      <w:pPr>
        <w:spacing w:line="360" w:lineRule="auto"/>
        <w:outlineLvl w:val="3"/>
        <w:rPr>
          <w:rFonts w:hint="eastAsia" w:ascii="黑体" w:hAnsi="宋体" w:eastAsia="黑体"/>
          <w:b/>
          <w:color w:val="0000FF"/>
          <w:sz w:val="30"/>
          <w:szCs w:val="30"/>
        </w:rPr>
      </w:pPr>
      <w:bookmarkStart w:id="522" w:name="_Toc260739832"/>
      <w:r>
        <w:rPr>
          <w:rFonts w:hint="eastAsia" w:ascii="黑体" w:hAnsi="宋体" w:eastAsia="黑体"/>
          <w:b/>
          <w:color w:val="0000FF"/>
          <w:sz w:val="30"/>
          <w:szCs w:val="30"/>
        </w:rPr>
        <w:t>§7.2.2基坑坡道收口开挖</w:t>
      </w:r>
      <w:bookmarkEnd w:id="522"/>
    </w:p>
    <w:p w14:paraId="62DFDD51">
      <w:pPr>
        <w:spacing w:line="360" w:lineRule="auto"/>
        <w:ind w:firstLine="480" w:firstLineChars="200"/>
        <w:rPr>
          <w:rFonts w:hint="eastAsia" w:ascii="宋体" w:hAnsi="宋体"/>
          <w:sz w:val="24"/>
        </w:rPr>
      </w:pPr>
      <w:r>
        <w:rPr>
          <w:rFonts w:hint="eastAsia" w:ascii="宋体" w:hAnsi="宋体"/>
          <w:color w:val="000000"/>
          <w:sz w:val="24"/>
        </w:rPr>
        <w:t>1、基坑坡道共计1万立方米，拟将</w:t>
      </w:r>
      <w:r>
        <w:rPr>
          <w:rFonts w:hint="eastAsia" w:ascii="宋体" w:hAnsi="宋体"/>
          <w:sz w:val="24"/>
        </w:rPr>
        <w:t>基坑坡道分两期施工,一期采用挖掘机倒退开挖约0.6万立方米；二期采用加长臂勾机开挖约0.4万立方米。详见附件四:基坑坡道收口开挖示意图</w:t>
      </w:r>
    </w:p>
    <w:p w14:paraId="4A89D95E">
      <w:pPr>
        <w:outlineLvl w:val="3"/>
        <w:rPr>
          <w:rFonts w:hint="eastAsia" w:ascii="黑体" w:eastAsia="黑体"/>
          <w:b/>
          <w:color w:val="0000FF"/>
          <w:spacing w:val="-20"/>
          <w:sz w:val="30"/>
        </w:rPr>
      </w:pPr>
      <w:bookmarkStart w:id="523" w:name="_Toc245649336"/>
      <w:bookmarkStart w:id="524" w:name="_Toc95382192"/>
      <w:bookmarkStart w:id="525" w:name="_Toc260739833"/>
      <w:r>
        <w:rPr>
          <w:rFonts w:hint="eastAsia" w:ascii="黑体" w:eastAsia="黑体"/>
          <w:b/>
          <w:color w:val="0000FF"/>
          <w:spacing w:val="-20"/>
          <w:sz w:val="30"/>
        </w:rPr>
        <w:t>§7.2.3土方开挖技术要求</w:t>
      </w:r>
      <w:bookmarkEnd w:id="523"/>
      <w:bookmarkEnd w:id="524"/>
      <w:bookmarkEnd w:id="525"/>
    </w:p>
    <w:p w14:paraId="50E56679">
      <w:pPr>
        <w:spacing w:line="360" w:lineRule="auto"/>
        <w:ind w:firstLine="540"/>
        <w:rPr>
          <w:rFonts w:hint="eastAsia" w:ascii="宋体" w:hAnsi="宋体"/>
          <w:sz w:val="24"/>
        </w:rPr>
      </w:pPr>
      <w:r>
        <w:rPr>
          <w:rFonts w:hint="eastAsia" w:ascii="宋体" w:hAnsi="宋体"/>
          <w:sz w:val="24"/>
        </w:rPr>
        <w:t>1、开工前由项目经理部对施工班组做好各级技术准备和技术交底工作并做好记录，施工员、测量工要熟悉图纸，领会施工方案的作业要求，建立现场水准测量网。</w:t>
      </w:r>
    </w:p>
    <w:p w14:paraId="44EC82B5">
      <w:pPr>
        <w:spacing w:line="360" w:lineRule="auto"/>
        <w:ind w:firstLine="540"/>
        <w:rPr>
          <w:rFonts w:hint="eastAsia" w:ascii="宋体" w:hAnsi="宋体"/>
          <w:sz w:val="24"/>
        </w:rPr>
      </w:pPr>
      <w:r>
        <w:rPr>
          <w:rFonts w:hint="eastAsia" w:ascii="宋体" w:hAnsi="宋体"/>
          <w:sz w:val="24"/>
        </w:rPr>
        <w:t>2、专职测量工要配合施工员进行质量控制，要及时复撒灰线，及时控制开挖标高。</w:t>
      </w:r>
    </w:p>
    <w:p w14:paraId="74026EE0">
      <w:pPr>
        <w:spacing w:line="360" w:lineRule="auto"/>
        <w:ind w:firstLine="540"/>
        <w:rPr>
          <w:rFonts w:hint="eastAsia" w:ascii="宋体" w:hAnsi="宋体"/>
          <w:sz w:val="24"/>
        </w:rPr>
      </w:pPr>
      <w:r>
        <w:rPr>
          <w:rFonts w:hint="eastAsia" w:ascii="宋体" w:hAnsi="宋体"/>
          <w:sz w:val="24"/>
        </w:rPr>
        <w:t>3、当土方开挖至设计标高+</w:t>
      </w:r>
      <w:r>
        <w:rPr>
          <w:rFonts w:ascii="宋体" w:hAnsi="宋体"/>
          <w:sz w:val="24"/>
        </w:rPr>
        <w:t>0.2m</w:t>
      </w:r>
      <w:r>
        <w:rPr>
          <w:rFonts w:hint="eastAsia" w:ascii="宋体" w:hAnsi="宋体"/>
          <w:sz w:val="24"/>
        </w:rPr>
        <w:t>时，及时通知设计单位、建设单位和监理单位现场验槽，经检验符合设计要求的地基承载力特征值后修平至设计标高并随即浇注混凝土垫层。</w:t>
      </w:r>
    </w:p>
    <w:p w14:paraId="439AFE2E">
      <w:pPr>
        <w:spacing w:line="360" w:lineRule="auto"/>
        <w:ind w:firstLine="540"/>
        <w:rPr>
          <w:rFonts w:hint="eastAsia" w:ascii="宋体" w:hAnsi="宋体"/>
          <w:sz w:val="24"/>
        </w:rPr>
      </w:pPr>
      <w:r>
        <w:rPr>
          <w:rFonts w:hint="eastAsia" w:ascii="宋体" w:hAnsi="宋体"/>
          <w:sz w:val="24"/>
        </w:rPr>
        <w:t>4、施工时应保证地下水位低于基底标高0.5m以上，必要时应于场区内设置降水井。</w:t>
      </w:r>
    </w:p>
    <w:p w14:paraId="47C943DC">
      <w:pPr>
        <w:spacing w:line="360" w:lineRule="auto"/>
        <w:ind w:firstLine="540"/>
        <w:rPr>
          <w:rFonts w:hint="eastAsia" w:ascii="宋体" w:hAnsi="宋体"/>
          <w:sz w:val="24"/>
        </w:rPr>
      </w:pPr>
      <w:r>
        <w:rPr>
          <w:rFonts w:hint="eastAsia" w:ascii="宋体" w:hAnsi="宋体"/>
          <w:sz w:val="24"/>
        </w:rPr>
        <w:t>5、土方开挖应严格按照设计自上而下进行，不得乱挖或超挖，一挖过程中施工机械不得碰撞支护结构。除非经工程师许可严格禁止用爆破法施工。</w:t>
      </w:r>
    </w:p>
    <w:p w14:paraId="32821B40">
      <w:pPr>
        <w:spacing w:line="360" w:lineRule="auto"/>
        <w:ind w:firstLine="540"/>
        <w:rPr>
          <w:rFonts w:hint="eastAsia" w:ascii="宋体" w:hAnsi="宋体"/>
          <w:sz w:val="24"/>
        </w:rPr>
      </w:pPr>
      <w:r>
        <w:rPr>
          <w:rFonts w:hint="eastAsia" w:ascii="宋体" w:hAnsi="宋体"/>
          <w:sz w:val="24"/>
        </w:rPr>
        <w:t>6、注意对设计图纸未示出的地下管道、缆线和其它建筑物的保护。</w:t>
      </w:r>
    </w:p>
    <w:p w14:paraId="07F64C36">
      <w:pPr>
        <w:spacing w:line="360" w:lineRule="auto"/>
        <w:ind w:firstLine="540"/>
        <w:rPr>
          <w:rFonts w:hint="eastAsia" w:ascii="宋体" w:hAnsi="宋体"/>
          <w:sz w:val="24"/>
        </w:rPr>
      </w:pPr>
      <w:r>
        <w:rPr>
          <w:rFonts w:hint="eastAsia" w:ascii="宋体" w:hAnsi="宋体"/>
          <w:sz w:val="24"/>
        </w:rPr>
        <w:t>7、基坑开挖时，应及时组织运输车辆对挖方弃土进行转运。挖方弃土外运时应注意保持周边道路交通通畅。</w:t>
      </w:r>
    </w:p>
    <w:p w14:paraId="53BCE2A6">
      <w:pPr>
        <w:spacing w:line="360" w:lineRule="auto"/>
        <w:ind w:firstLine="540"/>
        <w:rPr>
          <w:rFonts w:hint="eastAsia" w:ascii="宋体" w:hAnsi="宋体"/>
          <w:sz w:val="24"/>
        </w:rPr>
      </w:pPr>
      <w:r>
        <w:rPr>
          <w:rFonts w:hint="eastAsia" w:ascii="宋体" w:hAnsi="宋体"/>
          <w:sz w:val="24"/>
        </w:rPr>
        <w:t>8、发现异常情况，应立即停止挖土施工，并立即查明原因和采取措施确保基坑安全后，方能挖土。</w:t>
      </w:r>
    </w:p>
    <w:p w14:paraId="794A66B3">
      <w:pPr>
        <w:spacing w:line="360" w:lineRule="auto"/>
        <w:outlineLvl w:val="2"/>
        <w:rPr>
          <w:rFonts w:ascii="黑体" w:hAnsi="宋体" w:eastAsia="黑体"/>
          <w:b/>
          <w:color w:val="0000FF"/>
          <w:sz w:val="30"/>
          <w:szCs w:val="30"/>
        </w:rPr>
      </w:pPr>
      <w:bookmarkStart w:id="526" w:name="_Toc260739834"/>
      <w:bookmarkStart w:id="527" w:name="_Toc188151442"/>
      <w:bookmarkStart w:id="528" w:name="_Toc189121860"/>
      <w:bookmarkStart w:id="529" w:name="_Toc197660114"/>
      <w:bookmarkStart w:id="530" w:name="_Toc246261018"/>
      <w:r>
        <w:rPr>
          <w:rFonts w:ascii="黑体" w:hAnsi="宋体" w:eastAsia="黑体"/>
          <w:b/>
          <w:color w:val="0000FF"/>
          <w:sz w:val="30"/>
          <w:szCs w:val="30"/>
        </w:rPr>
        <w:t>§</w:t>
      </w:r>
      <w:r>
        <w:rPr>
          <w:rFonts w:hint="eastAsia" w:ascii="黑体" w:hAnsi="宋体" w:eastAsia="黑体"/>
          <w:b/>
          <w:color w:val="0000FF"/>
          <w:sz w:val="30"/>
          <w:szCs w:val="30"/>
        </w:rPr>
        <w:t>7.3</w:t>
      </w:r>
      <w:r>
        <w:rPr>
          <w:rFonts w:ascii="黑体" w:hAnsi="宋体" w:eastAsia="黑体"/>
          <w:b/>
          <w:color w:val="0000FF"/>
          <w:sz w:val="30"/>
          <w:szCs w:val="30"/>
        </w:rPr>
        <w:t>基坑内降排水</w:t>
      </w:r>
      <w:bookmarkEnd w:id="526"/>
      <w:bookmarkEnd w:id="527"/>
      <w:bookmarkEnd w:id="528"/>
      <w:bookmarkEnd w:id="529"/>
      <w:bookmarkEnd w:id="530"/>
    </w:p>
    <w:p w14:paraId="3B1C0E72">
      <w:pPr>
        <w:spacing w:line="360" w:lineRule="auto"/>
        <w:ind w:firstLine="540"/>
        <w:rPr>
          <w:rFonts w:ascii="黑体" w:hAnsi="宋体" w:eastAsia="黑体"/>
          <w:b/>
          <w:color w:val="0000FF"/>
          <w:sz w:val="30"/>
          <w:szCs w:val="30"/>
        </w:rPr>
      </w:pPr>
      <w:r>
        <w:rPr>
          <w:rFonts w:hint="eastAsia" w:ascii="黑体" w:hAnsi="宋体" w:eastAsia="黑体"/>
          <w:b/>
          <w:color w:val="0000FF"/>
          <w:sz w:val="30"/>
          <w:szCs w:val="30"/>
        </w:rPr>
        <w:t>§7.3.1</w:t>
      </w:r>
      <w:r>
        <w:rPr>
          <w:rFonts w:ascii="黑体" w:hAnsi="宋体" w:eastAsia="黑体"/>
          <w:b/>
          <w:color w:val="0000FF"/>
          <w:sz w:val="30"/>
          <w:szCs w:val="30"/>
        </w:rPr>
        <w:t>降水设计</w:t>
      </w:r>
    </w:p>
    <w:p w14:paraId="1C32A4BF">
      <w:pPr>
        <w:spacing w:line="360" w:lineRule="auto"/>
        <w:ind w:firstLine="540"/>
        <w:rPr>
          <w:rFonts w:hint="eastAsia" w:ascii="宋体" w:hAnsi="宋体"/>
          <w:sz w:val="24"/>
        </w:rPr>
      </w:pPr>
      <w:r>
        <w:rPr>
          <w:rFonts w:ascii="宋体" w:hAnsi="宋体"/>
          <w:sz w:val="24"/>
        </w:rPr>
        <w:t>由于地下水对搅拌</w:t>
      </w:r>
      <w:r>
        <w:rPr>
          <w:rFonts w:hint="eastAsia" w:ascii="宋体" w:hAnsi="宋体"/>
          <w:sz w:val="24"/>
        </w:rPr>
        <w:t>桩</w:t>
      </w:r>
      <w:r>
        <w:rPr>
          <w:rFonts w:ascii="宋体" w:hAnsi="宋体"/>
          <w:sz w:val="24"/>
        </w:rPr>
        <w:t>施工无太大的影响，故不考虑基坑外降水，只设基坑内降水。基坑内降水的目的是降低基坑内地下水的水位标高，便于土方开挖，采用集水坑降水及明沟降水方法。</w:t>
      </w:r>
    </w:p>
    <w:p w14:paraId="19E99967">
      <w:pPr>
        <w:spacing w:line="360" w:lineRule="auto"/>
        <w:ind w:firstLine="540"/>
        <w:rPr>
          <w:rFonts w:hint="eastAsia" w:ascii="宋体" w:hAnsi="宋体"/>
          <w:sz w:val="24"/>
        </w:rPr>
      </w:pPr>
      <w:r>
        <w:rPr>
          <w:rFonts w:hint="eastAsia" w:ascii="宋体" w:hAnsi="宋体"/>
          <w:sz w:val="24"/>
        </w:rPr>
        <w:t>沿基坑顶及基坑底四周设置砖砌排水明沟,排水明沟截面尺寸为300X300,每隔30米设置一集水井。排水明沟经三级沉淀池沉淀后经市政雨污水管排走。</w:t>
      </w:r>
    </w:p>
    <w:p w14:paraId="729415D1">
      <w:pPr>
        <w:spacing w:line="360" w:lineRule="auto"/>
        <w:ind w:firstLine="540"/>
        <w:rPr>
          <w:rFonts w:ascii="宋体" w:hAnsi="宋体"/>
          <w:sz w:val="24"/>
        </w:rPr>
      </w:pPr>
      <w:r>
        <w:rPr>
          <w:rFonts w:ascii="宋体" w:hAnsi="宋体"/>
          <w:sz w:val="24"/>
        </w:rPr>
        <w:t>在基坑开挖过程中，应随时观测基坑侧壁、基坑底的渗水现象，并应查明原因，及时采取措施。</w:t>
      </w:r>
    </w:p>
    <w:p w14:paraId="24F8E9FD">
      <w:pPr>
        <w:spacing w:line="360" w:lineRule="auto"/>
        <w:ind w:firstLine="540"/>
        <w:rPr>
          <w:rFonts w:ascii="黑体" w:hAnsi="宋体" w:eastAsia="黑体"/>
          <w:b/>
          <w:color w:val="0000FF"/>
          <w:sz w:val="30"/>
          <w:szCs w:val="30"/>
        </w:rPr>
      </w:pPr>
      <w:r>
        <w:rPr>
          <w:rFonts w:hint="eastAsia" w:ascii="黑体" w:hAnsi="宋体" w:eastAsia="黑体"/>
          <w:b/>
          <w:color w:val="0000FF"/>
          <w:sz w:val="30"/>
          <w:szCs w:val="30"/>
        </w:rPr>
        <w:t>§7.3.2</w:t>
      </w:r>
      <w:r>
        <w:rPr>
          <w:rFonts w:ascii="黑体" w:hAnsi="宋体" w:eastAsia="黑体"/>
          <w:b/>
          <w:color w:val="0000FF"/>
          <w:sz w:val="30"/>
          <w:szCs w:val="30"/>
        </w:rPr>
        <w:t>降水维护</w:t>
      </w:r>
    </w:p>
    <w:p w14:paraId="0EB10C5A">
      <w:pPr>
        <w:spacing w:line="360" w:lineRule="auto"/>
        <w:ind w:firstLine="540"/>
        <w:rPr>
          <w:rFonts w:ascii="宋体" w:hAnsi="宋体"/>
          <w:sz w:val="24"/>
        </w:rPr>
      </w:pPr>
      <w:r>
        <w:rPr>
          <w:rFonts w:ascii="宋体" w:hAnsi="宋体"/>
          <w:sz w:val="24"/>
        </w:rPr>
        <w:t>（1）、降水期间应对抽水设备和运行状况进行维护检查,每天检查不应少于3次,并应观测记录水泵的工作压力，电动机、水泵温度，电流、电压、出水等情况，发现问题及时处理，使抽水设备始终处在正常运行状态。</w:t>
      </w:r>
    </w:p>
    <w:p w14:paraId="32E86B7B">
      <w:pPr>
        <w:spacing w:line="360" w:lineRule="auto"/>
        <w:ind w:firstLine="540"/>
        <w:rPr>
          <w:rFonts w:ascii="宋体" w:hAnsi="宋体"/>
          <w:sz w:val="24"/>
        </w:rPr>
      </w:pPr>
      <w:r>
        <w:rPr>
          <w:rFonts w:ascii="宋体" w:hAnsi="宋体"/>
          <w:sz w:val="24"/>
        </w:rPr>
        <w:t>（2）、抽水设备应进行定期保养，降水期间不得随意停抽。</w:t>
      </w:r>
    </w:p>
    <w:p w14:paraId="443A24E7">
      <w:pPr>
        <w:spacing w:line="360" w:lineRule="auto"/>
        <w:ind w:firstLine="540"/>
        <w:rPr>
          <w:rFonts w:ascii="宋体" w:hAnsi="宋体"/>
          <w:sz w:val="24"/>
        </w:rPr>
      </w:pPr>
      <w:r>
        <w:rPr>
          <w:rFonts w:ascii="宋体" w:hAnsi="宋体"/>
          <w:sz w:val="24"/>
        </w:rPr>
        <w:t>（3）、发现基坑（槽）出水、涌砂，应立即查明原因，组织处理。</w:t>
      </w:r>
    </w:p>
    <w:p w14:paraId="365BB6FE">
      <w:pPr>
        <w:spacing w:line="360" w:lineRule="auto"/>
        <w:ind w:firstLine="540"/>
        <w:rPr>
          <w:rFonts w:ascii="宋体" w:hAnsi="宋体"/>
          <w:sz w:val="24"/>
        </w:rPr>
      </w:pPr>
      <w:r>
        <w:rPr>
          <w:rFonts w:ascii="宋体" w:hAnsi="宋体"/>
          <w:sz w:val="24"/>
        </w:rPr>
        <w:t>（4）、当发生停电时，应及时更新电源，保持正常降水。</w:t>
      </w:r>
    </w:p>
    <w:p w14:paraId="2E412DEE">
      <w:pPr>
        <w:spacing w:line="360" w:lineRule="auto"/>
        <w:ind w:firstLine="540"/>
        <w:rPr>
          <w:rFonts w:hint="eastAsia" w:ascii="宋体" w:hAnsi="宋体"/>
          <w:sz w:val="24"/>
        </w:rPr>
      </w:pPr>
      <w:r>
        <w:rPr>
          <w:rFonts w:ascii="宋体" w:hAnsi="宋体"/>
          <w:sz w:val="24"/>
        </w:rPr>
        <w:t>（5）、降水监测与维护期，宜待基坑中的基础结构高出降水前静水位高度即告结束；当地下水位很浅，且对工程环境有影响时，要适当延长。</w:t>
      </w:r>
    </w:p>
    <w:p w14:paraId="1AB8658A">
      <w:pPr>
        <w:spacing w:line="360" w:lineRule="auto"/>
        <w:outlineLvl w:val="2"/>
        <w:rPr>
          <w:rFonts w:hint="eastAsia" w:ascii="黑体" w:hAnsi="宋体" w:eastAsia="黑体"/>
          <w:b/>
          <w:color w:val="0000FF"/>
          <w:sz w:val="30"/>
          <w:szCs w:val="30"/>
        </w:rPr>
      </w:pPr>
      <w:bookmarkStart w:id="531" w:name="_Toc227055900"/>
      <w:bookmarkStart w:id="532" w:name="_Toc260739835"/>
      <w:bookmarkStart w:id="533" w:name="_Toc148723496"/>
      <w:bookmarkStart w:id="534" w:name="_Toc145750442"/>
      <w:bookmarkStart w:id="535" w:name="_Toc238959295"/>
      <w:bookmarkStart w:id="536" w:name="_Toc145650869"/>
      <w:bookmarkStart w:id="537" w:name="_Toc145777326"/>
      <w:bookmarkStart w:id="538" w:name="_Toc225936673"/>
      <w:r>
        <w:rPr>
          <w:rFonts w:hint="eastAsia" w:ascii="黑体" w:hAnsi="宋体" w:eastAsia="黑体"/>
          <w:b/>
          <w:color w:val="0000FF"/>
          <w:sz w:val="30"/>
          <w:szCs w:val="30"/>
        </w:rPr>
        <w:t>§7.4垂直运输工程</w:t>
      </w:r>
      <w:bookmarkEnd w:id="531"/>
      <w:bookmarkEnd w:id="532"/>
      <w:bookmarkEnd w:id="533"/>
      <w:bookmarkEnd w:id="534"/>
      <w:bookmarkEnd w:id="535"/>
      <w:bookmarkEnd w:id="536"/>
      <w:bookmarkEnd w:id="537"/>
      <w:bookmarkEnd w:id="538"/>
    </w:p>
    <w:p w14:paraId="1EFCCA07">
      <w:pPr>
        <w:spacing w:line="360" w:lineRule="auto"/>
        <w:outlineLvl w:val="3"/>
        <w:rPr>
          <w:rFonts w:hint="eastAsia" w:ascii="黑体" w:hAnsi="宋体" w:eastAsia="黑体"/>
          <w:b/>
          <w:color w:val="0000FF"/>
          <w:sz w:val="30"/>
          <w:szCs w:val="30"/>
        </w:rPr>
      </w:pPr>
      <w:bookmarkStart w:id="539" w:name="_Toc145777327"/>
      <w:bookmarkStart w:id="540" w:name="_Toc238959296"/>
      <w:bookmarkStart w:id="541" w:name="_Toc148723497"/>
      <w:bookmarkStart w:id="542" w:name="_Toc260739836"/>
      <w:bookmarkStart w:id="543" w:name="_Toc225936674"/>
      <w:bookmarkStart w:id="544" w:name="_Toc227055901"/>
      <w:r>
        <w:rPr>
          <w:rFonts w:hint="eastAsia" w:ascii="黑体" w:hAnsi="宋体" w:eastAsia="黑体"/>
          <w:b/>
          <w:color w:val="0000FF"/>
          <w:sz w:val="30"/>
          <w:szCs w:val="30"/>
        </w:rPr>
        <w:t>§7.4.1 施工准备</w:t>
      </w:r>
      <w:bookmarkEnd w:id="539"/>
      <w:bookmarkEnd w:id="540"/>
      <w:bookmarkEnd w:id="541"/>
      <w:bookmarkEnd w:id="542"/>
      <w:bookmarkEnd w:id="543"/>
      <w:bookmarkEnd w:id="544"/>
    </w:p>
    <w:p w14:paraId="68DDC9E6">
      <w:pPr>
        <w:spacing w:line="360" w:lineRule="auto"/>
        <w:ind w:firstLine="480" w:firstLineChars="200"/>
        <w:rPr>
          <w:rFonts w:hint="eastAsia" w:ascii="宋体" w:hAnsi="宋体"/>
          <w:sz w:val="24"/>
        </w:rPr>
      </w:pPr>
      <w:r>
        <w:rPr>
          <w:rFonts w:hint="eastAsia" w:ascii="宋体" w:hAnsi="宋体"/>
          <w:sz w:val="24"/>
        </w:rPr>
        <w:t>为了解决该深基坑爆破土石方、坡道挖除土方以及施工材料的垂直运输问题，主要是在基坑东侧设置一台汽车吊车。</w:t>
      </w:r>
    </w:p>
    <w:p w14:paraId="1A24C96E">
      <w:pPr>
        <w:spacing w:line="360" w:lineRule="auto"/>
        <w:outlineLvl w:val="3"/>
        <w:rPr>
          <w:rFonts w:ascii="黑体" w:hAnsi="宋体" w:eastAsia="黑体"/>
          <w:b/>
          <w:color w:val="0000FF"/>
          <w:sz w:val="30"/>
          <w:szCs w:val="30"/>
        </w:rPr>
      </w:pPr>
      <w:bookmarkStart w:id="545" w:name="_Toc225936675"/>
      <w:bookmarkStart w:id="546" w:name="_Toc227055902"/>
      <w:bookmarkStart w:id="547" w:name="_Toc260739837"/>
      <w:bookmarkStart w:id="548" w:name="_Toc238959297"/>
      <w:r>
        <w:rPr>
          <w:rFonts w:hint="eastAsia" w:ascii="黑体" w:hAnsi="宋体" w:eastAsia="黑体"/>
          <w:b/>
          <w:color w:val="0000FF"/>
          <w:sz w:val="30"/>
          <w:szCs w:val="30"/>
        </w:rPr>
        <w:t>§7.4.2垂直运输安全管理措施</w:t>
      </w:r>
      <w:bookmarkEnd w:id="545"/>
      <w:bookmarkEnd w:id="546"/>
      <w:bookmarkEnd w:id="547"/>
      <w:bookmarkEnd w:id="548"/>
    </w:p>
    <w:p w14:paraId="68C185F4">
      <w:pPr>
        <w:spacing w:line="360" w:lineRule="auto"/>
        <w:ind w:firstLine="480" w:firstLineChars="200"/>
        <w:rPr>
          <w:rFonts w:ascii="宋体" w:hAnsi="宋体"/>
          <w:sz w:val="24"/>
        </w:rPr>
      </w:pPr>
      <w:r>
        <w:rPr>
          <w:rFonts w:hint="eastAsia" w:ascii="宋体" w:hAnsi="宋体"/>
          <w:sz w:val="24"/>
        </w:rPr>
        <w:t>（1）参加施工的有关技术人员，管理人员，操作人员，包括民技工必须接受入场前安全教育，经考试合格后方可上岗。</w:t>
      </w:r>
    </w:p>
    <w:p w14:paraId="12C4B1F9">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进入现场的施工人员必须按规定劳保着装，并佩戴好必要的安全防护用品。</w:t>
      </w:r>
    </w:p>
    <w:p w14:paraId="649685E4">
      <w:pPr>
        <w:spacing w:line="360" w:lineRule="auto"/>
        <w:ind w:firstLine="480" w:firstLineChars="200"/>
        <w:rPr>
          <w:rFonts w:ascii="宋体" w:hAnsi="宋体"/>
          <w:sz w:val="24"/>
        </w:rPr>
      </w:pPr>
      <w:r>
        <w:rPr>
          <w:rFonts w:hint="eastAsia" w:ascii="宋体" w:hAnsi="宋体"/>
          <w:sz w:val="24"/>
        </w:rPr>
        <w:t>（3）施工中做好“三工”活动和班前“危险预知”活动，并按要求做好记录。</w:t>
      </w:r>
    </w:p>
    <w:p w14:paraId="12C6D56A">
      <w:pPr>
        <w:spacing w:line="360" w:lineRule="auto"/>
        <w:ind w:firstLine="480" w:firstLineChars="200"/>
        <w:rPr>
          <w:rFonts w:ascii="宋体" w:hAnsi="宋体"/>
          <w:sz w:val="24"/>
        </w:rPr>
      </w:pPr>
      <w:r>
        <w:rPr>
          <w:rFonts w:hint="eastAsia" w:ascii="宋体" w:hAnsi="宋体"/>
          <w:sz w:val="24"/>
        </w:rPr>
        <w:t>（4）现场施工人员应严格遵守安全操作规程和相关安全管理规定，正确使用工器具，服从安全人员的管理。</w:t>
      </w:r>
    </w:p>
    <w:p w14:paraId="547A4100">
      <w:pPr>
        <w:spacing w:line="360" w:lineRule="auto"/>
        <w:ind w:firstLine="480" w:firstLineChars="200"/>
        <w:rPr>
          <w:rFonts w:ascii="宋体" w:hAnsi="宋体"/>
          <w:sz w:val="24"/>
        </w:rPr>
      </w:pPr>
      <w:r>
        <w:rPr>
          <w:rFonts w:hint="eastAsia" w:ascii="宋体" w:hAnsi="宋体"/>
          <w:sz w:val="24"/>
        </w:rPr>
        <w:t>（5）起重、运输设备操作人员作业前应对设备的安全性能进行检查，确保设备安全运行。</w:t>
      </w:r>
    </w:p>
    <w:p w14:paraId="029A49E7">
      <w:pPr>
        <w:spacing w:line="360" w:lineRule="auto"/>
        <w:ind w:firstLine="480" w:firstLineChars="200"/>
        <w:rPr>
          <w:rFonts w:ascii="宋体" w:hAnsi="宋体"/>
          <w:sz w:val="24"/>
        </w:rPr>
      </w:pPr>
      <w:r>
        <w:rPr>
          <w:rFonts w:hint="eastAsia" w:ascii="宋体" w:hAnsi="宋体"/>
          <w:sz w:val="24"/>
        </w:rPr>
        <w:t>（6）转运及起重作业前应对起重或捆绑用具及设施进行检查，正确选择和使用，并严格执行“十不吊”规定，确保其安全性符合要求。</w:t>
      </w:r>
    </w:p>
    <w:p w14:paraId="0B7A8137">
      <w:pPr>
        <w:spacing w:line="360" w:lineRule="auto"/>
        <w:ind w:firstLine="480" w:firstLineChars="200"/>
        <w:rPr>
          <w:rFonts w:ascii="宋体" w:hAnsi="宋体"/>
          <w:sz w:val="24"/>
        </w:rPr>
      </w:pPr>
      <w:r>
        <w:rPr>
          <w:rFonts w:hint="eastAsia" w:ascii="宋体" w:hAnsi="宋体"/>
          <w:sz w:val="24"/>
        </w:rPr>
        <w:t>（7）大件吊装必须严格执行吊装方案，统一指挥，协同配合。</w:t>
      </w:r>
    </w:p>
    <w:p w14:paraId="4B211874">
      <w:pPr>
        <w:spacing w:line="360" w:lineRule="auto"/>
        <w:ind w:firstLine="480" w:firstLineChars="200"/>
        <w:rPr>
          <w:rFonts w:ascii="宋体" w:hAnsi="宋体"/>
          <w:sz w:val="24"/>
        </w:rPr>
      </w:pPr>
      <w:r>
        <w:rPr>
          <w:rFonts w:hint="eastAsia" w:ascii="宋体" w:hAnsi="宋体"/>
          <w:sz w:val="24"/>
        </w:rPr>
        <w:t>（8）起重作业应设专人指挥并佩带袖标，并且指挥明确，信号清楚统一，参加施工的人员必须服从管理，统一行动。</w:t>
      </w:r>
    </w:p>
    <w:p w14:paraId="3062318F">
      <w:pPr>
        <w:spacing w:line="360" w:lineRule="auto"/>
        <w:ind w:firstLine="480" w:firstLineChars="200"/>
        <w:rPr>
          <w:rFonts w:ascii="宋体" w:hAnsi="宋体"/>
          <w:sz w:val="24"/>
        </w:rPr>
      </w:pPr>
      <w:r>
        <w:rPr>
          <w:rFonts w:hint="eastAsia" w:ascii="宋体" w:hAnsi="宋体"/>
          <w:sz w:val="24"/>
        </w:rPr>
        <w:t>（9）施工现场应悬挂必要的安全标识牌。</w:t>
      </w:r>
    </w:p>
    <w:p w14:paraId="19C97108">
      <w:pPr>
        <w:spacing w:line="360" w:lineRule="auto"/>
        <w:ind w:firstLine="480" w:firstLineChars="200"/>
        <w:rPr>
          <w:rFonts w:hint="eastAsia" w:ascii="宋体" w:hAnsi="宋体"/>
          <w:sz w:val="24"/>
        </w:rPr>
      </w:pPr>
      <w:r>
        <w:rPr>
          <w:rFonts w:hint="eastAsia" w:ascii="宋体" w:hAnsi="宋体"/>
          <w:sz w:val="24"/>
        </w:rPr>
        <w:t>（10）安全人员应坚持现场巡视，发现违规必须及时制止和处理。</w:t>
      </w:r>
    </w:p>
    <w:p w14:paraId="3B40A3FD">
      <w:pPr>
        <w:spacing w:line="360" w:lineRule="auto"/>
        <w:outlineLvl w:val="3"/>
        <w:rPr>
          <w:rFonts w:hint="eastAsia" w:ascii="黑体" w:hAnsi="宋体" w:eastAsia="黑体"/>
          <w:b/>
          <w:color w:val="0000FF"/>
          <w:sz w:val="30"/>
          <w:szCs w:val="30"/>
        </w:rPr>
      </w:pPr>
      <w:bookmarkStart w:id="549" w:name="_Toc145650871"/>
      <w:bookmarkStart w:id="550" w:name="_Toc225936676"/>
      <w:bookmarkStart w:id="551" w:name="_Toc227055903"/>
      <w:bookmarkStart w:id="552" w:name="_Toc260739838"/>
      <w:bookmarkStart w:id="553" w:name="_Toc238959298"/>
      <w:r>
        <w:rPr>
          <w:rFonts w:hint="eastAsia" w:ascii="黑体" w:hAnsi="宋体" w:eastAsia="黑体"/>
          <w:b/>
          <w:color w:val="0000FF"/>
          <w:sz w:val="30"/>
          <w:szCs w:val="30"/>
        </w:rPr>
        <w:t>§7.4.3技术安全规程</w:t>
      </w:r>
      <w:bookmarkEnd w:id="549"/>
      <w:bookmarkEnd w:id="550"/>
      <w:bookmarkEnd w:id="551"/>
      <w:bookmarkEnd w:id="552"/>
      <w:bookmarkEnd w:id="553"/>
    </w:p>
    <w:p w14:paraId="279C08BD">
      <w:pPr>
        <w:spacing w:line="360" w:lineRule="auto"/>
        <w:rPr>
          <w:rFonts w:ascii="宋体" w:hAnsi="宋体"/>
          <w:sz w:val="24"/>
        </w:rPr>
      </w:pPr>
      <w:r>
        <w:rPr>
          <w:rFonts w:hint="eastAsia" w:ascii="宋体" w:hAnsi="宋体"/>
          <w:sz w:val="24"/>
        </w:rPr>
        <w:t>1、施工准备</w:t>
      </w:r>
    </w:p>
    <w:p w14:paraId="68C4B7CD">
      <w:pPr>
        <w:spacing w:line="360" w:lineRule="auto"/>
        <w:ind w:firstLine="480" w:firstLineChars="200"/>
        <w:rPr>
          <w:rFonts w:ascii="宋体" w:hAnsi="宋体"/>
          <w:sz w:val="24"/>
        </w:rPr>
      </w:pPr>
      <w:r>
        <w:rPr>
          <w:rFonts w:hint="eastAsia" w:ascii="宋体" w:hAnsi="宋体"/>
          <w:sz w:val="24"/>
        </w:rPr>
        <w:t>（1）疏通现场施工通道，防止因道路狭窄不平引起碰撞，倾翻，意外伤人等事故。</w:t>
      </w:r>
    </w:p>
    <w:p w14:paraId="0E2F1AEF">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转运构件车辆的驾驶员必须了解地形情况，严格执行驾驶员操作规程，在倒车时应有专人指挥。</w:t>
      </w:r>
    </w:p>
    <w:p w14:paraId="7E70E51F">
      <w:pPr>
        <w:spacing w:line="360" w:lineRule="auto"/>
        <w:ind w:firstLine="480" w:firstLineChars="200"/>
        <w:rPr>
          <w:rFonts w:ascii="宋体" w:hAnsi="宋体"/>
          <w:sz w:val="24"/>
        </w:rPr>
      </w:pPr>
      <w:r>
        <w:rPr>
          <w:rFonts w:hint="eastAsia" w:ascii="宋体" w:hAnsi="宋体"/>
          <w:sz w:val="24"/>
        </w:rPr>
        <w:t>（3）</w:t>
      </w:r>
      <w:r>
        <w:rPr>
          <w:rFonts w:ascii="宋体" w:hAnsi="宋体"/>
          <w:sz w:val="24"/>
        </w:rPr>
        <w:t xml:space="preserve"> </w:t>
      </w:r>
      <w:r>
        <w:rPr>
          <w:rFonts w:hint="eastAsia" w:ascii="宋体" w:hAnsi="宋体"/>
          <w:sz w:val="24"/>
        </w:rPr>
        <w:t>准备搭设作业平台材料，安全网、安全带等防护器材。</w:t>
      </w:r>
    </w:p>
    <w:p w14:paraId="45570DD0">
      <w:pPr>
        <w:spacing w:line="360" w:lineRule="auto"/>
        <w:ind w:firstLine="480" w:firstLineChars="200"/>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构件在装车运输时应摆放整齐，运输前应仔细检查构件是否绑扎牢固，并对运输线路进行认真勘查，超长、超宽、超高件运输进还需作好明显标识，必要时还需要专车引导。</w:t>
      </w:r>
    </w:p>
    <w:p w14:paraId="19BC433C">
      <w:pPr>
        <w:spacing w:line="360" w:lineRule="auto"/>
        <w:rPr>
          <w:rFonts w:ascii="宋体" w:hAnsi="宋体"/>
          <w:sz w:val="24"/>
        </w:rPr>
      </w:pPr>
      <w:r>
        <w:rPr>
          <w:rFonts w:hint="eastAsia" w:ascii="宋体" w:hAnsi="宋体"/>
          <w:sz w:val="24"/>
        </w:rPr>
        <w:t>2、吊装</w:t>
      </w:r>
    </w:p>
    <w:p w14:paraId="3DF32711">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参与吊装的施工人员必须熟悉本工种的安全技术操作规程，防止因操作不当造成人为伤害。</w:t>
      </w:r>
    </w:p>
    <w:p w14:paraId="2FD1984F">
      <w:pPr>
        <w:spacing w:line="360" w:lineRule="auto"/>
        <w:ind w:firstLine="480" w:firstLineChars="200"/>
        <w:rPr>
          <w:rFonts w:ascii="宋体" w:hAnsi="宋体"/>
          <w:sz w:val="24"/>
        </w:rPr>
      </w:pPr>
      <w:r>
        <w:rPr>
          <w:rFonts w:hint="eastAsia" w:ascii="宋体" w:hAnsi="宋体"/>
          <w:sz w:val="24"/>
        </w:rPr>
        <w:t>（2）作业前必须检查起重工器具技术性能，确保完好可靠并正确选用吊具。</w:t>
      </w:r>
    </w:p>
    <w:p w14:paraId="47E5FCCB">
      <w:pPr>
        <w:spacing w:line="360" w:lineRule="auto"/>
        <w:ind w:firstLine="480" w:firstLineChars="200"/>
        <w:rPr>
          <w:rFonts w:ascii="宋体" w:hAnsi="宋体"/>
          <w:sz w:val="24"/>
        </w:rPr>
      </w:pPr>
      <w:r>
        <w:rPr>
          <w:rFonts w:hint="eastAsia" w:ascii="宋体" w:hAnsi="宋体"/>
          <w:sz w:val="24"/>
        </w:rPr>
        <w:t>（3）</w:t>
      </w:r>
      <w:r>
        <w:rPr>
          <w:rFonts w:ascii="宋体" w:hAnsi="宋体"/>
          <w:sz w:val="24"/>
        </w:rPr>
        <w:t xml:space="preserve"> </w:t>
      </w:r>
      <w:r>
        <w:rPr>
          <w:rFonts w:hint="eastAsia" w:ascii="宋体" w:hAnsi="宋体"/>
          <w:sz w:val="24"/>
        </w:rPr>
        <w:t>合理捆绑被吊件，棱角锋利边角与吊绳接触处要加衬垫，不规则构件必须找出重心再起吊。</w:t>
      </w:r>
    </w:p>
    <w:p w14:paraId="5DD327A4">
      <w:pPr>
        <w:spacing w:line="360" w:lineRule="auto"/>
        <w:ind w:firstLine="480" w:firstLineChars="200"/>
        <w:rPr>
          <w:rFonts w:ascii="宋体" w:hAnsi="宋体"/>
          <w:sz w:val="24"/>
        </w:rPr>
      </w:pPr>
      <w:r>
        <w:rPr>
          <w:rFonts w:hint="eastAsia" w:ascii="宋体" w:hAnsi="宋体"/>
          <w:sz w:val="24"/>
        </w:rPr>
        <w:t>（4）被吊物下方严禁人员作业、停留，其起吊速度应严格控制，防止坠物伤人，禁止施工人员随吊物起落。</w:t>
      </w:r>
    </w:p>
    <w:p w14:paraId="40C1AF42">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w:t>
      </w:r>
      <w:r>
        <w:rPr>
          <w:rFonts w:hint="eastAsia" w:ascii="宋体" w:hAnsi="宋体"/>
          <w:sz w:val="24"/>
        </w:rPr>
        <w:t>构件吊装前应将杂物清理干净。</w:t>
      </w:r>
    </w:p>
    <w:p w14:paraId="014D4784">
      <w:pPr>
        <w:spacing w:line="360" w:lineRule="auto"/>
        <w:ind w:firstLine="480" w:firstLineChars="200"/>
        <w:rPr>
          <w:rFonts w:ascii="宋体" w:hAnsi="宋体"/>
          <w:sz w:val="24"/>
        </w:rPr>
      </w:pPr>
      <w:r>
        <w:rPr>
          <w:rFonts w:hint="eastAsia" w:ascii="宋体" w:hAnsi="宋体"/>
          <w:sz w:val="24"/>
        </w:rPr>
        <w:t>（6）</w:t>
      </w:r>
      <w:r>
        <w:rPr>
          <w:rFonts w:ascii="宋体" w:hAnsi="宋体"/>
          <w:sz w:val="24"/>
        </w:rPr>
        <w:t xml:space="preserve"> </w:t>
      </w:r>
      <w:r>
        <w:rPr>
          <w:rFonts w:hint="eastAsia" w:ascii="宋体" w:hAnsi="宋体"/>
          <w:sz w:val="24"/>
        </w:rPr>
        <w:t>高处作业，应搭设好必备的人行爬梯和通道作业平台以及安全防护设施，作业人员佩戴必备的安全防护用品。</w:t>
      </w:r>
    </w:p>
    <w:p w14:paraId="0E0EC226">
      <w:pPr>
        <w:spacing w:line="360" w:lineRule="auto"/>
        <w:ind w:firstLine="480" w:firstLineChars="200"/>
        <w:rPr>
          <w:rFonts w:ascii="宋体" w:hAnsi="宋体"/>
          <w:sz w:val="24"/>
        </w:rPr>
      </w:pPr>
      <w:r>
        <w:rPr>
          <w:rFonts w:hint="eastAsia" w:ascii="宋体" w:hAnsi="宋体"/>
          <w:sz w:val="24"/>
        </w:rPr>
        <w:t>（7）吊装过程中应专人指挥，信号统一。</w:t>
      </w:r>
    </w:p>
    <w:p w14:paraId="53365F41">
      <w:pPr>
        <w:spacing w:line="360" w:lineRule="auto"/>
        <w:ind w:firstLine="480" w:firstLineChars="200"/>
        <w:rPr>
          <w:rFonts w:hint="eastAsia" w:ascii="宋体" w:hAnsi="宋体"/>
          <w:sz w:val="24"/>
        </w:rPr>
      </w:pPr>
    </w:p>
    <w:p w14:paraId="0ED108E8">
      <w:pPr>
        <w:spacing w:line="360" w:lineRule="auto"/>
        <w:ind w:firstLine="435"/>
        <w:jc w:val="center"/>
        <w:outlineLvl w:val="0"/>
        <w:rPr>
          <w:rFonts w:hint="eastAsia"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宋体" w:hAnsi="宋体"/>
          <w:sz w:val="24"/>
        </w:rPr>
        <w:br w:type="page"/>
      </w:r>
      <w:bookmarkStart w:id="554" w:name="_Toc260739839"/>
      <w:bookmarkStart w:id="555" w:name="_Toc225936677"/>
      <w:bookmarkStart w:id="556" w:name="_Toc148723499"/>
      <w:r>
        <w:rPr>
          <w:rFonts w:hint="eastAsia"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第七章  施工期间的监控量测</w:t>
      </w:r>
      <w:bookmarkEnd w:id="554"/>
      <w:bookmarkEnd w:id="555"/>
      <w:bookmarkEnd w:id="556"/>
    </w:p>
    <w:p w14:paraId="181EE8B0">
      <w:pPr>
        <w:spacing w:before="120" w:line="360" w:lineRule="auto"/>
        <w:outlineLvl w:val="1"/>
        <w:rPr>
          <w:rFonts w:hint="eastAsia" w:ascii="黑体" w:eastAsia="黑体"/>
          <w:b/>
          <w:color w:val="0000FF"/>
          <w:sz w:val="30"/>
        </w:rPr>
      </w:pPr>
      <w:bookmarkStart w:id="557" w:name="_Toc225936678"/>
      <w:bookmarkStart w:id="558" w:name="_Toc260739840"/>
      <w:bookmarkStart w:id="559" w:name="_Toc148723500"/>
      <w:r>
        <w:rPr>
          <w:rFonts w:hint="eastAsia" w:ascii="黑体" w:eastAsia="黑体"/>
          <w:b/>
          <w:color w:val="0000FF"/>
          <w:sz w:val="30"/>
        </w:rPr>
        <w:t>§1施工监测目的及意义</w:t>
      </w:r>
      <w:bookmarkEnd w:id="557"/>
      <w:bookmarkEnd w:id="558"/>
      <w:bookmarkEnd w:id="559"/>
    </w:p>
    <w:p w14:paraId="6709D13B">
      <w:pPr>
        <w:spacing w:line="360" w:lineRule="auto"/>
        <w:ind w:firstLine="480" w:firstLineChars="200"/>
        <w:rPr>
          <w:rFonts w:hint="eastAsia" w:ascii="宋体" w:hAnsi="宋体" w:cs="Arial"/>
          <w:sz w:val="24"/>
        </w:rPr>
      </w:pPr>
      <w:r>
        <w:rPr>
          <w:rFonts w:hint="eastAsia" w:ascii="宋体" w:hAnsi="宋体" w:cs="Arial"/>
          <w:sz w:val="24"/>
        </w:rPr>
        <w:t>基坑开挖、支护施工将不可避免地对地层、地下管线、建（构）筑物等造成一定的影响。为确保基坑周边建筑物及管线安全，做到信息化安全施工，必须对地表、地下管线和周边建筑物进行全面系统的监控量测。通过监控量测可以达到如下目的：</w:t>
      </w:r>
    </w:p>
    <w:p w14:paraId="65C8F4E4">
      <w:pPr>
        <w:spacing w:line="360" w:lineRule="auto"/>
        <w:ind w:firstLine="480" w:firstLineChars="200"/>
        <w:rPr>
          <w:rFonts w:hint="eastAsia" w:ascii="宋体" w:hAnsi="宋体" w:cs="Arial"/>
          <w:sz w:val="24"/>
        </w:rPr>
      </w:pPr>
      <w:r>
        <w:rPr>
          <w:rFonts w:ascii="宋体" w:hAnsi="宋体" w:cs="Arial"/>
          <w:sz w:val="24"/>
        </w:rPr>
        <w:t>(1)</w:t>
      </w:r>
      <w:r>
        <w:rPr>
          <w:rFonts w:hint="eastAsia" w:ascii="宋体" w:hAnsi="宋体" w:cs="Arial"/>
          <w:sz w:val="24"/>
        </w:rPr>
        <w:t>了解基坑周围土体在施工过程中的动态变化，明确施工对原始地层的影响程度以及可能产生失稳的薄弱环节。</w:t>
      </w:r>
    </w:p>
    <w:p w14:paraId="1FC83E22">
      <w:pPr>
        <w:spacing w:line="360" w:lineRule="auto"/>
        <w:ind w:firstLine="480" w:firstLineChars="200"/>
        <w:rPr>
          <w:rFonts w:hint="eastAsia" w:ascii="宋体" w:hAnsi="宋体" w:cs="Arial"/>
          <w:sz w:val="24"/>
        </w:rPr>
      </w:pPr>
      <w:r>
        <w:rPr>
          <w:rFonts w:ascii="宋体" w:hAnsi="宋体" w:cs="Arial"/>
          <w:sz w:val="24"/>
        </w:rPr>
        <w:t>(2)</w:t>
      </w:r>
      <w:r>
        <w:rPr>
          <w:rFonts w:hint="eastAsia" w:ascii="宋体" w:hAnsi="宋体" w:cs="Arial"/>
          <w:sz w:val="24"/>
        </w:rPr>
        <w:t>了解支护结构的受力和变位状态，并对其安全稳定性进行评价。</w:t>
      </w:r>
    </w:p>
    <w:p w14:paraId="397D7EAB">
      <w:pPr>
        <w:spacing w:line="360" w:lineRule="auto"/>
        <w:ind w:firstLine="480" w:firstLineChars="200"/>
        <w:rPr>
          <w:rFonts w:hint="eastAsia" w:ascii="宋体" w:hAnsi="宋体" w:cs="Arial"/>
          <w:sz w:val="24"/>
        </w:rPr>
      </w:pPr>
      <w:r>
        <w:rPr>
          <w:rFonts w:ascii="宋体" w:hAnsi="宋体" w:cs="Arial"/>
          <w:sz w:val="24"/>
        </w:rPr>
        <w:t>(3)</w:t>
      </w:r>
      <w:r>
        <w:rPr>
          <w:rFonts w:hint="eastAsia" w:ascii="宋体" w:hAnsi="宋体" w:cs="Arial"/>
          <w:sz w:val="24"/>
        </w:rPr>
        <w:t>了解工程施工对地下管线、建筑物等周边环境条件的影响程度，确保它们仍处于安全的工作状态。</w:t>
      </w:r>
    </w:p>
    <w:p w14:paraId="432412A0">
      <w:pPr>
        <w:spacing w:line="360" w:lineRule="auto"/>
        <w:ind w:firstLine="480" w:firstLineChars="200"/>
        <w:rPr>
          <w:rFonts w:hint="eastAsia" w:ascii="宋体" w:hAnsi="宋体" w:cs="Arial"/>
          <w:sz w:val="24"/>
        </w:rPr>
      </w:pPr>
      <w:r>
        <w:rPr>
          <w:rFonts w:ascii="宋体" w:hAnsi="宋体" w:cs="Arial"/>
          <w:sz w:val="24"/>
        </w:rPr>
        <w:t>(4)</w:t>
      </w:r>
      <w:r>
        <w:rPr>
          <w:rFonts w:hint="eastAsia" w:ascii="宋体" w:hAnsi="宋体" w:cs="Arial"/>
          <w:sz w:val="24"/>
        </w:rPr>
        <w:t>了解施工降水效果对周围地下水位的影响程度。</w:t>
      </w:r>
    </w:p>
    <w:p w14:paraId="172E523D">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将量测结果反馈到施工中，及时修改施工参数和步骤进行信息化施工。</w:t>
      </w:r>
    </w:p>
    <w:p w14:paraId="62A5E96F">
      <w:pPr>
        <w:spacing w:before="120" w:line="360" w:lineRule="auto"/>
        <w:outlineLvl w:val="1"/>
        <w:rPr>
          <w:rFonts w:hint="eastAsia" w:ascii="黑体" w:eastAsia="黑体"/>
          <w:b/>
          <w:color w:val="0000FF"/>
          <w:sz w:val="30"/>
        </w:rPr>
      </w:pPr>
      <w:bookmarkStart w:id="560" w:name="_Toc260739841"/>
      <w:r>
        <w:rPr>
          <w:rFonts w:hint="eastAsia" w:ascii="黑体" w:eastAsia="黑体"/>
          <w:b/>
          <w:color w:val="0000FF"/>
          <w:sz w:val="30"/>
        </w:rPr>
        <w:t>§2 监测人员架构</w:t>
      </w:r>
      <w:bookmarkEnd w:id="560"/>
    </w:p>
    <w:p w14:paraId="44333D63">
      <w:pPr>
        <w:spacing w:line="360" w:lineRule="auto"/>
        <w:ind w:firstLine="480" w:firstLineChars="200"/>
        <w:rPr>
          <w:rFonts w:hint="eastAsia" w:ascii="宋体" w:hAnsi="宋体"/>
          <w:sz w:val="24"/>
        </w:rPr>
      </w:pPr>
      <w:r>
        <w:rPr>
          <w:rFonts w:hint="eastAsia" w:ascii="宋体" w:hAnsi="宋体"/>
          <w:sz w:val="24"/>
        </w:rPr>
        <w:t>本工程拟成立以项目经理为组长的基坑监测管理小组：</w:t>
      </w:r>
    </w:p>
    <w:p w14:paraId="1A6E8215">
      <w:pPr>
        <w:spacing w:line="360" w:lineRule="auto"/>
        <w:ind w:firstLine="480" w:firstLineChars="200"/>
        <w:rPr>
          <w:rFonts w:hint="eastAsia" w:ascii="宋体" w:hAnsi="宋体" w:cs="宋体"/>
          <w:color w:val="000000"/>
          <w:kern w:val="0"/>
          <w:sz w:val="24"/>
        </w:rPr>
      </w:pPr>
      <w:r>
        <w:rPr>
          <w:rFonts w:hint="eastAsia" w:ascii="宋体" w:hAnsi="宋体"/>
          <w:sz w:val="24"/>
        </w:rPr>
        <w:t>监测组组长：</w:t>
      </w:r>
      <w:r>
        <w:rPr>
          <w:rFonts w:hint="eastAsia" w:ascii="宋体" w:hAnsi="宋体" w:cs="宋体"/>
          <w:color w:val="000000"/>
          <w:kern w:val="0"/>
          <w:sz w:val="24"/>
        </w:rPr>
        <w:t>秦勇</w:t>
      </w:r>
    </w:p>
    <w:p w14:paraId="794806DB">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监测组副组长：贺异欣</w:t>
      </w:r>
    </w:p>
    <w:p w14:paraId="4E7D29A3">
      <w:pPr>
        <w:spacing w:line="360" w:lineRule="auto"/>
        <w:ind w:firstLine="480" w:firstLineChars="200"/>
        <w:rPr>
          <w:rFonts w:hint="eastAsia" w:ascii="宋体" w:hAnsi="宋体"/>
          <w:sz w:val="24"/>
        </w:rPr>
      </w:pPr>
      <w:r>
        <w:rPr>
          <w:rFonts w:hint="eastAsia" w:ascii="宋体" w:hAnsi="宋体" w:cs="宋体"/>
          <w:color w:val="000000"/>
          <w:kern w:val="0"/>
          <w:sz w:val="24"/>
        </w:rPr>
        <w:t>监测组成员：陈武、林冠强、董志艾</w:t>
      </w:r>
    </w:p>
    <w:p w14:paraId="41FF6891">
      <w:pPr>
        <w:spacing w:before="120" w:line="360" w:lineRule="auto"/>
        <w:outlineLvl w:val="1"/>
        <w:rPr>
          <w:rFonts w:hint="eastAsia" w:ascii="黑体" w:eastAsia="黑体"/>
          <w:b/>
          <w:color w:val="0000FF"/>
          <w:sz w:val="30"/>
        </w:rPr>
      </w:pPr>
      <w:bookmarkStart w:id="561" w:name="_Toc260739842"/>
      <w:bookmarkStart w:id="562" w:name="_Toc225936679"/>
      <w:bookmarkStart w:id="563" w:name="_Toc148723501"/>
      <w:r>
        <w:rPr>
          <w:rFonts w:hint="eastAsia" w:ascii="黑体" w:eastAsia="黑体"/>
          <w:b/>
          <w:color w:val="0000FF"/>
          <w:sz w:val="30"/>
        </w:rPr>
        <w:t>§3 监测内容及技术措施</w:t>
      </w:r>
      <w:bookmarkEnd w:id="561"/>
      <w:bookmarkEnd w:id="562"/>
      <w:bookmarkEnd w:id="563"/>
    </w:p>
    <w:p w14:paraId="12399D68">
      <w:pPr>
        <w:spacing w:line="360" w:lineRule="auto"/>
        <w:outlineLvl w:val="2"/>
        <w:rPr>
          <w:rFonts w:hint="eastAsia" w:ascii="宋体" w:hAnsi="宋体" w:cs="Arial"/>
          <w:sz w:val="24"/>
        </w:rPr>
      </w:pPr>
      <w:bookmarkStart w:id="564" w:name="_Toc260739843"/>
      <w:bookmarkStart w:id="565" w:name="_Toc225936680"/>
      <w:bookmarkStart w:id="566" w:name="_Toc148723502"/>
      <w:r>
        <w:rPr>
          <w:rFonts w:hint="eastAsia" w:ascii="黑体" w:eastAsia="黑体"/>
          <w:b/>
          <w:color w:val="0000FF"/>
          <w:sz w:val="30"/>
        </w:rPr>
        <w:t>§3.1监测内容</w:t>
      </w:r>
      <w:bookmarkEnd w:id="564"/>
      <w:bookmarkEnd w:id="565"/>
      <w:bookmarkEnd w:id="566"/>
    </w:p>
    <w:p w14:paraId="71205161">
      <w:pPr>
        <w:spacing w:line="360" w:lineRule="auto"/>
        <w:ind w:firstLine="480" w:firstLineChars="200"/>
        <w:rPr>
          <w:rFonts w:hint="eastAsia" w:ascii="宋体" w:hAnsi="宋体"/>
          <w:sz w:val="24"/>
        </w:rPr>
      </w:pPr>
      <w:r>
        <w:rPr>
          <w:rFonts w:hint="eastAsia" w:ascii="宋体" w:hAnsi="宋体" w:cs="Arial"/>
          <w:sz w:val="24"/>
        </w:rPr>
        <w:t>本次监测可分为基坑工程主体监测和周围环境及地下管线监测，施工监测项目和内容有</w:t>
      </w:r>
      <w:r>
        <w:rPr>
          <w:rFonts w:hint="eastAsia" w:ascii="宋体" w:hAnsi="宋体"/>
          <w:sz w:val="24"/>
        </w:rPr>
        <w:t>：</w:t>
      </w:r>
    </w:p>
    <w:p w14:paraId="2FB61970">
      <w:pPr>
        <w:spacing w:line="360" w:lineRule="auto"/>
        <w:ind w:firstLine="480" w:firstLineChars="200"/>
        <w:rPr>
          <w:rFonts w:hint="eastAsia" w:ascii="宋体" w:hAnsi="宋体" w:cs="Arial"/>
          <w:sz w:val="24"/>
        </w:rPr>
      </w:pPr>
      <w:r>
        <w:rPr>
          <w:rFonts w:hint="eastAsia" w:ascii="宋体" w:hAnsi="宋体" w:cs="Arial"/>
          <w:sz w:val="24"/>
        </w:rPr>
        <w:t>(1) 基坑监测</w:t>
      </w:r>
    </w:p>
    <w:p w14:paraId="38472107">
      <w:pPr>
        <w:spacing w:line="360" w:lineRule="auto"/>
        <w:ind w:firstLine="480" w:firstLineChars="200"/>
        <w:rPr>
          <w:rFonts w:hint="eastAsia" w:ascii="宋体" w:hAnsi="宋体" w:cs="Arial"/>
          <w:sz w:val="24"/>
        </w:rPr>
      </w:pPr>
      <w:r>
        <w:rPr>
          <w:rFonts w:hint="eastAsia" w:ascii="宋体" w:hAnsi="宋体" w:cs="Arial"/>
          <w:sz w:val="24"/>
        </w:rPr>
        <w:t>①支护结构垂直、水平位移监测；</w:t>
      </w:r>
    </w:p>
    <w:p w14:paraId="10E1DBF0">
      <w:pPr>
        <w:spacing w:line="360" w:lineRule="auto"/>
        <w:ind w:firstLine="480" w:firstLineChars="200"/>
        <w:rPr>
          <w:rFonts w:hint="eastAsia" w:ascii="宋体" w:hAnsi="宋体" w:cs="Arial"/>
          <w:sz w:val="24"/>
        </w:rPr>
      </w:pPr>
      <w:r>
        <w:rPr>
          <w:rFonts w:hint="eastAsia" w:ascii="宋体" w:hAnsi="宋体" w:cs="Arial"/>
          <w:sz w:val="24"/>
        </w:rPr>
        <w:t>②支护结构体变形监测；</w:t>
      </w:r>
    </w:p>
    <w:p w14:paraId="5874D1CF">
      <w:pPr>
        <w:spacing w:line="360" w:lineRule="auto"/>
        <w:ind w:firstLine="480" w:firstLineChars="200"/>
        <w:rPr>
          <w:rFonts w:hint="eastAsia" w:ascii="宋体" w:hAnsi="宋体" w:cs="Arial"/>
          <w:sz w:val="24"/>
        </w:rPr>
      </w:pPr>
      <w:r>
        <w:rPr>
          <w:rFonts w:hint="eastAsia" w:ascii="宋体" w:hAnsi="宋体" w:cs="Arial"/>
          <w:sz w:val="24"/>
        </w:rPr>
        <w:t>③基坑锚杆轴力（应力）测试；</w:t>
      </w:r>
    </w:p>
    <w:p w14:paraId="1F2081FA">
      <w:pPr>
        <w:spacing w:line="360" w:lineRule="auto"/>
        <w:ind w:firstLine="480" w:firstLineChars="200"/>
        <w:rPr>
          <w:rFonts w:hint="eastAsia" w:ascii="宋体" w:hAnsi="宋体" w:cs="Arial"/>
          <w:sz w:val="24"/>
        </w:rPr>
      </w:pPr>
      <w:r>
        <w:rPr>
          <w:rFonts w:hint="eastAsia" w:ascii="宋体" w:hAnsi="宋体" w:cs="Arial"/>
          <w:sz w:val="24"/>
        </w:rPr>
        <w:t>④基坑地下水位测试；</w:t>
      </w:r>
    </w:p>
    <w:p w14:paraId="48E51857">
      <w:pPr>
        <w:spacing w:line="360" w:lineRule="auto"/>
        <w:ind w:firstLine="480" w:firstLineChars="200"/>
        <w:rPr>
          <w:rFonts w:hint="eastAsia" w:ascii="宋体" w:hAnsi="宋体" w:cs="Arial"/>
          <w:sz w:val="24"/>
        </w:rPr>
      </w:pPr>
      <w:r>
        <w:rPr>
          <w:rFonts w:hint="eastAsia" w:ascii="宋体" w:hAnsi="宋体" w:cs="Arial"/>
          <w:sz w:val="24"/>
        </w:rPr>
        <w:t>⑤支护结构隆沉。</w:t>
      </w:r>
    </w:p>
    <w:p w14:paraId="255EB219">
      <w:pPr>
        <w:spacing w:line="360" w:lineRule="auto"/>
        <w:outlineLvl w:val="2"/>
        <w:rPr>
          <w:rFonts w:hint="eastAsia" w:ascii="宋体" w:hAnsi="宋体" w:cs="Arial"/>
          <w:sz w:val="24"/>
        </w:rPr>
      </w:pPr>
      <w:bookmarkStart w:id="567" w:name="_Toc260739844"/>
      <w:bookmarkStart w:id="568" w:name="_Toc225936681"/>
      <w:bookmarkStart w:id="569" w:name="_Toc148723503"/>
      <w:r>
        <w:rPr>
          <w:rFonts w:hint="eastAsia" w:ascii="黑体" w:eastAsia="黑体"/>
          <w:b/>
          <w:color w:val="0000FF"/>
          <w:sz w:val="30"/>
        </w:rPr>
        <w:t>§3.2监测技术措施</w:t>
      </w:r>
      <w:bookmarkEnd w:id="567"/>
      <w:bookmarkEnd w:id="568"/>
      <w:bookmarkEnd w:id="569"/>
    </w:p>
    <w:p w14:paraId="2C5A0A61">
      <w:pPr>
        <w:spacing w:line="360" w:lineRule="auto"/>
        <w:ind w:firstLine="480" w:firstLineChars="200"/>
        <w:rPr>
          <w:rFonts w:hint="eastAsia" w:ascii="宋体" w:hAnsi="宋体" w:cs="Arial"/>
          <w:sz w:val="24"/>
        </w:rPr>
      </w:pPr>
      <w:r>
        <w:rPr>
          <w:rFonts w:hint="eastAsia" w:ascii="宋体" w:hAnsi="宋体" w:cs="Arial"/>
          <w:sz w:val="24"/>
        </w:rPr>
        <w:t>1、监测点</w:t>
      </w:r>
      <w:r>
        <w:rPr>
          <w:rFonts w:ascii="宋体" w:hAnsi="宋体" w:cs="Arial"/>
          <w:sz w:val="24"/>
        </w:rPr>
        <w:t>（</w:t>
      </w:r>
      <w:r>
        <w:rPr>
          <w:rFonts w:hint="eastAsia" w:ascii="宋体" w:hAnsi="宋体" w:cs="Arial"/>
          <w:sz w:val="24"/>
        </w:rPr>
        <w:t>孔）埋设</w:t>
      </w:r>
    </w:p>
    <w:p w14:paraId="07E5F339">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1</w:t>
      </w:r>
      <w:r>
        <w:rPr>
          <w:rFonts w:ascii="宋体" w:hAnsi="宋体" w:cs="Arial"/>
          <w:sz w:val="24"/>
        </w:rPr>
        <w:t>）</w:t>
      </w:r>
      <w:r>
        <w:rPr>
          <w:rFonts w:hint="eastAsia" w:ascii="宋体" w:hAnsi="宋体" w:cs="Arial"/>
          <w:sz w:val="24"/>
        </w:rPr>
        <w:t>支护结构体垂直、水平位移（P）</w:t>
      </w:r>
    </w:p>
    <w:p w14:paraId="3F1CC4DE">
      <w:pPr>
        <w:spacing w:line="360" w:lineRule="auto"/>
        <w:ind w:firstLine="480" w:firstLineChars="200"/>
        <w:rPr>
          <w:rFonts w:hint="eastAsia" w:ascii="宋体" w:hAnsi="宋体" w:cs="Arial"/>
          <w:sz w:val="24"/>
        </w:rPr>
      </w:pPr>
      <w:r>
        <w:rPr>
          <w:rFonts w:hint="eastAsia" w:ascii="宋体" w:hAnsi="宋体" w:cs="Arial"/>
          <w:sz w:val="24"/>
        </w:rPr>
        <w:t>按照设计监测方案基坑监测平面布置图的要求每20M左右设置监测点沿基坑周边布置一组测点，将刻“+”字的钢筋浇筑在圈梁中，埋设后，检查监测点是否牢固共布置19个点，编号为P1～P19。</w:t>
      </w:r>
    </w:p>
    <w:p w14:paraId="00BB2869">
      <w:pPr>
        <w:spacing w:line="360" w:lineRule="auto"/>
        <w:ind w:firstLine="480" w:firstLineChars="200"/>
        <w:rPr>
          <w:rFonts w:hint="eastAsia" w:ascii="宋体" w:hAnsi="宋体" w:cs="Arial"/>
          <w:sz w:val="24"/>
        </w:rPr>
      </w:pPr>
      <w:r>
        <w:rPr>
          <w:rFonts w:ascii="宋体" w:hAnsi="宋体" w:cs="Arial"/>
          <w:sz w:val="24"/>
        </w:rPr>
        <w:t>（2）</w:t>
      </w:r>
      <w:r>
        <w:rPr>
          <w:rFonts w:hint="eastAsia" w:ascii="宋体" w:hAnsi="宋体" w:cs="Arial"/>
          <w:sz w:val="24"/>
        </w:rPr>
        <w:t>支护结构体变形监测（J）</w:t>
      </w:r>
    </w:p>
    <w:p w14:paraId="4E03BAA3">
      <w:pPr>
        <w:spacing w:line="360" w:lineRule="auto"/>
        <w:ind w:firstLine="480" w:firstLineChars="200"/>
        <w:rPr>
          <w:rFonts w:hint="eastAsia" w:ascii="宋体" w:hAnsi="宋体" w:cs="Arial"/>
          <w:sz w:val="24"/>
        </w:rPr>
      </w:pPr>
      <w:r>
        <w:rPr>
          <w:rFonts w:hint="eastAsia" w:ascii="宋体" w:hAnsi="宋体" w:cs="Arial"/>
          <w:sz w:val="24"/>
        </w:rPr>
        <w:t>按照设计监测方案基坑监测平面布置图的要求每25在基坑两侧支护结构体内各设一个与桩等深的测斜孔，用60</w:t>
      </w:r>
      <w:r>
        <w:rPr>
          <w:rFonts w:ascii="宋体" w:hAnsi="宋体" w:cs="Arial"/>
          <w:sz w:val="24"/>
        </w:rPr>
        <w:t>mm</w:t>
      </w:r>
      <w:r>
        <w:rPr>
          <w:rFonts w:hint="eastAsia" w:ascii="宋体" w:hAnsi="宋体" w:cs="Arial"/>
          <w:sz w:val="24"/>
        </w:rPr>
        <w:t>PVC测斜管，绑扎在围护墙迎土面的钢筋笼内侧，管底用布塞住，并套上管盖，管间接头用自攻螺丝拧紧，并用封箱带密封。测斜内管壁有二组互为90度的导向槽，使其中一组与基坑开挖面基本垂直放好后，用清水注入测斜管，管顶用布塞住，套上管盖，防止泥浆或异物进入管内。并与围护墙顶垂直，共布置13个测斜孔，编号为J1～J13，测斜孔埋设深度与围护桩同深。</w:t>
      </w:r>
      <w:r>
        <w:rPr>
          <w:rFonts w:ascii="宋体" w:hAnsi="宋体" w:cs="Arial"/>
          <w:sz w:val="24"/>
        </w:rPr>
        <w:t xml:space="preserve">                                                                                                                                                                                                              </w:t>
      </w:r>
    </w:p>
    <w:p w14:paraId="114A0CC5">
      <w:pPr>
        <w:spacing w:line="360" w:lineRule="auto"/>
        <w:ind w:firstLine="480" w:firstLineChars="200"/>
        <w:rPr>
          <w:rFonts w:hint="eastAsia" w:ascii="宋体" w:hAnsi="宋体"/>
          <w:sz w:val="24"/>
        </w:rPr>
      </w:pPr>
      <w:r>
        <w:rPr>
          <w:rFonts w:ascii="宋体" w:hAnsi="宋体"/>
          <w:sz w:val="24"/>
          <w:lang/>
        </w:rPr>
        <mc:AlternateContent>
          <mc:Choice Requires="wps">
            <w:drawing>
              <wp:anchor distT="0" distB="0" distL="114300" distR="114300" simplePos="0" relativeHeight="251666432" behindDoc="0" locked="0" layoutInCell="1" allowOverlap="1">
                <wp:simplePos x="0" y="0"/>
                <wp:positionH relativeFrom="column">
                  <wp:posOffset>-4181475</wp:posOffset>
                </wp:positionH>
                <wp:positionV relativeFrom="paragraph">
                  <wp:posOffset>254000</wp:posOffset>
                </wp:positionV>
                <wp:extent cx="1666875" cy="254000"/>
                <wp:effectExtent l="0" t="0" r="0" b="0"/>
                <wp:wrapNone/>
                <wp:docPr id="1065" name="Text Box 304"/>
                <wp:cNvGraphicFramePr/>
                <a:graphic xmlns:a="http://schemas.openxmlformats.org/drawingml/2006/main">
                  <a:graphicData uri="http://schemas.microsoft.com/office/word/2010/wordprocessingShape">
                    <wps:wsp>
                      <wps:cNvSpPr txBox="1"/>
                      <wps:spPr>
                        <a:xfrm>
                          <a:off x="0" y="0"/>
                          <a:ext cx="1666875" cy="254000"/>
                        </a:xfrm>
                        <a:prstGeom prst="rect">
                          <a:avLst/>
                        </a:prstGeom>
                        <a:noFill/>
                        <a:ln>
                          <a:noFill/>
                        </a:ln>
                      </wps:spPr>
                      <wps:txbx>
                        <w:txbxContent>
                          <w:p w14:paraId="27FE1391">
                            <w:pPr>
                              <w:pStyle w:val="15"/>
                              <w:ind w:left="5250"/>
                              <w:rPr>
                                <w:rFonts w:hint="eastAsia" w:ascii="楷体_GB2312" w:eastAsia="楷体_GB2312"/>
                              </w:rPr>
                            </w:pPr>
                            <w:r>
                              <w:rPr>
                                <w:rFonts w:hint="eastAsia" w:ascii="楷体_GB2312" w:eastAsia="楷体_GB2312"/>
                                <w:spacing w:val="24"/>
                              </w:rPr>
                              <w:t>反力计及频率计</w:t>
                            </w:r>
                          </w:p>
                        </w:txbxContent>
                      </wps:txbx>
                      <wps:bodyPr wrap="square" upright="1"/>
                    </wps:wsp>
                  </a:graphicData>
                </a:graphic>
              </wp:anchor>
            </w:drawing>
          </mc:Choice>
          <mc:Fallback>
            <w:pict>
              <v:shape id="Text Box 304" o:spid="_x0000_s1026" o:spt="202" type="#_x0000_t202" style="position:absolute;left:0pt;margin-left:-329.25pt;margin-top:20pt;height:20pt;width:131.25pt;z-index:251666432;mso-width-relative:page;mso-height-relative:page;" filled="f" stroked="f" coordsize="21600,21600" o:gfxdata="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HppR7YAAAA&#10;CwEAAA8AAAAAAAAAAQAgAAAAIgAAAGRycy9kb3ducmV2LnhtbFBLAQIUABQAAAAIAIdO4kAdSjpA&#10;qwEAAGADAAAOAAAAAAAAAAEAIAAAACcBAABkcnMvZTJvRG9jLnhtbFBLBQYAAAAABgAGAFkBAABE&#10;BQAAAAA=&#10;">
                <v:fill on="f" focussize="0,0"/>
                <v:stroke on="f"/>
                <v:imagedata o:title=""/>
                <o:lock v:ext="edit" aspectratio="f"/>
                <v:textbox>
                  <w:txbxContent>
                    <w:p w14:paraId="27FE1391">
                      <w:pPr>
                        <w:pStyle w:val="15"/>
                        <w:ind w:left="5250"/>
                        <w:rPr>
                          <w:rFonts w:hint="eastAsia" w:ascii="楷体_GB2312" w:eastAsia="楷体_GB2312"/>
                        </w:rPr>
                      </w:pPr>
                      <w:r>
                        <w:rPr>
                          <w:rFonts w:hint="eastAsia" w:ascii="楷体_GB2312" w:eastAsia="楷体_GB2312"/>
                          <w:spacing w:val="24"/>
                        </w:rPr>
                        <w:t>反力计及频率计</w:t>
                      </w:r>
                    </w:p>
                  </w:txbxContent>
                </v:textbox>
              </v:shape>
            </w:pict>
          </mc:Fallback>
        </mc:AlternateContent>
      </w:r>
      <w:r>
        <w:rPr>
          <w:rFonts w:ascii="宋体" w:hAnsi="宋体"/>
          <w:sz w:val="24"/>
        </w:rPr>
        <w:t>（</w:t>
      </w:r>
      <w:r>
        <w:rPr>
          <w:rFonts w:hint="eastAsia" w:ascii="宋体" w:hAnsi="宋体"/>
          <w:sz w:val="24"/>
        </w:rPr>
        <w:t>3</w:t>
      </w:r>
      <w:r>
        <w:rPr>
          <w:rFonts w:ascii="宋体" w:hAnsi="宋体"/>
          <w:sz w:val="24"/>
        </w:rPr>
        <w:t>）</w:t>
      </w:r>
      <w:r>
        <w:rPr>
          <w:rFonts w:hint="eastAsia" w:ascii="宋体" w:hAnsi="宋体"/>
          <w:sz w:val="24"/>
        </w:rPr>
        <w:t>基坑外地下水位测试（W）</w:t>
      </w:r>
    </w:p>
    <w:p w14:paraId="36AAD77D">
      <w:pPr>
        <w:spacing w:line="360" w:lineRule="auto"/>
        <w:ind w:firstLine="480" w:firstLineChars="200"/>
        <w:rPr>
          <w:rFonts w:ascii="宋体" w:hAnsi="宋体" w:cs="Arial"/>
          <w:sz w:val="24"/>
        </w:rPr>
      </w:pPr>
      <w:r>
        <w:rPr>
          <w:rFonts w:ascii="宋体" w:hAnsi="宋体" w:cs="Arial"/>
          <w:sz w:val="24"/>
        </w:rPr>
        <w:t>为了解基坑围护止水效果，用30型钻机在设计孔位钻至</w:t>
      </w:r>
      <w:r>
        <w:rPr>
          <w:rFonts w:hint="eastAsia" w:ascii="宋体" w:hAnsi="宋体" w:cs="Arial"/>
          <w:sz w:val="24"/>
        </w:rPr>
        <w:t>设计要求</w:t>
      </w:r>
      <w:r>
        <w:rPr>
          <w:rFonts w:ascii="宋体" w:hAnsi="宋体" w:cs="Arial"/>
          <w:sz w:val="24"/>
        </w:rPr>
        <w:t>深度，钻孔清孔后放入PVC水位管，水位管底部使用透水管，在其外侧用滤网扎牢，用黄沙回填孔，其它部位用土填实。</w:t>
      </w:r>
      <w:r>
        <w:rPr>
          <w:rFonts w:hint="eastAsia" w:ascii="宋体" w:hAnsi="宋体" w:cs="Arial"/>
          <w:sz w:val="24"/>
        </w:rPr>
        <w:t>共布置10个水位监测孔，编号为W1～W10。</w:t>
      </w:r>
    </w:p>
    <w:p w14:paraId="599EFFD2">
      <w:pPr>
        <w:spacing w:line="360" w:lineRule="auto"/>
        <w:ind w:firstLine="480" w:firstLineChars="200"/>
        <w:rPr>
          <w:rFonts w:hint="eastAsia" w:ascii="宋体" w:hAnsi="宋体" w:cs="Arial"/>
          <w:sz w:val="24"/>
        </w:rPr>
      </w:pPr>
      <w:r>
        <w:rPr>
          <w:rFonts w:hint="eastAsia" w:ascii="宋体" w:hAnsi="宋体" w:cs="Arial"/>
          <w:sz w:val="24"/>
        </w:rPr>
        <w:t>（4）地表沉降监测（C）</w:t>
      </w:r>
    </w:p>
    <w:p w14:paraId="56DB93B6">
      <w:pPr>
        <w:spacing w:line="360" w:lineRule="auto"/>
        <w:ind w:firstLine="480" w:firstLineChars="200"/>
        <w:rPr>
          <w:rFonts w:hint="eastAsia" w:ascii="宋体" w:hAnsi="宋体" w:cs="Arial"/>
          <w:sz w:val="24"/>
        </w:rPr>
      </w:pPr>
      <w:r>
        <w:rPr>
          <w:rFonts w:hint="eastAsia" w:ascii="宋体" w:hAnsi="宋体" w:cs="Arial"/>
          <w:sz w:val="24"/>
        </w:rPr>
        <w:t>在基坑施工时，为了解施工对围护外侧土体的扰动影响，沿基坑各方向，每隔35m左右布设一条土体沉降位移剖面，共布置12条剖面，每条剖面由3个点组成。布点时，直接用道钉敲在对应的位置，编号为C1～C12。</w:t>
      </w:r>
    </w:p>
    <w:p w14:paraId="097DF549">
      <w:pPr>
        <w:spacing w:line="360" w:lineRule="auto"/>
        <w:ind w:firstLine="480" w:firstLineChars="200"/>
        <w:rPr>
          <w:rFonts w:hint="eastAsia" w:ascii="宋体" w:hAnsi="宋体" w:cs="Arial"/>
          <w:sz w:val="24"/>
        </w:rPr>
      </w:pPr>
      <w:r>
        <w:rPr>
          <w:rFonts w:hint="eastAsia" w:ascii="宋体" w:hAnsi="宋体" w:cs="Arial"/>
          <w:sz w:val="24"/>
        </w:rPr>
        <w:t>基坑开挖期间，对于地下管线变化量进行观测，同时每天注意进行巡检工作，观察地下管线是否有渗漏现象（漏水、漏气、渗水）。</w:t>
      </w:r>
    </w:p>
    <w:p w14:paraId="45C44A6C">
      <w:pPr>
        <w:spacing w:line="360" w:lineRule="auto"/>
        <w:ind w:firstLine="480" w:firstLineChars="200"/>
        <w:rPr>
          <w:rFonts w:ascii="宋体" w:hAnsi="宋体" w:cs="Arial"/>
          <w:sz w:val="24"/>
        </w:rPr>
      </w:pPr>
      <w:r>
        <w:rPr>
          <w:rFonts w:hint="eastAsia" w:ascii="宋体" w:hAnsi="宋体" w:cs="Arial"/>
          <w:sz w:val="24"/>
        </w:rPr>
        <w:t>2、</w:t>
      </w:r>
      <w:r>
        <w:rPr>
          <w:rFonts w:ascii="宋体" w:hAnsi="宋体" w:cs="Arial"/>
          <w:sz w:val="24"/>
        </w:rPr>
        <w:t>监测点（孔）保护措施</w:t>
      </w:r>
    </w:p>
    <w:p w14:paraId="30FAB306">
      <w:pPr>
        <w:spacing w:line="360" w:lineRule="auto"/>
        <w:ind w:firstLine="480" w:firstLineChars="200"/>
        <w:rPr>
          <w:rFonts w:ascii="宋体" w:hAnsi="宋体" w:cs="Arial"/>
          <w:sz w:val="24"/>
        </w:rPr>
      </w:pPr>
      <w:r>
        <w:rPr>
          <w:rFonts w:ascii="宋体" w:hAnsi="宋体" w:cs="Arial"/>
          <w:sz w:val="24"/>
        </w:rPr>
        <w:t>（1）在每个元件埋设完成后，应立即进行埋设质量检查，发现问题，及时整改；</w:t>
      </w:r>
    </w:p>
    <w:p w14:paraId="0BA8512B">
      <w:pPr>
        <w:spacing w:line="360" w:lineRule="auto"/>
        <w:ind w:firstLine="480" w:firstLineChars="200"/>
        <w:rPr>
          <w:rFonts w:hint="eastAsia" w:ascii="宋体" w:hAnsi="宋体" w:cs="Arial"/>
          <w:sz w:val="24"/>
        </w:rPr>
      </w:pPr>
      <w:r>
        <w:rPr>
          <w:rFonts w:hint="eastAsia" w:ascii="宋体" w:hAnsi="宋体" w:cs="Arial"/>
          <w:sz w:val="24"/>
        </w:rPr>
        <w:t>（2）确认埋好后，埋设人员应及时填写埋设记录，并准确测量初始数据存档，作为开挖时监测的参考；项目负责人应进行实地验收，并在埋设记录上签字确认；</w:t>
      </w:r>
    </w:p>
    <w:p w14:paraId="2DBB5075">
      <w:pPr>
        <w:spacing w:line="360" w:lineRule="auto"/>
        <w:ind w:firstLine="480" w:firstLineChars="200"/>
        <w:rPr>
          <w:rFonts w:hint="eastAsia" w:ascii="宋体" w:hAnsi="宋体" w:cs="Arial"/>
          <w:sz w:val="24"/>
        </w:rPr>
      </w:pPr>
      <w:r>
        <w:rPr>
          <w:rFonts w:hint="eastAsia" w:ascii="宋体" w:hAnsi="宋体" w:cs="Arial"/>
          <w:sz w:val="24"/>
        </w:rPr>
        <w:t>（3）对于所有预埋元件的实地位置应做精确记录，露出地坪的应作出醒目标志，并设保护装置；</w:t>
      </w:r>
    </w:p>
    <w:p w14:paraId="264DB88F">
      <w:pPr>
        <w:spacing w:line="360" w:lineRule="auto"/>
        <w:ind w:firstLine="480" w:firstLineChars="200"/>
        <w:rPr>
          <w:rFonts w:hint="eastAsia" w:ascii="宋体" w:hAnsi="宋体" w:cs="Arial"/>
          <w:sz w:val="24"/>
        </w:rPr>
      </w:pPr>
      <w:r>
        <w:rPr>
          <w:rFonts w:hint="eastAsia" w:ascii="宋体" w:hAnsi="宋体" w:cs="Arial"/>
          <w:sz w:val="24"/>
        </w:rPr>
        <w:t>（4）加强与有关施工人员的联系，做好对监测点的保护和配合工作；</w:t>
      </w:r>
    </w:p>
    <w:p w14:paraId="18628367">
      <w:pPr>
        <w:spacing w:line="360" w:lineRule="auto"/>
        <w:ind w:firstLine="480" w:firstLineChars="200"/>
        <w:rPr>
          <w:rFonts w:hint="eastAsia" w:ascii="宋体" w:hAnsi="宋体" w:cs="Arial"/>
          <w:sz w:val="24"/>
        </w:rPr>
      </w:pPr>
      <w:r>
        <w:rPr>
          <w:rFonts w:hint="eastAsia" w:ascii="宋体" w:hAnsi="宋体" w:cs="Arial"/>
          <w:sz w:val="24"/>
        </w:rPr>
        <w:t>3、观测方法</w:t>
      </w:r>
    </w:p>
    <w:p w14:paraId="78B9C229">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1</w:t>
      </w:r>
      <w:r>
        <w:rPr>
          <w:rFonts w:ascii="宋体" w:hAnsi="宋体" w:cs="Arial"/>
          <w:sz w:val="24"/>
        </w:rPr>
        <w:t>）</w:t>
      </w:r>
      <w:r>
        <w:rPr>
          <w:rFonts w:hint="eastAsia" w:ascii="宋体" w:hAnsi="宋体" w:cs="Arial"/>
          <w:sz w:val="24"/>
        </w:rPr>
        <w:t>、垂直位移（或沉降观测）采用高精度水准测量，测量监测点的高程；平面位移采用轴线投影法或小角度法；</w:t>
      </w:r>
    </w:p>
    <w:p w14:paraId="0CD5C803">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2</w:t>
      </w:r>
      <w:r>
        <w:rPr>
          <w:rFonts w:ascii="宋体" w:hAnsi="宋体" w:cs="Arial"/>
          <w:sz w:val="24"/>
        </w:rPr>
        <w:t>）</w:t>
      </w:r>
      <w:r>
        <w:rPr>
          <w:rFonts w:hint="eastAsia" w:ascii="宋体" w:hAnsi="宋体" w:cs="Arial"/>
          <w:sz w:val="24"/>
        </w:rPr>
        <w:t>、支护结构体测斜：</w:t>
      </w:r>
    </w:p>
    <w:p w14:paraId="7048E2DD">
      <w:pPr>
        <w:spacing w:line="360" w:lineRule="auto"/>
        <w:ind w:firstLine="480" w:firstLineChars="200"/>
        <w:rPr>
          <w:rFonts w:ascii="宋体" w:hAnsi="宋体" w:cs="Arial"/>
          <w:sz w:val="24"/>
        </w:rPr>
      </w:pPr>
      <w:r>
        <w:rPr>
          <w:rFonts w:ascii="宋体" w:hAnsi="宋体" w:cs="Arial"/>
          <w:sz w:val="24"/>
        </w:rPr>
        <w:t>采用孔</w:t>
      </w:r>
      <w:r>
        <w:rPr>
          <w:rFonts w:hint="eastAsia" w:ascii="宋体" w:hAnsi="宋体" w:cs="Arial"/>
          <w:sz w:val="24"/>
        </w:rPr>
        <w:t>底</w:t>
      </w:r>
      <w:r>
        <w:rPr>
          <w:rFonts w:ascii="宋体" w:hAnsi="宋体" w:cs="Arial"/>
          <w:sz w:val="24"/>
        </w:rPr>
        <w:t>假设不动点，以孔顶平面位移值作为测斜修正值；</w:t>
      </w:r>
    </w:p>
    <w:p w14:paraId="4DD92E57">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3</w:t>
      </w:r>
      <w:r>
        <w:rPr>
          <w:rFonts w:ascii="宋体" w:hAnsi="宋体" w:cs="Arial"/>
          <w:sz w:val="24"/>
        </w:rPr>
        <w:t>）</w:t>
      </w:r>
      <w:r>
        <w:rPr>
          <w:rFonts w:hint="eastAsia" w:ascii="宋体" w:hAnsi="宋体" w:cs="Arial"/>
          <w:sz w:val="24"/>
        </w:rPr>
        <w:t>、锚杆轴力（应力）</w:t>
      </w:r>
    </w:p>
    <w:p w14:paraId="3C937BEA">
      <w:pPr>
        <w:spacing w:line="360" w:lineRule="auto"/>
        <w:ind w:firstLine="480" w:firstLineChars="200"/>
        <w:rPr>
          <w:rFonts w:ascii="宋体" w:hAnsi="宋体" w:cs="Arial"/>
          <w:sz w:val="24"/>
        </w:rPr>
      </w:pPr>
      <w:r>
        <w:rPr>
          <w:rFonts w:ascii="宋体" w:hAnsi="宋体" w:cs="Arial"/>
          <w:sz w:val="24"/>
        </w:rPr>
        <w:t>测量支撑轴力计传感器的频率变化，通过公式换算成支撑受力（KN千牛）；</w:t>
      </w:r>
    </w:p>
    <w:p w14:paraId="257B310F">
      <w:pPr>
        <w:spacing w:line="360" w:lineRule="auto"/>
        <w:ind w:firstLine="480" w:firstLineChars="200"/>
        <w:rPr>
          <w:rFonts w:hint="eastAsia" w:ascii="宋体" w:hAnsi="宋体" w:cs="Arial"/>
          <w:sz w:val="24"/>
        </w:rPr>
      </w:pPr>
      <w:r>
        <w:rPr>
          <w:rFonts w:hint="eastAsia" w:ascii="宋体" w:hAnsi="宋体" w:cs="Arial"/>
          <w:sz w:val="24"/>
        </w:rPr>
        <w:t>（4）、水位观测：</w:t>
      </w:r>
    </w:p>
    <w:p w14:paraId="46D8D93C">
      <w:pPr>
        <w:spacing w:line="360" w:lineRule="auto"/>
        <w:ind w:firstLine="480" w:firstLineChars="200"/>
        <w:rPr>
          <w:rFonts w:hint="eastAsia" w:ascii="宋体" w:hAnsi="宋体" w:cs="Arial"/>
          <w:sz w:val="24"/>
        </w:rPr>
      </w:pPr>
      <w:r>
        <w:rPr>
          <w:rFonts w:hint="eastAsia" w:ascii="宋体" w:hAnsi="宋体" w:cs="Arial"/>
          <w:sz w:val="24"/>
        </w:rPr>
        <w:t>在布设好的观测孔中，放入水位探测头，当测头触及到水位时启动讯响器，根据讯响读取测量钢尺距固定点（或管口）的距离。被测水位的变化量等于水位计实时测量值相对于基准值的变化量。</w:t>
      </w:r>
    </w:p>
    <w:p w14:paraId="364F7B82">
      <w:pPr>
        <w:spacing w:line="360" w:lineRule="auto"/>
        <w:ind w:firstLine="480" w:firstLineChars="200"/>
        <w:rPr>
          <w:rFonts w:hint="eastAsia" w:ascii="宋体" w:hAnsi="宋体" w:cs="Arial"/>
          <w:sz w:val="24"/>
        </w:rPr>
      </w:pPr>
      <w:r>
        <w:rPr>
          <w:rFonts w:hint="eastAsia" w:ascii="宋体" w:hAnsi="宋体" w:cs="Arial"/>
          <w:sz w:val="24"/>
        </w:rPr>
        <w:t>3、测量系统</w:t>
      </w:r>
    </w:p>
    <w:p w14:paraId="646B8413">
      <w:pPr>
        <w:spacing w:line="360" w:lineRule="auto"/>
        <w:ind w:firstLine="480" w:firstLineChars="200"/>
        <w:rPr>
          <w:rFonts w:hint="eastAsia" w:ascii="宋体" w:hAnsi="宋体" w:cs="Arial"/>
          <w:sz w:val="24"/>
        </w:rPr>
      </w:pPr>
      <w:r>
        <w:rPr>
          <w:rFonts w:ascii="宋体" w:hAnsi="宋体" w:cs="Arial"/>
          <w:sz w:val="24"/>
        </w:rPr>
        <w:t>（1）</w:t>
      </w:r>
      <w:r>
        <w:rPr>
          <w:rFonts w:hint="eastAsia" w:ascii="宋体" w:hAnsi="宋体" w:cs="Arial"/>
          <w:sz w:val="24"/>
        </w:rPr>
        <w:t>DSZ2型自动安平水准测微器FS1仪+以及相应铟瓦标尺读数精度为</w:t>
      </w:r>
      <w:r>
        <w:rPr>
          <w:rFonts w:ascii="宋体" w:hAnsi="宋体" w:cs="Arial"/>
          <w:sz w:val="24"/>
        </w:rPr>
        <w:t>0.01mm</w:t>
      </w:r>
      <w:r>
        <w:rPr>
          <w:rFonts w:hint="eastAsia" w:ascii="宋体" w:hAnsi="宋体" w:cs="Arial"/>
          <w:sz w:val="24"/>
        </w:rPr>
        <w:t>；</w:t>
      </w:r>
    </w:p>
    <w:p w14:paraId="23E1ADCF">
      <w:pPr>
        <w:spacing w:line="360" w:lineRule="auto"/>
        <w:ind w:firstLine="480" w:firstLineChars="200"/>
        <w:rPr>
          <w:rFonts w:hint="eastAsia" w:ascii="宋体" w:hAnsi="宋体" w:cs="Arial"/>
          <w:sz w:val="24"/>
        </w:rPr>
      </w:pPr>
      <w:r>
        <w:rPr>
          <w:rFonts w:ascii="宋体" w:hAnsi="宋体" w:cs="Arial"/>
          <w:sz w:val="24"/>
        </w:rPr>
        <w:t>（2）</w:t>
      </w:r>
      <w:r>
        <w:rPr>
          <w:rFonts w:hint="eastAsia" w:ascii="宋体" w:hAnsi="宋体" w:cs="Arial"/>
          <w:sz w:val="24"/>
        </w:rPr>
        <w:t>T2经纬仪，测角为2"级；</w:t>
      </w:r>
      <w:r>
        <w:rPr>
          <w:rFonts w:ascii="宋体" w:hAnsi="宋体" w:cs="Arial"/>
          <w:sz w:val="24"/>
        </w:rPr>
        <mc:AlternateContent>
          <mc:Choice Requires="wps">
            <w:drawing>
              <wp:anchor distT="0" distB="0" distL="114300" distR="114300" simplePos="0" relativeHeight="251665408" behindDoc="0" locked="0" layoutInCell="1" allowOverlap="1">
                <wp:simplePos x="0" y="0"/>
                <wp:positionH relativeFrom="column">
                  <wp:posOffset>-4150995</wp:posOffset>
                </wp:positionH>
                <wp:positionV relativeFrom="paragraph">
                  <wp:posOffset>1778000</wp:posOffset>
                </wp:positionV>
                <wp:extent cx="2000250" cy="254000"/>
                <wp:effectExtent l="0" t="0" r="0" b="0"/>
                <wp:wrapNone/>
                <wp:docPr id="1064" name="Text Box 303"/>
                <wp:cNvGraphicFramePr/>
                <a:graphic xmlns:a="http://schemas.openxmlformats.org/drawingml/2006/main">
                  <a:graphicData uri="http://schemas.microsoft.com/office/word/2010/wordprocessingShape">
                    <wps:wsp>
                      <wps:cNvSpPr txBox="1"/>
                      <wps:spPr>
                        <a:xfrm>
                          <a:off x="0" y="0"/>
                          <a:ext cx="2000250" cy="254000"/>
                        </a:xfrm>
                        <a:prstGeom prst="rect">
                          <a:avLst/>
                        </a:prstGeom>
                        <a:noFill/>
                        <a:ln>
                          <a:noFill/>
                        </a:ln>
                      </wps:spPr>
                      <wps:txbx>
                        <w:txbxContent>
                          <w:p w14:paraId="007AA58C">
                            <w:pPr>
                              <w:pStyle w:val="15"/>
                              <w:ind w:left="5250"/>
                              <w:rPr>
                                <w:rFonts w:hint="eastAsia"/>
                                <w:sz w:val="18"/>
                              </w:rPr>
                            </w:pPr>
                            <w:r>
                              <w:rPr>
                                <w:rFonts w:hint="eastAsia"/>
                                <w:spacing w:val="24"/>
                                <w:sz w:val="18"/>
                              </w:rPr>
                              <w:t>DSZ2型自动安平水准仪</w:t>
                            </w:r>
                          </w:p>
                        </w:txbxContent>
                      </wps:txbx>
                      <wps:bodyPr wrap="square" upright="1"/>
                    </wps:wsp>
                  </a:graphicData>
                </a:graphic>
              </wp:anchor>
            </w:drawing>
          </mc:Choice>
          <mc:Fallback>
            <w:pict>
              <v:shape id="Text Box 303" o:spid="_x0000_s1026" o:spt="202" type="#_x0000_t202" style="position:absolute;left:0pt;margin-left:-326.85pt;margin-top:140pt;height:20pt;width:157.5pt;z-index:251665408;mso-width-relative:page;mso-height-relative:page;" filled="f" stroked="f" coordsize="21600,21600" o:gfxdata="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yjjKYNgAAAANAQAA&#10;DwAAAAAAAAABACAAAAAiAAAAZHJzL2Rvd25yZXYueG1sUEsBAhQAFAAAAAgAh07iQKXgwCSnAQAA&#10;YAMAAA4AAAAAAAAAAQAgAAAAJwEAAGRycy9lMm9Eb2MueG1sUEsFBgAAAAAGAAYAWQEAAEAFAAAA&#10;AA==&#10;">
                <v:fill on="f" focussize="0,0"/>
                <v:stroke on="f"/>
                <v:imagedata o:title=""/>
                <o:lock v:ext="edit" aspectratio="f"/>
                <v:textbox>
                  <w:txbxContent>
                    <w:p w14:paraId="007AA58C">
                      <w:pPr>
                        <w:pStyle w:val="15"/>
                        <w:ind w:left="5250"/>
                        <w:rPr>
                          <w:rFonts w:hint="eastAsia"/>
                          <w:sz w:val="18"/>
                        </w:rPr>
                      </w:pPr>
                      <w:r>
                        <w:rPr>
                          <w:rFonts w:hint="eastAsia"/>
                          <w:spacing w:val="24"/>
                          <w:sz w:val="18"/>
                        </w:rPr>
                        <w:t>DSZ2型自动安平水准仪</w:t>
                      </w:r>
                    </w:p>
                  </w:txbxContent>
                </v:textbox>
              </v:shape>
            </w:pict>
          </mc:Fallback>
        </mc:AlternateContent>
      </w:r>
    </w:p>
    <w:p w14:paraId="33E4C614">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3</w:t>
      </w:r>
      <w:r>
        <w:rPr>
          <w:rFonts w:ascii="宋体" w:hAnsi="宋体" w:cs="Arial"/>
          <w:sz w:val="24"/>
        </w:rPr>
        <w:t>）</w:t>
      </w:r>
      <w:r>
        <w:rPr>
          <w:rFonts w:hint="eastAsia" w:ascii="宋体" w:hAnsi="宋体" w:cs="Arial"/>
          <w:sz w:val="24"/>
        </w:rPr>
        <w:t>CX-03C测斜仪，其读数分辨率可达</w:t>
      </w:r>
      <w:r>
        <w:rPr>
          <w:rFonts w:ascii="宋体" w:hAnsi="宋体" w:cs="Arial"/>
          <w:sz w:val="24"/>
        </w:rPr>
        <w:t>0.02mm</w:t>
      </w:r>
      <w:r>
        <w:rPr>
          <w:rFonts w:hint="eastAsia" w:ascii="宋体" w:hAnsi="宋体" w:cs="Arial"/>
          <w:sz w:val="24"/>
        </w:rPr>
        <w:t>，接收仪为航空航天部第三十三研究所研制，可以记录、存储A、B二向测斜数据，并可与电脑连接，利用配套的DMM软件进行数据处理，打印变形曲线；</w:t>
      </w:r>
    </w:p>
    <w:p w14:paraId="15B8B7EE">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4</w:t>
      </w:r>
      <w:r>
        <w:rPr>
          <w:rFonts w:ascii="宋体" w:hAnsi="宋体" w:cs="Arial"/>
          <w:sz w:val="24"/>
        </w:rPr>
        <w:t>）</w:t>
      </w:r>
      <w:r>
        <w:rPr>
          <w:rFonts w:hint="eastAsia" w:ascii="宋体" w:hAnsi="宋体" w:cs="Arial"/>
          <w:sz w:val="24"/>
        </w:rPr>
        <w:t>钢筋反力计其结构为钢弦式传感器。测试仪器为ZXY-1型钢弦式频率接收仪；</w:t>
      </w:r>
    </w:p>
    <w:p w14:paraId="2DD0C104">
      <w:pPr>
        <w:spacing w:line="360" w:lineRule="auto"/>
        <w:ind w:firstLine="480" w:firstLineChars="200"/>
        <w:rPr>
          <w:rFonts w:hint="eastAsia" w:ascii="宋体" w:hAnsi="宋体" w:cs="Arial"/>
          <w:sz w:val="24"/>
        </w:rPr>
      </w:pPr>
      <w:r>
        <w:rPr>
          <w:rFonts w:ascii="宋体" w:hAnsi="宋体" w:cs="Arial"/>
          <w:sz w:val="24"/>
        </w:rPr>
        <w:t>（</w:t>
      </w:r>
      <w:r>
        <w:rPr>
          <w:rFonts w:hint="eastAsia" w:ascii="宋体" w:hAnsi="宋体" w:cs="Arial"/>
          <w:sz w:val="24"/>
        </w:rPr>
        <w:t>5</w:t>
      </w:r>
      <w:r>
        <w:rPr>
          <w:rFonts w:ascii="宋体" w:hAnsi="宋体" w:cs="Arial"/>
          <w:sz w:val="24"/>
        </w:rPr>
        <w:t>）</w:t>
      </w:r>
      <w:r>
        <w:rPr>
          <w:rFonts w:hint="eastAsia" w:ascii="宋体" w:hAnsi="宋体" w:cs="Arial"/>
          <w:sz w:val="24"/>
        </w:rPr>
        <w:t>SWZ90钢尺水位仪，主要测试水位变化；</w:t>
      </w:r>
    </w:p>
    <w:p w14:paraId="6BEB4D17">
      <w:pPr>
        <w:spacing w:line="360" w:lineRule="auto"/>
        <w:ind w:firstLine="480" w:firstLineChars="200"/>
        <w:rPr>
          <w:rFonts w:hint="eastAsia" w:ascii="宋体" w:hAnsi="宋体"/>
          <w:bCs/>
          <w:sz w:val="24"/>
          <w:u w:val="single"/>
        </w:rPr>
      </w:pPr>
      <w:r>
        <w:rPr>
          <w:rFonts w:ascii="宋体" w:hAnsi="宋体" w:cs="Arial"/>
          <w:sz w:val="24"/>
        </w:rPr>
        <w:t>（</w:t>
      </w:r>
      <w:r>
        <w:rPr>
          <w:rFonts w:hint="eastAsia" w:ascii="宋体" w:hAnsi="宋体" w:cs="Arial"/>
          <w:sz w:val="24"/>
        </w:rPr>
        <w:t>6</w:t>
      </w:r>
      <w:r>
        <w:rPr>
          <w:rFonts w:ascii="宋体" w:hAnsi="宋体" w:cs="Arial"/>
          <w:sz w:val="24"/>
        </w:rPr>
        <w:t>）</w:t>
      </w:r>
      <w:r>
        <w:rPr>
          <w:rFonts w:hint="eastAsia" w:ascii="宋体" w:hAnsi="宋体" w:cs="Arial"/>
          <w:sz w:val="24"/>
        </w:rPr>
        <w:t>数据处理系统，P4电脑及相应的电算处理软件；</w:t>
      </w:r>
    </w:p>
    <w:p w14:paraId="0A90E084">
      <w:pPr>
        <w:spacing w:before="120" w:line="360" w:lineRule="auto"/>
        <w:rPr>
          <w:rFonts w:hint="eastAsia" w:ascii="黑体" w:eastAsia="黑体"/>
          <w:b/>
          <w:color w:val="0000FF"/>
          <w:sz w:val="30"/>
        </w:rPr>
      </w:pPr>
      <w:bookmarkStart w:id="570" w:name="_Toc225936682"/>
      <w:bookmarkStart w:id="571" w:name="_Toc148723504"/>
      <w:r>
        <w:rPr>
          <w:rFonts w:hint="eastAsia" w:ascii="黑体" w:eastAsia="黑体"/>
          <w:b/>
          <w:color w:val="0000FF"/>
          <w:sz w:val="30"/>
        </w:rPr>
        <w:t>§4</w:t>
      </w:r>
      <w:r>
        <w:rPr>
          <w:rFonts w:ascii="黑体" w:eastAsia="黑体"/>
          <w:b/>
          <w:color w:val="0000FF"/>
          <w:sz w:val="30"/>
        </w:rPr>
        <w:t xml:space="preserve"> </w:t>
      </w:r>
      <w:r>
        <w:rPr>
          <w:rFonts w:hint="eastAsia" w:ascii="黑体" w:eastAsia="黑体"/>
          <w:b/>
          <w:color w:val="0000FF"/>
          <w:sz w:val="30"/>
        </w:rPr>
        <w:t>监测信息反馈基本控制标准及监测频率</w:t>
      </w:r>
      <w:bookmarkEnd w:id="570"/>
      <w:bookmarkEnd w:id="571"/>
    </w:p>
    <w:p w14:paraId="1B2529B2">
      <w:pPr>
        <w:spacing w:line="360" w:lineRule="auto"/>
        <w:ind w:firstLine="480" w:firstLineChars="200"/>
        <w:rPr>
          <w:rFonts w:hint="eastAsia" w:ascii="宋体" w:hAnsi="宋体" w:cs="Arial"/>
          <w:sz w:val="24"/>
        </w:rPr>
      </w:pPr>
      <w:r>
        <w:rPr>
          <w:rFonts w:ascii="宋体" w:hAnsi="宋体" w:cs="Arial"/>
          <w:sz w:val="24"/>
        </w:rPr>
        <w:t>（1）</w:t>
      </w:r>
      <w:r>
        <w:rPr>
          <w:rFonts w:hint="eastAsia" w:ascii="宋体" w:hAnsi="宋体" w:cs="Arial"/>
          <w:sz w:val="24"/>
        </w:rPr>
        <w:t>监测频率</w:t>
      </w:r>
    </w:p>
    <w:p w14:paraId="637041C4">
      <w:pPr>
        <w:spacing w:line="360" w:lineRule="auto"/>
        <w:ind w:firstLine="480" w:firstLineChars="200"/>
        <w:rPr>
          <w:rFonts w:ascii="宋体" w:hAnsi="宋体" w:cs="Arial"/>
          <w:sz w:val="24"/>
        </w:rPr>
      </w:pPr>
      <w:r>
        <w:rPr>
          <w:rFonts w:ascii="宋体" w:hAnsi="宋体" w:cs="Arial"/>
          <w:sz w:val="24"/>
        </w:rPr>
        <w:t>监测频率与工况紧密相连。</w:t>
      </w:r>
    </w:p>
    <w:p w14:paraId="4097BC69">
      <w:pPr>
        <w:spacing w:line="360" w:lineRule="auto"/>
        <w:ind w:firstLine="480" w:firstLineChars="200"/>
        <w:rPr>
          <w:rFonts w:ascii="宋体" w:hAnsi="宋体" w:cs="Arial"/>
          <w:sz w:val="24"/>
        </w:rPr>
      </w:pPr>
      <w:r>
        <w:rPr>
          <w:rFonts w:ascii="宋体" w:hAnsi="宋体" w:cs="Arial"/>
          <w:sz w:val="24"/>
        </w:rPr>
        <w:t>第一阶段：</w:t>
      </w:r>
      <w:r>
        <w:rPr>
          <w:rFonts w:hint="eastAsia" w:ascii="宋体" w:hAnsi="宋体" w:cs="Arial"/>
          <w:sz w:val="24"/>
        </w:rPr>
        <w:t>支护结构体</w:t>
      </w:r>
      <w:r>
        <w:rPr>
          <w:rFonts w:ascii="宋体" w:hAnsi="宋体" w:cs="Arial"/>
          <w:sz w:val="24"/>
        </w:rPr>
        <w:t>施工至基坑开挖前</w:t>
      </w:r>
    </w:p>
    <w:p w14:paraId="5305B3BF">
      <w:pPr>
        <w:spacing w:line="360" w:lineRule="auto"/>
        <w:ind w:firstLine="480" w:firstLineChars="200"/>
        <w:rPr>
          <w:rFonts w:ascii="宋体" w:hAnsi="宋体" w:cs="Arial"/>
          <w:sz w:val="24"/>
        </w:rPr>
      </w:pPr>
      <w:r>
        <w:rPr>
          <w:rFonts w:ascii="宋体" w:hAnsi="宋体" w:cs="Arial"/>
          <w:sz w:val="24"/>
        </w:rPr>
        <w:t>①对主要建筑物及地下管线进行跟踪监测；</w:t>
      </w:r>
    </w:p>
    <w:p w14:paraId="13978C8B">
      <w:pPr>
        <w:spacing w:line="360" w:lineRule="auto"/>
        <w:ind w:firstLine="480" w:firstLineChars="200"/>
        <w:rPr>
          <w:rFonts w:ascii="宋体" w:hAnsi="宋体" w:cs="Arial"/>
          <w:sz w:val="24"/>
        </w:rPr>
      </w:pPr>
      <w:r>
        <w:rPr>
          <w:rFonts w:ascii="宋体" w:hAnsi="宋体" w:cs="Arial"/>
          <w:sz w:val="24"/>
        </w:rPr>
        <w:t>②对各个监测项目进行埋设工作；</w:t>
      </w:r>
    </w:p>
    <w:p w14:paraId="1B3558EC">
      <w:pPr>
        <w:spacing w:line="360" w:lineRule="auto"/>
        <w:ind w:firstLine="480" w:firstLineChars="200"/>
        <w:rPr>
          <w:rFonts w:ascii="宋体" w:hAnsi="宋体" w:cs="Arial"/>
          <w:sz w:val="24"/>
        </w:rPr>
      </w:pPr>
      <w:r>
        <w:rPr>
          <w:rFonts w:ascii="宋体" w:hAnsi="宋体" w:cs="Arial"/>
          <w:sz w:val="24"/>
        </w:rPr>
        <w:t>第二阶段：基坑开挖期间</w:t>
      </w:r>
    </w:p>
    <w:p w14:paraId="5EF77DF7">
      <w:pPr>
        <w:spacing w:line="360" w:lineRule="auto"/>
        <w:ind w:firstLine="480" w:firstLineChars="200"/>
        <w:rPr>
          <w:rFonts w:ascii="宋体" w:hAnsi="宋体" w:cs="Arial"/>
          <w:sz w:val="24"/>
        </w:rPr>
      </w:pPr>
      <w:r>
        <w:rPr>
          <w:rFonts w:ascii="宋体" w:hAnsi="宋体" w:cs="Arial"/>
          <w:sz w:val="24"/>
        </w:rPr>
        <w:t>第一道</w:t>
      </w:r>
      <w:r>
        <w:rPr>
          <w:rFonts w:hint="eastAsia" w:ascii="宋体" w:hAnsi="宋体" w:cs="Arial"/>
          <w:sz w:val="24"/>
        </w:rPr>
        <w:t>锚杆</w:t>
      </w:r>
      <w:r>
        <w:rPr>
          <w:rFonts w:ascii="宋体" w:hAnsi="宋体" w:cs="Arial"/>
          <w:sz w:val="24"/>
        </w:rPr>
        <w:t>土开挖至底板完工，监测频率</w:t>
      </w:r>
      <w:r>
        <w:rPr>
          <w:rFonts w:hint="eastAsia" w:ascii="宋体" w:hAnsi="宋体" w:cs="Arial"/>
          <w:sz w:val="24"/>
        </w:rPr>
        <w:t>按设计要求执行</w:t>
      </w:r>
      <w:r>
        <w:rPr>
          <w:rFonts w:ascii="宋体" w:hAnsi="宋体" w:cs="Arial"/>
          <w:sz w:val="24"/>
        </w:rPr>
        <w:t>。</w:t>
      </w:r>
    </w:p>
    <w:p w14:paraId="7F72F3EF">
      <w:pPr>
        <w:spacing w:line="360" w:lineRule="auto"/>
        <w:ind w:firstLine="480" w:firstLineChars="200"/>
        <w:rPr>
          <w:rFonts w:ascii="宋体" w:hAnsi="宋体" w:cs="Arial"/>
          <w:sz w:val="24"/>
        </w:rPr>
      </w:pPr>
      <w:r>
        <w:rPr>
          <w:rFonts w:ascii="宋体" w:hAnsi="宋体" w:cs="Arial"/>
          <w:sz w:val="24"/>
        </w:rPr>
        <w:t>当监测点（孔）累计变形量或变形速率达到警戒值时，应增加监测频率，以满足监测工作的需要。</w:t>
      </w:r>
    </w:p>
    <w:p w14:paraId="4BF4C29A">
      <w:pPr>
        <w:spacing w:line="360" w:lineRule="auto"/>
        <w:ind w:firstLine="480" w:firstLineChars="200"/>
        <w:rPr>
          <w:rFonts w:hint="eastAsia" w:ascii="宋体" w:hAnsi="宋体" w:cs="Arial"/>
          <w:sz w:val="24"/>
        </w:rPr>
      </w:pPr>
      <w:r>
        <w:rPr>
          <w:rFonts w:hint="eastAsia" w:ascii="宋体" w:hAnsi="宋体" w:cs="Arial"/>
          <w:sz w:val="24"/>
        </w:rPr>
        <w:t>（2）监测精度</w:t>
      </w:r>
    </w:p>
    <w:p w14:paraId="1EC1AE67">
      <w:pPr>
        <w:spacing w:line="360" w:lineRule="auto"/>
        <w:ind w:firstLine="480" w:firstLineChars="200"/>
        <w:rPr>
          <w:rFonts w:ascii="宋体" w:hAnsi="宋体" w:cs="Arial"/>
          <w:sz w:val="24"/>
        </w:rPr>
      </w:pPr>
      <w:r>
        <w:rPr>
          <w:rFonts w:ascii="宋体" w:hAnsi="宋体" w:cs="Arial"/>
          <w:sz w:val="24"/>
        </w:rPr>
        <w:t>本工程监测按国家二等水准观测要求进行。垂直位移采用水准测量，布设闭合路线或往返路线，平面位移采用轴线投影法或小角度观测法。</w:t>
      </w:r>
    </w:p>
    <w:p w14:paraId="14FBC5FF">
      <w:pPr>
        <w:spacing w:line="360" w:lineRule="auto"/>
        <w:ind w:firstLine="480" w:firstLineChars="200"/>
        <w:rPr>
          <w:rFonts w:ascii="宋体" w:hAnsi="宋体" w:cs="Arial"/>
          <w:sz w:val="24"/>
        </w:rPr>
      </w:pPr>
      <w:r>
        <w:rPr>
          <w:rFonts w:ascii="宋体" w:hAnsi="宋体" w:cs="Arial"/>
          <w:sz w:val="24"/>
        </w:rPr>
        <w:t xml:space="preserve">①水准每站观测高差中误差M0为 </w:t>
      </w:r>
      <w:r>
        <w:rPr>
          <w:rFonts w:ascii="宋体" w:hAnsi="宋体" w:cs="Arial"/>
          <w:sz w:val="24"/>
        </w:rPr>
        <w:sym w:font="Symbol" w:char="F0B1"/>
      </w:r>
      <w:r>
        <w:rPr>
          <w:rFonts w:ascii="宋体" w:hAnsi="宋体" w:cs="Arial"/>
          <w:sz w:val="24"/>
        </w:rPr>
        <w:t xml:space="preserve"> 0.5mm；</w:t>
      </w:r>
    </w:p>
    <w:p w14:paraId="508FE870">
      <w:pPr>
        <w:spacing w:line="360" w:lineRule="auto"/>
        <w:ind w:firstLine="480" w:firstLineChars="200"/>
        <w:rPr>
          <w:rFonts w:ascii="宋体" w:hAnsi="宋体" w:cs="Arial"/>
          <w:sz w:val="24"/>
        </w:rPr>
      </w:pPr>
      <w:r>
        <w:rPr>
          <w:rFonts w:ascii="宋体" w:hAnsi="宋体" w:cs="Arial"/>
          <w:sz w:val="24"/>
        </w:rPr>
        <w:t>②水准附合路线，起符合差Fw为1.0</w:t>
      </w:r>
      <w:r>
        <w:rPr>
          <w:rFonts w:ascii="宋体" w:hAnsi="宋体" w:cs="Arial"/>
          <w:sz w:val="24"/>
        </w:rPr>
        <w:fldChar w:fldCharType="begin"/>
      </w:r>
      <w:r>
        <w:rPr>
          <w:rFonts w:ascii="宋体" w:hAnsi="宋体" w:cs="Arial"/>
          <w:sz w:val="24"/>
        </w:rPr>
        <w:instrText xml:space="preserve"> EQ \R(,N) </w:instrText>
      </w:r>
      <w:r>
        <w:rPr>
          <w:rFonts w:ascii="宋体" w:hAnsi="宋体" w:cs="Arial"/>
          <w:sz w:val="24"/>
        </w:rPr>
        <w:fldChar w:fldCharType="end"/>
      </w:r>
      <w:r>
        <w:rPr>
          <w:rFonts w:ascii="宋体" w:hAnsi="宋体" w:cs="Arial"/>
          <w:sz w:val="24"/>
        </w:rPr>
        <w:fldChar w:fldCharType="begin"/>
      </w:r>
      <w:r>
        <w:rPr>
          <w:rFonts w:ascii="宋体" w:hAnsi="宋体" w:cs="Arial"/>
          <w:sz w:val="24"/>
        </w:rPr>
        <w:instrText xml:space="preserve"> EQ </w:instrText>
      </w:r>
      <w:r>
        <w:rPr>
          <w:rFonts w:ascii="宋体" w:hAnsi="宋体" w:cs="Arial"/>
          <w:sz w:val="24"/>
        </w:rPr>
        <w:fldChar w:fldCharType="end"/>
      </w:r>
      <w:r>
        <w:rPr>
          <w:rFonts w:ascii="宋体" w:hAnsi="宋体" w:cs="Arial"/>
          <w:sz w:val="24"/>
        </w:rPr>
        <w:t>（N为测站数）；</w:t>
      </w:r>
    </w:p>
    <w:p w14:paraId="3B515EA9">
      <w:pPr>
        <w:spacing w:line="360" w:lineRule="auto"/>
        <w:ind w:firstLine="480" w:firstLineChars="200"/>
        <w:rPr>
          <w:rFonts w:ascii="宋体" w:hAnsi="宋体" w:cs="Arial"/>
          <w:sz w:val="24"/>
        </w:rPr>
      </w:pPr>
      <w:r>
        <w:rPr>
          <w:rFonts w:ascii="宋体" w:hAnsi="宋体" w:cs="Arial"/>
          <w:sz w:val="24"/>
        </w:rPr>
        <w:t xml:space="preserve">③最弱点观测高程中误差M弱为 </w:t>
      </w:r>
      <w:r>
        <w:rPr>
          <w:rFonts w:ascii="宋体" w:hAnsi="宋体" w:cs="Arial"/>
          <w:sz w:val="24"/>
        </w:rPr>
        <w:sym w:font="Symbol" w:char="F0B1"/>
      </w:r>
      <w:r>
        <w:rPr>
          <w:rFonts w:ascii="宋体" w:hAnsi="宋体" w:cs="Arial"/>
          <w:sz w:val="24"/>
        </w:rPr>
        <w:t>1.4mm；</w:t>
      </w:r>
    </w:p>
    <w:p w14:paraId="5EBD4051">
      <w:pPr>
        <w:pStyle w:val="23"/>
        <w:spacing w:line="360" w:lineRule="auto"/>
        <w:ind w:left="0" w:firstLine="480"/>
        <w:rPr>
          <w:rFonts w:hint="eastAsia" w:ascii="宋体" w:hAnsi="宋体" w:cs="Arial"/>
          <w:sz w:val="24"/>
        </w:rPr>
      </w:pPr>
      <w:r>
        <w:rPr>
          <w:rFonts w:ascii="宋体" w:hAnsi="宋体" w:cs="Arial"/>
          <w:sz w:val="24"/>
        </w:rPr>
        <w:t xml:space="preserve">④平面位移最弱点观测中误差M弱为 </w:t>
      </w:r>
      <w:r>
        <w:rPr>
          <w:rFonts w:ascii="宋体" w:hAnsi="宋体" w:cs="Arial"/>
          <w:sz w:val="24"/>
        </w:rPr>
        <w:sym w:font="Symbol" w:char="F0B1"/>
      </w:r>
      <w:r>
        <w:rPr>
          <w:rFonts w:ascii="宋体" w:hAnsi="宋体" w:cs="Arial"/>
          <w:sz w:val="24"/>
        </w:rPr>
        <w:t>2.1mm</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691"/>
        <w:gridCol w:w="1975"/>
        <w:gridCol w:w="1236"/>
        <w:gridCol w:w="1161"/>
        <w:gridCol w:w="3066"/>
      </w:tblGrid>
      <w:tr w14:paraId="494F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shd w:val="clear" w:color="auto" w:fill="auto"/>
            <w:noWrap w:val="0"/>
            <w:vAlign w:val="center"/>
          </w:tcPr>
          <w:p w14:paraId="46945354">
            <w:pPr>
              <w:spacing w:line="360" w:lineRule="auto"/>
              <w:jc w:val="center"/>
              <w:rPr>
                <w:rFonts w:hint="eastAsia" w:ascii="宋体" w:hAnsi="宋体"/>
                <w:b/>
                <w:sz w:val="24"/>
              </w:rPr>
            </w:pPr>
            <w:r>
              <w:rPr>
                <w:rFonts w:hint="eastAsia" w:ascii="宋体" w:hAnsi="宋体"/>
                <w:b/>
                <w:sz w:val="24"/>
              </w:rPr>
              <w:t>序号</w:t>
            </w:r>
          </w:p>
        </w:tc>
        <w:tc>
          <w:tcPr>
            <w:tcW w:w="1691" w:type="dxa"/>
            <w:shd w:val="clear" w:color="auto" w:fill="auto"/>
            <w:noWrap w:val="0"/>
            <w:vAlign w:val="center"/>
          </w:tcPr>
          <w:p w14:paraId="34621861">
            <w:pPr>
              <w:spacing w:line="360" w:lineRule="auto"/>
              <w:jc w:val="center"/>
              <w:rPr>
                <w:rFonts w:hint="eastAsia" w:ascii="宋体" w:hAnsi="宋体"/>
                <w:b/>
                <w:sz w:val="24"/>
              </w:rPr>
            </w:pPr>
            <w:r>
              <w:rPr>
                <w:rFonts w:hint="eastAsia" w:ascii="宋体" w:hAnsi="宋体"/>
                <w:b/>
                <w:sz w:val="24"/>
              </w:rPr>
              <w:t>监测项目</w:t>
            </w:r>
          </w:p>
        </w:tc>
        <w:tc>
          <w:tcPr>
            <w:tcW w:w="1975" w:type="dxa"/>
            <w:shd w:val="clear" w:color="auto" w:fill="auto"/>
            <w:noWrap w:val="0"/>
            <w:vAlign w:val="center"/>
          </w:tcPr>
          <w:p w14:paraId="08D529E2">
            <w:pPr>
              <w:jc w:val="center"/>
              <w:rPr>
                <w:rFonts w:hint="eastAsia" w:ascii="宋体" w:hAnsi="宋体"/>
                <w:b/>
                <w:sz w:val="24"/>
              </w:rPr>
            </w:pPr>
            <w:r>
              <w:rPr>
                <w:rFonts w:hint="eastAsia" w:ascii="宋体" w:hAnsi="宋体"/>
                <w:b/>
                <w:sz w:val="24"/>
              </w:rPr>
              <w:t>集团或监测对像</w:t>
            </w:r>
          </w:p>
        </w:tc>
        <w:tc>
          <w:tcPr>
            <w:tcW w:w="1236" w:type="dxa"/>
            <w:shd w:val="clear" w:color="auto" w:fill="auto"/>
            <w:noWrap w:val="0"/>
            <w:vAlign w:val="center"/>
          </w:tcPr>
          <w:p w14:paraId="39130751">
            <w:pPr>
              <w:spacing w:line="360" w:lineRule="auto"/>
              <w:jc w:val="center"/>
              <w:rPr>
                <w:rFonts w:hint="eastAsia" w:ascii="宋体" w:hAnsi="宋体"/>
                <w:b/>
                <w:sz w:val="24"/>
              </w:rPr>
            </w:pPr>
            <w:r>
              <w:rPr>
                <w:rFonts w:hint="eastAsia" w:ascii="宋体" w:hAnsi="宋体"/>
                <w:b/>
                <w:sz w:val="24"/>
              </w:rPr>
              <w:t>测试元件</w:t>
            </w:r>
          </w:p>
        </w:tc>
        <w:tc>
          <w:tcPr>
            <w:tcW w:w="1161" w:type="dxa"/>
            <w:shd w:val="clear" w:color="auto" w:fill="auto"/>
            <w:noWrap w:val="0"/>
            <w:vAlign w:val="center"/>
          </w:tcPr>
          <w:p w14:paraId="42FF5CA1">
            <w:pPr>
              <w:jc w:val="center"/>
              <w:rPr>
                <w:rFonts w:hint="eastAsia" w:ascii="宋体" w:hAnsi="宋体"/>
                <w:b/>
                <w:sz w:val="24"/>
              </w:rPr>
            </w:pPr>
            <w:r>
              <w:rPr>
                <w:rFonts w:hint="eastAsia" w:ascii="宋体" w:hAnsi="宋体"/>
                <w:b/>
                <w:sz w:val="24"/>
              </w:rPr>
              <w:t>监测精度</w:t>
            </w:r>
          </w:p>
        </w:tc>
        <w:tc>
          <w:tcPr>
            <w:tcW w:w="3066" w:type="dxa"/>
            <w:shd w:val="clear" w:color="auto" w:fill="auto"/>
            <w:noWrap w:val="0"/>
            <w:vAlign w:val="center"/>
          </w:tcPr>
          <w:p w14:paraId="76F79A8D">
            <w:pPr>
              <w:spacing w:line="360" w:lineRule="auto"/>
              <w:jc w:val="center"/>
              <w:rPr>
                <w:rFonts w:hint="eastAsia" w:ascii="宋体" w:hAnsi="宋体"/>
                <w:b/>
                <w:sz w:val="24"/>
              </w:rPr>
            </w:pPr>
            <w:r>
              <w:rPr>
                <w:rFonts w:hint="eastAsia" w:ascii="宋体" w:hAnsi="宋体"/>
                <w:b/>
                <w:sz w:val="24"/>
              </w:rPr>
              <w:t>测点布置</w:t>
            </w:r>
          </w:p>
        </w:tc>
      </w:tr>
      <w:tr w14:paraId="64F2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85" w:type="dxa"/>
            <w:shd w:val="clear" w:color="auto" w:fill="auto"/>
            <w:noWrap w:val="0"/>
            <w:vAlign w:val="center"/>
          </w:tcPr>
          <w:p w14:paraId="53E51B8D">
            <w:pPr>
              <w:spacing w:line="240" w:lineRule="exact"/>
              <w:jc w:val="center"/>
              <w:rPr>
                <w:rFonts w:hint="eastAsia" w:ascii="宋体" w:hAnsi="宋体"/>
                <w:sz w:val="24"/>
              </w:rPr>
            </w:pPr>
            <w:r>
              <w:rPr>
                <w:rFonts w:hint="eastAsia" w:ascii="宋体" w:hAnsi="宋体"/>
                <w:sz w:val="24"/>
              </w:rPr>
              <w:t>1</w:t>
            </w:r>
          </w:p>
        </w:tc>
        <w:tc>
          <w:tcPr>
            <w:tcW w:w="1691" w:type="dxa"/>
            <w:shd w:val="clear" w:color="auto" w:fill="auto"/>
            <w:noWrap w:val="0"/>
            <w:vAlign w:val="center"/>
          </w:tcPr>
          <w:p w14:paraId="3E8AD6EA">
            <w:pPr>
              <w:spacing w:line="240" w:lineRule="exact"/>
              <w:jc w:val="center"/>
              <w:rPr>
                <w:rFonts w:hint="eastAsia" w:ascii="宋体" w:hAnsi="宋体"/>
                <w:sz w:val="24"/>
              </w:rPr>
            </w:pPr>
            <w:r>
              <w:rPr>
                <w:rFonts w:hint="eastAsia" w:ascii="宋体" w:hAnsi="宋体"/>
                <w:sz w:val="24"/>
              </w:rPr>
              <w:t>围护桩测斜</w:t>
            </w:r>
          </w:p>
        </w:tc>
        <w:tc>
          <w:tcPr>
            <w:tcW w:w="1975" w:type="dxa"/>
            <w:shd w:val="clear" w:color="auto" w:fill="auto"/>
            <w:noWrap w:val="0"/>
            <w:vAlign w:val="center"/>
          </w:tcPr>
          <w:p w14:paraId="4CB31D70">
            <w:pPr>
              <w:spacing w:line="240" w:lineRule="exact"/>
              <w:rPr>
                <w:rFonts w:hint="eastAsia" w:ascii="宋体" w:hAnsi="宋体"/>
                <w:sz w:val="24"/>
              </w:rPr>
            </w:pPr>
            <w:r>
              <w:rPr>
                <w:rFonts w:hint="eastAsia" w:ascii="宋体" w:hAnsi="宋体"/>
                <w:sz w:val="24"/>
              </w:rPr>
              <w:t>围护桩内置测斜孔</w:t>
            </w:r>
          </w:p>
        </w:tc>
        <w:tc>
          <w:tcPr>
            <w:tcW w:w="1236" w:type="dxa"/>
            <w:shd w:val="clear" w:color="auto" w:fill="auto"/>
            <w:noWrap w:val="0"/>
            <w:vAlign w:val="center"/>
          </w:tcPr>
          <w:p w14:paraId="06F9EF52">
            <w:pPr>
              <w:spacing w:line="240" w:lineRule="exact"/>
              <w:rPr>
                <w:rFonts w:hint="eastAsia" w:ascii="宋体" w:hAnsi="宋体"/>
                <w:sz w:val="24"/>
              </w:rPr>
            </w:pPr>
            <w:r>
              <w:rPr>
                <w:rFonts w:hint="eastAsia" w:ascii="宋体" w:hAnsi="宋体"/>
                <w:sz w:val="24"/>
              </w:rPr>
              <w:t>测斜管、测斜仪</w:t>
            </w:r>
          </w:p>
        </w:tc>
        <w:tc>
          <w:tcPr>
            <w:tcW w:w="1161" w:type="dxa"/>
            <w:shd w:val="clear" w:color="auto" w:fill="auto"/>
            <w:noWrap w:val="0"/>
            <w:vAlign w:val="center"/>
          </w:tcPr>
          <w:p w14:paraId="6197493A">
            <w:pPr>
              <w:spacing w:line="240" w:lineRule="exact"/>
              <w:jc w:val="center"/>
              <w:rPr>
                <w:rFonts w:hint="eastAsia" w:ascii="宋体" w:hAnsi="宋体"/>
                <w:sz w:val="24"/>
              </w:rPr>
            </w:pPr>
            <w:r>
              <w:rPr>
                <w:rFonts w:hint="eastAsia" w:ascii="宋体" w:hAnsi="宋体"/>
                <w:sz w:val="24"/>
              </w:rPr>
              <w:t>1.0mm</w:t>
            </w:r>
          </w:p>
        </w:tc>
        <w:tc>
          <w:tcPr>
            <w:tcW w:w="3066" w:type="dxa"/>
            <w:shd w:val="clear" w:color="auto" w:fill="auto"/>
            <w:noWrap w:val="0"/>
            <w:vAlign w:val="center"/>
          </w:tcPr>
          <w:p w14:paraId="20457B57">
            <w:pPr>
              <w:spacing w:line="240" w:lineRule="exact"/>
              <w:jc w:val="center"/>
              <w:rPr>
                <w:rFonts w:hint="eastAsia" w:ascii="宋体" w:hAnsi="宋体"/>
                <w:sz w:val="24"/>
              </w:rPr>
            </w:pPr>
            <w:r>
              <w:rPr>
                <w:rFonts w:hint="eastAsia" w:ascii="宋体" w:hAnsi="宋体"/>
                <w:sz w:val="24"/>
              </w:rPr>
              <w:t>共设22个，测点间距0.5m</w:t>
            </w:r>
          </w:p>
        </w:tc>
      </w:tr>
      <w:tr w14:paraId="7D70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85" w:type="dxa"/>
            <w:shd w:val="clear" w:color="auto" w:fill="auto"/>
            <w:noWrap w:val="0"/>
            <w:vAlign w:val="center"/>
          </w:tcPr>
          <w:p w14:paraId="10554564">
            <w:pPr>
              <w:spacing w:line="240" w:lineRule="exact"/>
              <w:jc w:val="center"/>
              <w:rPr>
                <w:rFonts w:hint="eastAsia" w:ascii="宋体" w:hAnsi="宋体"/>
                <w:sz w:val="24"/>
              </w:rPr>
            </w:pPr>
            <w:r>
              <w:rPr>
                <w:rFonts w:hint="eastAsia" w:ascii="宋体" w:hAnsi="宋体"/>
                <w:sz w:val="24"/>
              </w:rPr>
              <w:t>2</w:t>
            </w:r>
          </w:p>
        </w:tc>
        <w:tc>
          <w:tcPr>
            <w:tcW w:w="1691" w:type="dxa"/>
            <w:shd w:val="clear" w:color="auto" w:fill="auto"/>
            <w:noWrap w:val="0"/>
            <w:vAlign w:val="center"/>
          </w:tcPr>
          <w:p w14:paraId="77A79758">
            <w:pPr>
              <w:spacing w:line="240" w:lineRule="exact"/>
              <w:jc w:val="center"/>
              <w:rPr>
                <w:rFonts w:hint="eastAsia" w:ascii="宋体" w:hAnsi="宋体"/>
                <w:sz w:val="24"/>
              </w:rPr>
            </w:pPr>
            <w:r>
              <w:rPr>
                <w:rFonts w:hint="eastAsia" w:ascii="宋体" w:hAnsi="宋体"/>
                <w:sz w:val="24"/>
              </w:rPr>
              <w:t>围护结构位移</w:t>
            </w:r>
          </w:p>
        </w:tc>
        <w:tc>
          <w:tcPr>
            <w:tcW w:w="1975" w:type="dxa"/>
            <w:shd w:val="clear" w:color="auto" w:fill="auto"/>
            <w:noWrap w:val="0"/>
            <w:vAlign w:val="center"/>
          </w:tcPr>
          <w:p w14:paraId="1EF9C35A">
            <w:pPr>
              <w:spacing w:line="240" w:lineRule="exact"/>
              <w:rPr>
                <w:rFonts w:hint="eastAsia" w:ascii="宋体" w:hAnsi="宋体"/>
                <w:sz w:val="24"/>
              </w:rPr>
            </w:pPr>
            <w:r>
              <w:rPr>
                <w:rFonts w:hint="eastAsia" w:ascii="宋体" w:hAnsi="宋体"/>
                <w:sz w:val="24"/>
              </w:rPr>
              <w:t>围护桩顶</w:t>
            </w:r>
          </w:p>
        </w:tc>
        <w:tc>
          <w:tcPr>
            <w:tcW w:w="1236" w:type="dxa"/>
            <w:shd w:val="clear" w:color="auto" w:fill="auto"/>
            <w:noWrap w:val="0"/>
            <w:vAlign w:val="center"/>
          </w:tcPr>
          <w:p w14:paraId="7DF7C796">
            <w:pPr>
              <w:spacing w:line="240" w:lineRule="exact"/>
              <w:rPr>
                <w:rFonts w:hint="eastAsia" w:ascii="宋体" w:hAnsi="宋体"/>
                <w:sz w:val="24"/>
              </w:rPr>
            </w:pPr>
            <w:r>
              <w:rPr>
                <w:rFonts w:hint="eastAsia" w:ascii="宋体" w:hAnsi="宋体"/>
                <w:sz w:val="24"/>
              </w:rPr>
              <w:t>经纬仪</w:t>
            </w:r>
          </w:p>
        </w:tc>
        <w:tc>
          <w:tcPr>
            <w:tcW w:w="1161" w:type="dxa"/>
            <w:shd w:val="clear" w:color="auto" w:fill="auto"/>
            <w:noWrap w:val="0"/>
            <w:vAlign w:val="center"/>
          </w:tcPr>
          <w:p w14:paraId="7CB391E0">
            <w:pPr>
              <w:spacing w:line="240" w:lineRule="exact"/>
              <w:jc w:val="center"/>
              <w:rPr>
                <w:rFonts w:hint="eastAsia" w:ascii="宋体" w:hAnsi="宋体"/>
                <w:sz w:val="24"/>
              </w:rPr>
            </w:pPr>
            <w:r>
              <w:rPr>
                <w:rFonts w:hint="eastAsia" w:ascii="宋体" w:hAnsi="宋体"/>
                <w:sz w:val="24"/>
              </w:rPr>
              <w:t>1.0mm</w:t>
            </w:r>
          </w:p>
        </w:tc>
        <w:tc>
          <w:tcPr>
            <w:tcW w:w="3066" w:type="dxa"/>
            <w:shd w:val="clear" w:color="auto" w:fill="auto"/>
            <w:noWrap w:val="0"/>
            <w:vAlign w:val="center"/>
          </w:tcPr>
          <w:p w14:paraId="15E2C30A">
            <w:pPr>
              <w:spacing w:line="240" w:lineRule="exact"/>
              <w:jc w:val="center"/>
              <w:rPr>
                <w:rFonts w:hint="eastAsia" w:ascii="宋体" w:hAnsi="宋体"/>
                <w:sz w:val="24"/>
              </w:rPr>
            </w:pPr>
            <w:r>
              <w:rPr>
                <w:rFonts w:hint="eastAsia" w:ascii="宋体" w:hAnsi="宋体"/>
                <w:sz w:val="24"/>
              </w:rPr>
              <w:t>间距28m，共设15个观测点</w:t>
            </w:r>
          </w:p>
        </w:tc>
      </w:tr>
      <w:tr w14:paraId="3516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85" w:type="dxa"/>
            <w:shd w:val="clear" w:color="auto" w:fill="auto"/>
            <w:noWrap w:val="0"/>
            <w:vAlign w:val="center"/>
          </w:tcPr>
          <w:p w14:paraId="2280A89D">
            <w:pPr>
              <w:spacing w:line="240" w:lineRule="exact"/>
              <w:jc w:val="center"/>
              <w:rPr>
                <w:rFonts w:hint="eastAsia" w:ascii="宋体" w:hAnsi="宋体"/>
                <w:sz w:val="24"/>
              </w:rPr>
            </w:pPr>
            <w:r>
              <w:rPr>
                <w:rFonts w:hint="eastAsia" w:ascii="宋体" w:hAnsi="宋体"/>
                <w:sz w:val="24"/>
              </w:rPr>
              <w:t>3</w:t>
            </w:r>
          </w:p>
        </w:tc>
        <w:tc>
          <w:tcPr>
            <w:tcW w:w="1691" w:type="dxa"/>
            <w:shd w:val="clear" w:color="auto" w:fill="auto"/>
            <w:noWrap w:val="0"/>
            <w:vAlign w:val="center"/>
          </w:tcPr>
          <w:p w14:paraId="434D731C">
            <w:pPr>
              <w:spacing w:line="240" w:lineRule="exact"/>
              <w:jc w:val="center"/>
              <w:rPr>
                <w:rFonts w:hint="eastAsia" w:ascii="宋体" w:hAnsi="宋体"/>
                <w:sz w:val="24"/>
              </w:rPr>
            </w:pPr>
            <w:r>
              <w:rPr>
                <w:rFonts w:hint="eastAsia" w:ascii="宋体" w:hAnsi="宋体"/>
                <w:sz w:val="24"/>
              </w:rPr>
              <w:t>地下水位</w:t>
            </w:r>
          </w:p>
        </w:tc>
        <w:tc>
          <w:tcPr>
            <w:tcW w:w="1975" w:type="dxa"/>
            <w:shd w:val="clear" w:color="auto" w:fill="auto"/>
            <w:noWrap w:val="0"/>
            <w:vAlign w:val="center"/>
          </w:tcPr>
          <w:p w14:paraId="266F26B5">
            <w:pPr>
              <w:spacing w:line="240" w:lineRule="exact"/>
              <w:rPr>
                <w:rFonts w:hint="eastAsia" w:ascii="宋体" w:hAnsi="宋体"/>
                <w:sz w:val="24"/>
              </w:rPr>
            </w:pPr>
            <w:r>
              <w:rPr>
                <w:rFonts w:hint="eastAsia" w:ascii="宋体" w:hAnsi="宋体"/>
                <w:sz w:val="24"/>
              </w:rPr>
              <w:t>基坑周边</w:t>
            </w:r>
          </w:p>
        </w:tc>
        <w:tc>
          <w:tcPr>
            <w:tcW w:w="1236" w:type="dxa"/>
            <w:shd w:val="clear" w:color="auto" w:fill="auto"/>
            <w:noWrap w:val="0"/>
            <w:vAlign w:val="center"/>
          </w:tcPr>
          <w:p w14:paraId="685A625B">
            <w:pPr>
              <w:spacing w:line="240" w:lineRule="exact"/>
              <w:rPr>
                <w:rFonts w:hint="eastAsia" w:ascii="宋体" w:hAnsi="宋体"/>
                <w:sz w:val="24"/>
              </w:rPr>
            </w:pPr>
            <w:r>
              <w:rPr>
                <w:rFonts w:hint="eastAsia" w:ascii="宋体" w:hAnsi="宋体"/>
                <w:sz w:val="24"/>
              </w:rPr>
              <w:t>水位管，水位仪</w:t>
            </w:r>
          </w:p>
        </w:tc>
        <w:tc>
          <w:tcPr>
            <w:tcW w:w="1161" w:type="dxa"/>
            <w:shd w:val="clear" w:color="auto" w:fill="auto"/>
            <w:noWrap w:val="0"/>
            <w:vAlign w:val="center"/>
          </w:tcPr>
          <w:p w14:paraId="32994F45">
            <w:pPr>
              <w:spacing w:line="240" w:lineRule="exact"/>
              <w:jc w:val="center"/>
              <w:rPr>
                <w:rFonts w:hint="eastAsia" w:ascii="宋体" w:hAnsi="宋体"/>
                <w:sz w:val="24"/>
              </w:rPr>
            </w:pPr>
            <w:r>
              <w:rPr>
                <w:rFonts w:hint="eastAsia" w:ascii="宋体" w:hAnsi="宋体"/>
                <w:sz w:val="24"/>
              </w:rPr>
              <w:t>5.0mm</w:t>
            </w:r>
          </w:p>
        </w:tc>
        <w:tc>
          <w:tcPr>
            <w:tcW w:w="3066" w:type="dxa"/>
            <w:shd w:val="clear" w:color="auto" w:fill="auto"/>
            <w:noWrap w:val="0"/>
            <w:vAlign w:val="center"/>
          </w:tcPr>
          <w:p w14:paraId="4D238812">
            <w:pPr>
              <w:spacing w:line="240" w:lineRule="exact"/>
              <w:rPr>
                <w:rFonts w:hint="eastAsia" w:ascii="宋体" w:hAnsi="宋体"/>
                <w:sz w:val="24"/>
              </w:rPr>
            </w:pPr>
            <w:r>
              <w:rPr>
                <w:rFonts w:hint="eastAsia" w:ascii="宋体" w:hAnsi="宋体"/>
                <w:sz w:val="24"/>
              </w:rPr>
              <w:t>共设10个，管底伸至基坑底</w:t>
            </w:r>
          </w:p>
        </w:tc>
      </w:tr>
      <w:tr w14:paraId="5509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85" w:type="dxa"/>
            <w:shd w:val="clear" w:color="auto" w:fill="auto"/>
            <w:noWrap w:val="0"/>
            <w:vAlign w:val="center"/>
          </w:tcPr>
          <w:p w14:paraId="0B204F11">
            <w:pPr>
              <w:spacing w:line="240" w:lineRule="exact"/>
              <w:jc w:val="center"/>
              <w:rPr>
                <w:rFonts w:hint="eastAsia" w:ascii="宋体" w:hAnsi="宋体"/>
                <w:sz w:val="24"/>
              </w:rPr>
            </w:pPr>
            <w:r>
              <w:rPr>
                <w:rFonts w:hint="eastAsia" w:ascii="宋体" w:hAnsi="宋体"/>
                <w:sz w:val="24"/>
              </w:rPr>
              <w:t>4</w:t>
            </w:r>
          </w:p>
        </w:tc>
        <w:tc>
          <w:tcPr>
            <w:tcW w:w="1691" w:type="dxa"/>
            <w:shd w:val="clear" w:color="auto" w:fill="auto"/>
            <w:noWrap w:val="0"/>
            <w:vAlign w:val="center"/>
          </w:tcPr>
          <w:p w14:paraId="7A367877">
            <w:pPr>
              <w:spacing w:line="240" w:lineRule="exact"/>
              <w:jc w:val="center"/>
              <w:rPr>
                <w:rFonts w:hint="eastAsia" w:ascii="宋体" w:hAnsi="宋体"/>
                <w:sz w:val="24"/>
              </w:rPr>
            </w:pPr>
            <w:r>
              <w:rPr>
                <w:rFonts w:hint="eastAsia" w:ascii="宋体" w:hAnsi="宋体"/>
                <w:sz w:val="24"/>
              </w:rPr>
              <w:t>地面沉降</w:t>
            </w:r>
          </w:p>
        </w:tc>
        <w:tc>
          <w:tcPr>
            <w:tcW w:w="1975" w:type="dxa"/>
            <w:shd w:val="clear" w:color="auto" w:fill="auto"/>
            <w:noWrap w:val="0"/>
            <w:vAlign w:val="center"/>
          </w:tcPr>
          <w:p w14:paraId="625007E9">
            <w:pPr>
              <w:spacing w:line="240" w:lineRule="exact"/>
              <w:rPr>
                <w:rFonts w:hint="eastAsia" w:ascii="宋体" w:hAnsi="宋体"/>
                <w:sz w:val="24"/>
              </w:rPr>
            </w:pPr>
            <w:r>
              <w:rPr>
                <w:rFonts w:hint="eastAsia" w:ascii="宋体" w:hAnsi="宋体"/>
                <w:sz w:val="24"/>
              </w:rPr>
              <w:t>基坑围围地面</w:t>
            </w:r>
          </w:p>
        </w:tc>
        <w:tc>
          <w:tcPr>
            <w:tcW w:w="1236" w:type="dxa"/>
            <w:shd w:val="clear" w:color="auto" w:fill="auto"/>
            <w:noWrap w:val="0"/>
            <w:vAlign w:val="center"/>
          </w:tcPr>
          <w:p w14:paraId="34CCA0AD">
            <w:pPr>
              <w:spacing w:line="240" w:lineRule="exact"/>
              <w:rPr>
                <w:rFonts w:hint="eastAsia" w:ascii="宋体" w:hAnsi="宋体"/>
                <w:sz w:val="24"/>
              </w:rPr>
            </w:pPr>
            <w:r>
              <w:rPr>
                <w:rFonts w:hint="eastAsia" w:ascii="宋体" w:hAnsi="宋体"/>
                <w:sz w:val="24"/>
              </w:rPr>
              <w:t>水准仪</w:t>
            </w:r>
          </w:p>
        </w:tc>
        <w:tc>
          <w:tcPr>
            <w:tcW w:w="1161" w:type="dxa"/>
            <w:shd w:val="clear" w:color="auto" w:fill="auto"/>
            <w:noWrap w:val="0"/>
            <w:vAlign w:val="center"/>
          </w:tcPr>
          <w:p w14:paraId="36D39AD0">
            <w:pPr>
              <w:spacing w:line="240" w:lineRule="exact"/>
              <w:jc w:val="center"/>
              <w:rPr>
                <w:rFonts w:hint="eastAsia" w:ascii="宋体" w:hAnsi="宋体"/>
                <w:sz w:val="24"/>
              </w:rPr>
            </w:pPr>
            <w:r>
              <w:rPr>
                <w:rFonts w:hint="eastAsia" w:ascii="宋体" w:hAnsi="宋体"/>
                <w:sz w:val="24"/>
              </w:rPr>
              <w:t>1.0mm</w:t>
            </w:r>
          </w:p>
        </w:tc>
        <w:tc>
          <w:tcPr>
            <w:tcW w:w="3066" w:type="dxa"/>
            <w:shd w:val="clear" w:color="auto" w:fill="auto"/>
            <w:noWrap w:val="0"/>
            <w:vAlign w:val="center"/>
          </w:tcPr>
          <w:p w14:paraId="7C5015C9">
            <w:pPr>
              <w:spacing w:line="240" w:lineRule="exact"/>
              <w:jc w:val="center"/>
              <w:rPr>
                <w:rFonts w:hint="eastAsia" w:ascii="宋体" w:hAnsi="宋体"/>
                <w:sz w:val="24"/>
              </w:rPr>
            </w:pPr>
            <w:r>
              <w:rPr>
                <w:rFonts w:hint="eastAsia" w:ascii="宋体" w:hAnsi="宋体"/>
                <w:sz w:val="24"/>
              </w:rPr>
              <w:t>间距20米,共设6个观测点</w:t>
            </w:r>
          </w:p>
        </w:tc>
      </w:tr>
      <w:tr w14:paraId="4D6C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85" w:type="dxa"/>
            <w:shd w:val="clear" w:color="auto" w:fill="auto"/>
            <w:noWrap w:val="0"/>
            <w:vAlign w:val="center"/>
          </w:tcPr>
          <w:p w14:paraId="6E3039A7">
            <w:pPr>
              <w:spacing w:line="240" w:lineRule="exact"/>
              <w:jc w:val="center"/>
              <w:rPr>
                <w:rFonts w:hint="eastAsia" w:ascii="宋体" w:hAnsi="宋体"/>
                <w:sz w:val="24"/>
              </w:rPr>
            </w:pPr>
            <w:r>
              <w:rPr>
                <w:rFonts w:hint="eastAsia" w:ascii="宋体" w:hAnsi="宋体"/>
                <w:sz w:val="24"/>
              </w:rPr>
              <w:t>5</w:t>
            </w:r>
          </w:p>
        </w:tc>
        <w:tc>
          <w:tcPr>
            <w:tcW w:w="1691" w:type="dxa"/>
            <w:shd w:val="clear" w:color="auto" w:fill="auto"/>
            <w:noWrap w:val="0"/>
            <w:vAlign w:val="center"/>
          </w:tcPr>
          <w:p w14:paraId="4BD89A5A">
            <w:pPr>
              <w:spacing w:line="240" w:lineRule="exact"/>
              <w:jc w:val="center"/>
              <w:rPr>
                <w:rFonts w:hint="eastAsia" w:ascii="宋体" w:hAnsi="宋体"/>
                <w:sz w:val="24"/>
              </w:rPr>
            </w:pPr>
            <w:r>
              <w:rPr>
                <w:rFonts w:hint="eastAsia" w:ascii="宋体" w:hAnsi="宋体"/>
                <w:sz w:val="24"/>
              </w:rPr>
              <w:t>锚杆（索）拉力</w:t>
            </w:r>
          </w:p>
        </w:tc>
        <w:tc>
          <w:tcPr>
            <w:tcW w:w="1975" w:type="dxa"/>
            <w:shd w:val="clear" w:color="auto" w:fill="auto"/>
            <w:noWrap w:val="0"/>
            <w:vAlign w:val="center"/>
          </w:tcPr>
          <w:p w14:paraId="560BF215">
            <w:pPr>
              <w:spacing w:line="240" w:lineRule="exact"/>
              <w:rPr>
                <w:rFonts w:hint="eastAsia" w:ascii="宋体" w:hAnsi="宋体"/>
                <w:sz w:val="24"/>
              </w:rPr>
            </w:pPr>
            <w:r>
              <w:rPr>
                <w:rFonts w:hint="eastAsia" w:ascii="宋体" w:hAnsi="宋体"/>
                <w:sz w:val="24"/>
              </w:rPr>
              <w:t>锚杆位置或锚头</w:t>
            </w:r>
          </w:p>
        </w:tc>
        <w:tc>
          <w:tcPr>
            <w:tcW w:w="1236" w:type="dxa"/>
            <w:shd w:val="clear" w:color="auto" w:fill="auto"/>
            <w:noWrap w:val="0"/>
            <w:vAlign w:val="center"/>
          </w:tcPr>
          <w:p w14:paraId="0CDDC605">
            <w:pPr>
              <w:spacing w:line="240" w:lineRule="exact"/>
              <w:rPr>
                <w:rFonts w:hint="eastAsia" w:ascii="宋体" w:hAnsi="宋体"/>
                <w:sz w:val="24"/>
              </w:rPr>
            </w:pPr>
            <w:r>
              <w:rPr>
                <w:rFonts w:hint="eastAsia" w:ascii="宋体" w:hAnsi="宋体"/>
                <w:sz w:val="24"/>
              </w:rPr>
              <w:t>钢筋应力计，荷载计</w:t>
            </w:r>
          </w:p>
        </w:tc>
        <w:tc>
          <w:tcPr>
            <w:tcW w:w="1161" w:type="dxa"/>
            <w:shd w:val="clear" w:color="auto" w:fill="auto"/>
            <w:noWrap w:val="0"/>
            <w:vAlign w:val="center"/>
          </w:tcPr>
          <w:p w14:paraId="47E9B7F2">
            <w:pPr>
              <w:spacing w:line="240" w:lineRule="exact"/>
              <w:jc w:val="center"/>
              <w:rPr>
                <w:rFonts w:hint="eastAsia" w:ascii="宋体" w:hAnsi="宋体"/>
                <w:sz w:val="24"/>
              </w:rPr>
            </w:pPr>
            <w:r>
              <w:rPr>
                <w:rFonts w:hint="eastAsia" w:ascii="宋体" w:hAnsi="宋体"/>
                <w:sz w:val="24"/>
              </w:rPr>
              <w:t>≤1/100（FS）</w:t>
            </w:r>
          </w:p>
        </w:tc>
        <w:tc>
          <w:tcPr>
            <w:tcW w:w="3066" w:type="dxa"/>
            <w:tcBorders>
              <w:top w:val="nil"/>
            </w:tcBorders>
            <w:shd w:val="clear" w:color="auto" w:fill="auto"/>
            <w:noWrap w:val="0"/>
            <w:vAlign w:val="center"/>
          </w:tcPr>
          <w:p w14:paraId="365B691B">
            <w:pPr>
              <w:spacing w:line="240" w:lineRule="exact"/>
              <w:rPr>
                <w:rFonts w:hint="eastAsia" w:ascii="宋体" w:hAnsi="宋体"/>
                <w:sz w:val="24"/>
              </w:rPr>
            </w:pPr>
            <w:r>
              <w:rPr>
                <w:rFonts w:hint="eastAsia" w:ascii="宋体" w:hAnsi="宋体"/>
                <w:sz w:val="24"/>
              </w:rPr>
              <w:t>不小于锚杆总数的3%，共13个。</w:t>
            </w:r>
          </w:p>
        </w:tc>
      </w:tr>
    </w:tbl>
    <w:p w14:paraId="56097007">
      <w:pPr>
        <w:spacing w:before="120"/>
        <w:rPr>
          <w:rFonts w:hint="eastAsia" w:ascii="黑体" w:eastAsia="黑体"/>
          <w:b/>
          <w:color w:val="0000FF"/>
          <w:sz w:val="24"/>
        </w:rPr>
      </w:pPr>
    </w:p>
    <w:p w14:paraId="7BA21C3B">
      <w:pPr>
        <w:spacing w:before="120"/>
        <w:ind w:firstLine="480"/>
        <w:rPr>
          <w:rFonts w:hint="eastAsia" w:ascii="黑体" w:eastAsia="黑体"/>
          <w:b/>
          <w:color w:val="0000FF"/>
          <w:sz w:val="24"/>
        </w:rPr>
      </w:pPr>
      <w:r>
        <w:rPr>
          <w:rFonts w:ascii="宋体" w:hAnsi="宋体" w:cs="Arial"/>
          <w:sz w:val="24"/>
        </w:rPr>
        <w:t>基坑变形监测警戒值由累积变化量与变化速率两部分组成，不论哪部分的监测数值达到警戒值，都应进行报警。本基坑变形控制保护等级为</w:t>
      </w:r>
      <w:r>
        <w:rPr>
          <w:rFonts w:hint="eastAsia" w:ascii="宋体" w:hAnsi="宋体" w:cs="Arial"/>
          <w:sz w:val="24"/>
        </w:rPr>
        <w:t>一</w:t>
      </w:r>
      <w:r>
        <w:rPr>
          <w:rFonts w:ascii="宋体" w:hAnsi="宋体" w:cs="Arial"/>
          <w:sz w:val="24"/>
        </w:rPr>
        <w:t>级</w:t>
      </w:r>
      <w:r>
        <w:rPr>
          <w:rFonts w:hint="eastAsia" w:ascii="宋体" w:hAnsi="宋体" w:cs="Arial"/>
          <w:sz w:val="24"/>
        </w:rPr>
        <w:t>。</w:t>
      </w:r>
    </w:p>
    <w:p w14:paraId="445BFA4C">
      <w:pPr>
        <w:rPr>
          <w:rFonts w:hint="eastAsia"/>
        </w:rPr>
      </w:pPr>
    </w:p>
    <w:tbl>
      <w:tblPr>
        <w:tblStyle w:val="30"/>
        <w:tblpPr w:leftFromText="180" w:rightFromText="180" w:vertAnchor="text" w:horzAnchor="margin" w:tblpY="-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2520"/>
        <w:gridCol w:w="2540"/>
      </w:tblGrid>
      <w:tr w14:paraId="02AC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468" w:type="dxa"/>
            <w:noWrap w:val="0"/>
            <w:vAlign w:val="center"/>
          </w:tcPr>
          <w:p w14:paraId="414661FF">
            <w:pPr>
              <w:pStyle w:val="23"/>
              <w:jc w:val="center"/>
              <w:rPr>
                <w:rFonts w:ascii="宋体" w:hAnsi="宋体"/>
                <w:sz w:val="24"/>
              </w:rPr>
            </w:pPr>
            <w:r>
              <w:rPr>
                <w:rFonts w:ascii="宋体" w:hAnsi="宋体"/>
                <w:sz w:val="24"/>
              </w:rPr>
              <w:t>测项目</w:t>
            </w:r>
          </w:p>
        </w:tc>
        <w:tc>
          <w:tcPr>
            <w:tcW w:w="2520" w:type="dxa"/>
            <w:noWrap w:val="0"/>
            <w:vAlign w:val="center"/>
          </w:tcPr>
          <w:p w14:paraId="6C1B8C1A">
            <w:pPr>
              <w:pStyle w:val="23"/>
              <w:jc w:val="center"/>
              <w:rPr>
                <w:rFonts w:ascii="宋体" w:hAnsi="宋体"/>
                <w:sz w:val="24"/>
              </w:rPr>
            </w:pPr>
            <w:r>
              <w:rPr>
                <w:rFonts w:ascii="宋体" w:hAnsi="宋体"/>
                <w:sz w:val="24"/>
              </w:rPr>
              <w:t>累积变化量(mm)</w:t>
            </w:r>
          </w:p>
        </w:tc>
        <w:tc>
          <w:tcPr>
            <w:tcW w:w="2540" w:type="dxa"/>
            <w:noWrap w:val="0"/>
            <w:vAlign w:val="center"/>
          </w:tcPr>
          <w:p w14:paraId="47AFE485">
            <w:pPr>
              <w:pStyle w:val="23"/>
              <w:jc w:val="center"/>
              <w:rPr>
                <w:rFonts w:ascii="宋体" w:hAnsi="宋体"/>
                <w:sz w:val="24"/>
              </w:rPr>
            </w:pPr>
            <w:r>
              <w:rPr>
                <w:rFonts w:ascii="宋体" w:hAnsi="宋体"/>
                <w:sz w:val="24"/>
              </w:rPr>
              <w:t>变化速率(mm/天)</w:t>
            </w:r>
          </w:p>
        </w:tc>
      </w:tr>
      <w:tr w14:paraId="7DC9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468" w:type="dxa"/>
            <w:noWrap w:val="0"/>
            <w:vAlign w:val="center"/>
          </w:tcPr>
          <w:p w14:paraId="3DB2A633">
            <w:pPr>
              <w:pStyle w:val="23"/>
              <w:jc w:val="center"/>
              <w:rPr>
                <w:rFonts w:ascii="宋体" w:hAnsi="宋体"/>
                <w:sz w:val="24"/>
              </w:rPr>
            </w:pPr>
            <w:r>
              <w:rPr>
                <w:rFonts w:hint="eastAsia" w:ascii="宋体" w:hAnsi="宋体"/>
                <w:sz w:val="24"/>
              </w:rPr>
              <w:t>围护桩</w:t>
            </w:r>
            <w:r>
              <w:rPr>
                <w:rFonts w:ascii="宋体" w:hAnsi="宋体"/>
                <w:sz w:val="24"/>
              </w:rPr>
              <w:t>顶垂直、水平位置</w:t>
            </w:r>
          </w:p>
        </w:tc>
        <w:tc>
          <w:tcPr>
            <w:tcW w:w="2520" w:type="dxa"/>
            <w:noWrap w:val="0"/>
            <w:vAlign w:val="center"/>
          </w:tcPr>
          <w:p w14:paraId="4DC0C69E">
            <w:pPr>
              <w:pStyle w:val="23"/>
              <w:jc w:val="center"/>
              <w:rPr>
                <w:rFonts w:hint="eastAsia" w:ascii="宋体" w:hAnsi="宋体"/>
                <w:sz w:val="24"/>
              </w:rPr>
            </w:pPr>
            <w:r>
              <w:rPr>
                <w:rFonts w:ascii="宋体" w:hAnsi="宋体"/>
                <w:sz w:val="24"/>
              </w:rPr>
              <w:t>≥2</w:t>
            </w:r>
            <w:r>
              <w:rPr>
                <w:rFonts w:hint="eastAsia" w:ascii="宋体" w:hAnsi="宋体"/>
                <w:sz w:val="24"/>
              </w:rPr>
              <w:t>5</w:t>
            </w:r>
          </w:p>
        </w:tc>
        <w:tc>
          <w:tcPr>
            <w:tcW w:w="2540" w:type="dxa"/>
            <w:noWrap w:val="0"/>
            <w:vAlign w:val="center"/>
          </w:tcPr>
          <w:p w14:paraId="5BCEC14A">
            <w:pPr>
              <w:pStyle w:val="23"/>
              <w:jc w:val="center"/>
              <w:rPr>
                <w:rFonts w:hint="eastAsia" w:ascii="宋体" w:hAnsi="宋体"/>
                <w:sz w:val="24"/>
              </w:rPr>
            </w:pPr>
            <w:r>
              <w:rPr>
                <w:rFonts w:ascii="宋体" w:hAnsi="宋体"/>
                <w:sz w:val="24"/>
              </w:rPr>
              <w:t>≥</w:t>
            </w:r>
            <w:r>
              <w:rPr>
                <w:rFonts w:hint="eastAsia" w:ascii="宋体" w:hAnsi="宋体"/>
                <w:sz w:val="24"/>
              </w:rPr>
              <w:t>5</w:t>
            </w:r>
          </w:p>
        </w:tc>
      </w:tr>
      <w:tr w14:paraId="6E76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3468" w:type="dxa"/>
            <w:noWrap w:val="0"/>
            <w:vAlign w:val="center"/>
          </w:tcPr>
          <w:p w14:paraId="1EF84AA1">
            <w:pPr>
              <w:pStyle w:val="23"/>
              <w:jc w:val="center"/>
              <w:rPr>
                <w:rFonts w:ascii="宋体" w:hAnsi="宋体"/>
                <w:sz w:val="24"/>
              </w:rPr>
            </w:pPr>
            <w:r>
              <w:rPr>
                <w:rFonts w:ascii="宋体" w:hAnsi="宋体"/>
                <w:sz w:val="24"/>
              </w:rPr>
              <w:t>围护</w:t>
            </w:r>
            <w:r>
              <w:rPr>
                <w:rFonts w:hint="eastAsia" w:ascii="宋体" w:hAnsi="宋体"/>
                <w:sz w:val="24"/>
              </w:rPr>
              <w:t>桩</w:t>
            </w:r>
            <w:r>
              <w:rPr>
                <w:rFonts w:ascii="宋体" w:hAnsi="宋体"/>
                <w:sz w:val="24"/>
              </w:rPr>
              <w:t>体测斜</w:t>
            </w:r>
          </w:p>
        </w:tc>
        <w:tc>
          <w:tcPr>
            <w:tcW w:w="2520" w:type="dxa"/>
            <w:noWrap w:val="0"/>
            <w:vAlign w:val="center"/>
          </w:tcPr>
          <w:p w14:paraId="7E6096FC">
            <w:pPr>
              <w:pStyle w:val="23"/>
              <w:jc w:val="center"/>
              <w:rPr>
                <w:rFonts w:hint="eastAsia" w:ascii="宋体" w:hAnsi="宋体"/>
                <w:sz w:val="24"/>
              </w:rPr>
            </w:pPr>
            <w:r>
              <w:rPr>
                <w:rFonts w:ascii="宋体" w:hAnsi="宋体"/>
                <w:sz w:val="24"/>
              </w:rPr>
              <w:t>≥2</w:t>
            </w:r>
            <w:r>
              <w:rPr>
                <w:rFonts w:hint="eastAsia" w:ascii="宋体" w:hAnsi="宋体"/>
                <w:sz w:val="24"/>
              </w:rPr>
              <w:t>5</w:t>
            </w:r>
          </w:p>
        </w:tc>
        <w:tc>
          <w:tcPr>
            <w:tcW w:w="2540" w:type="dxa"/>
            <w:noWrap w:val="0"/>
            <w:vAlign w:val="center"/>
          </w:tcPr>
          <w:p w14:paraId="5F5CD2E0">
            <w:pPr>
              <w:pStyle w:val="23"/>
              <w:jc w:val="center"/>
              <w:rPr>
                <w:rFonts w:hint="eastAsia" w:ascii="宋体" w:hAnsi="宋体"/>
                <w:sz w:val="24"/>
              </w:rPr>
            </w:pPr>
            <w:r>
              <w:rPr>
                <w:rFonts w:ascii="宋体" w:hAnsi="宋体"/>
                <w:sz w:val="24"/>
              </w:rPr>
              <w:t>≥</w:t>
            </w:r>
            <w:r>
              <w:rPr>
                <w:rFonts w:hint="eastAsia" w:ascii="宋体" w:hAnsi="宋体"/>
                <w:sz w:val="24"/>
              </w:rPr>
              <w:t>5</w:t>
            </w:r>
          </w:p>
        </w:tc>
      </w:tr>
      <w:tr w14:paraId="36A1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468" w:type="dxa"/>
            <w:noWrap w:val="0"/>
            <w:vAlign w:val="center"/>
          </w:tcPr>
          <w:p w14:paraId="21CD9FC9">
            <w:pPr>
              <w:pStyle w:val="23"/>
              <w:jc w:val="center"/>
              <w:rPr>
                <w:rFonts w:ascii="宋体" w:hAnsi="宋体"/>
                <w:sz w:val="24"/>
              </w:rPr>
            </w:pPr>
            <w:r>
              <w:rPr>
                <w:rFonts w:hint="eastAsia" w:ascii="宋体" w:hAnsi="宋体"/>
                <w:sz w:val="24"/>
              </w:rPr>
              <w:t>基坑外</w:t>
            </w:r>
            <w:r>
              <w:rPr>
                <w:rFonts w:ascii="宋体" w:hAnsi="宋体"/>
                <w:sz w:val="24"/>
              </w:rPr>
              <w:t>水位</w:t>
            </w:r>
          </w:p>
        </w:tc>
        <w:tc>
          <w:tcPr>
            <w:tcW w:w="2520" w:type="dxa"/>
            <w:noWrap w:val="0"/>
            <w:vAlign w:val="center"/>
          </w:tcPr>
          <w:p w14:paraId="2BFD7E71">
            <w:pPr>
              <w:pStyle w:val="23"/>
              <w:jc w:val="center"/>
              <w:rPr>
                <w:rFonts w:ascii="宋体" w:hAnsi="宋体"/>
                <w:sz w:val="24"/>
              </w:rPr>
            </w:pPr>
            <w:r>
              <w:rPr>
                <w:rFonts w:ascii="宋体" w:hAnsi="宋体"/>
                <w:sz w:val="24"/>
              </w:rPr>
              <w:t>≥</w:t>
            </w:r>
            <w:r>
              <w:rPr>
                <w:rFonts w:hint="eastAsia" w:ascii="宋体" w:hAnsi="宋体"/>
                <w:sz w:val="24"/>
              </w:rPr>
              <w:t>2</w:t>
            </w:r>
            <w:r>
              <w:rPr>
                <w:rFonts w:ascii="宋体" w:hAnsi="宋体"/>
                <w:sz w:val="24"/>
              </w:rPr>
              <w:t>000</w:t>
            </w:r>
          </w:p>
        </w:tc>
        <w:tc>
          <w:tcPr>
            <w:tcW w:w="2540" w:type="dxa"/>
            <w:noWrap w:val="0"/>
            <w:vAlign w:val="center"/>
          </w:tcPr>
          <w:p w14:paraId="10E52802">
            <w:pPr>
              <w:pStyle w:val="23"/>
              <w:jc w:val="center"/>
              <w:rPr>
                <w:rFonts w:ascii="宋体" w:hAnsi="宋体"/>
                <w:sz w:val="24"/>
              </w:rPr>
            </w:pPr>
            <w:r>
              <w:rPr>
                <w:rFonts w:ascii="宋体" w:hAnsi="宋体"/>
                <w:sz w:val="24"/>
              </w:rPr>
              <w:t>≥</w:t>
            </w:r>
            <w:r>
              <w:rPr>
                <w:rFonts w:hint="eastAsia" w:ascii="宋体" w:hAnsi="宋体"/>
                <w:sz w:val="24"/>
              </w:rPr>
              <w:t>8</w:t>
            </w:r>
            <w:r>
              <w:rPr>
                <w:rFonts w:ascii="宋体" w:hAnsi="宋体"/>
                <w:sz w:val="24"/>
              </w:rPr>
              <w:t>00</w:t>
            </w:r>
          </w:p>
        </w:tc>
      </w:tr>
    </w:tbl>
    <w:p w14:paraId="32344CA3">
      <w:pPr>
        <w:spacing w:before="120" w:line="360" w:lineRule="auto"/>
        <w:rPr>
          <w:rFonts w:hint="eastAsia" w:ascii="黑体" w:eastAsia="黑体"/>
          <w:b/>
          <w:color w:val="0000FF"/>
          <w:sz w:val="30"/>
        </w:rPr>
      </w:pPr>
      <w:bookmarkStart w:id="572" w:name="_Toc148723505"/>
      <w:bookmarkStart w:id="573" w:name="_Toc225936683"/>
      <w:r>
        <w:rPr>
          <w:rFonts w:hint="eastAsia" w:ascii="黑体" w:eastAsia="黑体"/>
          <w:b/>
          <w:color w:val="0000FF"/>
          <w:sz w:val="30"/>
        </w:rPr>
        <w:t>§5</w:t>
      </w:r>
      <w:r>
        <w:rPr>
          <w:rFonts w:ascii="黑体" w:eastAsia="黑体"/>
          <w:b/>
          <w:color w:val="0000FF"/>
          <w:sz w:val="30"/>
        </w:rPr>
        <w:t xml:space="preserve"> </w:t>
      </w:r>
      <w:r>
        <w:rPr>
          <w:rFonts w:hint="eastAsia" w:ascii="黑体" w:eastAsia="黑体"/>
          <w:b/>
          <w:color w:val="0000FF"/>
          <w:sz w:val="30"/>
        </w:rPr>
        <w:t>监测信息反馈程序</w:t>
      </w:r>
      <w:bookmarkEnd w:id="572"/>
      <w:bookmarkEnd w:id="573"/>
    </w:p>
    <w:p w14:paraId="7236F096">
      <w:pPr>
        <w:pStyle w:val="29"/>
        <w:spacing w:before="120" w:line="360" w:lineRule="auto"/>
        <w:ind w:firstLine="561"/>
        <w:rPr>
          <w:rFonts w:hint="eastAsia" w:ascii="宋体" w:hAnsi="宋体"/>
          <w:sz w:val="24"/>
        </w:rPr>
      </w:pPr>
      <w:r>
        <w:rPr>
          <w:rFonts w:hint="eastAsia" w:ascii="宋体" w:hAnsi="宋体"/>
          <w:sz w:val="24"/>
        </w:rPr>
        <w:t>监测工作进行一段时间或施工某一阶段结束后,都要对量测结果进行总结和分析。</w:t>
      </w:r>
    </w:p>
    <w:p w14:paraId="43BCACB9">
      <w:pPr>
        <w:spacing w:line="360" w:lineRule="auto"/>
        <w:ind w:firstLine="600"/>
        <w:rPr>
          <w:rFonts w:hint="eastAsia"/>
          <w:sz w:val="24"/>
        </w:rPr>
      </w:pPr>
      <w:r>
        <w:rPr>
          <w:rFonts w:hint="eastAsia"/>
          <w:sz w:val="24"/>
        </w:rPr>
        <w:t>1、数据整理。把原始数据通过一定的方法，如按大小的排序，用频率分布的形式把一组数据分布情况显示出来，进行数据的数字特征值计算，离散数据的取舍。</w:t>
      </w:r>
    </w:p>
    <w:p w14:paraId="740CD6F4">
      <w:pPr>
        <w:spacing w:line="360" w:lineRule="auto"/>
        <w:ind w:firstLine="600"/>
        <w:rPr>
          <w:rFonts w:hint="eastAsia"/>
          <w:sz w:val="24"/>
        </w:rPr>
      </w:pPr>
      <w:r>
        <w:rPr>
          <w:rFonts w:hint="eastAsia"/>
          <w:sz w:val="24"/>
        </w:rPr>
        <w:t>2、提交成果</w:t>
      </w:r>
    </w:p>
    <w:p w14:paraId="66F89676">
      <w:pPr>
        <w:spacing w:line="360" w:lineRule="auto"/>
        <w:ind w:firstLine="480" w:firstLineChars="200"/>
        <w:rPr>
          <w:rFonts w:hint="eastAsia" w:ascii="宋体" w:hAnsi="宋体" w:cs="Arial"/>
          <w:sz w:val="24"/>
        </w:rPr>
      </w:pPr>
      <w:r>
        <w:rPr>
          <w:rFonts w:hint="eastAsia" w:ascii="宋体" w:hAnsi="宋体" w:cs="Arial"/>
          <w:sz w:val="24"/>
        </w:rPr>
        <w:t>（1）、建立日报制度，汇报当天监测的本次变化量、累计变化量及需要注意的问题；</w:t>
      </w:r>
    </w:p>
    <w:p w14:paraId="03E70AEB">
      <w:pPr>
        <w:spacing w:line="360" w:lineRule="auto"/>
        <w:ind w:firstLine="480" w:firstLineChars="200"/>
        <w:rPr>
          <w:rFonts w:hint="eastAsia" w:ascii="宋体" w:hAnsi="宋体" w:cs="Arial"/>
          <w:sz w:val="24"/>
        </w:rPr>
      </w:pPr>
      <w:r>
        <w:rPr>
          <w:rFonts w:hint="eastAsia" w:ascii="宋体" w:hAnsi="宋体" w:cs="Arial"/>
          <w:sz w:val="24"/>
        </w:rPr>
        <w:t>（2）、建立周报制度，每周总结本周监测情况；</w:t>
      </w:r>
    </w:p>
    <w:p w14:paraId="3B4AF08C">
      <w:pPr>
        <w:spacing w:line="360" w:lineRule="auto"/>
        <w:ind w:firstLine="480" w:firstLineChars="200"/>
        <w:rPr>
          <w:rFonts w:hint="eastAsia" w:ascii="宋体" w:hAnsi="宋体" w:cs="Arial"/>
          <w:sz w:val="24"/>
        </w:rPr>
      </w:pPr>
      <w:r>
        <w:rPr>
          <w:rFonts w:hint="eastAsia" w:ascii="宋体" w:hAnsi="宋体" w:cs="Arial"/>
          <w:sz w:val="24"/>
        </w:rPr>
        <w:t>（3）、当监测（孔）达到报警值时，立即报警；</w:t>
      </w:r>
    </w:p>
    <w:p w14:paraId="7FFC9DC1">
      <w:pPr>
        <w:spacing w:line="360" w:lineRule="auto"/>
        <w:ind w:firstLine="480" w:firstLineChars="200"/>
        <w:rPr>
          <w:rFonts w:hint="eastAsia" w:ascii="宋体" w:hAnsi="宋体" w:cs="Arial"/>
          <w:sz w:val="24"/>
        </w:rPr>
      </w:pPr>
      <w:r>
        <w:rPr>
          <w:rFonts w:hint="eastAsia" w:ascii="宋体" w:hAnsi="宋体" w:cs="Arial"/>
          <w:sz w:val="24"/>
        </w:rPr>
        <w:t>（4）、监测工作结束，提交《基坑施工监测成果报告》。</w:t>
      </w:r>
    </w:p>
    <w:p w14:paraId="17224EA3">
      <w:pPr>
        <w:pStyle w:val="29"/>
        <w:spacing w:before="120" w:line="360" w:lineRule="auto"/>
        <w:rPr>
          <w:rFonts w:hint="eastAsia" w:ascii="宋体" w:hAnsi="宋体"/>
          <w:sz w:val="24"/>
        </w:rPr>
      </w:pPr>
    </w:p>
    <w:p w14:paraId="0EE527E7">
      <w:pPr>
        <w:pStyle w:val="29"/>
        <w:spacing w:before="120" w:line="360" w:lineRule="exact"/>
        <w:rPr>
          <w:rFonts w:hint="eastAsia" w:ascii="宋体" w:hAnsi="宋体"/>
          <w:szCs w:val="28"/>
        </w:rPr>
      </w:pPr>
      <w:r>
        <w:rPr>
          <w:rFonts w:ascii="宋体" w:hAnsi="宋体"/>
          <w:sz w:val="24"/>
        </w:rPr>
        <w:br w:type="page"/>
      </w:r>
    </w:p>
    <w:p w14:paraId="5B666AA5">
      <w:pPr>
        <w:snapToGrid w:val="0"/>
        <w:ind w:firstLine="573"/>
        <w:jc w:val="center"/>
        <w:rPr>
          <w:rFonts w:hint="eastAsia" w:ascii="宋体" w:hAnsi="宋体"/>
          <w:b/>
          <w:sz w:val="28"/>
          <w:szCs w:val="28"/>
          <w:u w:val="single"/>
        </w:rPr>
      </w:pPr>
      <w:r>
        <w:rPr>
          <w:rFonts w:hint="eastAsia" w:ascii="宋体" w:hAnsi="宋体"/>
          <w:b/>
          <w:color w:val="0000FF"/>
          <w:sz w:val="28"/>
          <w:szCs w:val="28"/>
          <w:u w:val="single"/>
        </w:rPr>
        <w:t>监控量测工作流程图</w:t>
      </w:r>
    </w:p>
    <w:p w14:paraId="00B5C0B9">
      <w:pPr>
        <w:rPr>
          <w:rFonts w:hint="eastAsia" w:ascii="宋体" w:hAnsi="宋体"/>
          <w:sz w:val="28"/>
          <w:szCs w:val="28"/>
        </w:rPr>
      </w:pPr>
      <w:r>
        <w:rPr>
          <w:rFonts w:ascii="宋体" w:hAnsi="宋体"/>
          <w:sz w:val="28"/>
          <w:szCs w:val="28"/>
          <w:lang/>
        </w:rPr>
        <mc:AlternateContent>
          <mc:Choice Requires="wpg">
            <w:drawing>
              <wp:anchor distT="0" distB="0" distL="114300" distR="114300" simplePos="0" relativeHeight="251667456" behindDoc="0" locked="0" layoutInCell="1" allowOverlap="1">
                <wp:simplePos x="0" y="0"/>
                <wp:positionH relativeFrom="column">
                  <wp:posOffset>0</wp:posOffset>
                </wp:positionH>
                <wp:positionV relativeFrom="paragraph">
                  <wp:posOffset>50800</wp:posOffset>
                </wp:positionV>
                <wp:extent cx="5565775" cy="6957060"/>
                <wp:effectExtent l="4445" t="4445" r="5080" b="10795"/>
                <wp:wrapNone/>
                <wp:docPr id="1109" name="Group 305"/>
                <wp:cNvGraphicFramePr/>
                <a:graphic xmlns:a="http://schemas.openxmlformats.org/drawingml/2006/main">
                  <a:graphicData uri="http://schemas.microsoft.com/office/word/2010/wordprocessingGroup">
                    <wpg:wgp>
                      <wpg:cNvGrpSpPr/>
                      <wpg:grpSpPr>
                        <a:xfrm>
                          <a:off x="0" y="0"/>
                          <a:ext cx="5565775" cy="6957060"/>
                          <a:chOff x="0" y="0"/>
                          <a:chExt cx="9135" cy="10140"/>
                        </a:xfrm>
                      </wpg:grpSpPr>
                      <wps:wsp>
                        <wps:cNvPr id="1066" name="Text Box 306"/>
                        <wps:cNvSpPr txBox="1"/>
                        <wps:spPr>
                          <a:xfrm>
                            <a:off x="2835" y="0"/>
                            <a:ext cx="157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41E09EF4">
                              <w:pPr>
                                <w:jc w:val="center"/>
                                <w:rPr>
                                  <w:rFonts w:hint="eastAsia"/>
                                  <w:szCs w:val="21"/>
                                </w:rPr>
                              </w:pPr>
                              <w:r>
                                <w:rPr>
                                  <w:rFonts w:hint="eastAsia"/>
                                  <w:szCs w:val="21"/>
                                </w:rPr>
                                <w:t>现场施工</w:t>
                              </w:r>
                            </w:p>
                          </w:txbxContent>
                        </wps:txbx>
                        <wps:bodyPr wrap="square" upright="1"/>
                      </wps:wsp>
                      <wps:wsp>
                        <wps:cNvPr id="1067" name="Text Box 307"/>
                        <wps:cNvSpPr txBox="1"/>
                        <wps:spPr>
                          <a:xfrm>
                            <a:off x="2835" y="936"/>
                            <a:ext cx="157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0B8F154B">
                              <w:pPr>
                                <w:jc w:val="center"/>
                                <w:rPr>
                                  <w:rFonts w:hint="eastAsia"/>
                                  <w:szCs w:val="21"/>
                                </w:rPr>
                              </w:pPr>
                              <w:r>
                                <w:rPr>
                                  <w:rFonts w:hint="eastAsia"/>
                                  <w:szCs w:val="21"/>
                                </w:rPr>
                                <w:t>监控量测</w:t>
                              </w:r>
                            </w:p>
                          </w:txbxContent>
                        </wps:txbx>
                        <wps:bodyPr wrap="square" upright="1"/>
                      </wps:wsp>
                      <wps:wsp>
                        <wps:cNvPr id="1068" name="Text Box 308"/>
                        <wps:cNvSpPr txBox="1"/>
                        <wps:spPr>
                          <a:xfrm>
                            <a:off x="5040" y="936"/>
                            <a:ext cx="157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52282939">
                              <w:pPr>
                                <w:jc w:val="center"/>
                                <w:rPr>
                                  <w:rFonts w:hint="eastAsia"/>
                                  <w:szCs w:val="21"/>
                                </w:rPr>
                              </w:pPr>
                              <w:r>
                                <w:rPr>
                                  <w:rFonts w:hint="eastAsia"/>
                                  <w:szCs w:val="21"/>
                                </w:rPr>
                                <w:t>监测设计</w:t>
                              </w:r>
                            </w:p>
                          </w:txbxContent>
                        </wps:txbx>
                        <wps:bodyPr wrap="square" upright="1"/>
                      </wps:wsp>
                      <wps:wsp>
                        <wps:cNvPr id="1069" name="Text Box 309"/>
                        <wps:cNvSpPr txBox="1"/>
                        <wps:spPr>
                          <a:xfrm>
                            <a:off x="7140" y="936"/>
                            <a:ext cx="147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5D1C25D1">
                              <w:pPr>
                                <w:jc w:val="center"/>
                                <w:rPr>
                                  <w:rFonts w:hint="eastAsia"/>
                                  <w:szCs w:val="21"/>
                                </w:rPr>
                              </w:pPr>
                              <w:r>
                                <w:rPr>
                                  <w:rFonts w:hint="eastAsia"/>
                                  <w:szCs w:val="21"/>
                                </w:rPr>
                                <w:t>资料调研</w:t>
                              </w:r>
                            </w:p>
                          </w:txbxContent>
                        </wps:txbx>
                        <wps:bodyPr wrap="square" upright="1"/>
                      </wps:wsp>
                      <wps:wsp>
                        <wps:cNvPr id="1070" name="Text Box 310"/>
                        <wps:cNvSpPr txBox="1"/>
                        <wps:spPr>
                          <a:xfrm>
                            <a:off x="1995" y="1872"/>
                            <a:ext cx="367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175F106E">
                              <w:pPr>
                                <w:jc w:val="center"/>
                                <w:rPr>
                                  <w:rFonts w:hint="eastAsia"/>
                                  <w:szCs w:val="21"/>
                                </w:rPr>
                              </w:pPr>
                              <w:r>
                                <w:rPr>
                                  <w:rFonts w:hint="eastAsia"/>
                                  <w:szCs w:val="21"/>
                                </w:rPr>
                                <w:t>量测结果的微机信息处理系统</w:t>
                              </w:r>
                            </w:p>
                          </w:txbxContent>
                        </wps:txbx>
                        <wps:bodyPr wrap="square" upright="1"/>
                      </wps:wsp>
                      <wps:wsp>
                        <wps:cNvPr id="1071" name="Text Box 311"/>
                        <wps:cNvSpPr txBox="1"/>
                        <wps:spPr>
                          <a:xfrm>
                            <a:off x="2100" y="2808"/>
                            <a:ext cx="336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280B58FA">
                              <w:pPr>
                                <w:jc w:val="center"/>
                                <w:rPr>
                                  <w:rFonts w:hint="eastAsia"/>
                                </w:rPr>
                              </w:pPr>
                              <w:r>
                                <w:rPr>
                                  <w:rFonts w:hint="eastAsia"/>
                                  <w:szCs w:val="21"/>
                                </w:rPr>
                                <w:t>量测结果的综合处理及反分</w:t>
                              </w:r>
                              <w:r>
                                <w:rPr>
                                  <w:rFonts w:hint="eastAsia"/>
                                </w:rPr>
                                <w:t>析</w:t>
                              </w:r>
                            </w:p>
                          </w:txbxContent>
                        </wps:txbx>
                        <wps:bodyPr wrap="square" upright="1"/>
                      </wps:wsp>
                      <wps:wsp>
                        <wps:cNvPr id="1072" name="Text Box 312"/>
                        <wps:cNvSpPr txBox="1"/>
                        <wps:spPr>
                          <a:xfrm>
                            <a:off x="2625" y="3744"/>
                            <a:ext cx="241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7BA5C3A6">
                              <w:pPr>
                                <w:jc w:val="center"/>
                                <w:rPr>
                                  <w:rFonts w:hint="eastAsia"/>
                                </w:rPr>
                              </w:pPr>
                              <w:r>
                                <w:rPr>
                                  <w:rFonts w:hint="eastAsia"/>
                                </w:rPr>
                                <w:t>监测结果的综合评价</w:t>
                              </w:r>
                            </w:p>
                          </w:txbxContent>
                        </wps:txbx>
                        <wps:bodyPr wrap="square" upright="1"/>
                      </wps:wsp>
                      <wps:wsp>
                        <wps:cNvPr id="1073" name="Text Box 313"/>
                        <wps:cNvSpPr txBox="1"/>
                        <wps:spPr>
                          <a:xfrm>
                            <a:off x="420" y="4524"/>
                            <a:ext cx="2100" cy="780"/>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7FEA7AE7">
                              <w:pPr>
                                <w:spacing w:line="240" w:lineRule="atLeast"/>
                                <w:rPr>
                                  <w:rFonts w:hint="eastAsia"/>
                                  <w:szCs w:val="21"/>
                                </w:rPr>
                              </w:pPr>
                              <w:r>
                                <w:rPr>
                                  <w:rFonts w:hint="eastAsia"/>
                                  <w:szCs w:val="21"/>
                                </w:rPr>
                                <w:t>报送设计、监理单位</w:t>
                              </w:r>
                            </w:p>
                          </w:txbxContent>
                        </wps:txbx>
                        <wps:bodyPr wrap="square" upright="1"/>
                      </wps:wsp>
                      <wps:wsp>
                        <wps:cNvPr id="1074" name="Text Box 314"/>
                        <wps:cNvSpPr txBox="1"/>
                        <wps:spPr>
                          <a:xfrm>
                            <a:off x="2940" y="4524"/>
                            <a:ext cx="1785" cy="780"/>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7894C1F6">
                              <w:pPr>
                                <w:rPr>
                                  <w:rFonts w:hint="eastAsia"/>
                                </w:rPr>
                              </w:pPr>
                              <w:r>
                                <w:rPr>
                                  <w:rFonts w:hint="eastAsia"/>
                                </w:rPr>
                                <w:t>量测结果的形象化、具体化</w:t>
                              </w:r>
                            </w:p>
                          </w:txbxContent>
                        </wps:txbx>
                        <wps:bodyPr wrap="square" upright="1"/>
                      </wps:wsp>
                      <wps:wsp>
                        <wps:cNvPr id="1075" name="Text Box 315"/>
                        <wps:cNvSpPr txBox="1"/>
                        <wps:spPr>
                          <a:xfrm>
                            <a:off x="6090" y="4992"/>
                            <a:ext cx="210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404C5628">
                              <w:pPr>
                                <w:jc w:val="center"/>
                                <w:rPr>
                                  <w:rFonts w:hint="eastAsia"/>
                                </w:rPr>
                              </w:pPr>
                              <w:r>
                                <w:rPr>
                                  <w:rFonts w:hint="eastAsia"/>
                                </w:rPr>
                                <w:t>经 验 类 比</w:t>
                              </w:r>
                            </w:p>
                          </w:txbxContent>
                        </wps:txbx>
                        <wps:bodyPr wrap="square" upright="1"/>
                      </wps:wsp>
                      <wps:wsp>
                        <wps:cNvPr id="1076" name="Text Box 316"/>
                        <wps:cNvSpPr txBox="1"/>
                        <wps:spPr>
                          <a:xfrm>
                            <a:off x="6090" y="5772"/>
                            <a:ext cx="210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3C8A6A6A">
                              <w:pPr>
                                <w:jc w:val="center"/>
                                <w:rPr>
                                  <w:rFonts w:hint="eastAsia"/>
                                </w:rPr>
                              </w:pPr>
                              <w:r>
                                <w:rPr>
                                  <w:rFonts w:hint="eastAsia"/>
                                </w:rPr>
                                <w:t>理 论 分 析</w:t>
                              </w:r>
                            </w:p>
                          </w:txbxContent>
                        </wps:txbx>
                        <wps:bodyPr wrap="square" upright="1"/>
                      </wps:wsp>
                      <wps:wsp>
                        <wps:cNvPr id="1077" name="Text Box 317"/>
                        <wps:cNvSpPr txBox="1"/>
                        <wps:spPr>
                          <a:xfrm>
                            <a:off x="6090" y="6552"/>
                            <a:ext cx="210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472DFEBE">
                              <w:pPr>
                                <w:jc w:val="center"/>
                                <w:rPr>
                                  <w:rFonts w:hint="eastAsia"/>
                                </w:rPr>
                              </w:pPr>
                              <w:r>
                                <w:rPr>
                                  <w:rFonts w:hint="eastAsia"/>
                                </w:rPr>
                                <w:t>甲方、规范要求等</w:t>
                              </w:r>
                            </w:p>
                          </w:txbxContent>
                        </wps:txbx>
                        <wps:bodyPr wrap="square" upright="1"/>
                      </wps:wsp>
                      <wps:wsp>
                        <wps:cNvPr id="1078" name="Text Box 318"/>
                        <wps:cNvSpPr txBox="1"/>
                        <wps:spPr>
                          <a:xfrm>
                            <a:off x="1575" y="5772"/>
                            <a:ext cx="325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2065B816">
                              <w:pPr>
                                <w:jc w:val="center"/>
                                <w:rPr>
                                  <w:rFonts w:hint="eastAsia"/>
                                </w:rPr>
                              </w:pPr>
                              <w:r>
                                <w:rPr>
                                  <w:rFonts w:hint="eastAsia"/>
                                </w:rPr>
                                <w:t>地层支护结构安全稳定性判断</w:t>
                              </w:r>
                            </w:p>
                          </w:txbxContent>
                        </wps:txbx>
                        <wps:bodyPr wrap="square" upright="1"/>
                      </wps:wsp>
                      <wps:wsp>
                        <wps:cNvPr id="1079" name="Text Box 319"/>
                        <wps:cNvSpPr txBox="1"/>
                        <wps:spPr>
                          <a:xfrm>
                            <a:off x="315" y="7176"/>
                            <a:ext cx="787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4DBB8FCF">
                              <w:pPr>
                                <w:jc w:val="center"/>
                                <w:rPr>
                                  <w:rFonts w:hint="eastAsia"/>
                                </w:rPr>
                              </w:pPr>
                              <w:r>
                                <w:rPr>
                                  <w:rFonts w:hint="eastAsia"/>
                                </w:rPr>
                                <w:t>地层、支护结构动态及现状分析说明、提交修正设计、施工建议</w:t>
                              </w:r>
                            </w:p>
                          </w:txbxContent>
                        </wps:txbx>
                        <wps:bodyPr wrap="square" upright="1"/>
                      </wps:wsp>
                      <wps:wsp>
                        <wps:cNvPr id="1080" name="Text Box 320"/>
                        <wps:cNvSpPr txBox="1"/>
                        <wps:spPr>
                          <a:xfrm>
                            <a:off x="2310" y="7956"/>
                            <a:ext cx="2835"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4DB6AA2F">
                              <w:pPr>
                                <w:jc w:val="center"/>
                                <w:rPr>
                                  <w:rFonts w:hint="eastAsia"/>
                                </w:rPr>
                              </w:pPr>
                              <w:r>
                                <w:rPr>
                                  <w:rFonts w:hint="eastAsia"/>
                                </w:rPr>
                                <w:t>反馈设计施工</w:t>
                              </w:r>
                            </w:p>
                          </w:txbxContent>
                        </wps:txbx>
                        <wps:bodyPr wrap="square" upright="1"/>
                      </wps:wsp>
                      <wps:wsp>
                        <wps:cNvPr id="1081" name="Text Box 321"/>
                        <wps:cNvSpPr txBox="1"/>
                        <wps:spPr>
                          <a:xfrm>
                            <a:off x="2310" y="8736"/>
                            <a:ext cx="294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7ACF9024">
                              <w:pPr>
                                <w:jc w:val="center"/>
                                <w:rPr>
                                  <w:rFonts w:hint="eastAsia"/>
                                </w:rPr>
                              </w:pPr>
                              <w:r>
                                <w:rPr>
                                  <w:rFonts w:hint="eastAsia"/>
                                </w:rPr>
                                <w:t>是否改变设计、施工方法</w:t>
                              </w:r>
                            </w:p>
                          </w:txbxContent>
                        </wps:txbx>
                        <wps:bodyPr wrap="square" upright="1"/>
                      </wps:wsp>
                      <wps:wsp>
                        <wps:cNvPr id="1082" name="Text Box 322"/>
                        <wps:cNvSpPr txBox="1"/>
                        <wps:spPr>
                          <a:xfrm>
                            <a:off x="315" y="9048"/>
                            <a:ext cx="1785" cy="1092"/>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11899EB6">
                              <w:pPr>
                                <w:rPr>
                                  <w:rFonts w:hint="eastAsia"/>
                                </w:rPr>
                              </w:pPr>
                              <w:r>
                                <w:rPr>
                                  <w:rFonts w:hint="eastAsia"/>
                                </w:rPr>
                                <w:t>调整设计参数、改变施工方法或辅助施工措施</w:t>
                              </w:r>
                            </w:p>
                          </w:txbxContent>
                        </wps:txbx>
                        <wps:bodyPr wrap="square" upright="1"/>
                      </wps:wsp>
                      <wps:wsp>
                        <wps:cNvPr id="1083" name="Text Box 323"/>
                        <wps:cNvSpPr txBox="1"/>
                        <wps:spPr>
                          <a:xfrm>
                            <a:off x="2835" y="9516"/>
                            <a:ext cx="2310" cy="468"/>
                          </a:xfrm>
                          <a:prstGeom prst="rect">
                            <a:avLst/>
                          </a:prstGeom>
                          <a:solidFill>
                            <a:srgbClr val="FFFFFF"/>
                          </a:solidFill>
                          <a:ln w="9525" cap="flat" cmpd="sng">
                            <a:solidFill>
                              <a:srgbClr val="0000FF"/>
                            </a:solidFill>
                            <a:prstDash val="solid"/>
                            <a:miter/>
                            <a:headEnd type="none" w="med" len="med"/>
                            <a:tailEnd type="none" w="med" len="med"/>
                          </a:ln>
                        </wps:spPr>
                        <wps:txbx>
                          <w:txbxContent>
                            <w:p w14:paraId="698172FF">
                              <w:pPr>
                                <w:jc w:val="center"/>
                                <w:rPr>
                                  <w:rFonts w:hint="eastAsia"/>
                                </w:rPr>
                              </w:pPr>
                              <w:r>
                                <w:rPr>
                                  <w:rFonts w:hint="eastAsia"/>
                                </w:rPr>
                                <w:t>新设计施工方法</w:t>
                              </w:r>
                            </w:p>
                          </w:txbxContent>
                        </wps:txbx>
                        <wps:bodyPr wrap="square" upright="1"/>
                      </wps:wsp>
                      <wps:wsp>
                        <wps:cNvPr id="1084" name="Line 324"/>
                        <wps:cNvSpPr/>
                        <wps:spPr>
                          <a:xfrm>
                            <a:off x="3675" y="468"/>
                            <a:ext cx="0" cy="468"/>
                          </a:xfrm>
                          <a:prstGeom prst="line">
                            <a:avLst/>
                          </a:prstGeom>
                          <a:ln w="9525" cap="flat" cmpd="sng">
                            <a:solidFill>
                              <a:srgbClr val="0000FF"/>
                            </a:solidFill>
                            <a:prstDash val="solid"/>
                            <a:headEnd type="none" w="med" len="med"/>
                            <a:tailEnd type="triangle" w="med" len="med"/>
                          </a:ln>
                        </wps:spPr>
                        <wps:bodyPr upright="1"/>
                      </wps:wsp>
                      <wps:wsp>
                        <wps:cNvPr id="1085" name="Line 325"/>
                        <wps:cNvSpPr/>
                        <wps:spPr>
                          <a:xfrm>
                            <a:off x="3675" y="1404"/>
                            <a:ext cx="0" cy="468"/>
                          </a:xfrm>
                          <a:prstGeom prst="line">
                            <a:avLst/>
                          </a:prstGeom>
                          <a:ln w="9525" cap="flat" cmpd="sng">
                            <a:solidFill>
                              <a:srgbClr val="0000FF"/>
                            </a:solidFill>
                            <a:prstDash val="solid"/>
                            <a:headEnd type="none" w="med" len="med"/>
                            <a:tailEnd type="triangle" w="med" len="med"/>
                          </a:ln>
                        </wps:spPr>
                        <wps:bodyPr upright="1"/>
                      </wps:wsp>
                      <wps:wsp>
                        <wps:cNvPr id="1086" name="Line 326"/>
                        <wps:cNvSpPr/>
                        <wps:spPr>
                          <a:xfrm>
                            <a:off x="3675" y="2340"/>
                            <a:ext cx="0" cy="468"/>
                          </a:xfrm>
                          <a:prstGeom prst="line">
                            <a:avLst/>
                          </a:prstGeom>
                          <a:ln w="9525" cap="flat" cmpd="sng">
                            <a:solidFill>
                              <a:srgbClr val="0000FF"/>
                            </a:solidFill>
                            <a:prstDash val="solid"/>
                            <a:headEnd type="none" w="med" len="med"/>
                            <a:tailEnd type="triangle" w="med" len="med"/>
                          </a:ln>
                        </wps:spPr>
                        <wps:bodyPr upright="1"/>
                      </wps:wsp>
                      <wps:wsp>
                        <wps:cNvPr id="1087" name="Line 327"/>
                        <wps:cNvSpPr/>
                        <wps:spPr>
                          <a:xfrm>
                            <a:off x="3675" y="3276"/>
                            <a:ext cx="0" cy="468"/>
                          </a:xfrm>
                          <a:prstGeom prst="line">
                            <a:avLst/>
                          </a:prstGeom>
                          <a:ln w="9525" cap="flat" cmpd="sng">
                            <a:solidFill>
                              <a:srgbClr val="0000FF"/>
                            </a:solidFill>
                            <a:prstDash val="solid"/>
                            <a:headEnd type="none" w="med" len="med"/>
                            <a:tailEnd type="triangle" w="med" len="med"/>
                          </a:ln>
                        </wps:spPr>
                        <wps:bodyPr upright="1"/>
                      </wps:wsp>
                      <wps:wsp>
                        <wps:cNvPr id="1088" name="Line 328"/>
                        <wps:cNvSpPr/>
                        <wps:spPr>
                          <a:xfrm flipH="1">
                            <a:off x="2520" y="4836"/>
                            <a:ext cx="420" cy="0"/>
                          </a:xfrm>
                          <a:prstGeom prst="line">
                            <a:avLst/>
                          </a:prstGeom>
                          <a:ln w="9525" cap="flat" cmpd="sng">
                            <a:solidFill>
                              <a:srgbClr val="0000FF"/>
                            </a:solidFill>
                            <a:prstDash val="solid"/>
                            <a:headEnd type="none" w="med" len="med"/>
                            <a:tailEnd type="triangle" w="med" len="med"/>
                          </a:ln>
                        </wps:spPr>
                        <wps:bodyPr upright="1"/>
                      </wps:wsp>
                      <wps:wsp>
                        <wps:cNvPr id="1089" name="Line 329"/>
                        <wps:cNvSpPr/>
                        <wps:spPr>
                          <a:xfrm>
                            <a:off x="3675" y="5304"/>
                            <a:ext cx="0" cy="468"/>
                          </a:xfrm>
                          <a:prstGeom prst="line">
                            <a:avLst/>
                          </a:prstGeom>
                          <a:ln w="9525" cap="flat" cmpd="sng">
                            <a:solidFill>
                              <a:srgbClr val="0000FF"/>
                            </a:solidFill>
                            <a:prstDash val="solid"/>
                            <a:headEnd type="none" w="med" len="med"/>
                            <a:tailEnd type="triangle" w="med" len="med"/>
                          </a:ln>
                        </wps:spPr>
                        <wps:bodyPr upright="1"/>
                      </wps:wsp>
                      <wps:wsp>
                        <wps:cNvPr id="1090" name="Line 330"/>
                        <wps:cNvSpPr/>
                        <wps:spPr>
                          <a:xfrm>
                            <a:off x="5565" y="5148"/>
                            <a:ext cx="0" cy="1716"/>
                          </a:xfrm>
                          <a:prstGeom prst="line">
                            <a:avLst/>
                          </a:prstGeom>
                          <a:ln w="9525" cap="flat" cmpd="sng">
                            <a:solidFill>
                              <a:srgbClr val="0000FF"/>
                            </a:solidFill>
                            <a:prstDash val="solid"/>
                            <a:headEnd type="none" w="med" len="med"/>
                            <a:tailEnd type="none" w="med" len="med"/>
                          </a:ln>
                        </wps:spPr>
                        <wps:bodyPr upright="1"/>
                      </wps:wsp>
                      <wps:wsp>
                        <wps:cNvPr id="1091" name="Line 331"/>
                        <wps:cNvSpPr/>
                        <wps:spPr>
                          <a:xfrm>
                            <a:off x="5565" y="5148"/>
                            <a:ext cx="525" cy="0"/>
                          </a:xfrm>
                          <a:prstGeom prst="line">
                            <a:avLst/>
                          </a:prstGeom>
                          <a:ln w="9525" cap="flat" cmpd="sng">
                            <a:solidFill>
                              <a:srgbClr val="0000FF"/>
                            </a:solidFill>
                            <a:prstDash val="solid"/>
                            <a:headEnd type="none" w="med" len="med"/>
                            <a:tailEnd type="none" w="med" len="med"/>
                          </a:ln>
                        </wps:spPr>
                        <wps:bodyPr upright="1"/>
                      </wps:wsp>
                      <wps:wsp>
                        <wps:cNvPr id="1092" name="Line 332"/>
                        <wps:cNvSpPr/>
                        <wps:spPr>
                          <a:xfrm>
                            <a:off x="5565" y="6864"/>
                            <a:ext cx="525" cy="0"/>
                          </a:xfrm>
                          <a:prstGeom prst="line">
                            <a:avLst/>
                          </a:prstGeom>
                          <a:ln w="9525" cap="flat" cmpd="sng">
                            <a:solidFill>
                              <a:srgbClr val="0000FF"/>
                            </a:solidFill>
                            <a:prstDash val="solid"/>
                            <a:headEnd type="none" w="med" len="med"/>
                            <a:tailEnd type="none" w="med" len="med"/>
                          </a:ln>
                        </wps:spPr>
                        <wps:bodyPr upright="1"/>
                      </wps:wsp>
                      <wps:wsp>
                        <wps:cNvPr id="1093" name="Line 333"/>
                        <wps:cNvSpPr/>
                        <wps:spPr>
                          <a:xfrm>
                            <a:off x="5565" y="5928"/>
                            <a:ext cx="525" cy="0"/>
                          </a:xfrm>
                          <a:prstGeom prst="line">
                            <a:avLst/>
                          </a:prstGeom>
                          <a:ln w="9525" cap="flat" cmpd="sng">
                            <a:solidFill>
                              <a:srgbClr val="0000FF"/>
                            </a:solidFill>
                            <a:prstDash val="solid"/>
                            <a:headEnd type="none" w="med" len="med"/>
                            <a:tailEnd type="none" w="med" len="med"/>
                          </a:ln>
                        </wps:spPr>
                        <wps:bodyPr upright="1"/>
                      </wps:wsp>
                      <wps:wsp>
                        <wps:cNvPr id="1094" name="Line 334"/>
                        <wps:cNvSpPr/>
                        <wps:spPr>
                          <a:xfrm>
                            <a:off x="4830" y="5928"/>
                            <a:ext cx="735" cy="0"/>
                          </a:xfrm>
                          <a:prstGeom prst="line">
                            <a:avLst/>
                          </a:prstGeom>
                          <a:ln w="9525" cap="flat" cmpd="sng">
                            <a:solidFill>
                              <a:srgbClr val="0000FF"/>
                            </a:solidFill>
                            <a:prstDash val="solid"/>
                            <a:headEnd type="triangle" w="med" len="med"/>
                            <a:tailEnd type="none" w="med" len="med"/>
                          </a:ln>
                        </wps:spPr>
                        <wps:bodyPr upright="1"/>
                      </wps:wsp>
                      <wps:wsp>
                        <wps:cNvPr id="1095" name="Line 335"/>
                        <wps:cNvSpPr/>
                        <wps:spPr>
                          <a:xfrm>
                            <a:off x="3675" y="6240"/>
                            <a:ext cx="0" cy="936"/>
                          </a:xfrm>
                          <a:prstGeom prst="line">
                            <a:avLst/>
                          </a:prstGeom>
                          <a:ln w="9525" cap="flat" cmpd="sng">
                            <a:solidFill>
                              <a:srgbClr val="0000FF"/>
                            </a:solidFill>
                            <a:prstDash val="solid"/>
                            <a:headEnd type="none" w="med" len="med"/>
                            <a:tailEnd type="triangle" w="med" len="med"/>
                          </a:ln>
                        </wps:spPr>
                        <wps:bodyPr upright="1"/>
                      </wps:wsp>
                      <wps:wsp>
                        <wps:cNvPr id="1096" name="Line 336"/>
                        <wps:cNvSpPr/>
                        <wps:spPr>
                          <a:xfrm>
                            <a:off x="3675" y="7644"/>
                            <a:ext cx="0" cy="312"/>
                          </a:xfrm>
                          <a:prstGeom prst="line">
                            <a:avLst/>
                          </a:prstGeom>
                          <a:ln w="9525" cap="flat" cmpd="sng">
                            <a:solidFill>
                              <a:srgbClr val="0000FF"/>
                            </a:solidFill>
                            <a:prstDash val="solid"/>
                            <a:headEnd type="none" w="med" len="med"/>
                            <a:tailEnd type="triangle" w="med" len="med"/>
                          </a:ln>
                        </wps:spPr>
                        <wps:bodyPr upright="1"/>
                      </wps:wsp>
                      <wps:wsp>
                        <wps:cNvPr id="1097" name="Line 337"/>
                        <wps:cNvSpPr/>
                        <wps:spPr>
                          <a:xfrm>
                            <a:off x="3675" y="8424"/>
                            <a:ext cx="0" cy="312"/>
                          </a:xfrm>
                          <a:prstGeom prst="line">
                            <a:avLst/>
                          </a:prstGeom>
                          <a:ln w="9525" cap="flat" cmpd="sng">
                            <a:solidFill>
                              <a:srgbClr val="0000FF"/>
                            </a:solidFill>
                            <a:prstDash val="solid"/>
                            <a:headEnd type="none" w="med" len="med"/>
                            <a:tailEnd type="triangle" w="med" len="med"/>
                          </a:ln>
                        </wps:spPr>
                        <wps:bodyPr upright="1"/>
                      </wps:wsp>
                      <wps:wsp>
                        <wps:cNvPr id="1098" name="Line 338"/>
                        <wps:cNvSpPr/>
                        <wps:spPr>
                          <a:xfrm>
                            <a:off x="3675" y="9204"/>
                            <a:ext cx="0" cy="312"/>
                          </a:xfrm>
                          <a:prstGeom prst="line">
                            <a:avLst/>
                          </a:prstGeom>
                          <a:ln w="9525" cap="flat" cmpd="sng">
                            <a:solidFill>
                              <a:srgbClr val="0000FF"/>
                            </a:solidFill>
                            <a:prstDash val="solid"/>
                            <a:headEnd type="none" w="med" len="med"/>
                            <a:tailEnd type="triangle" w="med" len="med"/>
                          </a:ln>
                        </wps:spPr>
                        <wps:bodyPr upright="1"/>
                      </wps:wsp>
                      <wps:wsp>
                        <wps:cNvPr id="1099" name="Line 339"/>
                        <wps:cNvSpPr/>
                        <wps:spPr>
                          <a:xfrm>
                            <a:off x="2100" y="9672"/>
                            <a:ext cx="735" cy="0"/>
                          </a:xfrm>
                          <a:prstGeom prst="line">
                            <a:avLst/>
                          </a:prstGeom>
                          <a:ln w="9525" cap="flat" cmpd="sng">
                            <a:solidFill>
                              <a:srgbClr val="0000FF"/>
                            </a:solidFill>
                            <a:prstDash val="solid"/>
                            <a:headEnd type="none" w="med" len="med"/>
                            <a:tailEnd type="triangle" w="med" len="med"/>
                          </a:ln>
                        </wps:spPr>
                        <wps:bodyPr upright="1"/>
                      </wps:wsp>
                      <wps:wsp>
                        <wps:cNvPr id="1100" name="Line 340"/>
                        <wps:cNvSpPr/>
                        <wps:spPr>
                          <a:xfrm>
                            <a:off x="5145" y="9672"/>
                            <a:ext cx="3990" cy="0"/>
                          </a:xfrm>
                          <a:prstGeom prst="line">
                            <a:avLst/>
                          </a:prstGeom>
                          <a:ln w="9525" cap="flat" cmpd="sng">
                            <a:solidFill>
                              <a:srgbClr val="0000FF"/>
                            </a:solidFill>
                            <a:prstDash val="solid"/>
                            <a:headEnd type="none" w="med" len="med"/>
                            <a:tailEnd type="none" w="med" len="med"/>
                          </a:ln>
                        </wps:spPr>
                        <wps:bodyPr upright="1"/>
                      </wps:wsp>
                      <wps:wsp>
                        <wps:cNvPr id="1101" name="Line 341"/>
                        <wps:cNvSpPr/>
                        <wps:spPr>
                          <a:xfrm flipV="1">
                            <a:off x="9135" y="312"/>
                            <a:ext cx="0" cy="9360"/>
                          </a:xfrm>
                          <a:prstGeom prst="line">
                            <a:avLst/>
                          </a:prstGeom>
                          <a:ln w="9525" cap="flat" cmpd="sng">
                            <a:solidFill>
                              <a:srgbClr val="0000FF"/>
                            </a:solidFill>
                            <a:prstDash val="solid"/>
                            <a:headEnd type="none" w="med" len="med"/>
                            <a:tailEnd type="none" w="med" len="med"/>
                          </a:ln>
                        </wps:spPr>
                        <wps:bodyPr upright="1"/>
                      </wps:wsp>
                      <wps:wsp>
                        <wps:cNvPr id="1102" name="Line 342"/>
                        <wps:cNvSpPr/>
                        <wps:spPr>
                          <a:xfrm>
                            <a:off x="4410" y="312"/>
                            <a:ext cx="4725" cy="0"/>
                          </a:xfrm>
                          <a:prstGeom prst="line">
                            <a:avLst/>
                          </a:prstGeom>
                          <a:ln w="9525" cap="flat" cmpd="sng">
                            <a:solidFill>
                              <a:srgbClr val="0000FF"/>
                            </a:solidFill>
                            <a:prstDash val="solid"/>
                            <a:headEnd type="triangle" w="med" len="med"/>
                            <a:tailEnd type="none" w="med" len="med"/>
                          </a:ln>
                        </wps:spPr>
                        <wps:bodyPr upright="1"/>
                      </wps:wsp>
                      <wps:wsp>
                        <wps:cNvPr id="1103" name="Line 343"/>
                        <wps:cNvSpPr/>
                        <wps:spPr>
                          <a:xfrm>
                            <a:off x="0" y="8892"/>
                            <a:ext cx="2310" cy="0"/>
                          </a:xfrm>
                          <a:prstGeom prst="line">
                            <a:avLst/>
                          </a:prstGeom>
                          <a:ln w="9525" cap="flat" cmpd="sng">
                            <a:solidFill>
                              <a:srgbClr val="0000FF"/>
                            </a:solidFill>
                            <a:prstDash val="solid"/>
                            <a:headEnd type="none" w="med" len="med"/>
                            <a:tailEnd type="none" w="med" len="med"/>
                          </a:ln>
                        </wps:spPr>
                        <wps:bodyPr upright="1"/>
                      </wps:wsp>
                      <wps:wsp>
                        <wps:cNvPr id="1104" name="Line 344"/>
                        <wps:cNvSpPr/>
                        <wps:spPr>
                          <a:xfrm flipV="1">
                            <a:off x="0" y="312"/>
                            <a:ext cx="0" cy="8580"/>
                          </a:xfrm>
                          <a:prstGeom prst="line">
                            <a:avLst/>
                          </a:prstGeom>
                          <a:ln w="9525" cap="flat" cmpd="sng">
                            <a:solidFill>
                              <a:srgbClr val="0000FF"/>
                            </a:solidFill>
                            <a:prstDash val="solid"/>
                            <a:headEnd type="none" w="med" len="med"/>
                            <a:tailEnd type="none" w="med" len="med"/>
                          </a:ln>
                        </wps:spPr>
                        <wps:bodyPr upright="1"/>
                      </wps:wsp>
                      <wps:wsp>
                        <wps:cNvPr id="1105" name="Line 345"/>
                        <wps:cNvSpPr/>
                        <wps:spPr>
                          <a:xfrm>
                            <a:off x="0" y="312"/>
                            <a:ext cx="2835" cy="0"/>
                          </a:xfrm>
                          <a:prstGeom prst="line">
                            <a:avLst/>
                          </a:prstGeom>
                          <a:ln w="9525" cap="flat" cmpd="sng">
                            <a:solidFill>
                              <a:srgbClr val="0000FF"/>
                            </a:solidFill>
                            <a:prstDash val="solid"/>
                            <a:headEnd type="none" w="med" len="med"/>
                            <a:tailEnd type="triangle" w="med" len="med"/>
                          </a:ln>
                        </wps:spPr>
                        <wps:bodyPr upright="1"/>
                      </wps:wsp>
                      <wps:wsp>
                        <wps:cNvPr id="1106" name="Line 346"/>
                        <wps:cNvSpPr/>
                        <wps:spPr>
                          <a:xfrm>
                            <a:off x="3675" y="4212"/>
                            <a:ext cx="0" cy="312"/>
                          </a:xfrm>
                          <a:prstGeom prst="line">
                            <a:avLst/>
                          </a:prstGeom>
                          <a:ln w="9525" cap="flat" cmpd="sng">
                            <a:solidFill>
                              <a:srgbClr val="0000FF"/>
                            </a:solidFill>
                            <a:prstDash val="solid"/>
                            <a:headEnd type="none" w="med" len="med"/>
                            <a:tailEnd type="triangle" w="med" len="med"/>
                          </a:ln>
                        </wps:spPr>
                        <wps:bodyPr upright="1"/>
                      </wps:wsp>
                      <wps:wsp>
                        <wps:cNvPr id="1107" name="Line 347"/>
                        <wps:cNvSpPr/>
                        <wps:spPr>
                          <a:xfrm flipH="1">
                            <a:off x="4410" y="1248"/>
                            <a:ext cx="630" cy="0"/>
                          </a:xfrm>
                          <a:prstGeom prst="line">
                            <a:avLst/>
                          </a:prstGeom>
                          <a:ln w="9525" cap="flat" cmpd="sng">
                            <a:solidFill>
                              <a:srgbClr val="0000FF"/>
                            </a:solidFill>
                            <a:prstDash val="solid"/>
                            <a:headEnd type="none" w="med" len="med"/>
                            <a:tailEnd type="triangle" w="med" len="med"/>
                          </a:ln>
                        </wps:spPr>
                        <wps:bodyPr upright="1"/>
                      </wps:wsp>
                      <wps:wsp>
                        <wps:cNvPr id="1108" name="Line 348"/>
                        <wps:cNvSpPr/>
                        <wps:spPr>
                          <a:xfrm flipH="1">
                            <a:off x="6615" y="1248"/>
                            <a:ext cx="525" cy="0"/>
                          </a:xfrm>
                          <a:prstGeom prst="line">
                            <a:avLst/>
                          </a:prstGeom>
                          <a:ln w="9525" cap="flat" cmpd="sng">
                            <a:solidFill>
                              <a:srgbClr val="0000FF"/>
                            </a:solidFill>
                            <a:prstDash val="solid"/>
                            <a:headEnd type="none" w="med" len="med"/>
                            <a:tailEnd type="triangle" w="med" len="med"/>
                          </a:ln>
                        </wps:spPr>
                        <wps:bodyPr upright="1"/>
                      </wps:wsp>
                    </wpg:wgp>
                  </a:graphicData>
                </a:graphic>
              </wp:anchor>
            </w:drawing>
          </mc:Choice>
          <mc:Fallback>
            <w:pict>
              <v:group id="Group 305" o:spid="_x0000_s1026" o:spt="203" style="position:absolute;left:0pt;margin-left:0pt;margin-top:4pt;height:547.8pt;width:438.25pt;z-index:251667456;mso-width-relative:page;mso-height-relative:page;" coordsize="9135,10140" o:gfxdata="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">
                <o:lock v:ext="edit" grouping="f" rotation="f" text="f" aspectratio="f"/>
                <v:shape id="Text Box 306" o:spid="_x0000_s1026" o:spt="202" type="#_x0000_t202" style="position:absolute;left:2835;top:0;height:468;width:1575;" fillcolor="#FFFFFF" filled="t" stroked="t" coordsize="21600,21600" o:gfxdata="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J6Nm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41E09EF4">
                        <w:pPr>
                          <w:jc w:val="center"/>
                          <w:rPr>
                            <w:rFonts w:hint="eastAsia"/>
                            <w:szCs w:val="21"/>
                          </w:rPr>
                        </w:pPr>
                        <w:r>
                          <w:rPr>
                            <w:rFonts w:hint="eastAsia"/>
                            <w:szCs w:val="21"/>
                          </w:rPr>
                          <w:t>现场施工</w:t>
                        </w:r>
                      </w:p>
                    </w:txbxContent>
                  </v:textbox>
                </v:shape>
                <v:shape id="Text Box 307" o:spid="_x0000_s1026" o:spt="202" type="#_x0000_t202" style="position:absolute;left:2835;top:936;height:468;width:1575;" fillcolor="#FFFFFF" filled="t" stroked="t" coordsize="21600,21600" o:gfxdata="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FTUK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0B8F154B">
                        <w:pPr>
                          <w:jc w:val="center"/>
                          <w:rPr>
                            <w:rFonts w:hint="eastAsia"/>
                            <w:szCs w:val="21"/>
                          </w:rPr>
                        </w:pPr>
                        <w:r>
                          <w:rPr>
                            <w:rFonts w:hint="eastAsia"/>
                            <w:szCs w:val="21"/>
                          </w:rPr>
                          <w:t>监控量测</w:t>
                        </w:r>
                      </w:p>
                    </w:txbxContent>
                  </v:textbox>
                </v:shape>
                <v:shape id="Text Box 308" o:spid="_x0000_s1026" o:spt="202" type="#_x0000_t202" style="position:absolute;left:5040;top:936;height:468;width:1575;" fillcolor="#FFFFFF" filled="t" stroked="t" coordsize="21600,21600" o:gfxdata="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a2TC/&#10;AAAA3QAAAA8AAAAAAAAAAQAgAAAAIgAAAGRycy9kb3ducmV2LnhtbFBLAQIUABQAAAAIAIdO4kAz&#10;LwWeOwAAADkAAAAQAAAAAAAAAAEAIAAAAA4BAABkcnMvc2hhcGV4bWwueG1sUEsFBgAAAAAGAAYA&#10;WwEAALgDAAAAAA==&#10;">
                  <v:fill on="t" focussize="0,0"/>
                  <v:stroke color="#0000FF" joinstyle="miter"/>
                  <v:imagedata o:title=""/>
                  <o:lock v:ext="edit" aspectratio="f"/>
                  <v:textbox>
                    <w:txbxContent>
                      <w:p w14:paraId="52282939">
                        <w:pPr>
                          <w:jc w:val="center"/>
                          <w:rPr>
                            <w:rFonts w:hint="eastAsia"/>
                            <w:szCs w:val="21"/>
                          </w:rPr>
                        </w:pPr>
                        <w:r>
                          <w:rPr>
                            <w:rFonts w:hint="eastAsia"/>
                            <w:szCs w:val="21"/>
                          </w:rPr>
                          <w:t>监测设计</w:t>
                        </w:r>
                      </w:p>
                    </w:txbxContent>
                  </v:textbox>
                </v:shape>
                <v:shape id="Text Box 309" o:spid="_x0000_s1026" o:spt="202" type="#_x0000_t202" style="position:absolute;left:7140;top:936;height:468;width:1470;" fillcolor="#FFFFFF" filled="t" stroked="t" coordsize="21600,21600" o:gfxdata="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WfKu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5D1C25D1">
                        <w:pPr>
                          <w:jc w:val="center"/>
                          <w:rPr>
                            <w:rFonts w:hint="eastAsia"/>
                            <w:szCs w:val="21"/>
                          </w:rPr>
                        </w:pPr>
                        <w:r>
                          <w:rPr>
                            <w:rFonts w:hint="eastAsia"/>
                            <w:szCs w:val="21"/>
                          </w:rPr>
                          <w:t>资料调研</w:t>
                        </w:r>
                      </w:p>
                    </w:txbxContent>
                  </v:textbox>
                </v:shape>
                <v:shape id="Text Box 310" o:spid="_x0000_s1026" o:spt="202" type="#_x0000_t202" style="position:absolute;left:1995;top:1872;height:468;width:3675;" fillcolor="#FFFFFF" filled="t" stroked="t" coordsize="21600,21600" o:gfxdata="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tUPr&#10;wAAAAN0AAAAPAAAAAAAAAAEAIAAAACIAAABkcnMvZG93bnJldi54bWxQSwECFAAUAAAACACHTuJA&#10;My8FnjsAAAA5AAAAEAAAAAAAAAABACAAAAAPAQAAZHJzL3NoYXBleG1sLnhtbFBLBQYAAAAABgAG&#10;AFsBAAC5AwAAAAA=&#10;">
                  <v:fill on="t" focussize="0,0"/>
                  <v:stroke color="#0000FF" joinstyle="miter"/>
                  <v:imagedata o:title=""/>
                  <o:lock v:ext="edit" aspectratio="f"/>
                  <v:textbox>
                    <w:txbxContent>
                      <w:p w14:paraId="175F106E">
                        <w:pPr>
                          <w:jc w:val="center"/>
                          <w:rPr>
                            <w:rFonts w:hint="eastAsia"/>
                            <w:szCs w:val="21"/>
                          </w:rPr>
                        </w:pPr>
                        <w:r>
                          <w:rPr>
                            <w:rFonts w:hint="eastAsia"/>
                            <w:szCs w:val="21"/>
                          </w:rPr>
                          <w:t>量测结果的微机信息处理系统</w:t>
                        </w:r>
                      </w:p>
                    </w:txbxContent>
                  </v:textbox>
                </v:shape>
                <v:shape id="Text Box 311" o:spid="_x0000_s1026" o:spt="202" type="#_x0000_t202" style="position:absolute;left:2100;top:2808;height:468;width:3360;" fillcolor="#FFFFFF" filled="t" stroked="t" coordsize="21600,21600" o:gfxdata="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55nC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280B58FA">
                        <w:pPr>
                          <w:jc w:val="center"/>
                          <w:rPr>
                            <w:rFonts w:hint="eastAsia"/>
                          </w:rPr>
                        </w:pPr>
                        <w:r>
                          <w:rPr>
                            <w:rFonts w:hint="eastAsia"/>
                            <w:szCs w:val="21"/>
                          </w:rPr>
                          <w:t>量测结果的综合处理及反分</w:t>
                        </w:r>
                        <w:r>
                          <w:rPr>
                            <w:rFonts w:hint="eastAsia"/>
                          </w:rPr>
                          <w:t>析</w:t>
                        </w:r>
                      </w:p>
                    </w:txbxContent>
                  </v:textbox>
                </v:shape>
                <v:shape id="Text Box 312" o:spid="_x0000_s1026" o:spt="202" type="#_x0000_t202" style="position:absolute;left:2625;top:3744;height:468;width:2415;" fillcolor="#FFFFFF" filled="t" stroked="t" coordsize="21600,21600" o:gfxdata="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reAe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7BA5C3A6">
                        <w:pPr>
                          <w:jc w:val="center"/>
                          <w:rPr>
                            <w:rFonts w:hint="eastAsia"/>
                          </w:rPr>
                        </w:pPr>
                        <w:r>
                          <w:rPr>
                            <w:rFonts w:hint="eastAsia"/>
                          </w:rPr>
                          <w:t>监测结果的综合评价</w:t>
                        </w:r>
                      </w:p>
                    </w:txbxContent>
                  </v:textbox>
                </v:shape>
                <v:shape id="Text Box 313" o:spid="_x0000_s1026" o:spt="202" type="#_x0000_t202" style="position:absolute;left:420;top:4524;height:780;width:2100;" fillcolor="#FFFFFF" filled="t" stroked="t" coordsize="21600,21600" o:gfxdata="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Z92cvQAA&#10;AN0AAAAPAAAAAAAAAAEAIAAAACIAAABkcnMvZG93bnJldi54bWxQSwECFAAUAAAACACHTuJAMy8F&#10;njsAAAA5AAAAEAAAAAAAAAABACAAAAAMAQAAZHJzL3NoYXBleG1sLnhtbFBLBQYAAAAABgAGAFsB&#10;AAC2AwAAAAA=&#10;">
                  <v:fill on="t" focussize="0,0"/>
                  <v:stroke color="#0000FF" joinstyle="miter"/>
                  <v:imagedata o:title=""/>
                  <o:lock v:ext="edit" aspectratio="f"/>
                  <v:textbox>
                    <w:txbxContent>
                      <w:p w14:paraId="7FEA7AE7">
                        <w:pPr>
                          <w:spacing w:line="240" w:lineRule="atLeast"/>
                          <w:rPr>
                            <w:rFonts w:hint="eastAsia"/>
                            <w:szCs w:val="21"/>
                          </w:rPr>
                        </w:pPr>
                        <w:r>
                          <w:rPr>
                            <w:rFonts w:hint="eastAsia"/>
                            <w:szCs w:val="21"/>
                          </w:rPr>
                          <w:t>报送设计、监理单位</w:t>
                        </w:r>
                      </w:p>
                    </w:txbxContent>
                  </v:textbox>
                </v:shape>
                <v:shape id="Text Box 314" o:spid="_x0000_s1026" o:spt="202" type="#_x0000_t202" style="position:absolute;left:2940;top:4524;height:780;width:1785;" fillcolor="#FFFFFF" filled="t" stroked="t" coordsize="21600,21600" o:gfxdata="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jkXovQAA&#10;AN0AAAAPAAAAAAAAAAEAIAAAACIAAABkcnMvZG93bnJldi54bWxQSwECFAAUAAAACACHTuJAMy8F&#10;njsAAAA5AAAAEAAAAAAAAAABACAAAAAMAQAAZHJzL3NoYXBleG1sLnhtbFBLBQYAAAAABgAGAFsB&#10;AAC2AwAAAAA=&#10;">
                  <v:fill on="t" focussize="0,0"/>
                  <v:stroke color="#0000FF" joinstyle="miter"/>
                  <v:imagedata o:title=""/>
                  <o:lock v:ext="edit" aspectratio="f"/>
                  <v:textbox>
                    <w:txbxContent>
                      <w:p w14:paraId="7894C1F6">
                        <w:pPr>
                          <w:rPr>
                            <w:rFonts w:hint="eastAsia"/>
                          </w:rPr>
                        </w:pPr>
                        <w:r>
                          <w:rPr>
                            <w:rFonts w:hint="eastAsia"/>
                          </w:rPr>
                          <w:t>量测结果的形象化、具体化</w:t>
                        </w:r>
                      </w:p>
                    </w:txbxContent>
                  </v:textbox>
                </v:shape>
                <v:shape id="Text Box 315" o:spid="_x0000_s1026" o:spt="202" type="#_x0000_t202" style="position:absolute;left:6090;top:4992;height:468;width:2100;" fillcolor="#FFFFFF" filled="t" stroked="t" coordsize="21600,21600" o:gfxdata="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uBzvQAA&#10;AN0AAAAPAAAAAAAAAAEAIAAAACIAAABkcnMvZG93bnJldi54bWxQSwECFAAUAAAACACHTuJAMy8F&#10;njsAAAA5AAAAEAAAAAAAAAABACAAAAAMAQAAZHJzL3NoYXBleG1sLnhtbFBLBQYAAAAABgAGAFsB&#10;AAC2AwAAAAA=&#10;">
                  <v:fill on="t" focussize="0,0"/>
                  <v:stroke color="#0000FF" joinstyle="miter"/>
                  <v:imagedata o:title=""/>
                  <o:lock v:ext="edit" aspectratio="f"/>
                  <v:textbox>
                    <w:txbxContent>
                      <w:p w14:paraId="404C5628">
                        <w:pPr>
                          <w:jc w:val="center"/>
                          <w:rPr>
                            <w:rFonts w:hint="eastAsia"/>
                          </w:rPr>
                        </w:pPr>
                        <w:r>
                          <w:rPr>
                            <w:rFonts w:hint="eastAsia"/>
                          </w:rPr>
                          <w:t>经 验 类 比</w:t>
                        </w:r>
                      </w:p>
                    </w:txbxContent>
                  </v:textbox>
                </v:shape>
                <v:shape id="Text Box 316" o:spid="_x0000_s1026" o:spt="202" type="#_x0000_t202" style="position:absolute;left:6090;top:5772;height:468;width:2100;" fillcolor="#FFFFFF" filled="t" stroked="t" coordsize="21600,21600" o:gfxdata="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8QfgS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3C8A6A6A">
                        <w:pPr>
                          <w:jc w:val="center"/>
                          <w:rPr>
                            <w:rFonts w:hint="eastAsia"/>
                          </w:rPr>
                        </w:pPr>
                        <w:r>
                          <w:rPr>
                            <w:rFonts w:hint="eastAsia"/>
                          </w:rPr>
                          <w:t>理 论 分 析</w:t>
                        </w:r>
                      </w:p>
                    </w:txbxContent>
                  </v:textbox>
                </v:shape>
                <v:shape id="Text Box 317" o:spid="_x0000_s1026" o:spt="202" type="#_x0000_t202" style="position:absolute;left:6090;top:6552;height:468;width:2100;" fillcolor="#FFFFFF" filled="t" stroked="t" coordsize="21600,21600" o:gfxdata="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XNufvQAA&#10;AN0AAAAPAAAAAAAAAAEAIAAAACIAAABkcnMvZG93bnJldi54bWxQSwECFAAUAAAACACHTuJAMy8F&#10;njsAAAA5AAAAEAAAAAAAAAABACAAAAAMAQAAZHJzL3NoYXBleG1sLnhtbFBLBQYAAAAABgAGAFsB&#10;AAC2AwAAAAA=&#10;">
                  <v:fill on="t" focussize="0,0"/>
                  <v:stroke color="#0000FF" joinstyle="miter"/>
                  <v:imagedata o:title=""/>
                  <o:lock v:ext="edit" aspectratio="f"/>
                  <v:textbox>
                    <w:txbxContent>
                      <w:p w14:paraId="472DFEBE">
                        <w:pPr>
                          <w:jc w:val="center"/>
                          <w:rPr>
                            <w:rFonts w:hint="eastAsia"/>
                          </w:rPr>
                        </w:pPr>
                        <w:r>
                          <w:rPr>
                            <w:rFonts w:hint="eastAsia"/>
                          </w:rPr>
                          <w:t>甲方、规范要求等</w:t>
                        </w:r>
                      </w:p>
                    </w:txbxContent>
                  </v:textbox>
                </v:shape>
                <v:shape id="Text Box 318" o:spid="_x0000_s1026" o:spt="202" type="#_x0000_t202" style="position:absolute;left:1575;top:5772;height:468;width:3255;" fillcolor="#FFFFFF" filled="t" stroked="t" coordsize="21600,21600" o:gfxdata="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w0/t&#10;wAAAAN0AAAAPAAAAAAAAAAEAIAAAACIAAABkcnMvZG93bnJldi54bWxQSwECFAAUAAAACACHTuJA&#10;My8FnjsAAAA5AAAAEAAAAAAAAAABACAAAAAPAQAAZHJzL3NoYXBleG1sLnhtbFBLBQYAAAAABgAG&#10;AFsBAAC5AwAAAAA=&#10;">
                  <v:fill on="t" focussize="0,0"/>
                  <v:stroke color="#0000FF" joinstyle="miter"/>
                  <v:imagedata o:title=""/>
                  <o:lock v:ext="edit" aspectratio="f"/>
                  <v:textbox>
                    <w:txbxContent>
                      <w:p w14:paraId="2065B816">
                        <w:pPr>
                          <w:jc w:val="center"/>
                          <w:rPr>
                            <w:rFonts w:hint="eastAsia"/>
                          </w:rPr>
                        </w:pPr>
                        <w:r>
                          <w:rPr>
                            <w:rFonts w:hint="eastAsia"/>
                          </w:rPr>
                          <w:t>地层支护结构安全稳定性判断</w:t>
                        </w:r>
                      </w:p>
                    </w:txbxContent>
                  </v:textbox>
                </v:shape>
                <v:shape id="Text Box 319" o:spid="_x0000_s1026" o:spt="202" type="#_x0000_t202" style="position:absolute;left:315;top:7176;height:468;width:7875;" fillcolor="#FFFFFF" filled="t" stroked="t" coordsize="21600,21600" o:gfxdata="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2vQAA&#10;AN0AAAAPAAAAAAAAAAEAIAAAACIAAABkcnMvZG93bnJldi54bWxQSwECFAAUAAAACACHTuJAMy8F&#10;njsAAAA5AAAAEAAAAAAAAAABACAAAAAMAQAAZHJzL3NoYXBleG1sLnhtbFBLBQYAAAAABgAGAFsB&#10;AAC2AwAAAAA=&#10;">
                  <v:fill on="t" focussize="0,0"/>
                  <v:stroke color="#0000FF" joinstyle="miter"/>
                  <v:imagedata o:title=""/>
                  <o:lock v:ext="edit" aspectratio="f"/>
                  <v:textbox>
                    <w:txbxContent>
                      <w:p w14:paraId="4DBB8FCF">
                        <w:pPr>
                          <w:jc w:val="center"/>
                          <w:rPr>
                            <w:rFonts w:hint="eastAsia"/>
                          </w:rPr>
                        </w:pPr>
                        <w:r>
                          <w:rPr>
                            <w:rFonts w:hint="eastAsia"/>
                          </w:rPr>
                          <w:t>地层、支护结构动态及现状分析说明、提交修正设计、施工建议</w:t>
                        </w:r>
                      </w:p>
                    </w:txbxContent>
                  </v:textbox>
                </v:shape>
                <v:shape id="Text Box 320" o:spid="_x0000_s1026" o:spt="202" type="#_x0000_t202" style="position:absolute;left:2310;top:7956;height:468;width:2835;" fillcolor="#FFFFFF" filled="t" stroked="t" coordsize="21600,21600" o:gfxdata="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gM8y/&#10;AAAA3QAAAA8AAAAAAAAAAQAgAAAAIgAAAGRycy9kb3ducmV2LnhtbFBLAQIUABQAAAAIAIdO4kAz&#10;LwWeOwAAADkAAAAQAAAAAAAAAAEAIAAAAA4BAABkcnMvc2hhcGV4bWwueG1sUEsFBgAAAAAGAAYA&#10;WwEAALgDAAAAAA==&#10;">
                  <v:fill on="t" focussize="0,0"/>
                  <v:stroke color="#0000FF" joinstyle="miter"/>
                  <v:imagedata o:title=""/>
                  <o:lock v:ext="edit" aspectratio="f"/>
                  <v:textbox>
                    <w:txbxContent>
                      <w:p w14:paraId="4DB6AA2F">
                        <w:pPr>
                          <w:jc w:val="center"/>
                          <w:rPr>
                            <w:rFonts w:hint="eastAsia"/>
                          </w:rPr>
                        </w:pPr>
                        <w:r>
                          <w:rPr>
                            <w:rFonts w:hint="eastAsia"/>
                          </w:rPr>
                          <w:t>反馈设计施工</w:t>
                        </w:r>
                      </w:p>
                    </w:txbxContent>
                  </v:textbox>
                </v:shape>
                <v:shape id="Text Box 321" o:spid="_x0000_s1026" o:spt="202" type="#_x0000_t202" style="position:absolute;left:2310;top:8736;height:468;width:2940;" fillcolor="#FFFFFF" filled="t" stroked="t" coordsize="21600,21600" o:gfxdata="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slle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7ACF9024">
                        <w:pPr>
                          <w:jc w:val="center"/>
                          <w:rPr>
                            <w:rFonts w:hint="eastAsia"/>
                          </w:rPr>
                        </w:pPr>
                        <w:r>
                          <w:rPr>
                            <w:rFonts w:hint="eastAsia"/>
                          </w:rPr>
                          <w:t>是否改变设计、施工方法</w:t>
                        </w:r>
                      </w:p>
                    </w:txbxContent>
                  </v:textbox>
                </v:shape>
                <v:shape id="Text Box 322" o:spid="_x0000_s1026" o:spt="202" type="#_x0000_t202" style="position:absolute;left:315;top:9048;height:1092;width:1785;" fillcolor="#FFFFFF" filled="t" stroked="t" coordsize="21600,21600" o:gfxdata="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X+CCC8AAAA&#10;3QAAAA8AAAAAAAAAAQAgAAAAIgAAAGRycy9kb3ducmV2LnhtbFBLAQIUABQAAAAIAIdO4kAzLwWe&#10;OwAAADkAAAAQAAAAAAAAAAEAIAAAAAsBAABkcnMvc2hhcGV4bWwueG1sUEsFBgAAAAAGAAYAWwEA&#10;ALUDAAAAAA==&#10;">
                  <v:fill on="t" focussize="0,0"/>
                  <v:stroke color="#0000FF" joinstyle="miter"/>
                  <v:imagedata o:title=""/>
                  <o:lock v:ext="edit" aspectratio="f"/>
                  <v:textbox>
                    <w:txbxContent>
                      <w:p w14:paraId="11899EB6">
                        <w:pPr>
                          <w:rPr>
                            <w:rFonts w:hint="eastAsia"/>
                          </w:rPr>
                        </w:pPr>
                        <w:r>
                          <w:rPr>
                            <w:rFonts w:hint="eastAsia"/>
                          </w:rPr>
                          <w:t>调整设计参数、改变施工方法或辅助施工措施</w:t>
                        </w:r>
                      </w:p>
                    </w:txbxContent>
                  </v:textbox>
                </v:shape>
                <v:shape id="Text Box 323" o:spid="_x0000_s1026" o:spt="202" type="#_x0000_t202" style="position:absolute;left:2835;top:9516;height:468;width:2310;" fillcolor="#FFFFFF" filled="t" stroked="t" coordsize="21600,21600" o:gfxdata="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sq27vQAA&#10;AN0AAAAPAAAAAAAAAAEAIAAAACIAAABkcnMvZG93bnJldi54bWxQSwECFAAUAAAACACHTuJAMy8F&#10;njsAAAA5AAAAEAAAAAAAAAABACAAAAAMAQAAZHJzL3NoYXBleG1sLnhtbFBLBQYAAAAABgAGAFsB&#10;AAC2AwAAAAA=&#10;">
                  <v:fill on="t" focussize="0,0"/>
                  <v:stroke color="#0000FF" joinstyle="miter"/>
                  <v:imagedata o:title=""/>
                  <o:lock v:ext="edit" aspectratio="f"/>
                  <v:textbox>
                    <w:txbxContent>
                      <w:p w14:paraId="698172FF">
                        <w:pPr>
                          <w:jc w:val="center"/>
                          <w:rPr>
                            <w:rFonts w:hint="eastAsia"/>
                          </w:rPr>
                        </w:pPr>
                        <w:r>
                          <w:rPr>
                            <w:rFonts w:hint="eastAsia"/>
                          </w:rPr>
                          <w:t>新设计施工方法</w:t>
                        </w:r>
                      </w:p>
                    </w:txbxContent>
                  </v:textbox>
                </v:shape>
                <v:line id="Line 324" o:spid="_x0000_s1026" o:spt="20" style="position:absolute;left:3675;top:468;height:468;width:0;" filled="f" stroked="t" coordsize="21600,21600" o:gfxdata="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lRtQ6twAAAN0AAAAP&#10;AAAAAAAAAAEAIAAAACIAAABkcnMvZG93bnJldi54bWxQSwECFAAUAAAACACHTuJAMy8FnjsAAAA5&#10;AAAAEAAAAAAAAAABACAAAAAGAQAAZHJzL3NoYXBleG1sLnhtbFBLBQYAAAAABgAGAFsBAACwAwAA&#10;AAA=&#10;">
                  <v:fill on="f" focussize="0,0"/>
                  <v:stroke color="#0000FF" joinstyle="round" endarrow="block"/>
                  <v:imagedata o:title=""/>
                  <o:lock v:ext="edit" aspectratio="f"/>
                </v:line>
                <v:line id="Line 325" o:spid="_x0000_s1026" o:spt="20" style="position:absolute;left:3675;top:1404;height:468;width:0;" filled="f" stroked="t" coordsize="21600,21600" o:gfxdata="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oKcaG2AAAA3QAAAA8A&#10;AAAAAAAAAQAgAAAAIgAAAGRycy9kb3ducmV2LnhtbFBLAQIUABQAAAAIAIdO4kAzLwWeOwAAADkA&#10;AAAQAAAAAAAAAAEAIAAAAAUBAABkcnMvc2hhcGV4bWwueG1sUEsFBgAAAAAGAAYAWwEAAK8DAAAA&#10;AA==&#10;">
                  <v:fill on="f" focussize="0,0"/>
                  <v:stroke color="#0000FF" joinstyle="round" endarrow="block"/>
                  <v:imagedata o:title=""/>
                  <o:lock v:ext="edit" aspectratio="f"/>
                </v:line>
                <v:line id="Line 326" o:spid="_x0000_s1026" o:spt="20" style="position:absolute;left:3675;top:2340;height:468;width:0;" filled="f" stroked="t" coordsize="21600,21600" o:gfxdata="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rY79a2AAAA3QAAAA8A&#10;AAAAAAAAAQAgAAAAIgAAAGRycy9kb3ducmV2LnhtbFBLAQIUABQAAAAIAIdO4kAzLwWeOwAAADkA&#10;AAAQAAAAAAAAAAEAIAAAAAUBAABkcnMvc2hhcGV4bWwueG1sUEsFBgAAAAAGAAYAWwEAAK8DAAAA&#10;AA==&#10;">
                  <v:fill on="f" focussize="0,0"/>
                  <v:stroke color="#0000FF" joinstyle="round" endarrow="block"/>
                  <v:imagedata o:title=""/>
                  <o:lock v:ext="edit" aspectratio="f"/>
                </v:line>
                <v:line id="Line 327" o:spid="_x0000_s1026" o:spt="20" style="position:absolute;left:3675;top:3276;height:468;width:0;" filled="f" stroked="t" coordsize="21600,21600" o:gfxdata="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lEpNtwAAAN0AAAAP&#10;AAAAAAAAAAEAIAAAACIAAABkcnMvZG93bnJldi54bWxQSwECFAAUAAAACACHTuJAMy8FnjsAAAA5&#10;AAAAEAAAAAAAAAABACAAAAAGAQAAZHJzL3NoYXBleG1sLnhtbFBLBQYAAAAABgAGAFsBAACwAwAA&#10;AAA=&#10;">
                  <v:fill on="f" focussize="0,0"/>
                  <v:stroke color="#0000FF" joinstyle="round" endarrow="block"/>
                  <v:imagedata o:title=""/>
                  <o:lock v:ext="edit" aspectratio="f"/>
                </v:line>
                <v:line id="Line 328" o:spid="_x0000_s1026" o:spt="20" style="position:absolute;left:2520;top:4836;flip:x;height:0;width:420;" filled="f" stroked="t" coordsize="21600,21600" o:gfxdata="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wSp74A&#10;AADdAAAADwAAAAAAAAABACAAAAAiAAAAZHJzL2Rvd25yZXYueG1sUEsBAhQAFAAAAAgAh07iQDMv&#10;BZ47AAAAOQAAABAAAAAAAAAAAQAgAAAADQEAAGRycy9zaGFwZXhtbC54bWxQSwUGAAAAAAYABgBb&#10;AQAAtwMAAAAA&#10;">
                  <v:fill on="f" focussize="0,0"/>
                  <v:stroke color="#0000FF" joinstyle="round" endarrow="block"/>
                  <v:imagedata o:title=""/>
                  <o:lock v:ext="edit" aspectratio="f"/>
                </v:line>
                <v:line id="Line 329" o:spid="_x0000_s1026" o:spt="20" style="position:absolute;left:3675;top:5304;height:468;width:0;" filled="f" stroked="t" coordsize="21600,21600" o:gfxdata="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LR3uktwAAAN0AAAAP&#10;AAAAAAAAAAEAIAAAACIAAABkcnMvZG93bnJldi54bWxQSwECFAAUAAAACACHTuJAMy8FnjsAAAA5&#10;AAAAEAAAAAAAAAABACAAAAAGAQAAZHJzL3NoYXBleG1sLnhtbFBLBQYAAAAABgAGAFsBAACwAwAA&#10;AAA=&#10;">
                  <v:fill on="f" focussize="0,0"/>
                  <v:stroke color="#0000FF" joinstyle="round" endarrow="block"/>
                  <v:imagedata o:title=""/>
                  <o:lock v:ext="edit" aspectratio="f"/>
                </v:line>
                <v:line id="Line 330" o:spid="_x0000_s1026" o:spt="20" style="position:absolute;left:5565;top:5148;height:1716;width:0;" filled="f" stroked="t" coordsize="21600,21600" o:gfxdata="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qzfKr4A&#10;AADdAAAADwAAAAAAAAABACAAAAAiAAAAZHJzL2Rvd25yZXYueG1sUEsBAhQAFAAAAAgAh07iQDMv&#10;BZ47AAAAOQAAABAAAAAAAAAAAQAgAAAADQEAAGRycy9zaGFwZXhtbC54bWxQSwUGAAAAAAYABgBb&#10;AQAAtwMAAAAA&#10;">
                  <v:fill on="f" focussize="0,0"/>
                  <v:stroke color="#0000FF" joinstyle="round"/>
                  <v:imagedata o:title=""/>
                  <o:lock v:ext="edit" aspectratio="f"/>
                </v:line>
                <v:line id="Line 331" o:spid="_x0000_s1026" o:spt="20" style="position:absolute;left:5565;top:5148;height:0;width:525;" filled="f" stroked="t" coordsize="21600,21600" o:gfxdata="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B6sbsAAADd&#10;AAAADwAAAAAAAAABACAAAAAiAAAAZHJzL2Rvd25yZXYueG1sUEsBAhQAFAAAAAgAh07iQDMvBZ47&#10;AAAAOQAAABAAAAAAAAAAAQAgAAAACgEAAGRycy9zaGFwZXhtbC54bWxQSwUGAAAAAAYABgBbAQAA&#10;tAMAAAAA&#10;">
                  <v:fill on="f" focussize="0,0"/>
                  <v:stroke color="#0000FF" joinstyle="round"/>
                  <v:imagedata o:title=""/>
                  <o:lock v:ext="edit" aspectratio="f"/>
                </v:line>
                <v:line id="Line 332" o:spid="_x0000_s1026" o:spt="20" style="position:absolute;left:5565;top:6864;height:0;width:525;" filled="f" stroked="t" coordsize="21600,21600" o:gfxdata="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y5Ma8AAAA&#10;3QAAAA8AAAAAAAAAAQAgAAAAIgAAAGRycy9kb3ducmV2LnhtbFBLAQIUABQAAAAIAIdO4kAzLwWe&#10;OwAAADkAAAAQAAAAAAAAAAEAIAAAAAsBAABkcnMvc2hhcGV4bWwueG1sUEsFBgAAAAAGAAYAWwEA&#10;ALUDAAAAAA==&#10;">
                  <v:fill on="f" focussize="0,0"/>
                  <v:stroke color="#0000FF" joinstyle="round"/>
                  <v:imagedata o:title=""/>
                  <o:lock v:ext="edit" aspectratio="f"/>
                </v:line>
                <v:line id="Line 333" o:spid="_x0000_s1026" o:spt="20" style="position:absolute;left:5565;top:5928;height:0;width:525;" filled="f" stroked="t" coordsize="21600,21600" o:gfxdata="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n5BXbsAAADd&#10;AAAADwAAAAAAAAABACAAAAAiAAAAZHJzL2Rvd25yZXYueG1sUEsBAhQAFAAAAAgAh07iQDMvBZ47&#10;AAAAOQAAABAAAAAAAAAAAQAgAAAACgEAAGRycy9zaGFwZXhtbC54bWxQSwUGAAAAAAYABgBbAQAA&#10;tAMAAAAA&#10;">
                  <v:fill on="f" focussize="0,0"/>
                  <v:stroke color="#0000FF" joinstyle="round"/>
                  <v:imagedata o:title=""/>
                  <o:lock v:ext="edit" aspectratio="f"/>
                </v:line>
                <v:line id="Line 334" o:spid="_x0000_s1026" o:spt="20" style="position:absolute;left:4830;top:5928;height:0;width:735;" filled="f" stroked="t" coordsize="21600,21600" o:gfxdata="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UEV5&#10;wAAAAN0AAAAPAAAAAAAAAAEAIAAAACIAAABkcnMvZG93bnJldi54bWxQSwECFAAUAAAACACHTuJA&#10;My8FnjsAAAA5AAAAEAAAAAAAAAABACAAAAAPAQAAZHJzL3NoYXBleG1sLnhtbFBLBQYAAAAABgAG&#10;AFsBAAC5AwAAAAA=&#10;">
                  <v:fill on="f" focussize="0,0"/>
                  <v:stroke color="#0000FF" joinstyle="round" startarrow="block"/>
                  <v:imagedata o:title=""/>
                  <o:lock v:ext="edit" aspectratio="f"/>
                </v:line>
                <v:line id="Line 335" o:spid="_x0000_s1026" o:spt="20" style="position:absolute;left:3675;top:6240;height:936;width:0;" filled="f" stroked="t" coordsize="21600,21600" o:gfxdata="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9PnfLgAAADdAAAA&#10;DwAAAAAAAAABACAAAAAiAAAAZHJzL2Rvd25yZXYueG1sUEsBAhQAFAAAAAgAh07iQDMvBZ47AAAA&#10;OQAAABAAAAAAAAAAAQAgAAAABwEAAGRycy9zaGFwZXhtbC54bWxQSwUGAAAAAAYABgBbAQAAsQMA&#10;AAAA&#10;">
                  <v:fill on="f" focussize="0,0"/>
                  <v:stroke color="#0000FF" joinstyle="round" endarrow="block"/>
                  <v:imagedata o:title=""/>
                  <o:lock v:ext="edit" aspectratio="f"/>
                </v:line>
                <v:line id="Line 336" o:spid="_x0000_s1026" o:spt="20" style="position:absolute;left:3675;top:7644;height:312;width:0;" filled="f" stroked="t" coordsize="21600,21600" o:gfxdata="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AXkLtwAAAN0AAAAP&#10;AAAAAAAAAAEAIAAAACIAAABkcnMvZG93bnJldi54bWxQSwECFAAUAAAACACHTuJAMy8FnjsAAAA5&#10;AAAAEAAAAAAAAAABACAAAAAGAQAAZHJzL3NoYXBleG1sLnhtbFBLBQYAAAAABgAGAFsBAACwAwAA&#10;AAA=&#10;">
                  <v:fill on="f" focussize="0,0"/>
                  <v:stroke color="#0000FF" joinstyle="round" endarrow="block"/>
                  <v:imagedata o:title=""/>
                  <o:lock v:ext="edit" aspectratio="f"/>
                </v:line>
                <v:line id="Line 337" o:spid="_x0000_s1026" o:spt="20" style="position:absolute;left:3675;top:8424;height:312;width:0;" filled="f" stroked="t" coordsize="21600,21600" o:gfxdata="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E3ckLgAAADdAAAA&#10;DwAAAAAAAAABACAAAAAiAAAAZHJzL2Rvd25yZXYueG1sUEsBAhQAFAAAAAgAh07iQDMvBZ47AAAA&#10;OQAAABAAAAAAAAAAAQAgAAAABwEAAGRycy9zaGFwZXhtbC54bWxQSwUGAAAAAAYABgBbAQAAsQMA&#10;AAAA&#10;">
                  <v:fill on="f" focussize="0,0"/>
                  <v:stroke color="#0000FF" joinstyle="round" endarrow="block"/>
                  <v:imagedata o:title=""/>
                  <o:lock v:ext="edit" aspectratio="f"/>
                </v:line>
                <v:line id="Line 338" o:spid="_x0000_s1026" o:spt="20" style="position:absolute;left:3675;top:9204;height:312;width:0;" filled="f" stroked="t" coordsize="21600,21600" o:gfxdata="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0kjiugAAAN0A&#10;AAAPAAAAAAAAAAEAIAAAACIAAABkcnMvZG93bnJldi54bWxQSwECFAAUAAAACACHTuJAMy8FnjsA&#10;AAA5AAAAEAAAAAAAAAABACAAAAAJAQAAZHJzL3NoYXBleG1sLnhtbFBLBQYAAAAABgAGAFsBAACz&#10;AwAAAAA=&#10;">
                  <v:fill on="f" focussize="0,0"/>
                  <v:stroke color="#0000FF" joinstyle="round" endarrow="block"/>
                  <v:imagedata o:title=""/>
                  <o:lock v:ext="edit" aspectratio="f"/>
                </v:line>
                <v:line id="Line 339" o:spid="_x0000_s1026" o:spt="20" style="position:absolute;left:2100;top:9672;height:0;width:735;" filled="f" stroked="t" coordsize="21600,21600" o:gfxdata="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p7tebgAAADdAAAA&#10;DwAAAAAAAAABACAAAAAiAAAAZHJzL2Rvd25yZXYueG1sUEsBAhQAFAAAAAgAh07iQDMvBZ47AAAA&#10;OQAAABAAAAAAAAAAAQAgAAAABwEAAGRycy9zaGFwZXhtbC54bWxQSwUGAAAAAAYABgBbAQAAsQMA&#10;AAAA&#10;">
                  <v:fill on="f" focussize="0,0"/>
                  <v:stroke color="#0000FF" joinstyle="round" endarrow="block"/>
                  <v:imagedata o:title=""/>
                  <o:lock v:ext="edit" aspectratio="f"/>
                </v:line>
                <v:line id="Line 340" o:spid="_x0000_s1026" o:spt="20" style="position:absolute;left:5145;top:9672;height:0;width:3990;" filled="f" stroked="t" coordsize="21600,21600" o:gfxdata="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HRTC/&#10;AAAA3QAAAA8AAAAAAAAAAQAgAAAAIgAAAGRycy9kb3ducmV2LnhtbFBLAQIUABQAAAAIAIdO4kAz&#10;LwWeOwAAADkAAAAQAAAAAAAAAAEAIAAAAA4BAABkcnMvc2hhcGV4bWwueG1sUEsFBgAAAAAGAAYA&#10;WwEAALgDAAAAAA==&#10;">
                  <v:fill on="f" focussize="0,0"/>
                  <v:stroke color="#0000FF" joinstyle="round"/>
                  <v:imagedata o:title=""/>
                  <o:lock v:ext="edit" aspectratio="f"/>
                </v:line>
                <v:line id="Line 341" o:spid="_x0000_s1026" o:spt="20" style="position:absolute;left:9135;top:312;flip:y;height:9360;width:0;" filled="f" stroked="t" coordsize="21600,21600" o:gfxdata="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jnhdugAAAN0A&#10;AAAPAAAAAAAAAAEAIAAAACIAAABkcnMvZG93bnJldi54bWxQSwECFAAUAAAACACHTuJAMy8FnjsA&#10;AAA5AAAAEAAAAAAAAAABACAAAAAJAQAAZHJzL3NoYXBleG1sLnhtbFBLBQYAAAAABgAGAFsBAACz&#10;AwAAAAA=&#10;">
                  <v:fill on="f" focussize="0,0"/>
                  <v:stroke color="#0000FF" joinstyle="round"/>
                  <v:imagedata o:title=""/>
                  <o:lock v:ext="edit" aspectratio="f"/>
                </v:line>
                <v:line id="Line 342" o:spid="_x0000_s1026" o:spt="20" style="position:absolute;left:4410;top:312;height:0;width:4725;" filled="f" stroked="t" coordsize="21600,21600" o:gfxdata="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HuKM&#10;wAAAAN0AAAAPAAAAAAAAAAEAIAAAACIAAABkcnMvZG93bnJldi54bWxQSwECFAAUAAAACACHTuJA&#10;My8FnjsAAAA5AAAAEAAAAAAAAAABACAAAAAPAQAAZHJzL3NoYXBleG1sLnhtbFBLBQYAAAAABgAG&#10;AFsBAAC5AwAAAAA=&#10;">
                  <v:fill on="f" focussize="0,0"/>
                  <v:stroke color="#0000FF" joinstyle="round" startarrow="block"/>
                  <v:imagedata o:title=""/>
                  <o:lock v:ext="edit" aspectratio="f"/>
                </v:line>
                <v:line id="Line 343" o:spid="_x0000_s1026" o:spt="20" style="position:absolute;left:0;top:8892;height:0;width:2310;" filled="f" stroked="t" coordsize="21600,21600" o:gfxdata="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JXbR7sAAADd&#10;AAAADwAAAAAAAAABACAAAAAiAAAAZHJzL2Rvd25yZXYueG1sUEsBAhQAFAAAAAgAh07iQDMvBZ47&#10;AAAAOQAAABAAAAAAAAAAAQAgAAAACgEAAGRycy9zaGFwZXhtbC54bWxQSwUGAAAAAAYABgBbAQAA&#10;tAMAAAAA&#10;">
                  <v:fill on="f" focussize="0,0"/>
                  <v:stroke color="#0000FF" joinstyle="round"/>
                  <v:imagedata o:title=""/>
                  <o:lock v:ext="edit" aspectratio="f"/>
                </v:line>
                <v:line id="Line 344" o:spid="_x0000_s1026" o:spt="20" style="position:absolute;left:0;top:312;flip:y;height:8580;width:0;" filled="f" stroked="t" coordsize="21600,21600" o:gfxdata="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dvFugAAAN0A&#10;AAAPAAAAAAAAAAEAIAAAACIAAABkcnMvZG93bnJldi54bWxQSwECFAAUAAAACACHTuJAMy8FnjsA&#10;AAA5AAAAEAAAAAAAAAABACAAAAAJAQAAZHJzL3NoYXBleG1sLnhtbFBLBQYAAAAABgAGAFsBAACz&#10;AwAAAAA=&#10;">
                  <v:fill on="f" focussize="0,0"/>
                  <v:stroke color="#0000FF" joinstyle="round"/>
                  <v:imagedata o:title=""/>
                  <o:lock v:ext="edit" aspectratio="f"/>
                </v:line>
                <v:line id="Line 345" o:spid="_x0000_s1026" o:spt="20" style="position:absolute;left:0;top:312;height:0;width:2835;" filled="f" stroked="t" coordsize="21600,21600" o:gfxdata="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E4fWa2AAAA3QAAAA8A&#10;AAAAAAAAAQAgAAAAIgAAAGRycy9kb3ducmV2LnhtbFBLAQIUABQAAAAIAIdO4kAzLwWeOwAAADkA&#10;AAAQAAAAAAAAAAEAIAAAAAUBAABkcnMvc2hhcGV4bWwueG1sUEsFBgAAAAAGAAYAWwEAAK8DAAAA&#10;AA==&#10;">
                  <v:fill on="f" focussize="0,0"/>
                  <v:stroke color="#0000FF" joinstyle="round" endarrow="block"/>
                  <v:imagedata o:title=""/>
                  <o:lock v:ext="edit" aspectratio="f"/>
                </v:line>
                <v:line id="Line 346" o:spid="_x0000_s1026" o:spt="20" style="position:absolute;left:3675;top:4212;height:312;width:0;" filled="f" stroked="t" coordsize="21600,21600" o:gfxdata="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Hq4xG2AAAA3QAAAA8A&#10;AAAAAAAAAQAgAAAAIgAAAGRycy9kb3ducmV2LnhtbFBLAQIUABQAAAAIAIdO4kAzLwWeOwAAADkA&#10;AAAQAAAAAAAAAAEAIAAAAAUBAABkcnMvc2hhcGV4bWwueG1sUEsFBgAAAAAGAAYAWwEAAK8DAAAA&#10;AA==&#10;">
                  <v:fill on="f" focussize="0,0"/>
                  <v:stroke color="#0000FF" joinstyle="round" endarrow="block"/>
                  <v:imagedata o:title=""/>
                  <o:lock v:ext="edit" aspectratio="f"/>
                </v:line>
                <v:line id="Line 347" o:spid="_x0000_s1026" o:spt="20" style="position:absolute;left:4410;top:1248;flip:x;height:0;width:630;" filled="f" stroked="t" coordsize="21600,21600" o:gfxdata="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RihK8AAAA&#10;3QAAAA8AAAAAAAAAAQAgAAAAIgAAAGRycy9kb3ducmV2LnhtbFBLAQIUABQAAAAIAIdO4kAzLwWe&#10;OwAAADkAAAAQAAAAAAAAAAEAIAAAAAsBAABkcnMvc2hhcGV4bWwueG1sUEsFBgAAAAAGAAYAWwEA&#10;ALUDAAAAAA==&#10;">
                  <v:fill on="f" focussize="0,0"/>
                  <v:stroke color="#0000FF" joinstyle="round" endarrow="block"/>
                  <v:imagedata o:title=""/>
                  <o:lock v:ext="edit" aspectratio="f"/>
                </v:line>
                <v:line id="Line 348" o:spid="_x0000_s1026" o:spt="20" style="position:absolute;left:6615;top:1248;flip:x;height:0;width:525;" filled="f" stroked="t" coordsize="21600,21600" o:gfxdata="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jh5gvQAA&#10;AN0AAAAPAAAAAAAAAAEAIAAAACIAAABkcnMvZG93bnJldi54bWxQSwECFAAUAAAACACHTuJAMy8F&#10;njsAAAA5AAAAEAAAAAAAAAABACAAAAAMAQAAZHJzL3NoYXBleG1sLnhtbFBLBQYAAAAABgAGAFsB&#10;AAC2AwAAAAA=&#10;">
                  <v:fill on="f" focussize="0,0"/>
                  <v:stroke color="#0000FF" joinstyle="round" endarrow="block"/>
                  <v:imagedata o:title=""/>
                  <o:lock v:ext="edit" aspectratio="f"/>
                </v:line>
              </v:group>
            </w:pict>
          </mc:Fallback>
        </mc:AlternateContent>
      </w:r>
    </w:p>
    <w:p w14:paraId="415CD6CA">
      <w:pPr>
        <w:rPr>
          <w:rFonts w:hint="eastAsia" w:ascii="宋体" w:hAnsi="宋体"/>
          <w:sz w:val="28"/>
          <w:szCs w:val="28"/>
        </w:rPr>
      </w:pPr>
    </w:p>
    <w:p w14:paraId="2B58E37C">
      <w:pPr>
        <w:rPr>
          <w:rFonts w:hint="eastAsia" w:ascii="宋体" w:hAnsi="宋体"/>
          <w:sz w:val="28"/>
          <w:szCs w:val="28"/>
        </w:rPr>
      </w:pPr>
    </w:p>
    <w:p w14:paraId="70448D51">
      <w:pPr>
        <w:rPr>
          <w:rFonts w:hint="eastAsia" w:ascii="宋体" w:hAnsi="宋体"/>
          <w:sz w:val="28"/>
          <w:szCs w:val="28"/>
        </w:rPr>
      </w:pPr>
    </w:p>
    <w:p w14:paraId="047FA9CF">
      <w:pPr>
        <w:rPr>
          <w:rFonts w:hint="eastAsia" w:ascii="宋体" w:hAnsi="宋体"/>
          <w:sz w:val="28"/>
          <w:szCs w:val="28"/>
        </w:rPr>
      </w:pPr>
    </w:p>
    <w:p w14:paraId="1126759D">
      <w:pPr>
        <w:rPr>
          <w:rFonts w:hint="eastAsia" w:ascii="宋体" w:hAnsi="宋体"/>
          <w:sz w:val="28"/>
          <w:szCs w:val="28"/>
        </w:rPr>
      </w:pPr>
    </w:p>
    <w:p w14:paraId="18718397">
      <w:pPr>
        <w:rPr>
          <w:rFonts w:hint="eastAsia" w:ascii="宋体" w:hAnsi="宋体"/>
          <w:sz w:val="28"/>
          <w:szCs w:val="28"/>
        </w:rPr>
      </w:pPr>
    </w:p>
    <w:p w14:paraId="573DD12A">
      <w:pPr>
        <w:rPr>
          <w:rFonts w:hint="eastAsia" w:ascii="宋体" w:hAnsi="宋体"/>
          <w:sz w:val="28"/>
          <w:szCs w:val="28"/>
        </w:rPr>
      </w:pPr>
    </w:p>
    <w:p w14:paraId="6E5F2B57">
      <w:pPr>
        <w:rPr>
          <w:rFonts w:hint="eastAsia" w:ascii="宋体" w:hAnsi="宋体"/>
          <w:sz w:val="28"/>
          <w:szCs w:val="28"/>
        </w:rPr>
      </w:pPr>
    </w:p>
    <w:p w14:paraId="42218417">
      <w:pPr>
        <w:rPr>
          <w:rFonts w:hint="eastAsia" w:ascii="宋体" w:hAnsi="宋体"/>
          <w:sz w:val="28"/>
          <w:szCs w:val="28"/>
        </w:rPr>
      </w:pPr>
    </w:p>
    <w:p w14:paraId="73A4868A">
      <w:pPr>
        <w:rPr>
          <w:rFonts w:hint="eastAsia" w:ascii="宋体" w:hAnsi="宋体"/>
          <w:sz w:val="28"/>
          <w:szCs w:val="28"/>
        </w:rPr>
      </w:pPr>
    </w:p>
    <w:p w14:paraId="054F4D16">
      <w:pPr>
        <w:ind w:firstLine="420"/>
        <w:rPr>
          <w:rFonts w:hint="eastAsia" w:ascii="宋体" w:hAnsi="宋体"/>
          <w:sz w:val="28"/>
          <w:szCs w:val="28"/>
        </w:rPr>
      </w:pPr>
    </w:p>
    <w:p w14:paraId="5906A77E">
      <w:pPr>
        <w:ind w:firstLine="420"/>
        <w:rPr>
          <w:rFonts w:hint="eastAsia" w:ascii="宋体" w:hAnsi="宋体"/>
          <w:sz w:val="28"/>
          <w:szCs w:val="28"/>
        </w:rPr>
      </w:pPr>
    </w:p>
    <w:p w14:paraId="209869F2">
      <w:pPr>
        <w:ind w:firstLine="420"/>
        <w:rPr>
          <w:rFonts w:hint="eastAsia" w:ascii="宋体" w:hAnsi="宋体"/>
          <w:sz w:val="28"/>
          <w:szCs w:val="28"/>
        </w:rPr>
      </w:pPr>
    </w:p>
    <w:p w14:paraId="0B2B7F58">
      <w:pPr>
        <w:ind w:firstLine="420"/>
        <w:rPr>
          <w:rFonts w:hint="eastAsia" w:ascii="宋体" w:hAnsi="宋体"/>
          <w:sz w:val="28"/>
          <w:szCs w:val="28"/>
        </w:rPr>
      </w:pPr>
    </w:p>
    <w:p w14:paraId="4CD9EFDD">
      <w:pPr>
        <w:ind w:firstLine="420"/>
        <w:rPr>
          <w:rFonts w:hint="eastAsia" w:ascii="宋体" w:hAnsi="宋体"/>
          <w:szCs w:val="21"/>
        </w:rPr>
      </w:pPr>
      <w:r>
        <w:rPr>
          <w:rFonts w:hint="eastAsia" w:ascii="宋体" w:hAnsi="宋体"/>
          <w:sz w:val="24"/>
        </w:rPr>
        <w:t>NO</w:t>
      </w:r>
    </w:p>
    <w:p w14:paraId="49C4717F">
      <w:pPr>
        <w:ind w:firstLine="420"/>
        <w:rPr>
          <w:rFonts w:hint="eastAsia" w:ascii="宋体" w:hAnsi="宋体"/>
          <w:szCs w:val="21"/>
        </w:rPr>
      </w:pPr>
    </w:p>
    <w:p w14:paraId="336A066C">
      <w:pPr>
        <w:spacing w:line="360" w:lineRule="exact"/>
        <w:ind w:firstLine="420"/>
        <w:rPr>
          <w:rFonts w:hint="eastAsia" w:ascii="宋体" w:hAnsi="宋体"/>
          <w:sz w:val="24"/>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 w:val="24"/>
        </w:rPr>
        <w:t>Yes</w:t>
      </w:r>
    </w:p>
    <w:p w14:paraId="36A008BD">
      <w:pPr>
        <w:rPr>
          <w:rFonts w:hint="eastAsia" w:ascii="宋体" w:hAnsi="宋体"/>
          <w:szCs w:val="21"/>
        </w:rPr>
      </w:pPr>
    </w:p>
    <w:p w14:paraId="64DF8651">
      <w:pPr>
        <w:spacing w:line="360" w:lineRule="auto"/>
        <w:rPr>
          <w:rFonts w:hint="eastAsia"/>
          <w:sz w:val="24"/>
        </w:rPr>
      </w:pPr>
    </w:p>
    <w:p w14:paraId="3A6CBFD2">
      <w:pPr>
        <w:spacing w:line="360" w:lineRule="auto"/>
        <w:jc w:val="center"/>
        <w:outlineLvl w:val="0"/>
        <w:rPr>
          <w:rFonts w:hint="eastAsia"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sz w:val="24"/>
        </w:rPr>
        <w:br w:type="page"/>
      </w:r>
      <w:bookmarkStart w:id="574" w:name="_Toc260739845"/>
      <w:bookmarkStart w:id="575" w:name="_Toc148723506"/>
      <w:bookmarkStart w:id="576" w:name="_Toc225936684"/>
      <w:r>
        <w:rPr>
          <w:rFonts w:hint="eastAsia"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第八章  施工保证措施</w:t>
      </w:r>
      <w:bookmarkEnd w:id="574"/>
      <w:bookmarkEnd w:id="575"/>
      <w:bookmarkEnd w:id="576"/>
    </w:p>
    <w:p w14:paraId="0F9B7D37">
      <w:pPr>
        <w:tabs>
          <w:tab w:val="left" w:pos="6720"/>
        </w:tabs>
        <w:spacing w:before="120" w:line="360" w:lineRule="auto"/>
        <w:outlineLvl w:val="1"/>
        <w:rPr>
          <w:rFonts w:hint="eastAsia" w:ascii="黑体" w:eastAsia="黑体"/>
          <w:b/>
          <w:color w:val="0000FF"/>
          <w:sz w:val="30"/>
        </w:rPr>
      </w:pPr>
      <w:bookmarkStart w:id="577" w:name="_Toc225936685"/>
      <w:bookmarkStart w:id="578" w:name="_Toc148723507"/>
      <w:bookmarkStart w:id="579" w:name="_Toc260739846"/>
      <w:r>
        <w:rPr>
          <w:rFonts w:hint="eastAsia" w:ascii="黑体" w:eastAsia="黑体"/>
          <w:b/>
          <w:color w:val="0000FF"/>
          <w:sz w:val="30"/>
        </w:rPr>
        <w:t>§1 工期保证措施</w:t>
      </w:r>
      <w:bookmarkEnd w:id="577"/>
      <w:bookmarkEnd w:id="578"/>
      <w:bookmarkEnd w:id="579"/>
    </w:p>
    <w:p w14:paraId="647D64C0">
      <w:pPr>
        <w:spacing w:line="360" w:lineRule="auto"/>
        <w:ind w:firstLine="560"/>
        <w:rPr>
          <w:rFonts w:hint="eastAsia"/>
          <w:sz w:val="24"/>
        </w:rPr>
      </w:pPr>
      <w:r>
        <w:rPr>
          <w:rFonts w:hint="eastAsia" w:ascii="宋体"/>
          <w:color w:val="000000"/>
          <w:sz w:val="24"/>
        </w:rPr>
        <w:t>在</w:t>
      </w:r>
      <w:r>
        <w:rPr>
          <w:rFonts w:hint="eastAsia" w:ascii="宋体"/>
          <w:bCs/>
          <w:color w:val="000000"/>
          <w:sz w:val="24"/>
        </w:rPr>
        <w:t>保利猎德地块项目基坑支护工程</w:t>
      </w:r>
      <w:r>
        <w:rPr>
          <w:rFonts w:hint="eastAsia" w:ascii="宋体"/>
          <w:color w:val="000000"/>
          <w:sz w:val="24"/>
        </w:rPr>
        <w:t>的施工中，我们郑重承诺：业主为了统筹全线工程做好各项施工的衔接而设立“关键工期”，我们坚决无条件服从，并在施工组织中采取一切有效</w:t>
      </w:r>
      <w:r>
        <w:rPr>
          <w:rFonts w:hint="eastAsia"/>
          <w:sz w:val="24"/>
        </w:rPr>
        <w:t>的措施，确保“关键工期”的实现。</w:t>
      </w:r>
    </w:p>
    <w:p w14:paraId="5798B941">
      <w:pPr>
        <w:pStyle w:val="23"/>
        <w:spacing w:line="360" w:lineRule="auto"/>
        <w:ind w:left="0" w:firstLine="480" w:firstLineChars="200"/>
        <w:rPr>
          <w:rFonts w:hint="eastAsia" w:ascii="宋体"/>
          <w:color w:val="0000FF"/>
          <w:sz w:val="24"/>
          <w:shd w:val="pct10" w:color="auto" w:fill="FFFFFF"/>
        </w:rPr>
      </w:pPr>
      <w:r>
        <w:rPr>
          <w:rFonts w:hint="eastAsia"/>
          <w:sz w:val="24"/>
        </w:rPr>
        <w:t>依据网络计划原理结合我们的经验，施工工期的控制和管理往往要从抓工序间的工期节点控制和工序内的施工组织入手来保证关键工期和整个工期计划。本工程主要有“搅拌桩，人工挖孔桩，预应力锚索施工，锚杆及锚喷支护，基坑土石方开挖，竣工验收”等关键工序的工期节点。</w:t>
      </w:r>
    </w:p>
    <w:p w14:paraId="7FEF2BAD">
      <w:pPr>
        <w:pStyle w:val="23"/>
        <w:spacing w:line="360" w:lineRule="auto"/>
        <w:rPr>
          <w:rFonts w:hint="eastAsia" w:ascii="宋体"/>
          <w:sz w:val="24"/>
        </w:rPr>
      </w:pPr>
      <w:r>
        <w:rPr>
          <w:rFonts w:hint="eastAsia" w:ascii="宋体"/>
          <w:sz w:val="24"/>
        </w:rPr>
        <w:t>为保证关键工期的实现，采取以下保证措施：</w:t>
      </w:r>
    </w:p>
    <w:p w14:paraId="2D96EE63">
      <w:pPr>
        <w:spacing w:before="120" w:line="360" w:lineRule="auto"/>
        <w:outlineLvl w:val="2"/>
        <w:rPr>
          <w:rFonts w:hint="eastAsia" w:ascii="黑体" w:eastAsia="黑体"/>
          <w:b/>
          <w:color w:val="0000FF"/>
          <w:sz w:val="30"/>
        </w:rPr>
      </w:pPr>
      <w:bookmarkStart w:id="580" w:name="_Toc148723508"/>
      <w:bookmarkStart w:id="581" w:name="_Toc260739847"/>
      <w:bookmarkStart w:id="582" w:name="_Toc225936686"/>
      <w:r>
        <w:rPr>
          <w:rFonts w:hint="eastAsia" w:ascii="黑体" w:eastAsia="黑体"/>
          <w:b/>
          <w:color w:val="0000FF"/>
          <w:sz w:val="30"/>
        </w:rPr>
        <w:t>§1.1工期保证总体措施</w:t>
      </w:r>
      <w:bookmarkEnd w:id="580"/>
      <w:bookmarkEnd w:id="581"/>
      <w:bookmarkEnd w:id="582"/>
    </w:p>
    <w:p w14:paraId="36ED9AAA">
      <w:pPr>
        <w:spacing w:line="360" w:lineRule="auto"/>
        <w:ind w:firstLine="527"/>
        <w:rPr>
          <w:rFonts w:hint="eastAsia" w:ascii="宋体"/>
          <w:sz w:val="24"/>
        </w:rPr>
      </w:pPr>
      <w:r>
        <w:rPr>
          <w:sz w:val="24"/>
        </w:rPr>
        <w:t>1</w:t>
      </w:r>
      <w:r>
        <w:rPr>
          <w:rFonts w:hint="eastAsia"/>
          <w:sz w:val="24"/>
        </w:rPr>
        <w:t>、</w:t>
      </w:r>
      <w:r>
        <w:rPr>
          <w:rFonts w:hint="eastAsia" w:ascii="宋体"/>
          <w:sz w:val="24"/>
        </w:rPr>
        <w:t>从组织管理上保证工期</w:t>
      </w:r>
    </w:p>
    <w:p w14:paraId="4A8ED7AC">
      <w:pPr>
        <w:spacing w:line="360" w:lineRule="auto"/>
        <w:ind w:firstLine="527"/>
        <w:rPr>
          <w:rFonts w:hint="eastAsia" w:ascii="宋体"/>
          <w:color w:val="000000"/>
          <w:sz w:val="24"/>
        </w:rPr>
      </w:pPr>
      <w:r>
        <w:rPr>
          <w:rFonts w:hint="eastAsia" w:ascii="宋体"/>
          <w:color w:val="000000"/>
          <w:sz w:val="24"/>
        </w:rPr>
        <w:t>(1)</w:t>
      </w:r>
      <w:r>
        <w:rPr>
          <w:rFonts w:ascii="宋体"/>
          <w:color w:val="000000"/>
          <w:sz w:val="24"/>
        </w:rPr>
        <w:t xml:space="preserve"> </w:t>
      </w:r>
      <w:r>
        <w:rPr>
          <w:rFonts w:hint="eastAsia" w:ascii="宋体"/>
          <w:color w:val="000000"/>
          <w:sz w:val="24"/>
        </w:rPr>
        <w:t>建立精干、务实、高效的项目领导班子。</w:t>
      </w:r>
    </w:p>
    <w:p w14:paraId="4690C012">
      <w:pPr>
        <w:spacing w:line="360" w:lineRule="auto"/>
        <w:ind w:firstLine="527"/>
        <w:rPr>
          <w:rFonts w:hint="eastAsia" w:ascii="宋体"/>
          <w:color w:val="000000"/>
          <w:sz w:val="24"/>
        </w:rPr>
      </w:pPr>
      <w:r>
        <w:rPr>
          <w:rFonts w:hint="eastAsia" w:ascii="宋体"/>
          <w:color w:val="000000"/>
          <w:sz w:val="24"/>
        </w:rPr>
        <w:t>(2)</w:t>
      </w:r>
      <w:r>
        <w:rPr>
          <w:rFonts w:ascii="宋体"/>
          <w:color w:val="000000"/>
          <w:sz w:val="24"/>
        </w:rPr>
        <w:t xml:space="preserve"> </w:t>
      </w:r>
      <w:r>
        <w:rPr>
          <w:rFonts w:hint="eastAsia" w:ascii="宋体"/>
          <w:color w:val="000000"/>
          <w:sz w:val="24"/>
        </w:rPr>
        <w:t>建立以项目经理和项目总工为首的管理体系，决策重大施工问题，确定重大施工方案，全面负责施工进度管理协调工作。</w:t>
      </w:r>
    </w:p>
    <w:p w14:paraId="6344AB17">
      <w:pPr>
        <w:spacing w:line="360" w:lineRule="auto"/>
        <w:ind w:firstLine="527"/>
        <w:rPr>
          <w:rFonts w:hint="eastAsia" w:ascii="宋体"/>
          <w:color w:val="000000"/>
          <w:sz w:val="24"/>
        </w:rPr>
      </w:pPr>
      <w:r>
        <w:rPr>
          <w:rFonts w:hint="eastAsia" w:ascii="宋体"/>
          <w:color w:val="000000"/>
          <w:sz w:val="24"/>
        </w:rPr>
        <w:t>(3)</w:t>
      </w:r>
      <w:r>
        <w:rPr>
          <w:rFonts w:ascii="宋体"/>
          <w:color w:val="000000"/>
          <w:sz w:val="24"/>
        </w:rPr>
        <w:t xml:space="preserve"> </w:t>
      </w:r>
      <w:r>
        <w:rPr>
          <w:rFonts w:hint="eastAsia" w:ascii="宋体"/>
          <w:color w:val="000000"/>
          <w:sz w:val="24"/>
        </w:rPr>
        <w:t>建立、健全岗位责任制，施工人员按岗定责。</w:t>
      </w:r>
    </w:p>
    <w:p w14:paraId="3FF58758">
      <w:pPr>
        <w:spacing w:line="360" w:lineRule="auto"/>
        <w:ind w:firstLine="527"/>
        <w:rPr>
          <w:rFonts w:hint="eastAsia" w:ascii="宋体"/>
          <w:sz w:val="24"/>
        </w:rPr>
      </w:pPr>
      <w:r>
        <w:rPr>
          <w:rFonts w:hint="eastAsia" w:ascii="宋体"/>
          <w:color w:val="000000"/>
          <w:sz w:val="24"/>
        </w:rPr>
        <w:t>(4)</w:t>
      </w:r>
      <w:r>
        <w:rPr>
          <w:rFonts w:ascii="宋体"/>
          <w:color w:val="000000"/>
          <w:sz w:val="24"/>
        </w:rPr>
        <w:t xml:space="preserve"> </w:t>
      </w:r>
      <w:r>
        <w:rPr>
          <w:rFonts w:hint="eastAsia" w:ascii="宋体"/>
          <w:color w:val="000000"/>
          <w:sz w:val="24"/>
        </w:rPr>
        <w:t>建立并完善竞争机制和激励机制，充分调动全体职工的积极性。</w:t>
      </w:r>
    </w:p>
    <w:p w14:paraId="4E7B0137">
      <w:pPr>
        <w:spacing w:line="360" w:lineRule="auto"/>
        <w:ind w:firstLine="527"/>
        <w:rPr>
          <w:rFonts w:hint="eastAsia"/>
          <w:sz w:val="24"/>
        </w:rPr>
      </w:pPr>
      <w:r>
        <w:rPr>
          <w:rFonts w:hint="eastAsia"/>
          <w:sz w:val="24"/>
        </w:rPr>
        <w:t>2、缩短施工准备期，尽早进入工程实体施工</w:t>
      </w:r>
    </w:p>
    <w:p w14:paraId="4F7F7709">
      <w:pPr>
        <w:spacing w:line="360" w:lineRule="auto"/>
        <w:ind w:firstLine="527"/>
        <w:rPr>
          <w:rFonts w:hint="eastAsia"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成立以项目经理为组长，现场生产副经理、总工程师、工程师、办公室参加的协调小组，做好与业主和地方有关部门的联系和协调工作，迅速开展施工围蔽、供水供电等前期施工准备工作。调查清楚工程范围内受施工影响的地下管线、构筑物，地面建筑物等的详细情况，为工程施工做好充分的准备，争取工程早日开工。</w:t>
      </w:r>
    </w:p>
    <w:p w14:paraId="3CDE7C2E">
      <w:pPr>
        <w:spacing w:line="360" w:lineRule="auto"/>
        <w:ind w:firstLine="527"/>
        <w:rPr>
          <w:rFonts w:hint="eastAsia"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迅速组织施工设备进场。主要施工设备从广东地区调转，并对设备进行检修、保养，确保设备状况良好。个别新购设备提前对设备的货源、性能进行调查，并由公司负责解决新购设备所需资金。</w:t>
      </w:r>
    </w:p>
    <w:p w14:paraId="0E809B0B">
      <w:pPr>
        <w:spacing w:line="360" w:lineRule="auto"/>
        <w:ind w:firstLine="527"/>
        <w:rPr>
          <w:rFonts w:hint="eastAsia" w:ascii="宋体" w:hAnsi="宋体"/>
          <w:sz w:val="24"/>
        </w:rPr>
      </w:pPr>
      <w:r>
        <w:rPr>
          <w:rFonts w:hint="eastAsia" w:ascii="宋体" w:hAnsi="宋体"/>
          <w:sz w:val="24"/>
        </w:rPr>
        <w:t>(3)</w:t>
      </w:r>
      <w:r>
        <w:rPr>
          <w:rFonts w:ascii="宋体" w:hAnsi="宋体"/>
          <w:sz w:val="24"/>
        </w:rPr>
        <w:t xml:space="preserve"> </w:t>
      </w:r>
      <w:r>
        <w:rPr>
          <w:rFonts w:hint="eastAsia" w:ascii="宋体" w:hAnsi="宋体"/>
          <w:sz w:val="24"/>
        </w:rPr>
        <w:t>结合现场条件，组织有关人员编写切实可行、科学合理的施工组织设计并报监理工程师批准，做好技术交底工作，为工程施工做好充分的技术储备。</w:t>
      </w:r>
    </w:p>
    <w:p w14:paraId="3D756C4C">
      <w:pPr>
        <w:spacing w:line="360" w:lineRule="auto"/>
        <w:ind w:firstLine="527"/>
        <w:rPr>
          <w:rFonts w:hint="eastAsia"/>
          <w:sz w:val="24"/>
        </w:rPr>
      </w:pPr>
      <w:r>
        <w:rPr>
          <w:rFonts w:hint="eastAsia"/>
          <w:sz w:val="24"/>
        </w:rPr>
        <w:t>3、充分利用并做好网络技术计划，充分重视技术超前工作</w:t>
      </w:r>
    </w:p>
    <w:p w14:paraId="626F9291">
      <w:pPr>
        <w:spacing w:line="360" w:lineRule="auto"/>
        <w:ind w:firstLine="527"/>
        <w:rPr>
          <w:rFonts w:hint="eastAsia" w:ascii="宋体"/>
          <w:color w:val="000000"/>
          <w:sz w:val="24"/>
        </w:rPr>
      </w:pPr>
      <w:r>
        <w:rPr>
          <w:rFonts w:hint="eastAsia" w:ascii="宋体"/>
          <w:color w:val="000000"/>
          <w:sz w:val="24"/>
        </w:rPr>
        <w:t>编排严密的网络计划，抓住工程关键线路，抓好各工序的施工保障工作，缩短工序转换和工序转换衔接时间，提高施工速度。对关键工期节点及关键工期实行动态管理，及时进行信息反馈，把实际进度与计划相比较，找差距，找原因，及时调整。同时，进度计划安排充分考虑现场的各种因素，进度安排留有余地。</w:t>
      </w:r>
    </w:p>
    <w:p w14:paraId="3975A00B">
      <w:pPr>
        <w:spacing w:line="360" w:lineRule="auto"/>
        <w:ind w:firstLine="527"/>
        <w:rPr>
          <w:rFonts w:hint="eastAsia"/>
          <w:sz w:val="24"/>
        </w:rPr>
      </w:pPr>
      <w:r>
        <w:rPr>
          <w:rFonts w:hint="eastAsia"/>
          <w:sz w:val="24"/>
        </w:rPr>
        <w:t>4、确保物资供应，搞好机械保养维修</w:t>
      </w:r>
    </w:p>
    <w:p w14:paraId="1EE020AD">
      <w:pPr>
        <w:spacing w:line="360" w:lineRule="auto"/>
        <w:ind w:firstLine="525"/>
        <w:rPr>
          <w:rFonts w:hint="eastAsia" w:ascii="宋体"/>
          <w:color w:val="000000"/>
          <w:sz w:val="24"/>
        </w:rPr>
      </w:pPr>
      <w:r>
        <w:rPr>
          <w:rFonts w:hint="eastAsia" w:ascii="宋体"/>
          <w:color w:val="000000"/>
          <w:sz w:val="24"/>
        </w:rPr>
        <w:t>精心组织、周密安排，保证工程的物资供应及机械的完好率，按进度计划，超前订货加工，按时供应；常用易损的机械配件和常用物资有足够的库存量，保证物资的正常供应；做到合理配备机械，保证各道工序的平衡作业，提高工作效率，同时安排专业人员对机械维修保养，保证施工的正常进行。</w:t>
      </w:r>
    </w:p>
    <w:p w14:paraId="46903E90">
      <w:pPr>
        <w:spacing w:line="360" w:lineRule="auto"/>
        <w:ind w:firstLine="525"/>
        <w:rPr>
          <w:rFonts w:hint="eastAsia"/>
          <w:sz w:val="24"/>
        </w:rPr>
      </w:pPr>
      <w:r>
        <w:rPr>
          <w:rFonts w:hint="eastAsia"/>
          <w:sz w:val="24"/>
        </w:rPr>
        <w:t>5、实行工期目标责任制</w:t>
      </w:r>
    </w:p>
    <w:p w14:paraId="1BAAD391">
      <w:pPr>
        <w:spacing w:line="360" w:lineRule="auto"/>
        <w:ind w:firstLine="525"/>
        <w:rPr>
          <w:rFonts w:hint="eastAsia" w:ascii="宋体"/>
          <w:color w:val="000000"/>
          <w:sz w:val="24"/>
        </w:rPr>
      </w:pPr>
      <w:r>
        <w:rPr>
          <w:rFonts w:hint="eastAsia" w:ascii="宋体"/>
          <w:color w:val="000000"/>
          <w:sz w:val="24"/>
        </w:rPr>
        <w:t>根据工程项目总体施工进度计划，编制年、季、月、周施工计划，将工期目标横向分解到部门，纵向分解到班组个人，工期目标与个人经济利益挂钩，实行奖惩制度，同时对全体施工人员进行计划交底，激发全体人员干劲，使全员自觉实施进度计划，做到以工序保日，以日保周，以周保月，以月保年，最终保证总工期的实现。</w:t>
      </w:r>
    </w:p>
    <w:p w14:paraId="697FC515">
      <w:pPr>
        <w:spacing w:line="360" w:lineRule="auto"/>
        <w:ind w:firstLine="525"/>
        <w:rPr>
          <w:rFonts w:hint="eastAsia"/>
          <w:sz w:val="24"/>
        </w:rPr>
      </w:pPr>
      <w:r>
        <w:rPr>
          <w:rFonts w:hint="eastAsia"/>
          <w:sz w:val="24"/>
        </w:rPr>
        <w:t>6、加强对外协调力度，促进施工进展</w:t>
      </w:r>
    </w:p>
    <w:p w14:paraId="425F5F24">
      <w:pPr>
        <w:spacing w:line="360" w:lineRule="auto"/>
        <w:ind w:firstLine="525"/>
        <w:rPr>
          <w:rFonts w:hint="eastAsia" w:ascii="宋体"/>
          <w:color w:val="000000"/>
          <w:sz w:val="24"/>
        </w:rPr>
      </w:pPr>
      <w:r>
        <w:rPr>
          <w:rFonts w:hint="eastAsia" w:ascii="宋体"/>
          <w:color w:val="000000"/>
          <w:sz w:val="24"/>
        </w:rPr>
        <w:t>加强业主、监理、设计单位的联系，同时积极地与其他相关部门联系，及时解决施工中存在的问题及突发事件，施工过程中努力取得施工现场周围单位及市民的理解和支持，为施工创造一个良好宽松的施工环境，确保施工生产的顺利进行。</w:t>
      </w:r>
    </w:p>
    <w:p w14:paraId="0384B17D">
      <w:pPr>
        <w:spacing w:before="120" w:line="360" w:lineRule="auto"/>
        <w:outlineLvl w:val="2"/>
        <w:rPr>
          <w:rFonts w:hint="eastAsia" w:ascii="黑体" w:eastAsia="黑体"/>
          <w:b/>
          <w:color w:val="0000FF"/>
          <w:sz w:val="30"/>
        </w:rPr>
      </w:pPr>
      <w:bookmarkStart w:id="583" w:name="_Toc148723509"/>
      <w:bookmarkStart w:id="584" w:name="_Toc225936687"/>
      <w:bookmarkStart w:id="585" w:name="_Toc260739848"/>
      <w:r>
        <w:rPr>
          <w:rFonts w:hint="eastAsia" w:ascii="黑体" w:eastAsia="黑体"/>
          <w:b/>
          <w:color w:val="0000FF"/>
          <w:sz w:val="30"/>
        </w:rPr>
        <w:t>§</w:t>
      </w:r>
      <w:r>
        <w:rPr>
          <w:rFonts w:ascii="黑体" w:eastAsia="黑体"/>
          <w:b/>
          <w:color w:val="0000FF"/>
          <w:sz w:val="30"/>
        </w:rPr>
        <w:t>1.2</w:t>
      </w:r>
      <w:r>
        <w:rPr>
          <w:rFonts w:hint="eastAsia" w:ascii="黑体" w:eastAsia="黑体"/>
          <w:b/>
          <w:color w:val="0000FF"/>
          <w:sz w:val="30"/>
        </w:rPr>
        <w:t xml:space="preserve"> 主要分部工程的工期保证措施</w:t>
      </w:r>
      <w:bookmarkEnd w:id="583"/>
      <w:bookmarkEnd w:id="584"/>
      <w:bookmarkEnd w:id="585"/>
    </w:p>
    <w:p w14:paraId="7F181610">
      <w:pPr>
        <w:spacing w:line="360" w:lineRule="auto"/>
        <w:ind w:firstLine="480"/>
        <w:rPr>
          <w:rFonts w:hint="eastAsia" w:ascii="宋体" w:hAnsi="宋体"/>
          <w:color w:val="000000"/>
          <w:sz w:val="24"/>
        </w:rPr>
      </w:pPr>
      <w:r>
        <w:rPr>
          <w:rFonts w:hint="eastAsia" w:ascii="宋体" w:hAnsi="宋体"/>
          <w:color w:val="000000"/>
          <w:sz w:val="24"/>
        </w:rPr>
        <w:t>1、水泥搅拌桩为工程第1个节点，我司拟投入5台SF-661搅拌桩机，在基坑四角向中间进行施工，用以保证搅拌桩工程控制在2010年5月27日前完成。</w:t>
      </w:r>
    </w:p>
    <w:p w14:paraId="023B5602">
      <w:pPr>
        <w:spacing w:line="360" w:lineRule="auto"/>
        <w:ind w:firstLine="480"/>
        <w:rPr>
          <w:rFonts w:hint="eastAsia" w:ascii="宋体" w:hAnsi="宋体"/>
          <w:color w:val="000000"/>
          <w:sz w:val="24"/>
        </w:rPr>
      </w:pPr>
      <w:r>
        <w:rPr>
          <w:rFonts w:hint="eastAsia" w:ascii="宋体" w:hAnsi="宋体"/>
          <w:color w:val="000000"/>
          <w:sz w:val="24"/>
        </w:rPr>
        <w:t>2、钻（冲）孔桩为工程的第2个节点，我司拟投入10台钻（冲）孔桩机施工，根据工程实际，将钻（冲）孔桩分为2批进行，钻(冲)孔桩节点工期控制在2010年6月6日前完成。</w:t>
      </w:r>
    </w:p>
    <w:p w14:paraId="013AF616">
      <w:pPr>
        <w:spacing w:before="120" w:line="360" w:lineRule="auto"/>
        <w:outlineLvl w:val="2"/>
        <w:rPr>
          <w:rFonts w:hint="eastAsia" w:ascii="黑体" w:eastAsia="黑体"/>
          <w:b/>
          <w:color w:val="0000FF"/>
          <w:sz w:val="30"/>
        </w:rPr>
      </w:pPr>
      <w:bookmarkStart w:id="586" w:name="_Toc225936688"/>
      <w:bookmarkStart w:id="587" w:name="_Toc260739849"/>
      <w:bookmarkStart w:id="588" w:name="_Toc148723510"/>
      <w:r>
        <w:rPr>
          <w:rFonts w:hint="eastAsia" w:ascii="黑体" w:eastAsia="黑体"/>
          <w:b/>
          <w:color w:val="0000FF"/>
          <w:sz w:val="30"/>
        </w:rPr>
        <w:t>§1.3确保关键工期的保证措施</w:t>
      </w:r>
      <w:bookmarkEnd w:id="586"/>
      <w:bookmarkEnd w:id="587"/>
      <w:bookmarkEnd w:id="588"/>
    </w:p>
    <w:p w14:paraId="6795F3E4">
      <w:pPr>
        <w:spacing w:line="360" w:lineRule="auto"/>
        <w:ind w:firstLine="527"/>
        <w:rPr>
          <w:rFonts w:hint="eastAsia"/>
          <w:sz w:val="24"/>
        </w:rPr>
      </w:pPr>
      <w:r>
        <w:rPr>
          <w:rFonts w:hint="eastAsia"/>
          <w:sz w:val="24"/>
        </w:rPr>
        <w:t>根据施组总体安排，为确保关键工期采取以下保证措施：</w:t>
      </w:r>
    </w:p>
    <w:p w14:paraId="1E85D66D">
      <w:pPr>
        <w:spacing w:line="360" w:lineRule="auto"/>
        <w:ind w:firstLine="527"/>
        <w:rPr>
          <w:rFonts w:hint="eastAsia"/>
          <w:sz w:val="24"/>
        </w:rPr>
      </w:pPr>
      <w:r>
        <w:rPr>
          <w:sz w:val="24"/>
        </w:rPr>
        <w:t xml:space="preserve">(1) </w:t>
      </w:r>
      <w:r>
        <w:rPr>
          <w:rFonts w:hint="eastAsia"/>
          <w:sz w:val="24"/>
        </w:rPr>
        <w:t>在基坑施工中，土石方开挖是关键，合理组织好开挖与衬砌的衔接,确保开挖作业的顺利进行。</w:t>
      </w:r>
    </w:p>
    <w:p w14:paraId="627DFA7B">
      <w:pPr>
        <w:spacing w:line="360" w:lineRule="auto"/>
        <w:ind w:firstLine="527"/>
        <w:rPr>
          <w:rFonts w:hint="eastAsia"/>
          <w:sz w:val="24"/>
        </w:rPr>
      </w:pPr>
      <w:r>
        <w:rPr>
          <w:rFonts w:hint="eastAsia"/>
          <w:sz w:val="24"/>
        </w:rPr>
        <w:t>(</w:t>
      </w:r>
      <w:r>
        <w:rPr>
          <w:sz w:val="24"/>
        </w:rPr>
        <w:t>2</w:t>
      </w:r>
      <w:r>
        <w:rPr>
          <w:rFonts w:hint="eastAsia"/>
          <w:sz w:val="24"/>
        </w:rPr>
        <w:t>)</w:t>
      </w:r>
      <w:r>
        <w:rPr>
          <w:sz w:val="24"/>
        </w:rPr>
        <w:t xml:space="preserve"> </w:t>
      </w:r>
      <w:r>
        <w:rPr>
          <w:rFonts w:hint="eastAsia"/>
          <w:sz w:val="24"/>
        </w:rPr>
        <w:t>组织综合工班，一专多能，提高工效，提高劳动效率。</w:t>
      </w:r>
    </w:p>
    <w:p w14:paraId="1F21CF9B">
      <w:pPr>
        <w:spacing w:line="360" w:lineRule="auto"/>
        <w:ind w:firstLine="527"/>
        <w:rPr>
          <w:rFonts w:hint="eastAsia"/>
          <w:sz w:val="24"/>
        </w:rPr>
      </w:pPr>
      <w:r>
        <w:rPr>
          <w:rFonts w:hint="eastAsia"/>
          <w:sz w:val="24"/>
        </w:rPr>
        <w:t>(</w:t>
      </w:r>
      <w:r>
        <w:rPr>
          <w:sz w:val="24"/>
        </w:rPr>
        <w:t>3</w:t>
      </w:r>
      <w:r>
        <w:rPr>
          <w:rFonts w:hint="eastAsia"/>
          <w:sz w:val="24"/>
        </w:rPr>
        <w:t>)</w:t>
      </w:r>
      <w:r>
        <w:rPr>
          <w:sz w:val="24"/>
        </w:rPr>
        <w:t xml:space="preserve"> </w:t>
      </w:r>
      <w:r>
        <w:rPr>
          <w:rFonts w:hint="eastAsia"/>
          <w:sz w:val="24"/>
        </w:rPr>
        <w:t>组织好材料供应工作，决不允许因缺材料影响施工，机具、材料供应到工作面，让作业人员拿来就能用，加快进度。</w:t>
      </w:r>
    </w:p>
    <w:p w14:paraId="7EA56F40">
      <w:pPr>
        <w:spacing w:line="360" w:lineRule="auto"/>
        <w:ind w:firstLine="527"/>
        <w:rPr>
          <w:rFonts w:hint="eastAsia"/>
          <w:sz w:val="24"/>
        </w:rPr>
      </w:pPr>
      <w:r>
        <w:rPr>
          <w:rFonts w:hint="eastAsia"/>
          <w:sz w:val="24"/>
        </w:rPr>
        <w:t>(</w:t>
      </w:r>
      <w:r>
        <w:rPr>
          <w:sz w:val="24"/>
        </w:rPr>
        <w:t>4</w:t>
      </w:r>
      <w:r>
        <w:rPr>
          <w:rFonts w:hint="eastAsia"/>
          <w:sz w:val="24"/>
        </w:rPr>
        <w:t>)</w:t>
      </w:r>
      <w:r>
        <w:rPr>
          <w:sz w:val="24"/>
        </w:rPr>
        <w:t xml:space="preserve"> </w:t>
      </w:r>
      <w:r>
        <w:rPr>
          <w:rFonts w:hint="eastAsia"/>
          <w:sz w:val="24"/>
        </w:rPr>
        <w:t>确保开展全部工序的足够劳动力，配齐各工序技术工种，接班就能连续工作，完成任务。</w:t>
      </w:r>
    </w:p>
    <w:p w14:paraId="17D7D7C3">
      <w:pPr>
        <w:spacing w:line="360" w:lineRule="auto"/>
        <w:ind w:firstLine="527"/>
        <w:rPr>
          <w:rFonts w:hint="eastAsia"/>
          <w:sz w:val="24"/>
        </w:rPr>
      </w:pPr>
      <w:r>
        <w:rPr>
          <w:rFonts w:hint="eastAsia"/>
          <w:sz w:val="24"/>
        </w:rPr>
        <w:t>(</w:t>
      </w:r>
      <w:r>
        <w:rPr>
          <w:sz w:val="24"/>
        </w:rPr>
        <w:t>5</w:t>
      </w:r>
      <w:r>
        <w:rPr>
          <w:rFonts w:hint="eastAsia"/>
          <w:sz w:val="24"/>
        </w:rPr>
        <w:t>)</w:t>
      </w:r>
      <w:r>
        <w:rPr>
          <w:sz w:val="24"/>
        </w:rPr>
        <w:t xml:space="preserve"> </w:t>
      </w:r>
      <w:r>
        <w:rPr>
          <w:rFonts w:hint="eastAsia"/>
          <w:sz w:val="24"/>
        </w:rPr>
        <w:t>根据岩层类别选择快速施工方法，保持各施工工序的合理间距，减少作业干扰。</w:t>
      </w:r>
    </w:p>
    <w:p w14:paraId="056CBC8E">
      <w:pPr>
        <w:spacing w:line="360" w:lineRule="auto"/>
        <w:ind w:firstLine="527"/>
        <w:rPr>
          <w:rFonts w:hint="eastAsia"/>
          <w:sz w:val="24"/>
        </w:rPr>
      </w:pPr>
      <w:r>
        <w:rPr>
          <w:rFonts w:hint="eastAsia"/>
          <w:sz w:val="24"/>
        </w:rPr>
        <w:t>(</w:t>
      </w:r>
      <w:r>
        <w:rPr>
          <w:sz w:val="24"/>
        </w:rPr>
        <w:t>6</w:t>
      </w:r>
      <w:r>
        <w:rPr>
          <w:rFonts w:hint="eastAsia"/>
          <w:sz w:val="24"/>
        </w:rPr>
        <w:t>)</w:t>
      </w:r>
      <w:r>
        <w:rPr>
          <w:sz w:val="24"/>
        </w:rPr>
        <w:t xml:space="preserve"> </w:t>
      </w:r>
      <w:r>
        <w:rPr>
          <w:rFonts w:hint="eastAsia"/>
          <w:sz w:val="24"/>
        </w:rPr>
        <w:t>抓好后勤保障工作，一切为生产第一线服务，关心职工的物质、文化生活，充分激发全体职工的生产积极性。</w:t>
      </w:r>
    </w:p>
    <w:p w14:paraId="39BB76EE">
      <w:pPr>
        <w:spacing w:before="120" w:line="360" w:lineRule="auto"/>
        <w:outlineLvl w:val="1"/>
        <w:rPr>
          <w:rFonts w:hint="eastAsia" w:ascii="黑体" w:eastAsia="黑体"/>
          <w:b/>
          <w:color w:val="0000FF"/>
          <w:sz w:val="30"/>
        </w:rPr>
      </w:pPr>
      <w:bookmarkStart w:id="589" w:name="_Toc260739850"/>
      <w:bookmarkStart w:id="590" w:name="_Toc148723511"/>
      <w:bookmarkStart w:id="591" w:name="_Toc225936689"/>
      <w:r>
        <w:rPr>
          <w:rFonts w:hint="eastAsia" w:ascii="黑体" w:eastAsia="黑体"/>
          <w:b/>
          <w:color w:val="0000FF"/>
          <w:sz w:val="30"/>
        </w:rPr>
        <w:t>§</w:t>
      </w:r>
      <w:r>
        <w:rPr>
          <w:rFonts w:ascii="黑体" w:eastAsia="黑体"/>
          <w:b/>
          <w:color w:val="0000FF"/>
          <w:sz w:val="30"/>
        </w:rPr>
        <w:t xml:space="preserve">2 </w:t>
      </w:r>
      <w:r>
        <w:rPr>
          <w:rFonts w:hint="eastAsia" w:ascii="黑体" w:eastAsia="黑体"/>
          <w:b/>
          <w:color w:val="0000FF"/>
          <w:sz w:val="30"/>
        </w:rPr>
        <w:t>技术保证措施</w:t>
      </w:r>
      <w:bookmarkEnd w:id="589"/>
      <w:bookmarkEnd w:id="590"/>
      <w:bookmarkEnd w:id="591"/>
    </w:p>
    <w:p w14:paraId="3914E40D">
      <w:pPr>
        <w:spacing w:before="120" w:line="360" w:lineRule="auto"/>
        <w:outlineLvl w:val="2"/>
        <w:rPr>
          <w:rFonts w:hint="eastAsia" w:ascii="黑体" w:eastAsia="黑体"/>
          <w:b/>
          <w:color w:val="0000FF"/>
          <w:sz w:val="30"/>
        </w:rPr>
      </w:pPr>
      <w:bookmarkStart w:id="592" w:name="_Toc225936690"/>
      <w:bookmarkStart w:id="593" w:name="_Toc148723512"/>
      <w:bookmarkStart w:id="594" w:name="_Toc260739851"/>
      <w:r>
        <w:rPr>
          <w:rFonts w:hint="eastAsia" w:ascii="黑体" w:eastAsia="黑体"/>
          <w:b/>
          <w:color w:val="0000FF"/>
          <w:sz w:val="30"/>
        </w:rPr>
        <w:t>§2.1 技术管理体系</w:t>
      </w:r>
      <w:bookmarkEnd w:id="592"/>
      <w:bookmarkEnd w:id="593"/>
      <w:bookmarkEnd w:id="594"/>
    </w:p>
    <w:p w14:paraId="3F04861F">
      <w:pPr>
        <w:spacing w:line="360" w:lineRule="auto"/>
        <w:ind w:firstLine="540"/>
        <w:rPr>
          <w:rFonts w:hint="eastAsia"/>
          <w:sz w:val="24"/>
        </w:rPr>
      </w:pPr>
      <w:r>
        <w:rPr>
          <w:rFonts w:hint="eastAsia"/>
          <w:color w:val="000000"/>
          <w:sz w:val="24"/>
        </w:rPr>
        <w:t>建立以项目总工程师负责的技术管理体系，对技术工作的各个环节加以控制。</w:t>
      </w:r>
      <w:r>
        <w:rPr>
          <w:rFonts w:hint="eastAsia"/>
          <w:sz w:val="24"/>
        </w:rPr>
        <w:t>技术管理</w:t>
      </w:r>
      <w:r>
        <w:rPr>
          <w:rFonts w:hint="eastAsia"/>
          <w:color w:val="000000"/>
          <w:sz w:val="24"/>
        </w:rPr>
        <w:t>体系见图。</w:t>
      </w:r>
    </w:p>
    <w:p w14:paraId="4FC0179A">
      <w:pPr>
        <w:spacing w:line="360" w:lineRule="auto"/>
        <w:ind w:firstLine="561"/>
        <w:rPr>
          <w:rFonts w:hint="eastAsia"/>
          <w:color w:val="000000"/>
          <w:sz w:val="24"/>
        </w:rPr>
      </w:pPr>
    </w:p>
    <w:p w14:paraId="46987826">
      <w:pPr>
        <w:jc w:val="center"/>
        <w:rPr>
          <w:color w:val="000000"/>
          <w:sz w:val="24"/>
        </w:rPr>
      </w:pPr>
      <w:r>
        <w:rPr>
          <w:color w:val="000000"/>
          <w:sz w:val="24"/>
        </w:rPr>
        <mc:AlternateContent>
          <mc:Choice Requires="wpg">
            <w:drawing>
              <wp:inline distT="0" distB="0" distL="114300" distR="114300">
                <wp:extent cx="3403600" cy="2844800"/>
                <wp:effectExtent l="4445" t="4445" r="8255" b="8255"/>
                <wp:docPr id="174" name="Group 4331"/>
                <wp:cNvGraphicFramePr/>
                <a:graphic xmlns:a="http://schemas.openxmlformats.org/drawingml/2006/main">
                  <a:graphicData uri="http://schemas.microsoft.com/office/word/2010/wordprocessingGroup">
                    <wpg:wgp>
                      <wpg:cNvGrpSpPr>
                        <a:grpSpLocks noRot="1"/>
                      </wpg:cNvGrpSpPr>
                      <wpg:grpSpPr>
                        <a:xfrm>
                          <a:off x="0" y="0"/>
                          <a:ext cx="3403600" cy="2844800"/>
                          <a:chOff x="0" y="0"/>
                          <a:chExt cx="5360" cy="4480"/>
                        </a:xfrm>
                      </wpg:grpSpPr>
                      <wps:wsp>
                        <wps:cNvPr id="15" name="Picture 4332"/>
                        <wps:cNvSpPr>
                          <a:spLocks noChangeAspect="1" noTextEdit="1"/>
                        </wps:cNvSpPr>
                        <wps:spPr>
                          <a:xfrm>
                            <a:off x="0" y="0"/>
                            <a:ext cx="5360" cy="4480"/>
                          </a:xfrm>
                          <a:prstGeom prst="rect">
                            <a:avLst/>
                          </a:prstGeom>
                          <a:noFill/>
                          <a:ln>
                            <a:noFill/>
                          </a:ln>
                        </wps:spPr>
                        <wps:bodyPr wrap="square" upright="1"/>
                      </wps:wsp>
                      <wps:wsp>
                        <wps:cNvPr id="16" name="Rectangle 4333"/>
                        <wps:cNvSpPr/>
                        <wps:spPr>
                          <a:xfrm>
                            <a:off x="112" y="2288"/>
                            <a:ext cx="211" cy="312"/>
                          </a:xfrm>
                          <a:prstGeom prst="rect">
                            <a:avLst/>
                          </a:prstGeom>
                          <a:noFill/>
                          <a:ln>
                            <a:noFill/>
                          </a:ln>
                        </wps:spPr>
                        <wps:txbx>
                          <w:txbxContent>
                            <w:p w14:paraId="6F3572A8">
                              <w:r>
                                <w:rPr>
                                  <w:rFonts w:hint="eastAsia" w:ascii="宋体" w:cs="宋体"/>
                                  <w:color w:val="000000"/>
                                </w:rPr>
                                <w:t>施</w:t>
                              </w:r>
                            </w:p>
                          </w:txbxContent>
                        </wps:txbx>
                        <wps:bodyPr wrap="none" lIns="0" tIns="0" rIns="0" bIns="0" upright="1">
                          <a:spAutoFit/>
                        </wps:bodyPr>
                      </wps:wsp>
                      <wps:wsp>
                        <wps:cNvPr id="17" name="Rectangle 4334"/>
                        <wps:cNvSpPr/>
                        <wps:spPr>
                          <a:xfrm>
                            <a:off x="112" y="2536"/>
                            <a:ext cx="211" cy="312"/>
                          </a:xfrm>
                          <a:prstGeom prst="rect">
                            <a:avLst/>
                          </a:prstGeom>
                          <a:noFill/>
                          <a:ln>
                            <a:noFill/>
                          </a:ln>
                        </wps:spPr>
                        <wps:txbx>
                          <w:txbxContent>
                            <w:p w14:paraId="1D756E8B">
                              <w:r>
                                <w:rPr>
                                  <w:rFonts w:hint="eastAsia" w:ascii="宋体" w:cs="宋体"/>
                                  <w:color w:val="000000"/>
                                </w:rPr>
                                <w:t>工</w:t>
                              </w:r>
                            </w:p>
                          </w:txbxContent>
                        </wps:txbx>
                        <wps:bodyPr wrap="none" lIns="0" tIns="0" rIns="0" bIns="0" upright="1">
                          <a:spAutoFit/>
                        </wps:bodyPr>
                      </wps:wsp>
                      <wps:wsp>
                        <wps:cNvPr id="18" name="Rectangle 4335"/>
                        <wps:cNvSpPr/>
                        <wps:spPr>
                          <a:xfrm>
                            <a:off x="112" y="2784"/>
                            <a:ext cx="211" cy="312"/>
                          </a:xfrm>
                          <a:prstGeom prst="rect">
                            <a:avLst/>
                          </a:prstGeom>
                          <a:noFill/>
                          <a:ln>
                            <a:noFill/>
                          </a:ln>
                        </wps:spPr>
                        <wps:txbx>
                          <w:txbxContent>
                            <w:p w14:paraId="180A4BEC">
                              <w:r>
                                <w:rPr>
                                  <w:rFonts w:hint="eastAsia" w:ascii="宋体" w:cs="宋体"/>
                                  <w:color w:val="000000"/>
                                </w:rPr>
                                <w:t>技</w:t>
                              </w:r>
                            </w:p>
                          </w:txbxContent>
                        </wps:txbx>
                        <wps:bodyPr wrap="none" lIns="0" tIns="0" rIns="0" bIns="0" upright="1">
                          <a:spAutoFit/>
                        </wps:bodyPr>
                      </wps:wsp>
                      <wps:wsp>
                        <wps:cNvPr id="19" name="Rectangle 4336"/>
                        <wps:cNvSpPr/>
                        <wps:spPr>
                          <a:xfrm>
                            <a:off x="112" y="3032"/>
                            <a:ext cx="211" cy="312"/>
                          </a:xfrm>
                          <a:prstGeom prst="rect">
                            <a:avLst/>
                          </a:prstGeom>
                          <a:noFill/>
                          <a:ln>
                            <a:noFill/>
                          </a:ln>
                        </wps:spPr>
                        <wps:txbx>
                          <w:txbxContent>
                            <w:p w14:paraId="5D7F1B3C">
                              <w:r>
                                <w:rPr>
                                  <w:rFonts w:hint="eastAsia" w:ascii="宋体" w:cs="宋体"/>
                                  <w:color w:val="000000"/>
                                </w:rPr>
                                <w:t>术</w:t>
                              </w:r>
                            </w:p>
                          </w:txbxContent>
                        </wps:txbx>
                        <wps:bodyPr wrap="none" lIns="0" tIns="0" rIns="0" bIns="0" upright="1">
                          <a:spAutoFit/>
                        </wps:bodyPr>
                      </wps:wsp>
                      <wps:wsp>
                        <wps:cNvPr id="20" name="Rectangle 4337"/>
                        <wps:cNvSpPr/>
                        <wps:spPr>
                          <a:xfrm>
                            <a:off x="819" y="2288"/>
                            <a:ext cx="211" cy="312"/>
                          </a:xfrm>
                          <a:prstGeom prst="rect">
                            <a:avLst/>
                          </a:prstGeom>
                          <a:noFill/>
                          <a:ln>
                            <a:noFill/>
                          </a:ln>
                        </wps:spPr>
                        <wps:txbx>
                          <w:txbxContent>
                            <w:p w14:paraId="5D1F1ECC">
                              <w:r>
                                <w:rPr>
                                  <w:rFonts w:hint="eastAsia" w:ascii="宋体" w:cs="宋体"/>
                                  <w:color w:val="000000"/>
                                </w:rPr>
                                <w:t>测</w:t>
                              </w:r>
                            </w:p>
                          </w:txbxContent>
                        </wps:txbx>
                        <wps:bodyPr wrap="none" lIns="0" tIns="0" rIns="0" bIns="0" upright="1">
                          <a:spAutoFit/>
                        </wps:bodyPr>
                      </wps:wsp>
                      <wps:wsp>
                        <wps:cNvPr id="21" name="Rectangle 4338"/>
                        <wps:cNvSpPr/>
                        <wps:spPr>
                          <a:xfrm>
                            <a:off x="819" y="2536"/>
                            <a:ext cx="211" cy="312"/>
                          </a:xfrm>
                          <a:prstGeom prst="rect">
                            <a:avLst/>
                          </a:prstGeom>
                          <a:noFill/>
                          <a:ln>
                            <a:noFill/>
                          </a:ln>
                        </wps:spPr>
                        <wps:txbx>
                          <w:txbxContent>
                            <w:p w14:paraId="6E54283A">
                              <w:r>
                                <w:rPr>
                                  <w:rFonts w:hint="eastAsia" w:ascii="宋体" w:cs="宋体"/>
                                  <w:color w:val="000000"/>
                                </w:rPr>
                                <w:t>量</w:t>
                              </w:r>
                            </w:p>
                          </w:txbxContent>
                        </wps:txbx>
                        <wps:bodyPr wrap="none" lIns="0" tIns="0" rIns="0" bIns="0" upright="1">
                          <a:spAutoFit/>
                        </wps:bodyPr>
                      </wps:wsp>
                      <wps:wsp>
                        <wps:cNvPr id="22" name="Rectangle 4339"/>
                        <wps:cNvSpPr/>
                        <wps:spPr>
                          <a:xfrm>
                            <a:off x="819" y="2784"/>
                            <a:ext cx="181" cy="312"/>
                          </a:xfrm>
                          <a:prstGeom prst="rect">
                            <a:avLst/>
                          </a:prstGeom>
                          <a:noFill/>
                          <a:ln>
                            <a:noFill/>
                          </a:ln>
                        </wps:spPr>
                        <wps:txbx>
                          <w:txbxContent>
                            <w:p w14:paraId="7E982573"/>
                          </w:txbxContent>
                        </wps:txbx>
                        <wps:bodyPr wrap="none" lIns="0" tIns="0" rIns="0" bIns="0" upright="1">
                          <a:spAutoFit/>
                        </wps:bodyPr>
                      </wps:wsp>
                      <wps:wsp>
                        <wps:cNvPr id="23" name="Rectangle 4340"/>
                        <wps:cNvSpPr/>
                        <wps:spPr>
                          <a:xfrm>
                            <a:off x="819" y="3032"/>
                            <a:ext cx="181" cy="312"/>
                          </a:xfrm>
                          <a:prstGeom prst="rect">
                            <a:avLst/>
                          </a:prstGeom>
                          <a:noFill/>
                          <a:ln>
                            <a:noFill/>
                          </a:ln>
                        </wps:spPr>
                        <wps:txbx>
                          <w:txbxContent>
                            <w:p w14:paraId="5A34AEA1"/>
                          </w:txbxContent>
                        </wps:txbx>
                        <wps:bodyPr wrap="none" lIns="0" tIns="0" rIns="0" bIns="0" upright="1">
                          <a:spAutoFit/>
                        </wps:bodyPr>
                      </wps:wsp>
                      <wps:wsp>
                        <wps:cNvPr id="24" name="Rectangle 4341"/>
                        <wps:cNvSpPr/>
                        <wps:spPr>
                          <a:xfrm>
                            <a:off x="1526" y="2288"/>
                            <a:ext cx="211" cy="312"/>
                          </a:xfrm>
                          <a:prstGeom prst="rect">
                            <a:avLst/>
                          </a:prstGeom>
                          <a:noFill/>
                          <a:ln>
                            <a:noFill/>
                          </a:ln>
                        </wps:spPr>
                        <wps:txbx>
                          <w:txbxContent>
                            <w:p w14:paraId="38ACADA3">
                              <w:r>
                                <w:rPr>
                                  <w:rFonts w:hint="eastAsia" w:ascii="宋体" w:cs="宋体"/>
                                  <w:color w:val="000000"/>
                                </w:rPr>
                                <w:t>工</w:t>
                              </w:r>
                            </w:p>
                          </w:txbxContent>
                        </wps:txbx>
                        <wps:bodyPr wrap="none" lIns="0" tIns="0" rIns="0" bIns="0" upright="1">
                          <a:spAutoFit/>
                        </wps:bodyPr>
                      </wps:wsp>
                      <wps:wsp>
                        <wps:cNvPr id="25" name="Rectangle 4342"/>
                        <wps:cNvSpPr/>
                        <wps:spPr>
                          <a:xfrm>
                            <a:off x="1526" y="2536"/>
                            <a:ext cx="211" cy="312"/>
                          </a:xfrm>
                          <a:prstGeom prst="rect">
                            <a:avLst/>
                          </a:prstGeom>
                          <a:noFill/>
                          <a:ln>
                            <a:noFill/>
                          </a:ln>
                        </wps:spPr>
                        <wps:txbx>
                          <w:txbxContent>
                            <w:p w14:paraId="4FE89966">
                              <w:r>
                                <w:rPr>
                                  <w:rFonts w:hint="eastAsia" w:ascii="宋体" w:cs="宋体"/>
                                  <w:color w:val="000000"/>
                                </w:rPr>
                                <w:t>程</w:t>
                              </w:r>
                            </w:p>
                          </w:txbxContent>
                        </wps:txbx>
                        <wps:bodyPr wrap="none" lIns="0" tIns="0" rIns="0" bIns="0" upright="1">
                          <a:spAutoFit/>
                        </wps:bodyPr>
                      </wps:wsp>
                      <wps:wsp>
                        <wps:cNvPr id="26" name="Rectangle 4343"/>
                        <wps:cNvSpPr/>
                        <wps:spPr>
                          <a:xfrm>
                            <a:off x="1526" y="2784"/>
                            <a:ext cx="211" cy="312"/>
                          </a:xfrm>
                          <a:prstGeom prst="rect">
                            <a:avLst/>
                          </a:prstGeom>
                          <a:noFill/>
                          <a:ln>
                            <a:noFill/>
                          </a:ln>
                        </wps:spPr>
                        <wps:txbx>
                          <w:txbxContent>
                            <w:p w14:paraId="440B59B4">
                              <w:r>
                                <w:rPr>
                                  <w:rFonts w:hint="eastAsia" w:ascii="宋体" w:cs="宋体"/>
                                  <w:color w:val="000000"/>
                                </w:rPr>
                                <w:t>试</w:t>
                              </w:r>
                            </w:p>
                          </w:txbxContent>
                        </wps:txbx>
                        <wps:bodyPr wrap="none" lIns="0" tIns="0" rIns="0" bIns="0" upright="1">
                          <a:spAutoFit/>
                        </wps:bodyPr>
                      </wps:wsp>
                      <wps:wsp>
                        <wps:cNvPr id="27" name="Rectangle 4344"/>
                        <wps:cNvSpPr/>
                        <wps:spPr>
                          <a:xfrm>
                            <a:off x="1526" y="3032"/>
                            <a:ext cx="211" cy="312"/>
                          </a:xfrm>
                          <a:prstGeom prst="rect">
                            <a:avLst/>
                          </a:prstGeom>
                          <a:noFill/>
                          <a:ln>
                            <a:noFill/>
                          </a:ln>
                        </wps:spPr>
                        <wps:txbx>
                          <w:txbxContent>
                            <w:p w14:paraId="4B83FED4">
                              <w:r>
                                <w:rPr>
                                  <w:rFonts w:hint="eastAsia" w:ascii="宋体" w:cs="宋体"/>
                                  <w:color w:val="000000"/>
                                </w:rPr>
                                <w:t>验</w:t>
                              </w:r>
                            </w:p>
                          </w:txbxContent>
                        </wps:txbx>
                        <wps:bodyPr wrap="none" lIns="0" tIns="0" rIns="0" bIns="0" upright="1">
                          <a:spAutoFit/>
                        </wps:bodyPr>
                      </wps:wsp>
                      <wps:wsp>
                        <wps:cNvPr id="28" name="Rectangle 4345"/>
                        <wps:cNvSpPr/>
                        <wps:spPr>
                          <a:xfrm>
                            <a:off x="2233" y="2288"/>
                            <a:ext cx="211" cy="312"/>
                          </a:xfrm>
                          <a:prstGeom prst="rect">
                            <a:avLst/>
                          </a:prstGeom>
                          <a:noFill/>
                          <a:ln>
                            <a:noFill/>
                          </a:ln>
                        </wps:spPr>
                        <wps:txbx>
                          <w:txbxContent>
                            <w:p w14:paraId="1503D40E">
                              <w:r>
                                <w:rPr>
                                  <w:rFonts w:hint="eastAsia" w:ascii="宋体" w:cs="宋体"/>
                                  <w:color w:val="000000"/>
                                </w:rPr>
                                <w:t>安</w:t>
                              </w:r>
                            </w:p>
                          </w:txbxContent>
                        </wps:txbx>
                        <wps:bodyPr wrap="none" lIns="0" tIns="0" rIns="0" bIns="0" upright="1">
                          <a:spAutoFit/>
                        </wps:bodyPr>
                      </wps:wsp>
                      <wps:wsp>
                        <wps:cNvPr id="29" name="Rectangle 4346"/>
                        <wps:cNvSpPr/>
                        <wps:spPr>
                          <a:xfrm>
                            <a:off x="2233" y="2536"/>
                            <a:ext cx="211" cy="312"/>
                          </a:xfrm>
                          <a:prstGeom prst="rect">
                            <a:avLst/>
                          </a:prstGeom>
                          <a:noFill/>
                          <a:ln>
                            <a:noFill/>
                          </a:ln>
                        </wps:spPr>
                        <wps:txbx>
                          <w:txbxContent>
                            <w:p w14:paraId="59FC0562">
                              <w:r>
                                <w:rPr>
                                  <w:rFonts w:hint="eastAsia" w:ascii="宋体" w:cs="宋体"/>
                                  <w:color w:val="000000"/>
                                </w:rPr>
                                <w:t>全</w:t>
                              </w:r>
                            </w:p>
                          </w:txbxContent>
                        </wps:txbx>
                        <wps:bodyPr wrap="none" lIns="0" tIns="0" rIns="0" bIns="0" upright="1">
                          <a:spAutoFit/>
                        </wps:bodyPr>
                      </wps:wsp>
                      <wps:wsp>
                        <wps:cNvPr id="30" name="Rectangle 4347"/>
                        <wps:cNvSpPr/>
                        <wps:spPr>
                          <a:xfrm>
                            <a:off x="2233" y="2784"/>
                            <a:ext cx="211" cy="312"/>
                          </a:xfrm>
                          <a:prstGeom prst="rect">
                            <a:avLst/>
                          </a:prstGeom>
                          <a:noFill/>
                          <a:ln>
                            <a:noFill/>
                          </a:ln>
                        </wps:spPr>
                        <wps:txbx>
                          <w:txbxContent>
                            <w:p w14:paraId="5B48DDD9">
                              <w:r>
                                <w:rPr>
                                  <w:rFonts w:hint="eastAsia" w:ascii="宋体" w:cs="宋体"/>
                                  <w:color w:val="000000"/>
                                </w:rPr>
                                <w:t>质</w:t>
                              </w:r>
                            </w:p>
                          </w:txbxContent>
                        </wps:txbx>
                        <wps:bodyPr wrap="none" lIns="0" tIns="0" rIns="0" bIns="0" upright="1">
                          <a:spAutoFit/>
                        </wps:bodyPr>
                      </wps:wsp>
                      <wps:wsp>
                        <wps:cNvPr id="31" name="Rectangle 4348"/>
                        <wps:cNvSpPr/>
                        <wps:spPr>
                          <a:xfrm>
                            <a:off x="2233" y="3032"/>
                            <a:ext cx="211" cy="312"/>
                          </a:xfrm>
                          <a:prstGeom prst="rect">
                            <a:avLst/>
                          </a:prstGeom>
                          <a:noFill/>
                          <a:ln>
                            <a:noFill/>
                          </a:ln>
                        </wps:spPr>
                        <wps:txbx>
                          <w:txbxContent>
                            <w:p w14:paraId="0E92E2DA">
                              <w:r>
                                <w:rPr>
                                  <w:rFonts w:hint="eastAsia" w:ascii="宋体" w:cs="宋体"/>
                                  <w:color w:val="000000"/>
                                </w:rPr>
                                <w:t>量</w:t>
                              </w:r>
                            </w:p>
                          </w:txbxContent>
                        </wps:txbx>
                        <wps:bodyPr wrap="none" lIns="0" tIns="0" rIns="0" bIns="0" upright="1">
                          <a:spAutoFit/>
                        </wps:bodyPr>
                      </wps:wsp>
                      <wps:wsp>
                        <wps:cNvPr id="32" name="Rectangle 4349"/>
                        <wps:cNvSpPr/>
                        <wps:spPr>
                          <a:xfrm>
                            <a:off x="2940" y="2288"/>
                            <a:ext cx="211" cy="312"/>
                          </a:xfrm>
                          <a:prstGeom prst="rect">
                            <a:avLst/>
                          </a:prstGeom>
                          <a:noFill/>
                          <a:ln>
                            <a:noFill/>
                          </a:ln>
                        </wps:spPr>
                        <wps:txbx>
                          <w:txbxContent>
                            <w:p w14:paraId="53BE3E7C">
                              <w:r>
                                <w:rPr>
                                  <w:rFonts w:hint="eastAsia" w:ascii="宋体" w:cs="宋体"/>
                                  <w:color w:val="000000"/>
                                </w:rPr>
                                <w:t>计</w:t>
                              </w:r>
                            </w:p>
                          </w:txbxContent>
                        </wps:txbx>
                        <wps:bodyPr wrap="none" lIns="0" tIns="0" rIns="0" bIns="0" upright="1">
                          <a:spAutoFit/>
                        </wps:bodyPr>
                      </wps:wsp>
                      <wps:wsp>
                        <wps:cNvPr id="33" name="Rectangle 4350"/>
                        <wps:cNvSpPr/>
                        <wps:spPr>
                          <a:xfrm>
                            <a:off x="2940" y="2536"/>
                            <a:ext cx="211" cy="312"/>
                          </a:xfrm>
                          <a:prstGeom prst="rect">
                            <a:avLst/>
                          </a:prstGeom>
                          <a:noFill/>
                          <a:ln>
                            <a:noFill/>
                          </a:ln>
                        </wps:spPr>
                        <wps:txbx>
                          <w:txbxContent>
                            <w:p w14:paraId="5840C3FC">
                              <w:r>
                                <w:rPr>
                                  <w:rFonts w:hint="eastAsia" w:ascii="宋体" w:cs="宋体"/>
                                  <w:color w:val="000000"/>
                                </w:rPr>
                                <w:t>划</w:t>
                              </w:r>
                            </w:p>
                          </w:txbxContent>
                        </wps:txbx>
                        <wps:bodyPr wrap="none" lIns="0" tIns="0" rIns="0" bIns="0" upright="1">
                          <a:spAutoFit/>
                        </wps:bodyPr>
                      </wps:wsp>
                      <wps:wsp>
                        <wps:cNvPr id="34" name="Rectangle 4351"/>
                        <wps:cNvSpPr/>
                        <wps:spPr>
                          <a:xfrm>
                            <a:off x="2940" y="2784"/>
                            <a:ext cx="211" cy="312"/>
                          </a:xfrm>
                          <a:prstGeom prst="rect">
                            <a:avLst/>
                          </a:prstGeom>
                          <a:noFill/>
                          <a:ln>
                            <a:noFill/>
                          </a:ln>
                        </wps:spPr>
                        <wps:txbx>
                          <w:txbxContent>
                            <w:p w14:paraId="641984B8">
                              <w:r>
                                <w:rPr>
                                  <w:rFonts w:hint="eastAsia" w:ascii="宋体" w:cs="宋体"/>
                                  <w:color w:val="000000"/>
                                </w:rPr>
                                <w:t>统</w:t>
                              </w:r>
                            </w:p>
                          </w:txbxContent>
                        </wps:txbx>
                        <wps:bodyPr wrap="none" lIns="0" tIns="0" rIns="0" bIns="0" upright="1">
                          <a:spAutoFit/>
                        </wps:bodyPr>
                      </wps:wsp>
                      <wps:wsp>
                        <wps:cNvPr id="35" name="Rectangle 4352"/>
                        <wps:cNvSpPr/>
                        <wps:spPr>
                          <a:xfrm>
                            <a:off x="2940" y="3032"/>
                            <a:ext cx="211" cy="312"/>
                          </a:xfrm>
                          <a:prstGeom prst="rect">
                            <a:avLst/>
                          </a:prstGeom>
                          <a:noFill/>
                          <a:ln>
                            <a:noFill/>
                          </a:ln>
                        </wps:spPr>
                        <wps:txbx>
                          <w:txbxContent>
                            <w:p w14:paraId="0584CE5F">
                              <w:r>
                                <w:rPr>
                                  <w:rFonts w:hint="eastAsia" w:ascii="宋体" w:cs="宋体"/>
                                  <w:color w:val="000000"/>
                                </w:rPr>
                                <w:t>计</w:t>
                              </w:r>
                            </w:p>
                          </w:txbxContent>
                        </wps:txbx>
                        <wps:bodyPr wrap="none" lIns="0" tIns="0" rIns="0" bIns="0" upright="1">
                          <a:spAutoFit/>
                        </wps:bodyPr>
                      </wps:wsp>
                      <wps:wsp>
                        <wps:cNvPr id="36" name="Rectangle 4353"/>
                        <wps:cNvSpPr/>
                        <wps:spPr>
                          <a:xfrm>
                            <a:off x="3647" y="2288"/>
                            <a:ext cx="211" cy="312"/>
                          </a:xfrm>
                          <a:prstGeom prst="rect">
                            <a:avLst/>
                          </a:prstGeom>
                          <a:noFill/>
                          <a:ln>
                            <a:noFill/>
                          </a:ln>
                        </wps:spPr>
                        <wps:txbx>
                          <w:txbxContent>
                            <w:p w14:paraId="3FB9275B">
                              <w:r>
                                <w:rPr>
                                  <w:rFonts w:hint="eastAsia" w:ascii="宋体" w:cs="宋体"/>
                                  <w:color w:val="000000"/>
                                </w:rPr>
                                <w:t>机</w:t>
                              </w:r>
                            </w:p>
                          </w:txbxContent>
                        </wps:txbx>
                        <wps:bodyPr wrap="none" lIns="0" tIns="0" rIns="0" bIns="0" upright="1">
                          <a:spAutoFit/>
                        </wps:bodyPr>
                      </wps:wsp>
                      <wps:wsp>
                        <wps:cNvPr id="37" name="Rectangle 4354"/>
                        <wps:cNvSpPr/>
                        <wps:spPr>
                          <a:xfrm>
                            <a:off x="3647" y="2536"/>
                            <a:ext cx="211" cy="312"/>
                          </a:xfrm>
                          <a:prstGeom prst="rect">
                            <a:avLst/>
                          </a:prstGeom>
                          <a:noFill/>
                          <a:ln>
                            <a:noFill/>
                          </a:ln>
                        </wps:spPr>
                        <wps:txbx>
                          <w:txbxContent>
                            <w:p w14:paraId="66764676">
                              <w:r>
                                <w:rPr>
                                  <w:rFonts w:hint="eastAsia" w:ascii="宋体" w:cs="宋体"/>
                                  <w:color w:val="000000"/>
                                </w:rPr>
                                <w:t>电</w:t>
                              </w:r>
                            </w:p>
                          </w:txbxContent>
                        </wps:txbx>
                        <wps:bodyPr wrap="none" lIns="0" tIns="0" rIns="0" bIns="0" upright="1">
                          <a:spAutoFit/>
                        </wps:bodyPr>
                      </wps:wsp>
                      <wps:wsp>
                        <wps:cNvPr id="38" name="Rectangle 4355"/>
                        <wps:cNvSpPr/>
                        <wps:spPr>
                          <a:xfrm>
                            <a:off x="3647" y="2784"/>
                            <a:ext cx="211" cy="312"/>
                          </a:xfrm>
                          <a:prstGeom prst="rect">
                            <a:avLst/>
                          </a:prstGeom>
                          <a:noFill/>
                          <a:ln>
                            <a:noFill/>
                          </a:ln>
                        </wps:spPr>
                        <wps:txbx>
                          <w:txbxContent>
                            <w:p w14:paraId="4C489F54">
                              <w:r>
                                <w:rPr>
                                  <w:rFonts w:hint="eastAsia" w:ascii="宋体" w:cs="宋体"/>
                                  <w:color w:val="000000"/>
                                </w:rPr>
                                <w:t>设</w:t>
                              </w:r>
                            </w:p>
                          </w:txbxContent>
                        </wps:txbx>
                        <wps:bodyPr wrap="none" lIns="0" tIns="0" rIns="0" bIns="0" upright="1">
                          <a:spAutoFit/>
                        </wps:bodyPr>
                      </wps:wsp>
                      <wps:wsp>
                        <wps:cNvPr id="39" name="Rectangle 4356"/>
                        <wps:cNvSpPr/>
                        <wps:spPr>
                          <a:xfrm>
                            <a:off x="3647" y="3032"/>
                            <a:ext cx="211" cy="312"/>
                          </a:xfrm>
                          <a:prstGeom prst="rect">
                            <a:avLst/>
                          </a:prstGeom>
                          <a:noFill/>
                          <a:ln>
                            <a:noFill/>
                          </a:ln>
                        </wps:spPr>
                        <wps:txbx>
                          <w:txbxContent>
                            <w:p w14:paraId="08355764">
                              <w:r>
                                <w:rPr>
                                  <w:rFonts w:hint="eastAsia" w:ascii="宋体" w:cs="宋体"/>
                                  <w:color w:val="000000"/>
                                </w:rPr>
                                <w:t>备</w:t>
                              </w:r>
                            </w:p>
                          </w:txbxContent>
                        </wps:txbx>
                        <wps:bodyPr wrap="none" lIns="0" tIns="0" rIns="0" bIns="0" upright="1">
                          <a:spAutoFit/>
                        </wps:bodyPr>
                      </wps:wsp>
                      <wps:wsp>
                        <wps:cNvPr id="40" name="Rectangle 4357"/>
                        <wps:cNvSpPr/>
                        <wps:spPr>
                          <a:xfrm>
                            <a:off x="4354" y="2288"/>
                            <a:ext cx="211" cy="312"/>
                          </a:xfrm>
                          <a:prstGeom prst="rect">
                            <a:avLst/>
                          </a:prstGeom>
                          <a:noFill/>
                          <a:ln>
                            <a:noFill/>
                          </a:ln>
                        </wps:spPr>
                        <wps:txbx>
                          <w:txbxContent>
                            <w:p w14:paraId="28D4A5CF">
                              <w:r>
                                <w:rPr>
                                  <w:rFonts w:hint="eastAsia" w:ascii="宋体" w:cs="宋体"/>
                                  <w:color w:val="000000"/>
                                </w:rPr>
                                <w:t>材</w:t>
                              </w:r>
                            </w:p>
                          </w:txbxContent>
                        </wps:txbx>
                        <wps:bodyPr wrap="none" lIns="0" tIns="0" rIns="0" bIns="0" upright="1">
                          <a:spAutoFit/>
                        </wps:bodyPr>
                      </wps:wsp>
                      <wps:wsp>
                        <wps:cNvPr id="41" name="Rectangle 4358"/>
                        <wps:cNvSpPr/>
                        <wps:spPr>
                          <a:xfrm>
                            <a:off x="4354" y="2536"/>
                            <a:ext cx="211" cy="312"/>
                          </a:xfrm>
                          <a:prstGeom prst="rect">
                            <a:avLst/>
                          </a:prstGeom>
                          <a:noFill/>
                          <a:ln>
                            <a:noFill/>
                          </a:ln>
                        </wps:spPr>
                        <wps:txbx>
                          <w:txbxContent>
                            <w:p w14:paraId="068B981E">
                              <w:r>
                                <w:rPr>
                                  <w:rFonts w:hint="eastAsia" w:ascii="宋体" w:cs="宋体"/>
                                  <w:color w:val="000000"/>
                                </w:rPr>
                                <w:t>料</w:t>
                              </w:r>
                            </w:p>
                          </w:txbxContent>
                        </wps:txbx>
                        <wps:bodyPr wrap="none" lIns="0" tIns="0" rIns="0" bIns="0" upright="1">
                          <a:spAutoFit/>
                        </wps:bodyPr>
                      </wps:wsp>
                      <wps:wsp>
                        <wps:cNvPr id="42" name="Rectangle 4359"/>
                        <wps:cNvSpPr/>
                        <wps:spPr>
                          <a:xfrm>
                            <a:off x="4354" y="2784"/>
                            <a:ext cx="211" cy="312"/>
                          </a:xfrm>
                          <a:prstGeom prst="rect">
                            <a:avLst/>
                          </a:prstGeom>
                          <a:noFill/>
                          <a:ln>
                            <a:noFill/>
                          </a:ln>
                        </wps:spPr>
                        <wps:txbx>
                          <w:txbxContent>
                            <w:p w14:paraId="245441EE">
                              <w:r>
                                <w:rPr>
                                  <w:rFonts w:hint="eastAsia" w:ascii="宋体" w:cs="宋体"/>
                                  <w:color w:val="000000"/>
                                </w:rPr>
                                <w:t>配</w:t>
                              </w:r>
                            </w:p>
                          </w:txbxContent>
                        </wps:txbx>
                        <wps:bodyPr wrap="none" lIns="0" tIns="0" rIns="0" bIns="0" upright="1">
                          <a:spAutoFit/>
                        </wps:bodyPr>
                      </wps:wsp>
                      <wps:wsp>
                        <wps:cNvPr id="43" name="Rectangle 4360"/>
                        <wps:cNvSpPr/>
                        <wps:spPr>
                          <a:xfrm>
                            <a:off x="4354" y="3032"/>
                            <a:ext cx="211" cy="312"/>
                          </a:xfrm>
                          <a:prstGeom prst="rect">
                            <a:avLst/>
                          </a:prstGeom>
                          <a:noFill/>
                          <a:ln>
                            <a:noFill/>
                          </a:ln>
                        </wps:spPr>
                        <wps:txbx>
                          <w:txbxContent>
                            <w:p w14:paraId="5D1F9B74">
                              <w:r>
                                <w:rPr>
                                  <w:rFonts w:hint="eastAsia" w:ascii="宋体" w:cs="宋体"/>
                                  <w:color w:val="000000"/>
                                </w:rPr>
                                <w:t>件</w:t>
                              </w:r>
                            </w:p>
                          </w:txbxContent>
                        </wps:txbx>
                        <wps:bodyPr wrap="none" lIns="0" tIns="0" rIns="0" bIns="0" upright="1">
                          <a:spAutoFit/>
                        </wps:bodyPr>
                      </wps:wsp>
                      <wps:wsp>
                        <wps:cNvPr id="44" name="Rectangle 4361"/>
                        <wps:cNvSpPr/>
                        <wps:spPr>
                          <a:xfrm>
                            <a:off x="5060" y="2288"/>
                            <a:ext cx="211" cy="312"/>
                          </a:xfrm>
                          <a:prstGeom prst="rect">
                            <a:avLst/>
                          </a:prstGeom>
                          <a:noFill/>
                          <a:ln>
                            <a:noFill/>
                          </a:ln>
                        </wps:spPr>
                        <wps:txbx>
                          <w:txbxContent>
                            <w:p w14:paraId="7983B6B9">
                              <w:r>
                                <w:rPr>
                                  <w:rFonts w:hint="eastAsia" w:ascii="宋体" w:cs="宋体"/>
                                  <w:color w:val="000000"/>
                                </w:rPr>
                                <w:t>物</w:t>
                              </w:r>
                            </w:p>
                          </w:txbxContent>
                        </wps:txbx>
                        <wps:bodyPr wrap="none" lIns="0" tIns="0" rIns="0" bIns="0" upright="1">
                          <a:spAutoFit/>
                        </wps:bodyPr>
                      </wps:wsp>
                      <wps:wsp>
                        <wps:cNvPr id="45" name="Rectangle 4362"/>
                        <wps:cNvSpPr/>
                        <wps:spPr>
                          <a:xfrm>
                            <a:off x="5060" y="2536"/>
                            <a:ext cx="211" cy="312"/>
                          </a:xfrm>
                          <a:prstGeom prst="rect">
                            <a:avLst/>
                          </a:prstGeom>
                          <a:noFill/>
                          <a:ln>
                            <a:noFill/>
                          </a:ln>
                        </wps:spPr>
                        <wps:txbx>
                          <w:txbxContent>
                            <w:p w14:paraId="21B3A343">
                              <w:r>
                                <w:rPr>
                                  <w:rFonts w:hint="eastAsia" w:ascii="宋体" w:cs="宋体"/>
                                  <w:color w:val="000000"/>
                                </w:rPr>
                                <w:t>资</w:t>
                              </w:r>
                            </w:p>
                          </w:txbxContent>
                        </wps:txbx>
                        <wps:bodyPr wrap="none" lIns="0" tIns="0" rIns="0" bIns="0" upright="1">
                          <a:spAutoFit/>
                        </wps:bodyPr>
                      </wps:wsp>
                      <wps:wsp>
                        <wps:cNvPr id="46" name="Rectangle 4363"/>
                        <wps:cNvSpPr/>
                        <wps:spPr>
                          <a:xfrm>
                            <a:off x="5060" y="2784"/>
                            <a:ext cx="211" cy="312"/>
                          </a:xfrm>
                          <a:prstGeom prst="rect">
                            <a:avLst/>
                          </a:prstGeom>
                          <a:noFill/>
                          <a:ln>
                            <a:noFill/>
                          </a:ln>
                        </wps:spPr>
                        <wps:txbx>
                          <w:txbxContent>
                            <w:p w14:paraId="60EDCCF1">
                              <w:r>
                                <w:rPr>
                                  <w:rFonts w:hint="eastAsia" w:ascii="宋体" w:cs="宋体"/>
                                  <w:color w:val="000000"/>
                                </w:rPr>
                                <w:t>管</w:t>
                              </w:r>
                            </w:p>
                          </w:txbxContent>
                        </wps:txbx>
                        <wps:bodyPr wrap="none" lIns="0" tIns="0" rIns="0" bIns="0" upright="1">
                          <a:spAutoFit/>
                        </wps:bodyPr>
                      </wps:wsp>
                      <wps:wsp>
                        <wps:cNvPr id="47" name="Rectangle 4364"/>
                        <wps:cNvSpPr/>
                        <wps:spPr>
                          <a:xfrm>
                            <a:off x="5060" y="3032"/>
                            <a:ext cx="211" cy="312"/>
                          </a:xfrm>
                          <a:prstGeom prst="rect">
                            <a:avLst/>
                          </a:prstGeom>
                          <a:noFill/>
                          <a:ln>
                            <a:noFill/>
                          </a:ln>
                        </wps:spPr>
                        <wps:txbx>
                          <w:txbxContent>
                            <w:p w14:paraId="7D1AC1F8">
                              <w:r>
                                <w:rPr>
                                  <w:rFonts w:hint="eastAsia" w:ascii="宋体" w:cs="宋体"/>
                                  <w:color w:val="000000"/>
                                </w:rPr>
                                <w:t>理</w:t>
                              </w:r>
                            </w:p>
                          </w:txbxContent>
                        </wps:txbx>
                        <wps:bodyPr wrap="none" lIns="0" tIns="0" rIns="0" bIns="0" upright="1">
                          <a:spAutoFit/>
                        </wps:bodyPr>
                      </wps:wsp>
                      <wps:wsp>
                        <wps:cNvPr id="48" name="Rectangle 4365"/>
                        <wps:cNvSpPr/>
                        <wps:spPr>
                          <a:xfrm>
                            <a:off x="1330" y="1132"/>
                            <a:ext cx="631" cy="312"/>
                          </a:xfrm>
                          <a:prstGeom prst="rect">
                            <a:avLst/>
                          </a:prstGeom>
                          <a:noFill/>
                          <a:ln>
                            <a:noFill/>
                          </a:ln>
                        </wps:spPr>
                        <wps:txbx>
                          <w:txbxContent>
                            <w:p w14:paraId="19AEB256">
                              <w:r>
                                <w:rPr>
                                  <w:rFonts w:hint="eastAsia" w:ascii="宋体" w:cs="宋体"/>
                                  <w:color w:val="000000"/>
                                </w:rPr>
                                <w:t>工程部</w:t>
                              </w:r>
                            </w:p>
                          </w:txbxContent>
                        </wps:txbx>
                        <wps:bodyPr wrap="none" lIns="0" tIns="0" rIns="0" bIns="0" upright="1">
                          <a:spAutoFit/>
                        </wps:bodyPr>
                      </wps:wsp>
                      <wps:wsp>
                        <wps:cNvPr id="49" name="Rectangle 4366"/>
                        <wps:cNvSpPr/>
                        <wps:spPr>
                          <a:xfrm>
                            <a:off x="3958" y="1132"/>
                            <a:ext cx="1051" cy="312"/>
                          </a:xfrm>
                          <a:prstGeom prst="rect">
                            <a:avLst/>
                          </a:prstGeom>
                          <a:noFill/>
                          <a:ln>
                            <a:noFill/>
                          </a:ln>
                        </wps:spPr>
                        <wps:txbx>
                          <w:txbxContent>
                            <w:p w14:paraId="71C3FE34">
                              <w:r>
                                <w:rPr>
                                  <w:rFonts w:hint="eastAsia" w:ascii="宋体" w:cs="宋体"/>
                                  <w:color w:val="000000"/>
                                </w:rPr>
                                <w:t>设备物资部</w:t>
                              </w:r>
                            </w:p>
                          </w:txbxContent>
                        </wps:txbx>
                        <wps:bodyPr wrap="none" lIns="0" tIns="0" rIns="0" bIns="0" upright="1">
                          <a:spAutoFit/>
                        </wps:bodyPr>
                      </wps:wsp>
                      <wps:wsp>
                        <wps:cNvPr id="50" name="Rectangle 4367"/>
                        <wps:cNvSpPr/>
                        <wps:spPr>
                          <a:xfrm>
                            <a:off x="1989" y="4168"/>
                            <a:ext cx="1471" cy="312"/>
                          </a:xfrm>
                          <a:prstGeom prst="rect">
                            <a:avLst/>
                          </a:prstGeom>
                          <a:noFill/>
                          <a:ln>
                            <a:noFill/>
                          </a:ln>
                        </wps:spPr>
                        <wps:txbx>
                          <w:txbxContent>
                            <w:p w14:paraId="5636BFD8">
                              <w:r>
                                <w:rPr>
                                  <w:rFonts w:hint="eastAsia" w:ascii="宋体" w:cs="宋体"/>
                                  <w:color w:val="000000"/>
                                </w:rPr>
                                <w:t>各 作 业 班 组</w:t>
                              </w:r>
                            </w:p>
                          </w:txbxContent>
                        </wps:txbx>
                        <wps:bodyPr wrap="none" lIns="0" tIns="0" rIns="0" bIns="0" upright="1">
                          <a:spAutoFit/>
                        </wps:bodyPr>
                      </wps:wsp>
                      <wps:wsp>
                        <wps:cNvPr id="51" name="Rectangle 4368"/>
                        <wps:cNvSpPr/>
                        <wps:spPr>
                          <a:xfrm>
                            <a:off x="2289" y="116"/>
                            <a:ext cx="841" cy="312"/>
                          </a:xfrm>
                          <a:prstGeom prst="rect">
                            <a:avLst/>
                          </a:prstGeom>
                          <a:noFill/>
                          <a:ln>
                            <a:noFill/>
                          </a:ln>
                        </wps:spPr>
                        <wps:txbx>
                          <w:txbxContent>
                            <w:p w14:paraId="6D20A17B">
                              <w:r>
                                <w:rPr>
                                  <w:rFonts w:hint="eastAsia" w:ascii="宋体" w:cs="宋体"/>
                                  <w:color w:val="000000"/>
                                </w:rPr>
                                <w:t>总工程师</w:t>
                              </w:r>
                            </w:p>
                          </w:txbxContent>
                        </wps:txbx>
                        <wps:bodyPr wrap="none" lIns="0" tIns="0" rIns="0" bIns="0" upright="1">
                          <a:spAutoFit/>
                        </wps:bodyPr>
                      </wps:wsp>
                      <wps:wsp>
                        <wps:cNvPr id="52" name="Line 4369"/>
                        <wps:cNvSpPr/>
                        <wps:spPr>
                          <a:xfrm>
                            <a:off x="2121" y="0"/>
                            <a:ext cx="1" cy="428"/>
                          </a:xfrm>
                          <a:prstGeom prst="line">
                            <a:avLst/>
                          </a:prstGeom>
                          <a:ln w="0" cap="flat" cmpd="sng">
                            <a:solidFill>
                              <a:srgbClr val="000000"/>
                            </a:solidFill>
                            <a:prstDash val="solid"/>
                            <a:headEnd type="none" w="med" len="med"/>
                            <a:tailEnd type="none" w="med" len="med"/>
                          </a:ln>
                        </wps:spPr>
                        <wps:bodyPr upright="1"/>
                      </wps:wsp>
                      <wps:wsp>
                        <wps:cNvPr id="53" name="Rectangle 4370"/>
                        <wps:cNvSpPr/>
                        <wps:spPr>
                          <a:xfrm>
                            <a:off x="2121" y="0"/>
                            <a:ext cx="20" cy="428"/>
                          </a:xfrm>
                          <a:prstGeom prst="rect">
                            <a:avLst/>
                          </a:prstGeom>
                          <a:solidFill>
                            <a:srgbClr val="000000"/>
                          </a:solidFill>
                          <a:ln>
                            <a:noFill/>
                          </a:ln>
                        </wps:spPr>
                        <wps:bodyPr wrap="square" upright="1"/>
                      </wps:wsp>
                      <wps:wsp>
                        <wps:cNvPr id="54" name="Line 4371"/>
                        <wps:cNvSpPr/>
                        <wps:spPr>
                          <a:xfrm>
                            <a:off x="1118" y="1016"/>
                            <a:ext cx="1023" cy="1"/>
                          </a:xfrm>
                          <a:prstGeom prst="line">
                            <a:avLst/>
                          </a:prstGeom>
                          <a:ln w="0" cap="flat" cmpd="sng">
                            <a:solidFill>
                              <a:srgbClr val="000000"/>
                            </a:solidFill>
                            <a:prstDash val="solid"/>
                            <a:headEnd type="none" w="med" len="med"/>
                            <a:tailEnd type="none" w="med" len="med"/>
                          </a:ln>
                        </wps:spPr>
                        <wps:bodyPr upright="1"/>
                      </wps:wsp>
                      <wps:wsp>
                        <wps:cNvPr id="55" name="Rectangle 4372"/>
                        <wps:cNvSpPr/>
                        <wps:spPr>
                          <a:xfrm>
                            <a:off x="1118" y="1016"/>
                            <a:ext cx="1023" cy="20"/>
                          </a:xfrm>
                          <a:prstGeom prst="rect">
                            <a:avLst/>
                          </a:prstGeom>
                          <a:solidFill>
                            <a:srgbClr val="000000"/>
                          </a:solidFill>
                          <a:ln>
                            <a:noFill/>
                          </a:ln>
                        </wps:spPr>
                        <wps:bodyPr wrap="square" upright="1"/>
                      </wps:wsp>
                      <wps:wsp>
                        <wps:cNvPr id="56" name="Line 4373"/>
                        <wps:cNvSpPr/>
                        <wps:spPr>
                          <a:xfrm>
                            <a:off x="1118" y="1424"/>
                            <a:ext cx="1023" cy="1"/>
                          </a:xfrm>
                          <a:prstGeom prst="line">
                            <a:avLst/>
                          </a:prstGeom>
                          <a:ln w="0" cap="flat" cmpd="sng">
                            <a:solidFill>
                              <a:srgbClr val="000000"/>
                            </a:solidFill>
                            <a:prstDash val="solid"/>
                            <a:headEnd type="none" w="med" len="med"/>
                            <a:tailEnd type="none" w="med" len="med"/>
                          </a:ln>
                        </wps:spPr>
                        <wps:bodyPr upright="1"/>
                      </wps:wsp>
                      <wps:wsp>
                        <wps:cNvPr id="57" name="Rectangle 4374"/>
                        <wps:cNvSpPr/>
                        <wps:spPr>
                          <a:xfrm>
                            <a:off x="1118" y="1424"/>
                            <a:ext cx="1023" cy="20"/>
                          </a:xfrm>
                          <a:prstGeom prst="rect">
                            <a:avLst/>
                          </a:prstGeom>
                          <a:solidFill>
                            <a:srgbClr val="000000"/>
                          </a:solidFill>
                          <a:ln>
                            <a:noFill/>
                          </a:ln>
                        </wps:spPr>
                        <wps:bodyPr wrap="square" upright="1"/>
                      </wps:wsp>
                      <wps:wsp>
                        <wps:cNvPr id="58" name="Line 4375"/>
                        <wps:cNvSpPr/>
                        <wps:spPr>
                          <a:xfrm>
                            <a:off x="20" y="2032"/>
                            <a:ext cx="391" cy="1"/>
                          </a:xfrm>
                          <a:prstGeom prst="line">
                            <a:avLst/>
                          </a:prstGeom>
                          <a:ln w="0" cap="flat" cmpd="sng">
                            <a:solidFill>
                              <a:srgbClr val="000000"/>
                            </a:solidFill>
                            <a:prstDash val="solid"/>
                            <a:headEnd type="none" w="med" len="med"/>
                            <a:tailEnd type="none" w="med" len="med"/>
                          </a:ln>
                        </wps:spPr>
                        <wps:bodyPr upright="1"/>
                      </wps:wsp>
                      <wps:wsp>
                        <wps:cNvPr id="59" name="Rectangle 4376"/>
                        <wps:cNvSpPr/>
                        <wps:spPr>
                          <a:xfrm>
                            <a:off x="20" y="2032"/>
                            <a:ext cx="391" cy="20"/>
                          </a:xfrm>
                          <a:prstGeom prst="rect">
                            <a:avLst/>
                          </a:prstGeom>
                          <a:solidFill>
                            <a:srgbClr val="000000"/>
                          </a:solidFill>
                          <a:ln>
                            <a:noFill/>
                          </a:ln>
                        </wps:spPr>
                        <wps:bodyPr wrap="square" upright="1"/>
                      </wps:wsp>
                      <wps:wsp>
                        <wps:cNvPr id="60" name="Line 4377"/>
                        <wps:cNvSpPr/>
                        <wps:spPr>
                          <a:xfrm>
                            <a:off x="1098" y="1016"/>
                            <a:ext cx="1" cy="428"/>
                          </a:xfrm>
                          <a:prstGeom prst="line">
                            <a:avLst/>
                          </a:prstGeom>
                          <a:ln w="0" cap="flat" cmpd="sng">
                            <a:solidFill>
                              <a:srgbClr val="000000"/>
                            </a:solidFill>
                            <a:prstDash val="solid"/>
                            <a:headEnd type="none" w="med" len="med"/>
                            <a:tailEnd type="none" w="med" len="med"/>
                          </a:ln>
                        </wps:spPr>
                        <wps:bodyPr upright="1"/>
                      </wps:wsp>
                      <wps:wsp>
                        <wps:cNvPr id="61" name="Rectangle 4378"/>
                        <wps:cNvSpPr/>
                        <wps:spPr>
                          <a:xfrm>
                            <a:off x="1098" y="1016"/>
                            <a:ext cx="20" cy="428"/>
                          </a:xfrm>
                          <a:prstGeom prst="rect">
                            <a:avLst/>
                          </a:prstGeom>
                          <a:solidFill>
                            <a:srgbClr val="000000"/>
                          </a:solidFill>
                          <a:ln>
                            <a:noFill/>
                          </a:ln>
                        </wps:spPr>
                        <wps:bodyPr wrap="square" upright="1"/>
                      </wps:wsp>
                      <wps:wsp>
                        <wps:cNvPr id="62" name="Line 4379"/>
                        <wps:cNvSpPr/>
                        <wps:spPr>
                          <a:xfrm>
                            <a:off x="727" y="2032"/>
                            <a:ext cx="391" cy="1"/>
                          </a:xfrm>
                          <a:prstGeom prst="line">
                            <a:avLst/>
                          </a:prstGeom>
                          <a:ln w="0" cap="flat" cmpd="sng">
                            <a:solidFill>
                              <a:srgbClr val="000000"/>
                            </a:solidFill>
                            <a:prstDash val="solid"/>
                            <a:headEnd type="none" w="med" len="med"/>
                            <a:tailEnd type="none" w="med" len="med"/>
                          </a:ln>
                        </wps:spPr>
                        <wps:bodyPr upright="1"/>
                      </wps:wsp>
                      <wps:wsp>
                        <wps:cNvPr id="63" name="Rectangle 4380"/>
                        <wps:cNvSpPr/>
                        <wps:spPr>
                          <a:xfrm>
                            <a:off x="727" y="2032"/>
                            <a:ext cx="391" cy="20"/>
                          </a:xfrm>
                          <a:prstGeom prst="rect">
                            <a:avLst/>
                          </a:prstGeom>
                          <a:solidFill>
                            <a:srgbClr val="000000"/>
                          </a:solidFill>
                          <a:ln>
                            <a:noFill/>
                          </a:ln>
                        </wps:spPr>
                        <wps:bodyPr wrap="square" upright="1"/>
                      </wps:wsp>
                      <wps:wsp>
                        <wps:cNvPr id="64" name="Line 4381"/>
                        <wps:cNvSpPr/>
                        <wps:spPr>
                          <a:xfrm>
                            <a:off x="1434" y="2032"/>
                            <a:ext cx="391" cy="1"/>
                          </a:xfrm>
                          <a:prstGeom prst="line">
                            <a:avLst/>
                          </a:prstGeom>
                          <a:ln w="0" cap="flat" cmpd="sng">
                            <a:solidFill>
                              <a:srgbClr val="000000"/>
                            </a:solidFill>
                            <a:prstDash val="solid"/>
                            <a:headEnd type="none" w="med" len="med"/>
                            <a:tailEnd type="none" w="med" len="med"/>
                          </a:ln>
                        </wps:spPr>
                        <wps:bodyPr upright="1"/>
                      </wps:wsp>
                      <wps:wsp>
                        <wps:cNvPr id="65" name="Rectangle 4382"/>
                        <wps:cNvSpPr/>
                        <wps:spPr>
                          <a:xfrm>
                            <a:off x="1434" y="2032"/>
                            <a:ext cx="391" cy="20"/>
                          </a:xfrm>
                          <a:prstGeom prst="rect">
                            <a:avLst/>
                          </a:prstGeom>
                          <a:solidFill>
                            <a:srgbClr val="000000"/>
                          </a:solidFill>
                          <a:ln>
                            <a:noFill/>
                          </a:ln>
                        </wps:spPr>
                        <wps:bodyPr wrap="square" upright="1"/>
                      </wps:wsp>
                      <wps:wsp>
                        <wps:cNvPr id="66" name="Line 4383"/>
                        <wps:cNvSpPr/>
                        <wps:spPr>
                          <a:xfrm>
                            <a:off x="2121" y="1036"/>
                            <a:ext cx="1" cy="408"/>
                          </a:xfrm>
                          <a:prstGeom prst="line">
                            <a:avLst/>
                          </a:prstGeom>
                          <a:ln w="0" cap="flat" cmpd="sng">
                            <a:solidFill>
                              <a:srgbClr val="000000"/>
                            </a:solidFill>
                            <a:prstDash val="solid"/>
                            <a:headEnd type="none" w="med" len="med"/>
                            <a:tailEnd type="none" w="med" len="med"/>
                          </a:ln>
                        </wps:spPr>
                        <wps:bodyPr upright="1"/>
                      </wps:wsp>
                      <wps:wsp>
                        <wps:cNvPr id="67" name="Rectangle 4384"/>
                        <wps:cNvSpPr/>
                        <wps:spPr>
                          <a:xfrm>
                            <a:off x="2121" y="1036"/>
                            <a:ext cx="20" cy="408"/>
                          </a:xfrm>
                          <a:prstGeom prst="rect">
                            <a:avLst/>
                          </a:prstGeom>
                          <a:solidFill>
                            <a:srgbClr val="000000"/>
                          </a:solidFill>
                          <a:ln>
                            <a:noFill/>
                          </a:ln>
                        </wps:spPr>
                        <wps:bodyPr wrap="square" upright="1"/>
                      </wps:wsp>
                      <wps:wsp>
                        <wps:cNvPr id="68" name="Line 4385"/>
                        <wps:cNvSpPr/>
                        <wps:spPr>
                          <a:xfrm>
                            <a:off x="2141" y="2032"/>
                            <a:ext cx="391" cy="1"/>
                          </a:xfrm>
                          <a:prstGeom prst="line">
                            <a:avLst/>
                          </a:prstGeom>
                          <a:ln w="0" cap="flat" cmpd="sng">
                            <a:solidFill>
                              <a:srgbClr val="000000"/>
                            </a:solidFill>
                            <a:prstDash val="solid"/>
                            <a:headEnd type="none" w="med" len="med"/>
                            <a:tailEnd type="none" w="med" len="med"/>
                          </a:ln>
                        </wps:spPr>
                        <wps:bodyPr upright="1"/>
                      </wps:wsp>
                      <wps:wsp>
                        <wps:cNvPr id="69" name="Rectangle 4386"/>
                        <wps:cNvSpPr/>
                        <wps:spPr>
                          <a:xfrm>
                            <a:off x="2141" y="2032"/>
                            <a:ext cx="391" cy="20"/>
                          </a:xfrm>
                          <a:prstGeom prst="rect">
                            <a:avLst/>
                          </a:prstGeom>
                          <a:solidFill>
                            <a:srgbClr val="000000"/>
                          </a:solidFill>
                          <a:ln>
                            <a:noFill/>
                          </a:ln>
                        </wps:spPr>
                        <wps:bodyPr wrap="square" upright="1"/>
                      </wps:wsp>
                      <wps:wsp>
                        <wps:cNvPr id="70" name="Line 4387"/>
                        <wps:cNvSpPr/>
                        <wps:spPr>
                          <a:xfrm>
                            <a:off x="3219" y="20"/>
                            <a:ext cx="1" cy="408"/>
                          </a:xfrm>
                          <a:prstGeom prst="line">
                            <a:avLst/>
                          </a:prstGeom>
                          <a:ln w="0" cap="flat" cmpd="sng">
                            <a:solidFill>
                              <a:srgbClr val="000000"/>
                            </a:solidFill>
                            <a:prstDash val="solid"/>
                            <a:headEnd type="none" w="med" len="med"/>
                            <a:tailEnd type="none" w="med" len="med"/>
                          </a:ln>
                        </wps:spPr>
                        <wps:bodyPr upright="1"/>
                      </wps:wsp>
                      <wps:wsp>
                        <wps:cNvPr id="71" name="Rectangle 4388"/>
                        <wps:cNvSpPr/>
                        <wps:spPr>
                          <a:xfrm>
                            <a:off x="3219" y="20"/>
                            <a:ext cx="20" cy="408"/>
                          </a:xfrm>
                          <a:prstGeom prst="rect">
                            <a:avLst/>
                          </a:prstGeom>
                          <a:solidFill>
                            <a:srgbClr val="000000"/>
                          </a:solidFill>
                          <a:ln>
                            <a:noFill/>
                          </a:ln>
                        </wps:spPr>
                        <wps:bodyPr wrap="square" upright="1"/>
                      </wps:wsp>
                      <wps:wsp>
                        <wps:cNvPr id="72" name="Line 4389"/>
                        <wps:cNvSpPr/>
                        <wps:spPr>
                          <a:xfrm>
                            <a:off x="2848" y="2032"/>
                            <a:ext cx="391" cy="1"/>
                          </a:xfrm>
                          <a:prstGeom prst="line">
                            <a:avLst/>
                          </a:prstGeom>
                          <a:ln w="0" cap="flat" cmpd="sng">
                            <a:solidFill>
                              <a:srgbClr val="000000"/>
                            </a:solidFill>
                            <a:prstDash val="solid"/>
                            <a:headEnd type="none" w="med" len="med"/>
                            <a:tailEnd type="none" w="med" len="med"/>
                          </a:ln>
                        </wps:spPr>
                        <wps:bodyPr upright="1"/>
                      </wps:wsp>
                      <wps:wsp>
                        <wps:cNvPr id="73" name="Rectangle 4390"/>
                        <wps:cNvSpPr/>
                        <wps:spPr>
                          <a:xfrm>
                            <a:off x="2848" y="2032"/>
                            <a:ext cx="391" cy="20"/>
                          </a:xfrm>
                          <a:prstGeom prst="rect">
                            <a:avLst/>
                          </a:prstGeom>
                          <a:solidFill>
                            <a:srgbClr val="000000"/>
                          </a:solidFill>
                          <a:ln>
                            <a:noFill/>
                          </a:ln>
                        </wps:spPr>
                        <wps:bodyPr wrap="square" upright="1"/>
                      </wps:wsp>
                      <wps:wsp>
                        <wps:cNvPr id="74" name="Line 4391"/>
                        <wps:cNvSpPr/>
                        <wps:spPr>
                          <a:xfrm>
                            <a:off x="3535" y="1016"/>
                            <a:ext cx="1" cy="428"/>
                          </a:xfrm>
                          <a:prstGeom prst="line">
                            <a:avLst/>
                          </a:prstGeom>
                          <a:ln w="0" cap="flat" cmpd="sng">
                            <a:solidFill>
                              <a:srgbClr val="000000"/>
                            </a:solidFill>
                            <a:prstDash val="solid"/>
                            <a:headEnd type="none" w="med" len="med"/>
                            <a:tailEnd type="none" w="med" len="med"/>
                          </a:ln>
                        </wps:spPr>
                        <wps:bodyPr upright="1"/>
                      </wps:wsp>
                      <wps:wsp>
                        <wps:cNvPr id="75" name="Rectangle 4392"/>
                        <wps:cNvSpPr/>
                        <wps:spPr>
                          <a:xfrm>
                            <a:off x="3535" y="1016"/>
                            <a:ext cx="20" cy="428"/>
                          </a:xfrm>
                          <a:prstGeom prst="rect">
                            <a:avLst/>
                          </a:prstGeom>
                          <a:solidFill>
                            <a:srgbClr val="000000"/>
                          </a:solidFill>
                          <a:ln>
                            <a:noFill/>
                          </a:ln>
                        </wps:spPr>
                        <wps:bodyPr wrap="square" upright="1"/>
                      </wps:wsp>
                      <wps:wsp>
                        <wps:cNvPr id="76" name="Line 4393"/>
                        <wps:cNvSpPr/>
                        <wps:spPr>
                          <a:xfrm>
                            <a:off x="3555" y="2032"/>
                            <a:ext cx="391" cy="1"/>
                          </a:xfrm>
                          <a:prstGeom prst="line">
                            <a:avLst/>
                          </a:prstGeom>
                          <a:ln w="0" cap="flat" cmpd="sng">
                            <a:solidFill>
                              <a:srgbClr val="000000"/>
                            </a:solidFill>
                            <a:prstDash val="solid"/>
                            <a:headEnd type="none" w="med" len="med"/>
                            <a:tailEnd type="none" w="med" len="med"/>
                          </a:ln>
                        </wps:spPr>
                        <wps:bodyPr upright="1"/>
                      </wps:wsp>
                      <wps:wsp>
                        <wps:cNvPr id="77" name="Rectangle 4394"/>
                        <wps:cNvSpPr/>
                        <wps:spPr>
                          <a:xfrm>
                            <a:off x="3555" y="2032"/>
                            <a:ext cx="391" cy="20"/>
                          </a:xfrm>
                          <a:prstGeom prst="rect">
                            <a:avLst/>
                          </a:prstGeom>
                          <a:solidFill>
                            <a:srgbClr val="000000"/>
                          </a:solidFill>
                          <a:ln>
                            <a:noFill/>
                          </a:ln>
                        </wps:spPr>
                        <wps:bodyPr wrap="square" upright="1"/>
                      </wps:wsp>
                      <wps:wsp>
                        <wps:cNvPr id="78" name="Line 4395"/>
                        <wps:cNvSpPr/>
                        <wps:spPr>
                          <a:xfrm>
                            <a:off x="4262" y="2032"/>
                            <a:ext cx="391" cy="1"/>
                          </a:xfrm>
                          <a:prstGeom prst="line">
                            <a:avLst/>
                          </a:prstGeom>
                          <a:ln w="0" cap="flat" cmpd="sng">
                            <a:solidFill>
                              <a:srgbClr val="000000"/>
                            </a:solidFill>
                            <a:prstDash val="solid"/>
                            <a:headEnd type="none" w="med" len="med"/>
                            <a:tailEnd type="none" w="med" len="med"/>
                          </a:ln>
                        </wps:spPr>
                        <wps:bodyPr upright="1"/>
                      </wps:wsp>
                      <wps:wsp>
                        <wps:cNvPr id="79" name="Rectangle 4396"/>
                        <wps:cNvSpPr/>
                        <wps:spPr>
                          <a:xfrm>
                            <a:off x="4262" y="2032"/>
                            <a:ext cx="391" cy="20"/>
                          </a:xfrm>
                          <a:prstGeom prst="rect">
                            <a:avLst/>
                          </a:prstGeom>
                          <a:solidFill>
                            <a:srgbClr val="000000"/>
                          </a:solidFill>
                          <a:ln>
                            <a:noFill/>
                          </a:ln>
                        </wps:spPr>
                        <wps:bodyPr wrap="square" upright="1"/>
                      </wps:wsp>
                      <wps:wsp>
                        <wps:cNvPr id="80" name="Line 4397"/>
                        <wps:cNvSpPr/>
                        <wps:spPr>
                          <a:xfrm>
                            <a:off x="5340" y="1036"/>
                            <a:ext cx="1" cy="408"/>
                          </a:xfrm>
                          <a:prstGeom prst="line">
                            <a:avLst/>
                          </a:prstGeom>
                          <a:ln w="0" cap="flat" cmpd="sng">
                            <a:solidFill>
                              <a:srgbClr val="000000"/>
                            </a:solidFill>
                            <a:prstDash val="solid"/>
                            <a:headEnd type="none" w="med" len="med"/>
                            <a:tailEnd type="none" w="med" len="med"/>
                          </a:ln>
                        </wps:spPr>
                        <wps:bodyPr upright="1"/>
                      </wps:wsp>
                      <wps:wsp>
                        <wps:cNvPr id="81" name="Rectangle 4398"/>
                        <wps:cNvSpPr/>
                        <wps:spPr>
                          <a:xfrm>
                            <a:off x="5340" y="1036"/>
                            <a:ext cx="20" cy="408"/>
                          </a:xfrm>
                          <a:prstGeom prst="rect">
                            <a:avLst/>
                          </a:prstGeom>
                          <a:solidFill>
                            <a:srgbClr val="000000"/>
                          </a:solidFill>
                          <a:ln>
                            <a:noFill/>
                          </a:ln>
                        </wps:spPr>
                        <wps:bodyPr wrap="square" upright="1"/>
                      </wps:wsp>
                      <wps:wsp>
                        <wps:cNvPr id="82" name="Line 4399"/>
                        <wps:cNvSpPr/>
                        <wps:spPr>
                          <a:xfrm>
                            <a:off x="20" y="3444"/>
                            <a:ext cx="391" cy="1"/>
                          </a:xfrm>
                          <a:prstGeom prst="line">
                            <a:avLst/>
                          </a:prstGeom>
                          <a:ln w="0" cap="flat" cmpd="sng">
                            <a:solidFill>
                              <a:srgbClr val="000000"/>
                            </a:solidFill>
                            <a:prstDash val="solid"/>
                            <a:headEnd type="none" w="med" len="med"/>
                            <a:tailEnd type="none" w="med" len="med"/>
                          </a:ln>
                        </wps:spPr>
                        <wps:bodyPr upright="1"/>
                      </wps:wsp>
                      <wps:wsp>
                        <wps:cNvPr id="83" name="Rectangle 4400"/>
                        <wps:cNvSpPr/>
                        <wps:spPr>
                          <a:xfrm>
                            <a:off x="20" y="3444"/>
                            <a:ext cx="391" cy="20"/>
                          </a:xfrm>
                          <a:prstGeom prst="rect">
                            <a:avLst/>
                          </a:prstGeom>
                          <a:solidFill>
                            <a:srgbClr val="000000"/>
                          </a:solidFill>
                          <a:ln>
                            <a:noFill/>
                          </a:ln>
                        </wps:spPr>
                        <wps:bodyPr wrap="square" upright="1"/>
                      </wps:wsp>
                      <wps:wsp>
                        <wps:cNvPr id="84" name="Line 4401"/>
                        <wps:cNvSpPr/>
                        <wps:spPr>
                          <a:xfrm>
                            <a:off x="727" y="3444"/>
                            <a:ext cx="391" cy="1"/>
                          </a:xfrm>
                          <a:prstGeom prst="line">
                            <a:avLst/>
                          </a:prstGeom>
                          <a:ln w="0" cap="flat" cmpd="sng">
                            <a:solidFill>
                              <a:srgbClr val="000000"/>
                            </a:solidFill>
                            <a:prstDash val="solid"/>
                            <a:headEnd type="none" w="med" len="med"/>
                            <a:tailEnd type="none" w="med" len="med"/>
                          </a:ln>
                        </wps:spPr>
                        <wps:bodyPr upright="1"/>
                      </wps:wsp>
                      <wps:wsp>
                        <wps:cNvPr id="85" name="Rectangle 4402"/>
                        <wps:cNvSpPr/>
                        <wps:spPr>
                          <a:xfrm>
                            <a:off x="727" y="3444"/>
                            <a:ext cx="391" cy="20"/>
                          </a:xfrm>
                          <a:prstGeom prst="rect">
                            <a:avLst/>
                          </a:prstGeom>
                          <a:solidFill>
                            <a:srgbClr val="000000"/>
                          </a:solidFill>
                          <a:ln>
                            <a:noFill/>
                          </a:ln>
                        </wps:spPr>
                        <wps:bodyPr wrap="square" upright="1"/>
                      </wps:wsp>
                      <wps:wsp>
                        <wps:cNvPr id="86" name="Line 4403"/>
                        <wps:cNvSpPr/>
                        <wps:spPr>
                          <a:xfrm>
                            <a:off x="1434" y="3444"/>
                            <a:ext cx="391" cy="1"/>
                          </a:xfrm>
                          <a:prstGeom prst="line">
                            <a:avLst/>
                          </a:prstGeom>
                          <a:ln w="0" cap="flat" cmpd="sng">
                            <a:solidFill>
                              <a:srgbClr val="000000"/>
                            </a:solidFill>
                            <a:prstDash val="solid"/>
                            <a:headEnd type="none" w="med" len="med"/>
                            <a:tailEnd type="none" w="med" len="med"/>
                          </a:ln>
                        </wps:spPr>
                        <wps:bodyPr upright="1"/>
                      </wps:wsp>
                      <wps:wsp>
                        <wps:cNvPr id="87" name="Rectangle 4404"/>
                        <wps:cNvSpPr/>
                        <wps:spPr>
                          <a:xfrm>
                            <a:off x="1434" y="3444"/>
                            <a:ext cx="391" cy="20"/>
                          </a:xfrm>
                          <a:prstGeom prst="rect">
                            <a:avLst/>
                          </a:prstGeom>
                          <a:solidFill>
                            <a:srgbClr val="000000"/>
                          </a:solidFill>
                          <a:ln>
                            <a:noFill/>
                          </a:ln>
                        </wps:spPr>
                        <wps:bodyPr wrap="square" upright="1"/>
                      </wps:wsp>
                      <wps:wsp>
                        <wps:cNvPr id="88" name="Line 4405"/>
                        <wps:cNvSpPr/>
                        <wps:spPr>
                          <a:xfrm>
                            <a:off x="2141" y="3444"/>
                            <a:ext cx="391" cy="1"/>
                          </a:xfrm>
                          <a:prstGeom prst="line">
                            <a:avLst/>
                          </a:prstGeom>
                          <a:ln w="0" cap="flat" cmpd="sng">
                            <a:solidFill>
                              <a:srgbClr val="000000"/>
                            </a:solidFill>
                            <a:prstDash val="solid"/>
                            <a:headEnd type="none" w="med" len="med"/>
                            <a:tailEnd type="none" w="med" len="med"/>
                          </a:ln>
                        </wps:spPr>
                        <wps:bodyPr upright="1"/>
                      </wps:wsp>
                      <wps:wsp>
                        <wps:cNvPr id="89" name="Rectangle 4406"/>
                        <wps:cNvSpPr/>
                        <wps:spPr>
                          <a:xfrm>
                            <a:off x="2141" y="3444"/>
                            <a:ext cx="391" cy="20"/>
                          </a:xfrm>
                          <a:prstGeom prst="rect">
                            <a:avLst/>
                          </a:prstGeom>
                          <a:solidFill>
                            <a:srgbClr val="000000"/>
                          </a:solidFill>
                          <a:ln>
                            <a:noFill/>
                          </a:ln>
                        </wps:spPr>
                        <wps:bodyPr wrap="square" upright="1"/>
                      </wps:wsp>
                      <wps:wsp>
                        <wps:cNvPr id="90" name="Line 4407"/>
                        <wps:cNvSpPr/>
                        <wps:spPr>
                          <a:xfrm>
                            <a:off x="2848" y="3444"/>
                            <a:ext cx="391" cy="1"/>
                          </a:xfrm>
                          <a:prstGeom prst="line">
                            <a:avLst/>
                          </a:prstGeom>
                          <a:ln w="0" cap="flat" cmpd="sng">
                            <a:solidFill>
                              <a:srgbClr val="000000"/>
                            </a:solidFill>
                            <a:prstDash val="solid"/>
                            <a:headEnd type="none" w="med" len="med"/>
                            <a:tailEnd type="none" w="med" len="med"/>
                          </a:ln>
                        </wps:spPr>
                        <wps:bodyPr upright="1"/>
                      </wps:wsp>
                      <wps:wsp>
                        <wps:cNvPr id="91" name="Rectangle 4408"/>
                        <wps:cNvSpPr/>
                        <wps:spPr>
                          <a:xfrm>
                            <a:off x="2848" y="3444"/>
                            <a:ext cx="391" cy="20"/>
                          </a:xfrm>
                          <a:prstGeom prst="rect">
                            <a:avLst/>
                          </a:prstGeom>
                          <a:solidFill>
                            <a:srgbClr val="000000"/>
                          </a:solidFill>
                          <a:ln>
                            <a:noFill/>
                          </a:ln>
                        </wps:spPr>
                        <wps:bodyPr wrap="square" upright="1"/>
                      </wps:wsp>
                      <wps:wsp>
                        <wps:cNvPr id="92" name="Line 4409"/>
                        <wps:cNvSpPr/>
                        <wps:spPr>
                          <a:xfrm>
                            <a:off x="3555" y="3444"/>
                            <a:ext cx="391" cy="1"/>
                          </a:xfrm>
                          <a:prstGeom prst="line">
                            <a:avLst/>
                          </a:prstGeom>
                          <a:ln w="0" cap="flat" cmpd="sng">
                            <a:solidFill>
                              <a:srgbClr val="000000"/>
                            </a:solidFill>
                            <a:prstDash val="solid"/>
                            <a:headEnd type="none" w="med" len="med"/>
                            <a:tailEnd type="none" w="med" len="med"/>
                          </a:ln>
                        </wps:spPr>
                        <wps:bodyPr upright="1"/>
                      </wps:wsp>
                      <wps:wsp>
                        <wps:cNvPr id="93" name="Rectangle 4410"/>
                        <wps:cNvSpPr/>
                        <wps:spPr>
                          <a:xfrm>
                            <a:off x="3555" y="3444"/>
                            <a:ext cx="391" cy="20"/>
                          </a:xfrm>
                          <a:prstGeom prst="rect">
                            <a:avLst/>
                          </a:prstGeom>
                          <a:solidFill>
                            <a:srgbClr val="000000"/>
                          </a:solidFill>
                          <a:ln>
                            <a:noFill/>
                          </a:ln>
                        </wps:spPr>
                        <wps:bodyPr wrap="square" upright="1"/>
                      </wps:wsp>
                      <wps:wsp>
                        <wps:cNvPr id="94" name="Line 4411"/>
                        <wps:cNvSpPr/>
                        <wps:spPr>
                          <a:xfrm>
                            <a:off x="4262" y="3444"/>
                            <a:ext cx="391" cy="1"/>
                          </a:xfrm>
                          <a:prstGeom prst="line">
                            <a:avLst/>
                          </a:prstGeom>
                          <a:ln w="0" cap="flat" cmpd="sng">
                            <a:solidFill>
                              <a:srgbClr val="000000"/>
                            </a:solidFill>
                            <a:prstDash val="solid"/>
                            <a:headEnd type="none" w="med" len="med"/>
                            <a:tailEnd type="none" w="med" len="med"/>
                          </a:ln>
                        </wps:spPr>
                        <wps:bodyPr upright="1"/>
                      </wps:wsp>
                      <wps:wsp>
                        <wps:cNvPr id="95" name="Rectangle 4412"/>
                        <wps:cNvSpPr/>
                        <wps:spPr>
                          <a:xfrm>
                            <a:off x="4262" y="3444"/>
                            <a:ext cx="391" cy="20"/>
                          </a:xfrm>
                          <a:prstGeom prst="rect">
                            <a:avLst/>
                          </a:prstGeom>
                          <a:solidFill>
                            <a:srgbClr val="000000"/>
                          </a:solidFill>
                          <a:ln>
                            <a:noFill/>
                          </a:ln>
                        </wps:spPr>
                        <wps:bodyPr wrap="square" upright="1"/>
                      </wps:wsp>
                      <wps:wsp>
                        <wps:cNvPr id="96" name="Line 4413"/>
                        <wps:cNvSpPr/>
                        <wps:spPr>
                          <a:xfrm>
                            <a:off x="1805" y="2052"/>
                            <a:ext cx="1" cy="1412"/>
                          </a:xfrm>
                          <a:prstGeom prst="line">
                            <a:avLst/>
                          </a:prstGeom>
                          <a:ln w="0" cap="flat" cmpd="sng">
                            <a:solidFill>
                              <a:srgbClr val="000000"/>
                            </a:solidFill>
                            <a:prstDash val="solid"/>
                            <a:headEnd type="none" w="med" len="med"/>
                            <a:tailEnd type="none" w="med" len="med"/>
                          </a:ln>
                        </wps:spPr>
                        <wps:bodyPr upright="1"/>
                      </wps:wsp>
                      <wps:wsp>
                        <wps:cNvPr id="97" name="Rectangle 4414"/>
                        <wps:cNvSpPr/>
                        <wps:spPr>
                          <a:xfrm>
                            <a:off x="1805" y="2052"/>
                            <a:ext cx="20" cy="1412"/>
                          </a:xfrm>
                          <a:prstGeom prst="rect">
                            <a:avLst/>
                          </a:prstGeom>
                          <a:solidFill>
                            <a:srgbClr val="000000"/>
                          </a:solidFill>
                          <a:ln>
                            <a:noFill/>
                          </a:ln>
                        </wps:spPr>
                        <wps:bodyPr wrap="square" upright="1"/>
                      </wps:wsp>
                      <wps:wsp>
                        <wps:cNvPr id="98" name="Line 4415"/>
                        <wps:cNvSpPr/>
                        <wps:spPr>
                          <a:xfrm>
                            <a:off x="3535" y="2032"/>
                            <a:ext cx="1" cy="1432"/>
                          </a:xfrm>
                          <a:prstGeom prst="line">
                            <a:avLst/>
                          </a:prstGeom>
                          <a:ln w="0" cap="flat" cmpd="sng">
                            <a:solidFill>
                              <a:srgbClr val="000000"/>
                            </a:solidFill>
                            <a:prstDash val="solid"/>
                            <a:headEnd type="none" w="med" len="med"/>
                            <a:tailEnd type="none" w="med" len="med"/>
                          </a:ln>
                        </wps:spPr>
                        <wps:bodyPr upright="1"/>
                      </wps:wsp>
                      <wps:wsp>
                        <wps:cNvPr id="99" name="Rectangle 4416"/>
                        <wps:cNvSpPr/>
                        <wps:spPr>
                          <a:xfrm>
                            <a:off x="3535" y="2032"/>
                            <a:ext cx="20" cy="1432"/>
                          </a:xfrm>
                          <a:prstGeom prst="rect">
                            <a:avLst/>
                          </a:prstGeom>
                          <a:solidFill>
                            <a:srgbClr val="000000"/>
                          </a:solidFill>
                          <a:ln>
                            <a:noFill/>
                          </a:ln>
                        </wps:spPr>
                        <wps:bodyPr wrap="square" upright="1"/>
                      </wps:wsp>
                      <wps:wsp>
                        <wps:cNvPr id="100" name="Line 4417"/>
                        <wps:cNvSpPr/>
                        <wps:spPr>
                          <a:xfrm>
                            <a:off x="2121" y="2032"/>
                            <a:ext cx="1" cy="1432"/>
                          </a:xfrm>
                          <a:prstGeom prst="line">
                            <a:avLst/>
                          </a:prstGeom>
                          <a:ln w="0" cap="flat" cmpd="sng">
                            <a:solidFill>
                              <a:srgbClr val="000000"/>
                            </a:solidFill>
                            <a:prstDash val="solid"/>
                            <a:headEnd type="none" w="med" len="med"/>
                            <a:tailEnd type="none" w="med" len="med"/>
                          </a:ln>
                        </wps:spPr>
                        <wps:bodyPr upright="1"/>
                      </wps:wsp>
                      <wps:wsp>
                        <wps:cNvPr id="101" name="Rectangle 4418"/>
                        <wps:cNvSpPr/>
                        <wps:spPr>
                          <a:xfrm>
                            <a:off x="2121" y="2032"/>
                            <a:ext cx="20" cy="1432"/>
                          </a:xfrm>
                          <a:prstGeom prst="rect">
                            <a:avLst/>
                          </a:prstGeom>
                          <a:solidFill>
                            <a:srgbClr val="000000"/>
                          </a:solidFill>
                          <a:ln>
                            <a:noFill/>
                          </a:ln>
                        </wps:spPr>
                        <wps:bodyPr wrap="square" upright="1"/>
                      </wps:wsp>
                      <wps:wsp>
                        <wps:cNvPr id="102" name="Line 4419"/>
                        <wps:cNvSpPr/>
                        <wps:spPr>
                          <a:xfrm>
                            <a:off x="3219" y="2052"/>
                            <a:ext cx="1" cy="1412"/>
                          </a:xfrm>
                          <a:prstGeom prst="line">
                            <a:avLst/>
                          </a:prstGeom>
                          <a:ln w="0" cap="flat" cmpd="sng">
                            <a:solidFill>
                              <a:srgbClr val="000000"/>
                            </a:solidFill>
                            <a:prstDash val="solid"/>
                            <a:headEnd type="none" w="med" len="med"/>
                            <a:tailEnd type="none" w="med" len="med"/>
                          </a:ln>
                        </wps:spPr>
                        <wps:bodyPr upright="1"/>
                      </wps:wsp>
                      <wps:wsp>
                        <wps:cNvPr id="103" name="Rectangle 4420"/>
                        <wps:cNvSpPr/>
                        <wps:spPr>
                          <a:xfrm>
                            <a:off x="3219" y="2052"/>
                            <a:ext cx="20" cy="1412"/>
                          </a:xfrm>
                          <a:prstGeom prst="rect">
                            <a:avLst/>
                          </a:prstGeom>
                          <a:solidFill>
                            <a:srgbClr val="000000"/>
                          </a:solidFill>
                          <a:ln>
                            <a:noFill/>
                          </a:ln>
                        </wps:spPr>
                        <wps:bodyPr wrap="square" upright="1"/>
                      </wps:wsp>
                      <wps:wsp>
                        <wps:cNvPr id="104" name="Line 4421"/>
                        <wps:cNvSpPr/>
                        <wps:spPr>
                          <a:xfrm>
                            <a:off x="1098" y="2052"/>
                            <a:ext cx="1" cy="1412"/>
                          </a:xfrm>
                          <a:prstGeom prst="line">
                            <a:avLst/>
                          </a:prstGeom>
                          <a:ln w="0" cap="flat" cmpd="sng">
                            <a:solidFill>
                              <a:srgbClr val="000000"/>
                            </a:solidFill>
                            <a:prstDash val="solid"/>
                            <a:headEnd type="none" w="med" len="med"/>
                            <a:tailEnd type="none" w="med" len="med"/>
                          </a:ln>
                        </wps:spPr>
                        <wps:bodyPr upright="1"/>
                      </wps:wsp>
                      <wps:wsp>
                        <wps:cNvPr id="105" name="Rectangle 4422"/>
                        <wps:cNvSpPr/>
                        <wps:spPr>
                          <a:xfrm>
                            <a:off x="1098" y="2052"/>
                            <a:ext cx="20" cy="1412"/>
                          </a:xfrm>
                          <a:prstGeom prst="rect">
                            <a:avLst/>
                          </a:prstGeom>
                          <a:solidFill>
                            <a:srgbClr val="000000"/>
                          </a:solidFill>
                          <a:ln>
                            <a:noFill/>
                          </a:ln>
                        </wps:spPr>
                        <wps:bodyPr wrap="square" upright="1"/>
                      </wps:wsp>
                      <wps:wsp>
                        <wps:cNvPr id="106" name="Line 4423"/>
                        <wps:cNvSpPr/>
                        <wps:spPr>
                          <a:xfrm>
                            <a:off x="3535" y="4072"/>
                            <a:ext cx="1" cy="408"/>
                          </a:xfrm>
                          <a:prstGeom prst="line">
                            <a:avLst/>
                          </a:prstGeom>
                          <a:ln w="0" cap="flat" cmpd="sng">
                            <a:solidFill>
                              <a:srgbClr val="000000"/>
                            </a:solidFill>
                            <a:prstDash val="solid"/>
                            <a:headEnd type="none" w="med" len="med"/>
                            <a:tailEnd type="none" w="med" len="med"/>
                          </a:ln>
                        </wps:spPr>
                        <wps:bodyPr upright="1"/>
                      </wps:wsp>
                      <wps:wsp>
                        <wps:cNvPr id="107" name="Rectangle 4424"/>
                        <wps:cNvSpPr/>
                        <wps:spPr>
                          <a:xfrm>
                            <a:off x="3535" y="4072"/>
                            <a:ext cx="20" cy="408"/>
                          </a:xfrm>
                          <a:prstGeom prst="rect">
                            <a:avLst/>
                          </a:prstGeom>
                          <a:solidFill>
                            <a:srgbClr val="000000"/>
                          </a:solidFill>
                          <a:ln>
                            <a:noFill/>
                          </a:ln>
                        </wps:spPr>
                        <wps:bodyPr wrap="square" upright="1"/>
                      </wps:wsp>
                      <wps:wsp>
                        <wps:cNvPr id="108" name="Line 4425"/>
                        <wps:cNvSpPr/>
                        <wps:spPr>
                          <a:xfrm>
                            <a:off x="5340" y="2052"/>
                            <a:ext cx="1" cy="1412"/>
                          </a:xfrm>
                          <a:prstGeom prst="line">
                            <a:avLst/>
                          </a:prstGeom>
                          <a:ln w="0" cap="flat" cmpd="sng">
                            <a:solidFill>
                              <a:srgbClr val="000000"/>
                            </a:solidFill>
                            <a:prstDash val="solid"/>
                            <a:headEnd type="none" w="med" len="med"/>
                            <a:tailEnd type="none" w="med" len="med"/>
                          </a:ln>
                        </wps:spPr>
                        <wps:bodyPr upright="1"/>
                      </wps:wsp>
                      <wps:wsp>
                        <wps:cNvPr id="109" name="Rectangle 4426"/>
                        <wps:cNvSpPr/>
                        <wps:spPr>
                          <a:xfrm>
                            <a:off x="5340" y="2052"/>
                            <a:ext cx="20" cy="1412"/>
                          </a:xfrm>
                          <a:prstGeom prst="rect">
                            <a:avLst/>
                          </a:prstGeom>
                          <a:solidFill>
                            <a:srgbClr val="000000"/>
                          </a:solidFill>
                          <a:ln>
                            <a:noFill/>
                          </a:ln>
                        </wps:spPr>
                        <wps:bodyPr wrap="square" upright="1"/>
                      </wps:wsp>
                      <wps:wsp>
                        <wps:cNvPr id="110" name="Line 4427"/>
                        <wps:cNvSpPr/>
                        <wps:spPr>
                          <a:xfrm>
                            <a:off x="0" y="2032"/>
                            <a:ext cx="1" cy="1432"/>
                          </a:xfrm>
                          <a:prstGeom prst="line">
                            <a:avLst/>
                          </a:prstGeom>
                          <a:ln w="0" cap="flat" cmpd="sng">
                            <a:solidFill>
                              <a:srgbClr val="000000"/>
                            </a:solidFill>
                            <a:prstDash val="solid"/>
                            <a:headEnd type="none" w="med" len="med"/>
                            <a:tailEnd type="none" w="med" len="med"/>
                          </a:ln>
                        </wps:spPr>
                        <wps:bodyPr upright="1"/>
                      </wps:wsp>
                      <wps:wsp>
                        <wps:cNvPr id="111" name="Rectangle 4428"/>
                        <wps:cNvSpPr/>
                        <wps:spPr>
                          <a:xfrm>
                            <a:off x="0" y="2032"/>
                            <a:ext cx="20" cy="1432"/>
                          </a:xfrm>
                          <a:prstGeom prst="rect">
                            <a:avLst/>
                          </a:prstGeom>
                          <a:solidFill>
                            <a:srgbClr val="000000"/>
                          </a:solidFill>
                          <a:ln>
                            <a:noFill/>
                          </a:ln>
                        </wps:spPr>
                        <wps:bodyPr wrap="square" upright="1"/>
                      </wps:wsp>
                      <wps:wsp>
                        <wps:cNvPr id="112" name="Line 4429"/>
                        <wps:cNvSpPr/>
                        <wps:spPr>
                          <a:xfrm>
                            <a:off x="391" y="2052"/>
                            <a:ext cx="1" cy="1412"/>
                          </a:xfrm>
                          <a:prstGeom prst="line">
                            <a:avLst/>
                          </a:prstGeom>
                          <a:ln w="0" cap="flat" cmpd="sng">
                            <a:solidFill>
                              <a:srgbClr val="000000"/>
                            </a:solidFill>
                            <a:prstDash val="solid"/>
                            <a:headEnd type="none" w="med" len="med"/>
                            <a:tailEnd type="none" w="med" len="med"/>
                          </a:ln>
                        </wps:spPr>
                        <wps:bodyPr upright="1"/>
                      </wps:wsp>
                      <wps:wsp>
                        <wps:cNvPr id="113" name="Rectangle 4430"/>
                        <wps:cNvSpPr/>
                        <wps:spPr>
                          <a:xfrm>
                            <a:off x="391" y="2052"/>
                            <a:ext cx="20" cy="1412"/>
                          </a:xfrm>
                          <a:prstGeom prst="rect">
                            <a:avLst/>
                          </a:prstGeom>
                          <a:solidFill>
                            <a:srgbClr val="000000"/>
                          </a:solidFill>
                          <a:ln>
                            <a:noFill/>
                          </a:ln>
                        </wps:spPr>
                        <wps:bodyPr wrap="square" upright="1"/>
                      </wps:wsp>
                      <wps:wsp>
                        <wps:cNvPr id="114" name="Line 4431"/>
                        <wps:cNvSpPr/>
                        <wps:spPr>
                          <a:xfrm>
                            <a:off x="707" y="2032"/>
                            <a:ext cx="1" cy="1432"/>
                          </a:xfrm>
                          <a:prstGeom prst="line">
                            <a:avLst/>
                          </a:prstGeom>
                          <a:ln w="0" cap="flat" cmpd="sng">
                            <a:solidFill>
                              <a:srgbClr val="000000"/>
                            </a:solidFill>
                            <a:prstDash val="solid"/>
                            <a:headEnd type="none" w="med" len="med"/>
                            <a:tailEnd type="none" w="med" len="med"/>
                          </a:ln>
                        </wps:spPr>
                        <wps:bodyPr upright="1"/>
                      </wps:wsp>
                      <wps:wsp>
                        <wps:cNvPr id="115" name="Rectangle 4432"/>
                        <wps:cNvSpPr/>
                        <wps:spPr>
                          <a:xfrm>
                            <a:off x="707" y="2032"/>
                            <a:ext cx="20" cy="1432"/>
                          </a:xfrm>
                          <a:prstGeom prst="rect">
                            <a:avLst/>
                          </a:prstGeom>
                          <a:solidFill>
                            <a:srgbClr val="000000"/>
                          </a:solidFill>
                          <a:ln>
                            <a:noFill/>
                          </a:ln>
                        </wps:spPr>
                        <wps:bodyPr wrap="square" upright="1"/>
                      </wps:wsp>
                      <wps:wsp>
                        <wps:cNvPr id="116" name="Line 4433"/>
                        <wps:cNvSpPr/>
                        <wps:spPr>
                          <a:xfrm>
                            <a:off x="1414" y="2032"/>
                            <a:ext cx="1" cy="1432"/>
                          </a:xfrm>
                          <a:prstGeom prst="line">
                            <a:avLst/>
                          </a:prstGeom>
                          <a:ln w="0" cap="flat" cmpd="sng">
                            <a:solidFill>
                              <a:srgbClr val="000000"/>
                            </a:solidFill>
                            <a:prstDash val="solid"/>
                            <a:headEnd type="none" w="med" len="med"/>
                            <a:tailEnd type="none" w="med" len="med"/>
                          </a:ln>
                        </wps:spPr>
                        <wps:bodyPr upright="1"/>
                      </wps:wsp>
                      <wps:wsp>
                        <wps:cNvPr id="117" name="Rectangle 4434"/>
                        <wps:cNvSpPr/>
                        <wps:spPr>
                          <a:xfrm>
                            <a:off x="1414" y="2032"/>
                            <a:ext cx="20" cy="1432"/>
                          </a:xfrm>
                          <a:prstGeom prst="rect">
                            <a:avLst/>
                          </a:prstGeom>
                          <a:solidFill>
                            <a:srgbClr val="000000"/>
                          </a:solidFill>
                          <a:ln>
                            <a:noFill/>
                          </a:ln>
                        </wps:spPr>
                        <wps:bodyPr wrap="square" upright="1"/>
                      </wps:wsp>
                      <wps:wsp>
                        <wps:cNvPr id="118" name="Line 4435"/>
                        <wps:cNvSpPr/>
                        <wps:spPr>
                          <a:xfrm>
                            <a:off x="1805" y="4052"/>
                            <a:ext cx="1" cy="428"/>
                          </a:xfrm>
                          <a:prstGeom prst="line">
                            <a:avLst/>
                          </a:prstGeom>
                          <a:ln w="0" cap="flat" cmpd="sng">
                            <a:solidFill>
                              <a:srgbClr val="000000"/>
                            </a:solidFill>
                            <a:prstDash val="solid"/>
                            <a:headEnd type="none" w="med" len="med"/>
                            <a:tailEnd type="none" w="med" len="med"/>
                          </a:ln>
                        </wps:spPr>
                        <wps:bodyPr upright="1"/>
                      </wps:wsp>
                      <wps:wsp>
                        <wps:cNvPr id="119" name="Rectangle 4436"/>
                        <wps:cNvSpPr/>
                        <wps:spPr>
                          <a:xfrm>
                            <a:off x="1805" y="4052"/>
                            <a:ext cx="20" cy="428"/>
                          </a:xfrm>
                          <a:prstGeom prst="rect">
                            <a:avLst/>
                          </a:prstGeom>
                          <a:solidFill>
                            <a:srgbClr val="000000"/>
                          </a:solidFill>
                          <a:ln>
                            <a:noFill/>
                          </a:ln>
                        </wps:spPr>
                        <wps:bodyPr wrap="square" upright="1"/>
                      </wps:wsp>
                      <wps:wsp>
                        <wps:cNvPr id="120" name="Line 4437"/>
                        <wps:cNvSpPr/>
                        <wps:spPr>
                          <a:xfrm>
                            <a:off x="2512" y="2052"/>
                            <a:ext cx="1" cy="1412"/>
                          </a:xfrm>
                          <a:prstGeom prst="line">
                            <a:avLst/>
                          </a:prstGeom>
                          <a:ln w="0" cap="flat" cmpd="sng">
                            <a:solidFill>
                              <a:srgbClr val="000000"/>
                            </a:solidFill>
                            <a:prstDash val="solid"/>
                            <a:headEnd type="none" w="med" len="med"/>
                            <a:tailEnd type="none" w="med" len="med"/>
                          </a:ln>
                        </wps:spPr>
                        <wps:bodyPr upright="1"/>
                      </wps:wsp>
                      <wps:wsp>
                        <wps:cNvPr id="121" name="Rectangle 4438"/>
                        <wps:cNvSpPr/>
                        <wps:spPr>
                          <a:xfrm>
                            <a:off x="2512" y="2052"/>
                            <a:ext cx="20" cy="1412"/>
                          </a:xfrm>
                          <a:prstGeom prst="rect">
                            <a:avLst/>
                          </a:prstGeom>
                          <a:solidFill>
                            <a:srgbClr val="000000"/>
                          </a:solidFill>
                          <a:ln>
                            <a:noFill/>
                          </a:ln>
                        </wps:spPr>
                        <wps:bodyPr wrap="square" upright="1"/>
                      </wps:wsp>
                      <wps:wsp>
                        <wps:cNvPr id="122" name="Line 4439"/>
                        <wps:cNvSpPr/>
                        <wps:spPr>
                          <a:xfrm>
                            <a:off x="2828" y="2032"/>
                            <a:ext cx="1" cy="1432"/>
                          </a:xfrm>
                          <a:prstGeom prst="line">
                            <a:avLst/>
                          </a:prstGeom>
                          <a:ln w="0" cap="flat" cmpd="sng">
                            <a:solidFill>
                              <a:srgbClr val="000000"/>
                            </a:solidFill>
                            <a:prstDash val="solid"/>
                            <a:headEnd type="none" w="med" len="med"/>
                            <a:tailEnd type="none" w="med" len="med"/>
                          </a:ln>
                        </wps:spPr>
                        <wps:bodyPr upright="1"/>
                      </wps:wsp>
                      <wps:wsp>
                        <wps:cNvPr id="123" name="Rectangle 4440"/>
                        <wps:cNvSpPr/>
                        <wps:spPr>
                          <a:xfrm>
                            <a:off x="2828" y="2032"/>
                            <a:ext cx="20" cy="1432"/>
                          </a:xfrm>
                          <a:prstGeom prst="rect">
                            <a:avLst/>
                          </a:prstGeom>
                          <a:solidFill>
                            <a:srgbClr val="000000"/>
                          </a:solidFill>
                          <a:ln>
                            <a:noFill/>
                          </a:ln>
                        </wps:spPr>
                        <wps:bodyPr wrap="square" upright="1"/>
                      </wps:wsp>
                      <wps:wsp>
                        <wps:cNvPr id="124" name="Line 4441"/>
                        <wps:cNvSpPr/>
                        <wps:spPr>
                          <a:xfrm>
                            <a:off x="3926" y="2052"/>
                            <a:ext cx="1" cy="1412"/>
                          </a:xfrm>
                          <a:prstGeom prst="line">
                            <a:avLst/>
                          </a:prstGeom>
                          <a:ln w="0" cap="flat" cmpd="sng">
                            <a:solidFill>
                              <a:srgbClr val="000000"/>
                            </a:solidFill>
                            <a:prstDash val="solid"/>
                            <a:headEnd type="none" w="med" len="med"/>
                            <a:tailEnd type="none" w="med" len="med"/>
                          </a:ln>
                        </wps:spPr>
                        <wps:bodyPr upright="1"/>
                      </wps:wsp>
                      <wps:wsp>
                        <wps:cNvPr id="125" name="Rectangle 4442"/>
                        <wps:cNvSpPr/>
                        <wps:spPr>
                          <a:xfrm>
                            <a:off x="3926" y="2052"/>
                            <a:ext cx="20" cy="1412"/>
                          </a:xfrm>
                          <a:prstGeom prst="rect">
                            <a:avLst/>
                          </a:prstGeom>
                          <a:solidFill>
                            <a:srgbClr val="000000"/>
                          </a:solidFill>
                          <a:ln>
                            <a:noFill/>
                          </a:ln>
                        </wps:spPr>
                        <wps:bodyPr wrap="square" upright="1"/>
                      </wps:wsp>
                      <wps:wsp>
                        <wps:cNvPr id="126" name="Line 4443"/>
                        <wps:cNvSpPr/>
                        <wps:spPr>
                          <a:xfrm>
                            <a:off x="4242" y="2032"/>
                            <a:ext cx="1" cy="1432"/>
                          </a:xfrm>
                          <a:prstGeom prst="line">
                            <a:avLst/>
                          </a:prstGeom>
                          <a:ln w="0" cap="flat" cmpd="sng">
                            <a:solidFill>
                              <a:srgbClr val="000000"/>
                            </a:solidFill>
                            <a:prstDash val="solid"/>
                            <a:headEnd type="none" w="med" len="med"/>
                            <a:tailEnd type="none" w="med" len="med"/>
                          </a:ln>
                        </wps:spPr>
                        <wps:bodyPr upright="1"/>
                      </wps:wsp>
                      <wps:wsp>
                        <wps:cNvPr id="127" name="Rectangle 4444"/>
                        <wps:cNvSpPr/>
                        <wps:spPr>
                          <a:xfrm>
                            <a:off x="4242" y="2032"/>
                            <a:ext cx="20" cy="1432"/>
                          </a:xfrm>
                          <a:prstGeom prst="rect">
                            <a:avLst/>
                          </a:prstGeom>
                          <a:solidFill>
                            <a:srgbClr val="000000"/>
                          </a:solidFill>
                          <a:ln>
                            <a:noFill/>
                          </a:ln>
                        </wps:spPr>
                        <wps:bodyPr wrap="square" upright="1"/>
                      </wps:wsp>
                      <wps:wsp>
                        <wps:cNvPr id="128" name="Line 4445"/>
                        <wps:cNvSpPr/>
                        <wps:spPr>
                          <a:xfrm>
                            <a:off x="4633" y="2052"/>
                            <a:ext cx="1" cy="1412"/>
                          </a:xfrm>
                          <a:prstGeom prst="line">
                            <a:avLst/>
                          </a:prstGeom>
                          <a:ln w="0" cap="flat" cmpd="sng">
                            <a:solidFill>
                              <a:srgbClr val="000000"/>
                            </a:solidFill>
                            <a:prstDash val="solid"/>
                            <a:headEnd type="none" w="med" len="med"/>
                            <a:tailEnd type="none" w="med" len="med"/>
                          </a:ln>
                        </wps:spPr>
                        <wps:bodyPr upright="1"/>
                      </wps:wsp>
                      <wps:wsp>
                        <wps:cNvPr id="129" name="Rectangle 4446"/>
                        <wps:cNvSpPr/>
                        <wps:spPr>
                          <a:xfrm>
                            <a:off x="4633" y="2052"/>
                            <a:ext cx="20" cy="1412"/>
                          </a:xfrm>
                          <a:prstGeom prst="rect">
                            <a:avLst/>
                          </a:prstGeom>
                          <a:solidFill>
                            <a:srgbClr val="000000"/>
                          </a:solidFill>
                          <a:ln>
                            <a:noFill/>
                          </a:ln>
                        </wps:spPr>
                        <wps:bodyPr wrap="square" upright="1"/>
                      </wps:wsp>
                      <wps:wsp>
                        <wps:cNvPr id="130" name="Line 4447"/>
                        <wps:cNvSpPr/>
                        <wps:spPr>
                          <a:xfrm>
                            <a:off x="4949" y="2032"/>
                            <a:ext cx="1" cy="1432"/>
                          </a:xfrm>
                          <a:prstGeom prst="line">
                            <a:avLst/>
                          </a:prstGeom>
                          <a:ln w="0" cap="flat" cmpd="sng">
                            <a:solidFill>
                              <a:srgbClr val="000000"/>
                            </a:solidFill>
                            <a:prstDash val="solid"/>
                            <a:headEnd type="none" w="med" len="med"/>
                            <a:tailEnd type="none" w="med" len="med"/>
                          </a:ln>
                        </wps:spPr>
                        <wps:bodyPr upright="1"/>
                      </wps:wsp>
                      <wps:wsp>
                        <wps:cNvPr id="131" name="Rectangle 4448"/>
                        <wps:cNvSpPr/>
                        <wps:spPr>
                          <a:xfrm>
                            <a:off x="4949" y="2032"/>
                            <a:ext cx="20" cy="1432"/>
                          </a:xfrm>
                          <a:prstGeom prst="rect">
                            <a:avLst/>
                          </a:prstGeom>
                          <a:solidFill>
                            <a:srgbClr val="000000"/>
                          </a:solidFill>
                          <a:ln>
                            <a:noFill/>
                          </a:ln>
                        </wps:spPr>
                        <wps:bodyPr wrap="square" upright="1"/>
                      </wps:wsp>
                      <wps:wsp>
                        <wps:cNvPr id="132" name="Line 4449"/>
                        <wps:cNvSpPr/>
                        <wps:spPr>
                          <a:xfrm>
                            <a:off x="2141" y="0"/>
                            <a:ext cx="1098" cy="1"/>
                          </a:xfrm>
                          <a:prstGeom prst="line">
                            <a:avLst/>
                          </a:prstGeom>
                          <a:ln w="0" cap="flat" cmpd="sng">
                            <a:solidFill>
                              <a:srgbClr val="000000"/>
                            </a:solidFill>
                            <a:prstDash val="solid"/>
                            <a:headEnd type="none" w="med" len="med"/>
                            <a:tailEnd type="none" w="med" len="med"/>
                          </a:ln>
                        </wps:spPr>
                        <wps:bodyPr upright="1"/>
                      </wps:wsp>
                      <wps:wsp>
                        <wps:cNvPr id="133" name="Rectangle 4450"/>
                        <wps:cNvSpPr/>
                        <wps:spPr>
                          <a:xfrm>
                            <a:off x="2141" y="0"/>
                            <a:ext cx="1098" cy="20"/>
                          </a:xfrm>
                          <a:prstGeom prst="rect">
                            <a:avLst/>
                          </a:prstGeom>
                          <a:solidFill>
                            <a:srgbClr val="000000"/>
                          </a:solidFill>
                          <a:ln>
                            <a:noFill/>
                          </a:ln>
                        </wps:spPr>
                        <wps:bodyPr wrap="square" upright="1"/>
                      </wps:wsp>
                      <wps:wsp>
                        <wps:cNvPr id="134" name="Line 4451"/>
                        <wps:cNvSpPr/>
                        <wps:spPr>
                          <a:xfrm>
                            <a:off x="2141" y="408"/>
                            <a:ext cx="1098" cy="1"/>
                          </a:xfrm>
                          <a:prstGeom prst="line">
                            <a:avLst/>
                          </a:prstGeom>
                          <a:ln w="0" cap="flat" cmpd="sng">
                            <a:solidFill>
                              <a:srgbClr val="000000"/>
                            </a:solidFill>
                            <a:prstDash val="solid"/>
                            <a:headEnd type="none" w="med" len="med"/>
                            <a:tailEnd type="none" w="med" len="med"/>
                          </a:ln>
                        </wps:spPr>
                        <wps:bodyPr upright="1"/>
                      </wps:wsp>
                      <wps:wsp>
                        <wps:cNvPr id="135" name="Rectangle 4452"/>
                        <wps:cNvSpPr/>
                        <wps:spPr>
                          <a:xfrm>
                            <a:off x="2141" y="408"/>
                            <a:ext cx="1098" cy="20"/>
                          </a:xfrm>
                          <a:prstGeom prst="rect">
                            <a:avLst/>
                          </a:prstGeom>
                          <a:solidFill>
                            <a:srgbClr val="000000"/>
                          </a:solidFill>
                          <a:ln>
                            <a:noFill/>
                          </a:ln>
                        </wps:spPr>
                        <wps:bodyPr wrap="square" upright="1"/>
                      </wps:wsp>
                      <wps:wsp>
                        <wps:cNvPr id="136" name="Line 4453"/>
                        <wps:cNvSpPr/>
                        <wps:spPr>
                          <a:xfrm>
                            <a:off x="3555" y="1016"/>
                            <a:ext cx="1805" cy="1"/>
                          </a:xfrm>
                          <a:prstGeom prst="line">
                            <a:avLst/>
                          </a:prstGeom>
                          <a:ln w="0" cap="flat" cmpd="sng">
                            <a:solidFill>
                              <a:srgbClr val="000000"/>
                            </a:solidFill>
                            <a:prstDash val="solid"/>
                            <a:headEnd type="none" w="med" len="med"/>
                            <a:tailEnd type="none" w="med" len="med"/>
                          </a:ln>
                        </wps:spPr>
                        <wps:bodyPr upright="1"/>
                      </wps:wsp>
                      <wps:wsp>
                        <wps:cNvPr id="137" name="Rectangle 4454"/>
                        <wps:cNvSpPr/>
                        <wps:spPr>
                          <a:xfrm>
                            <a:off x="3555" y="1016"/>
                            <a:ext cx="1805" cy="20"/>
                          </a:xfrm>
                          <a:prstGeom prst="rect">
                            <a:avLst/>
                          </a:prstGeom>
                          <a:solidFill>
                            <a:srgbClr val="000000"/>
                          </a:solidFill>
                          <a:ln>
                            <a:noFill/>
                          </a:ln>
                        </wps:spPr>
                        <wps:bodyPr wrap="square" upright="1"/>
                      </wps:wsp>
                      <wps:wsp>
                        <wps:cNvPr id="138" name="Line 4455"/>
                        <wps:cNvSpPr/>
                        <wps:spPr>
                          <a:xfrm>
                            <a:off x="3555" y="1424"/>
                            <a:ext cx="1805" cy="1"/>
                          </a:xfrm>
                          <a:prstGeom prst="line">
                            <a:avLst/>
                          </a:prstGeom>
                          <a:ln w="0" cap="flat" cmpd="sng">
                            <a:solidFill>
                              <a:srgbClr val="000000"/>
                            </a:solidFill>
                            <a:prstDash val="solid"/>
                            <a:headEnd type="none" w="med" len="med"/>
                            <a:tailEnd type="none" w="med" len="med"/>
                          </a:ln>
                        </wps:spPr>
                        <wps:bodyPr upright="1"/>
                      </wps:wsp>
                      <wps:wsp>
                        <wps:cNvPr id="139" name="Rectangle 4456"/>
                        <wps:cNvSpPr/>
                        <wps:spPr>
                          <a:xfrm>
                            <a:off x="3555" y="1424"/>
                            <a:ext cx="1805" cy="20"/>
                          </a:xfrm>
                          <a:prstGeom prst="rect">
                            <a:avLst/>
                          </a:prstGeom>
                          <a:solidFill>
                            <a:srgbClr val="000000"/>
                          </a:solidFill>
                          <a:ln>
                            <a:noFill/>
                          </a:ln>
                        </wps:spPr>
                        <wps:bodyPr wrap="square" upright="1"/>
                      </wps:wsp>
                      <wps:wsp>
                        <wps:cNvPr id="140" name="Line 4457"/>
                        <wps:cNvSpPr/>
                        <wps:spPr>
                          <a:xfrm>
                            <a:off x="4969" y="2032"/>
                            <a:ext cx="391" cy="1"/>
                          </a:xfrm>
                          <a:prstGeom prst="line">
                            <a:avLst/>
                          </a:prstGeom>
                          <a:ln w="0" cap="flat" cmpd="sng">
                            <a:solidFill>
                              <a:srgbClr val="000000"/>
                            </a:solidFill>
                            <a:prstDash val="solid"/>
                            <a:headEnd type="none" w="med" len="med"/>
                            <a:tailEnd type="none" w="med" len="med"/>
                          </a:ln>
                        </wps:spPr>
                        <wps:bodyPr upright="1"/>
                      </wps:wsp>
                      <wps:wsp>
                        <wps:cNvPr id="141" name="Rectangle 4458"/>
                        <wps:cNvSpPr/>
                        <wps:spPr>
                          <a:xfrm>
                            <a:off x="4969" y="2032"/>
                            <a:ext cx="391" cy="20"/>
                          </a:xfrm>
                          <a:prstGeom prst="rect">
                            <a:avLst/>
                          </a:prstGeom>
                          <a:solidFill>
                            <a:srgbClr val="000000"/>
                          </a:solidFill>
                          <a:ln>
                            <a:noFill/>
                          </a:ln>
                        </wps:spPr>
                        <wps:bodyPr wrap="square" upright="1"/>
                      </wps:wsp>
                      <wps:wsp>
                        <wps:cNvPr id="142" name="Line 4459"/>
                        <wps:cNvSpPr/>
                        <wps:spPr>
                          <a:xfrm>
                            <a:off x="4969" y="3444"/>
                            <a:ext cx="391" cy="1"/>
                          </a:xfrm>
                          <a:prstGeom prst="line">
                            <a:avLst/>
                          </a:prstGeom>
                          <a:ln w="0" cap="flat" cmpd="sng">
                            <a:solidFill>
                              <a:srgbClr val="000000"/>
                            </a:solidFill>
                            <a:prstDash val="solid"/>
                            <a:headEnd type="none" w="med" len="med"/>
                            <a:tailEnd type="none" w="med" len="med"/>
                          </a:ln>
                        </wps:spPr>
                        <wps:bodyPr upright="1"/>
                      </wps:wsp>
                      <wps:wsp>
                        <wps:cNvPr id="143" name="Rectangle 4460"/>
                        <wps:cNvSpPr/>
                        <wps:spPr>
                          <a:xfrm>
                            <a:off x="4969" y="3444"/>
                            <a:ext cx="391" cy="20"/>
                          </a:xfrm>
                          <a:prstGeom prst="rect">
                            <a:avLst/>
                          </a:prstGeom>
                          <a:solidFill>
                            <a:srgbClr val="000000"/>
                          </a:solidFill>
                          <a:ln>
                            <a:noFill/>
                          </a:ln>
                        </wps:spPr>
                        <wps:bodyPr wrap="square" upright="1"/>
                      </wps:wsp>
                      <wps:wsp>
                        <wps:cNvPr id="144" name="Line 4461"/>
                        <wps:cNvSpPr/>
                        <wps:spPr>
                          <a:xfrm>
                            <a:off x="1825" y="4052"/>
                            <a:ext cx="1730" cy="1"/>
                          </a:xfrm>
                          <a:prstGeom prst="line">
                            <a:avLst/>
                          </a:prstGeom>
                          <a:ln w="0" cap="flat" cmpd="sng">
                            <a:solidFill>
                              <a:srgbClr val="000000"/>
                            </a:solidFill>
                            <a:prstDash val="solid"/>
                            <a:headEnd type="none" w="med" len="med"/>
                            <a:tailEnd type="none" w="med" len="med"/>
                          </a:ln>
                        </wps:spPr>
                        <wps:bodyPr upright="1"/>
                      </wps:wsp>
                      <wps:wsp>
                        <wps:cNvPr id="145" name="Rectangle 4462"/>
                        <wps:cNvSpPr/>
                        <wps:spPr>
                          <a:xfrm>
                            <a:off x="1825" y="4052"/>
                            <a:ext cx="1730" cy="20"/>
                          </a:xfrm>
                          <a:prstGeom prst="rect">
                            <a:avLst/>
                          </a:prstGeom>
                          <a:solidFill>
                            <a:srgbClr val="000000"/>
                          </a:solidFill>
                          <a:ln>
                            <a:noFill/>
                          </a:ln>
                        </wps:spPr>
                        <wps:bodyPr wrap="square" upright="1"/>
                      </wps:wsp>
                      <wps:wsp>
                        <wps:cNvPr id="146" name="Line 4463"/>
                        <wps:cNvSpPr/>
                        <wps:spPr>
                          <a:xfrm>
                            <a:off x="1825" y="4460"/>
                            <a:ext cx="1730" cy="1"/>
                          </a:xfrm>
                          <a:prstGeom prst="line">
                            <a:avLst/>
                          </a:prstGeom>
                          <a:ln w="0" cap="flat" cmpd="sng">
                            <a:solidFill>
                              <a:srgbClr val="000000"/>
                            </a:solidFill>
                            <a:prstDash val="solid"/>
                            <a:headEnd type="none" w="med" len="med"/>
                            <a:tailEnd type="none" w="med" len="med"/>
                          </a:ln>
                        </wps:spPr>
                        <wps:bodyPr upright="1"/>
                      </wps:wsp>
                      <wps:wsp>
                        <wps:cNvPr id="147" name="Rectangle 4464"/>
                        <wps:cNvSpPr/>
                        <wps:spPr>
                          <a:xfrm>
                            <a:off x="1825" y="4460"/>
                            <a:ext cx="1730" cy="20"/>
                          </a:xfrm>
                          <a:prstGeom prst="rect">
                            <a:avLst/>
                          </a:prstGeom>
                          <a:solidFill>
                            <a:srgbClr val="000000"/>
                          </a:solidFill>
                          <a:ln>
                            <a:noFill/>
                          </a:ln>
                        </wps:spPr>
                        <wps:bodyPr wrap="square" upright="1"/>
                      </wps:wsp>
                      <wps:wsp>
                        <wps:cNvPr id="148" name="Line 4465"/>
                        <wps:cNvSpPr/>
                        <wps:spPr>
                          <a:xfrm>
                            <a:off x="4437" y="712"/>
                            <a:ext cx="1" cy="304"/>
                          </a:xfrm>
                          <a:prstGeom prst="line">
                            <a:avLst/>
                          </a:prstGeom>
                          <a:ln w="5080" cap="flat" cmpd="sng">
                            <a:solidFill>
                              <a:srgbClr val="000000"/>
                            </a:solidFill>
                            <a:prstDash val="solid"/>
                            <a:headEnd type="none" w="med" len="med"/>
                            <a:tailEnd type="none" w="med" len="med"/>
                          </a:ln>
                        </wps:spPr>
                        <wps:bodyPr upright="1"/>
                      </wps:wsp>
                      <wps:wsp>
                        <wps:cNvPr id="149" name="Line 4466"/>
                        <wps:cNvSpPr/>
                        <wps:spPr>
                          <a:xfrm>
                            <a:off x="4437" y="1424"/>
                            <a:ext cx="1" cy="304"/>
                          </a:xfrm>
                          <a:prstGeom prst="line">
                            <a:avLst/>
                          </a:prstGeom>
                          <a:ln w="5080" cap="flat" cmpd="sng">
                            <a:solidFill>
                              <a:srgbClr val="000000"/>
                            </a:solidFill>
                            <a:prstDash val="solid"/>
                            <a:headEnd type="none" w="med" len="med"/>
                            <a:tailEnd type="none" w="med" len="med"/>
                          </a:ln>
                        </wps:spPr>
                        <wps:bodyPr upright="1"/>
                      </wps:wsp>
                      <wps:wsp>
                        <wps:cNvPr id="150" name="Line 4467"/>
                        <wps:cNvSpPr/>
                        <wps:spPr>
                          <a:xfrm>
                            <a:off x="4437" y="1728"/>
                            <a:ext cx="1" cy="304"/>
                          </a:xfrm>
                          <a:prstGeom prst="line">
                            <a:avLst/>
                          </a:prstGeom>
                          <a:ln w="5080" cap="flat" cmpd="sng">
                            <a:solidFill>
                              <a:srgbClr val="000000"/>
                            </a:solidFill>
                            <a:prstDash val="solid"/>
                            <a:headEnd type="none" w="med" len="med"/>
                            <a:tailEnd type="none" w="med" len="med"/>
                          </a:ln>
                        </wps:spPr>
                        <wps:bodyPr upright="1"/>
                      </wps:wsp>
                      <wps:wsp>
                        <wps:cNvPr id="151" name="Line 4468"/>
                        <wps:cNvSpPr/>
                        <wps:spPr>
                          <a:xfrm>
                            <a:off x="3730" y="1728"/>
                            <a:ext cx="1" cy="304"/>
                          </a:xfrm>
                          <a:prstGeom prst="line">
                            <a:avLst/>
                          </a:prstGeom>
                          <a:ln w="5080" cap="flat" cmpd="sng">
                            <a:solidFill>
                              <a:srgbClr val="000000"/>
                            </a:solidFill>
                            <a:prstDash val="solid"/>
                            <a:headEnd type="none" w="med" len="med"/>
                            <a:tailEnd type="none" w="med" len="med"/>
                          </a:ln>
                        </wps:spPr>
                        <wps:bodyPr upright="1"/>
                      </wps:wsp>
                      <wps:wsp>
                        <wps:cNvPr id="152" name="Line 4469"/>
                        <wps:cNvSpPr/>
                        <wps:spPr>
                          <a:xfrm>
                            <a:off x="3023" y="1728"/>
                            <a:ext cx="1" cy="304"/>
                          </a:xfrm>
                          <a:prstGeom prst="line">
                            <a:avLst/>
                          </a:prstGeom>
                          <a:ln w="5080" cap="flat" cmpd="sng">
                            <a:solidFill>
                              <a:srgbClr val="000000"/>
                            </a:solidFill>
                            <a:prstDash val="solid"/>
                            <a:headEnd type="none" w="med" len="med"/>
                            <a:tailEnd type="none" w="med" len="med"/>
                          </a:ln>
                        </wps:spPr>
                        <wps:bodyPr upright="1"/>
                      </wps:wsp>
                      <wps:wsp>
                        <wps:cNvPr id="153" name="Line 4470"/>
                        <wps:cNvSpPr/>
                        <wps:spPr>
                          <a:xfrm>
                            <a:off x="2317" y="1728"/>
                            <a:ext cx="1" cy="304"/>
                          </a:xfrm>
                          <a:prstGeom prst="line">
                            <a:avLst/>
                          </a:prstGeom>
                          <a:ln w="5080" cap="flat" cmpd="sng">
                            <a:solidFill>
                              <a:srgbClr val="000000"/>
                            </a:solidFill>
                            <a:prstDash val="solid"/>
                            <a:headEnd type="none" w="med" len="med"/>
                            <a:tailEnd type="none" w="med" len="med"/>
                          </a:ln>
                        </wps:spPr>
                        <wps:bodyPr upright="1"/>
                      </wps:wsp>
                      <wps:wsp>
                        <wps:cNvPr id="154" name="Line 4471"/>
                        <wps:cNvSpPr/>
                        <wps:spPr>
                          <a:xfrm>
                            <a:off x="1610" y="1728"/>
                            <a:ext cx="1" cy="304"/>
                          </a:xfrm>
                          <a:prstGeom prst="line">
                            <a:avLst/>
                          </a:prstGeom>
                          <a:ln w="5080" cap="flat" cmpd="sng">
                            <a:solidFill>
                              <a:srgbClr val="000000"/>
                            </a:solidFill>
                            <a:prstDash val="solid"/>
                            <a:headEnd type="none" w="med" len="med"/>
                            <a:tailEnd type="none" w="med" len="med"/>
                          </a:ln>
                        </wps:spPr>
                        <wps:bodyPr upright="1"/>
                      </wps:wsp>
                      <wps:wsp>
                        <wps:cNvPr id="155" name="Line 4472"/>
                        <wps:cNvSpPr/>
                        <wps:spPr>
                          <a:xfrm>
                            <a:off x="903" y="1728"/>
                            <a:ext cx="1" cy="304"/>
                          </a:xfrm>
                          <a:prstGeom prst="line">
                            <a:avLst/>
                          </a:prstGeom>
                          <a:ln w="5080" cap="flat" cmpd="sng">
                            <a:solidFill>
                              <a:srgbClr val="000000"/>
                            </a:solidFill>
                            <a:prstDash val="solid"/>
                            <a:headEnd type="none" w="med" len="med"/>
                            <a:tailEnd type="none" w="med" len="med"/>
                          </a:ln>
                        </wps:spPr>
                        <wps:bodyPr upright="1"/>
                      </wps:wsp>
                      <wps:wsp>
                        <wps:cNvPr id="156" name="Line 4473"/>
                        <wps:cNvSpPr/>
                        <wps:spPr>
                          <a:xfrm>
                            <a:off x="196" y="1728"/>
                            <a:ext cx="1" cy="304"/>
                          </a:xfrm>
                          <a:prstGeom prst="line">
                            <a:avLst/>
                          </a:prstGeom>
                          <a:ln w="5080" cap="flat" cmpd="sng">
                            <a:solidFill>
                              <a:srgbClr val="000000"/>
                            </a:solidFill>
                            <a:prstDash val="solid"/>
                            <a:headEnd type="none" w="med" len="med"/>
                            <a:tailEnd type="none" w="med" len="med"/>
                          </a:ln>
                        </wps:spPr>
                        <wps:bodyPr upright="1"/>
                      </wps:wsp>
                      <wps:wsp>
                        <wps:cNvPr id="157" name="Line 4474"/>
                        <wps:cNvSpPr/>
                        <wps:spPr>
                          <a:xfrm>
                            <a:off x="5144" y="1728"/>
                            <a:ext cx="1" cy="304"/>
                          </a:xfrm>
                          <a:prstGeom prst="line">
                            <a:avLst/>
                          </a:prstGeom>
                          <a:ln w="5080" cap="flat" cmpd="sng">
                            <a:solidFill>
                              <a:srgbClr val="000000"/>
                            </a:solidFill>
                            <a:prstDash val="solid"/>
                            <a:headEnd type="none" w="med" len="med"/>
                            <a:tailEnd type="none" w="med" len="med"/>
                          </a:ln>
                        </wps:spPr>
                        <wps:bodyPr upright="1"/>
                      </wps:wsp>
                      <wps:wsp>
                        <wps:cNvPr id="158" name="Line 4475"/>
                        <wps:cNvSpPr/>
                        <wps:spPr>
                          <a:xfrm>
                            <a:off x="1610" y="1424"/>
                            <a:ext cx="1" cy="304"/>
                          </a:xfrm>
                          <a:prstGeom prst="line">
                            <a:avLst/>
                          </a:prstGeom>
                          <a:ln w="5080" cap="flat" cmpd="sng">
                            <a:solidFill>
                              <a:srgbClr val="000000"/>
                            </a:solidFill>
                            <a:prstDash val="solid"/>
                            <a:headEnd type="none" w="med" len="med"/>
                            <a:tailEnd type="none" w="med" len="med"/>
                          </a:ln>
                        </wps:spPr>
                        <wps:bodyPr upright="1"/>
                      </wps:wsp>
                      <wps:wsp>
                        <wps:cNvPr id="159" name="Line 4476"/>
                        <wps:cNvSpPr/>
                        <wps:spPr>
                          <a:xfrm>
                            <a:off x="1610" y="712"/>
                            <a:ext cx="1" cy="304"/>
                          </a:xfrm>
                          <a:prstGeom prst="line">
                            <a:avLst/>
                          </a:prstGeom>
                          <a:ln w="5080" cap="flat" cmpd="sng">
                            <a:solidFill>
                              <a:srgbClr val="000000"/>
                            </a:solidFill>
                            <a:prstDash val="solid"/>
                            <a:headEnd type="none" w="med" len="med"/>
                            <a:tailEnd type="none" w="med" len="med"/>
                          </a:ln>
                        </wps:spPr>
                        <wps:bodyPr upright="1"/>
                      </wps:wsp>
                      <wps:wsp>
                        <wps:cNvPr id="160" name="Line 4477"/>
                        <wps:cNvSpPr/>
                        <wps:spPr>
                          <a:xfrm>
                            <a:off x="196" y="1728"/>
                            <a:ext cx="2812" cy="1"/>
                          </a:xfrm>
                          <a:prstGeom prst="line">
                            <a:avLst/>
                          </a:prstGeom>
                          <a:ln w="5080" cap="flat" cmpd="sng">
                            <a:solidFill>
                              <a:srgbClr val="000000"/>
                            </a:solidFill>
                            <a:prstDash val="solid"/>
                            <a:headEnd type="none" w="med" len="med"/>
                            <a:tailEnd type="none" w="med" len="med"/>
                          </a:ln>
                        </wps:spPr>
                        <wps:bodyPr upright="1"/>
                      </wps:wsp>
                      <wps:wsp>
                        <wps:cNvPr id="161" name="Line 4478"/>
                        <wps:cNvSpPr/>
                        <wps:spPr>
                          <a:xfrm>
                            <a:off x="3730" y="1728"/>
                            <a:ext cx="1414" cy="1"/>
                          </a:xfrm>
                          <a:prstGeom prst="line">
                            <a:avLst/>
                          </a:prstGeom>
                          <a:ln w="5080" cap="flat" cmpd="sng">
                            <a:solidFill>
                              <a:srgbClr val="000000"/>
                            </a:solidFill>
                            <a:prstDash val="solid"/>
                            <a:headEnd type="none" w="med" len="med"/>
                            <a:tailEnd type="none" w="med" len="med"/>
                          </a:ln>
                        </wps:spPr>
                        <wps:bodyPr upright="1"/>
                      </wps:wsp>
                      <wps:wsp>
                        <wps:cNvPr id="162" name="Line 4479"/>
                        <wps:cNvSpPr/>
                        <wps:spPr>
                          <a:xfrm>
                            <a:off x="2676" y="408"/>
                            <a:ext cx="1" cy="304"/>
                          </a:xfrm>
                          <a:prstGeom prst="line">
                            <a:avLst/>
                          </a:prstGeom>
                          <a:ln w="5080" cap="flat" cmpd="sng">
                            <a:solidFill>
                              <a:srgbClr val="000000"/>
                            </a:solidFill>
                            <a:prstDash val="solid"/>
                            <a:headEnd type="none" w="med" len="med"/>
                            <a:tailEnd type="none" w="med" len="med"/>
                          </a:ln>
                        </wps:spPr>
                        <wps:bodyPr upright="1"/>
                      </wps:wsp>
                      <wps:wsp>
                        <wps:cNvPr id="163" name="Line 4480"/>
                        <wps:cNvSpPr/>
                        <wps:spPr>
                          <a:xfrm>
                            <a:off x="1610" y="712"/>
                            <a:ext cx="2827" cy="1"/>
                          </a:xfrm>
                          <a:prstGeom prst="line">
                            <a:avLst/>
                          </a:prstGeom>
                          <a:ln w="5080" cap="flat" cmpd="sng">
                            <a:solidFill>
                              <a:srgbClr val="000000"/>
                            </a:solidFill>
                            <a:prstDash val="solid"/>
                            <a:headEnd type="none" w="med" len="med"/>
                            <a:tailEnd type="none" w="med" len="med"/>
                          </a:ln>
                        </wps:spPr>
                        <wps:bodyPr upright="1"/>
                      </wps:wsp>
                      <wps:wsp>
                        <wps:cNvPr id="164" name="Line 4481"/>
                        <wps:cNvSpPr/>
                        <wps:spPr>
                          <a:xfrm>
                            <a:off x="196" y="3444"/>
                            <a:ext cx="1" cy="304"/>
                          </a:xfrm>
                          <a:prstGeom prst="line">
                            <a:avLst/>
                          </a:prstGeom>
                          <a:ln w="5080" cap="flat" cmpd="sng">
                            <a:solidFill>
                              <a:srgbClr val="000000"/>
                            </a:solidFill>
                            <a:prstDash val="solid"/>
                            <a:headEnd type="none" w="med" len="med"/>
                            <a:tailEnd type="none" w="med" len="med"/>
                          </a:ln>
                        </wps:spPr>
                        <wps:bodyPr upright="1"/>
                      </wps:wsp>
                      <wps:wsp>
                        <wps:cNvPr id="165" name="Line 4482"/>
                        <wps:cNvSpPr/>
                        <wps:spPr>
                          <a:xfrm>
                            <a:off x="903" y="3444"/>
                            <a:ext cx="1" cy="304"/>
                          </a:xfrm>
                          <a:prstGeom prst="line">
                            <a:avLst/>
                          </a:prstGeom>
                          <a:ln w="5080" cap="flat" cmpd="sng">
                            <a:solidFill>
                              <a:srgbClr val="000000"/>
                            </a:solidFill>
                            <a:prstDash val="solid"/>
                            <a:headEnd type="none" w="med" len="med"/>
                            <a:tailEnd type="none" w="med" len="med"/>
                          </a:ln>
                        </wps:spPr>
                        <wps:bodyPr upright="1"/>
                      </wps:wsp>
                      <wps:wsp>
                        <wps:cNvPr id="166" name="Line 4483"/>
                        <wps:cNvSpPr/>
                        <wps:spPr>
                          <a:xfrm>
                            <a:off x="1610" y="3444"/>
                            <a:ext cx="1" cy="304"/>
                          </a:xfrm>
                          <a:prstGeom prst="line">
                            <a:avLst/>
                          </a:prstGeom>
                          <a:ln w="5080" cap="flat" cmpd="sng">
                            <a:solidFill>
                              <a:srgbClr val="000000"/>
                            </a:solidFill>
                            <a:prstDash val="solid"/>
                            <a:headEnd type="none" w="med" len="med"/>
                            <a:tailEnd type="none" w="med" len="med"/>
                          </a:ln>
                        </wps:spPr>
                        <wps:bodyPr upright="1"/>
                      </wps:wsp>
                      <wps:wsp>
                        <wps:cNvPr id="167" name="Line 4484"/>
                        <wps:cNvSpPr/>
                        <wps:spPr>
                          <a:xfrm>
                            <a:off x="2317" y="3444"/>
                            <a:ext cx="1" cy="304"/>
                          </a:xfrm>
                          <a:prstGeom prst="line">
                            <a:avLst/>
                          </a:prstGeom>
                          <a:ln w="5080" cap="flat" cmpd="sng">
                            <a:solidFill>
                              <a:srgbClr val="000000"/>
                            </a:solidFill>
                            <a:prstDash val="solid"/>
                            <a:headEnd type="none" w="med" len="med"/>
                            <a:tailEnd type="none" w="med" len="med"/>
                          </a:ln>
                        </wps:spPr>
                        <wps:bodyPr upright="1"/>
                      </wps:wsp>
                      <wps:wsp>
                        <wps:cNvPr id="168" name="Line 4485"/>
                        <wps:cNvSpPr/>
                        <wps:spPr>
                          <a:xfrm>
                            <a:off x="3023" y="3444"/>
                            <a:ext cx="1" cy="304"/>
                          </a:xfrm>
                          <a:prstGeom prst="line">
                            <a:avLst/>
                          </a:prstGeom>
                          <a:ln w="5080" cap="flat" cmpd="sng">
                            <a:solidFill>
                              <a:srgbClr val="000000"/>
                            </a:solidFill>
                            <a:prstDash val="solid"/>
                            <a:headEnd type="none" w="med" len="med"/>
                            <a:tailEnd type="none" w="med" len="med"/>
                          </a:ln>
                        </wps:spPr>
                        <wps:bodyPr upright="1"/>
                      </wps:wsp>
                      <wps:wsp>
                        <wps:cNvPr id="169" name="Line 4486"/>
                        <wps:cNvSpPr/>
                        <wps:spPr>
                          <a:xfrm>
                            <a:off x="3730" y="3444"/>
                            <a:ext cx="1" cy="304"/>
                          </a:xfrm>
                          <a:prstGeom prst="line">
                            <a:avLst/>
                          </a:prstGeom>
                          <a:ln w="5080" cap="flat" cmpd="sng">
                            <a:solidFill>
                              <a:srgbClr val="000000"/>
                            </a:solidFill>
                            <a:prstDash val="solid"/>
                            <a:headEnd type="none" w="med" len="med"/>
                            <a:tailEnd type="none" w="med" len="med"/>
                          </a:ln>
                        </wps:spPr>
                        <wps:bodyPr upright="1"/>
                      </wps:wsp>
                      <wps:wsp>
                        <wps:cNvPr id="170" name="Line 4487"/>
                        <wps:cNvSpPr/>
                        <wps:spPr>
                          <a:xfrm>
                            <a:off x="4437" y="3444"/>
                            <a:ext cx="1" cy="304"/>
                          </a:xfrm>
                          <a:prstGeom prst="line">
                            <a:avLst/>
                          </a:prstGeom>
                          <a:ln w="5080" cap="flat" cmpd="sng">
                            <a:solidFill>
                              <a:srgbClr val="000000"/>
                            </a:solidFill>
                            <a:prstDash val="solid"/>
                            <a:headEnd type="none" w="med" len="med"/>
                            <a:tailEnd type="none" w="med" len="med"/>
                          </a:ln>
                        </wps:spPr>
                        <wps:bodyPr upright="1"/>
                      </wps:wsp>
                      <wps:wsp>
                        <wps:cNvPr id="171" name="Line 4488"/>
                        <wps:cNvSpPr/>
                        <wps:spPr>
                          <a:xfrm>
                            <a:off x="5144" y="3444"/>
                            <a:ext cx="1" cy="304"/>
                          </a:xfrm>
                          <a:prstGeom prst="line">
                            <a:avLst/>
                          </a:prstGeom>
                          <a:ln w="5080" cap="flat" cmpd="sng">
                            <a:solidFill>
                              <a:srgbClr val="000000"/>
                            </a:solidFill>
                            <a:prstDash val="solid"/>
                            <a:headEnd type="none" w="med" len="med"/>
                            <a:tailEnd type="none" w="med" len="med"/>
                          </a:ln>
                        </wps:spPr>
                        <wps:bodyPr upright="1"/>
                      </wps:wsp>
                      <wps:wsp>
                        <wps:cNvPr id="172" name="Line 4489"/>
                        <wps:cNvSpPr/>
                        <wps:spPr>
                          <a:xfrm>
                            <a:off x="196" y="3748"/>
                            <a:ext cx="4948" cy="1"/>
                          </a:xfrm>
                          <a:prstGeom prst="line">
                            <a:avLst/>
                          </a:prstGeom>
                          <a:ln w="5080" cap="flat" cmpd="sng">
                            <a:solidFill>
                              <a:srgbClr val="000000"/>
                            </a:solidFill>
                            <a:prstDash val="solid"/>
                            <a:headEnd type="none" w="med" len="med"/>
                            <a:tailEnd type="none" w="med" len="med"/>
                          </a:ln>
                        </wps:spPr>
                        <wps:bodyPr upright="1"/>
                      </wps:wsp>
                      <wps:wsp>
                        <wps:cNvPr id="173" name="Line 4490"/>
                        <wps:cNvSpPr/>
                        <wps:spPr>
                          <a:xfrm>
                            <a:off x="2676" y="3748"/>
                            <a:ext cx="1" cy="304"/>
                          </a:xfrm>
                          <a:prstGeom prst="line">
                            <a:avLst/>
                          </a:prstGeom>
                          <a:ln w="5080" cap="flat" cmpd="sng">
                            <a:solidFill>
                              <a:srgbClr val="000000"/>
                            </a:solidFill>
                            <a:prstDash val="solid"/>
                            <a:headEnd type="none" w="med" len="med"/>
                            <a:tailEnd type="none" w="med" len="med"/>
                          </a:ln>
                        </wps:spPr>
                        <wps:bodyPr upright="1"/>
                      </wps:wsp>
                    </wpg:wgp>
                  </a:graphicData>
                </a:graphic>
              </wp:inline>
            </w:drawing>
          </mc:Choice>
          <mc:Fallback>
            <w:pict>
              <v:group id="Group 4331" o:spid="_x0000_s1026" o:spt="203" style="height:224pt;width:268pt;" coordsize="5360,4480" o:gfxdata="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">
                <o:lock v:ext="edit" grouping="f" rotation="t" aspectratio="f"/>
                <v:rect id="Picture 4332" o:spid="_x0000_s1026" o:spt="1" style="position:absolute;left:0;top:0;height:4480;width:5360;" filled="f" stroked="f" coordsize="21600,21600" o:gfxdata="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SAeIugAAANsA&#10;AAAPAAAAAAAAAAEAIAAAACIAAABkcnMvZG93bnJldi54bWxQSwECFAAUAAAACACHTuJAMy8FnjsA&#10;AAA5AAAAEAAAAAAAAAABACAAAAAJAQAAZHJzL3NoYXBleG1sLnhtbFBLBQYAAAAABgAGAFsBAACz&#10;AwAAAAA=&#10;">
                  <v:fill on="f" focussize="0,0"/>
                  <v:stroke on="f"/>
                  <v:imagedata o:title=""/>
                  <o:lock v:ext="edit" text="t" aspectratio="t"/>
                </v:rect>
                <v:rect id="Rectangle 4333" o:spid="_x0000_s1026" o:spt="1" style="position:absolute;left:112;top:2288;height:312;width:211;mso-wrap-style:none;" filled="f" stroked="f" coordsize="21600,21600" o:gfxdata="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ugeGK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6F3572A8">
                        <w:r>
                          <w:rPr>
                            <w:rFonts w:hint="eastAsia" w:ascii="宋体" w:cs="宋体"/>
                            <w:color w:val="000000"/>
                          </w:rPr>
                          <w:t>施</w:t>
                        </w:r>
                      </w:p>
                    </w:txbxContent>
                  </v:textbox>
                </v:rect>
                <v:rect id="Rectangle 4334" o:spid="_x0000_s1026" o:spt="1" style="position:absolute;left:112;top:2536;height:312;width:211;mso-wrap-style:none;" filled="f" stroked="f" coordsize="21600,21600" o:gfxdata="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7N35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1D756E8B">
                        <w:r>
                          <w:rPr>
                            <w:rFonts w:hint="eastAsia" w:ascii="宋体" w:cs="宋体"/>
                            <w:color w:val="000000"/>
                          </w:rPr>
                          <w:t>工</w:t>
                        </w:r>
                      </w:p>
                    </w:txbxContent>
                  </v:textbox>
                </v:rect>
                <v:rect id="Rectangle 4335" o:spid="_x0000_s1026" o:spt="1" style="position:absolute;left:112;top:2784;height:312;width:211;mso-wrap-style:none;" filled="f" stroked="f" coordsize="21600,21600" o:gfxdata="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NJ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80A4BEC">
                        <w:r>
                          <w:rPr>
                            <w:rFonts w:hint="eastAsia" w:ascii="宋体" w:cs="宋体"/>
                            <w:color w:val="000000"/>
                          </w:rPr>
                          <w:t>技</w:t>
                        </w:r>
                      </w:p>
                    </w:txbxContent>
                  </v:textbox>
                </v:rect>
                <v:rect id="Rectangle 4336" o:spid="_x0000_s1026" o:spt="1" style="position:absolute;left:112;top:3032;height:312;width:211;mso-wrap-style:none;" filled="f" stroked="f" coordsize="21600,21600" o:gfxdata="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P+w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D7F1B3C">
                        <w:r>
                          <w:rPr>
                            <w:rFonts w:hint="eastAsia" w:ascii="宋体" w:cs="宋体"/>
                            <w:color w:val="000000"/>
                          </w:rPr>
                          <w:t>术</w:t>
                        </w:r>
                      </w:p>
                    </w:txbxContent>
                  </v:textbox>
                </v:rect>
                <v:rect id="Rectangle 4337" o:spid="_x0000_s1026" o:spt="1" style="position:absolute;left:819;top:2288;height:312;width:211;mso-wrap-style:none;" filled="f" stroked="f" coordsize="21600,21600" o:gfxdata="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Vpjz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5D1F1ECC">
                        <w:r>
                          <w:rPr>
                            <w:rFonts w:hint="eastAsia" w:ascii="宋体" w:cs="宋体"/>
                            <w:color w:val="000000"/>
                          </w:rPr>
                          <w:t>测</w:t>
                        </w:r>
                      </w:p>
                    </w:txbxContent>
                  </v:textbox>
                </v:rect>
                <v:rect id="Rectangle 4338" o:spid="_x0000_s1026" o:spt="1" style="position:absolute;left:819;top:2536;height:312;width:211;mso-wrap-style:none;" filled="f" stroked="f" coordsize="21600,21600" o:gfxdata="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JSq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E54283A">
                        <w:r>
                          <w:rPr>
                            <w:rFonts w:hint="eastAsia" w:ascii="宋体" w:cs="宋体"/>
                            <w:color w:val="000000"/>
                          </w:rPr>
                          <w:t>量</w:t>
                        </w:r>
                      </w:p>
                    </w:txbxContent>
                  </v:textbox>
                </v:rect>
                <v:rect id="Rectangle 4339" o:spid="_x0000_s1026" o:spt="1" style="position:absolute;left:819;top:2784;height:312;width:181;mso-wrap-style:none;" filled="f" stroked="f" coordsize="21600,21600" o:gfxdata="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3tN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E982573"/>
                    </w:txbxContent>
                  </v:textbox>
                </v:rect>
                <v:rect id="Rectangle 4340" o:spid="_x0000_s1026" o:spt="1" style="position:absolute;left:819;top:3032;height:312;width:181;mso-wrap-style:none;" filled="f" stroked="f" coordsize="21600,21600" o:gfxdata="UEsDBAoAAAAAAIdO4kAAAAAAAAAAAAAAAAAEAAAAZHJzL1BLAwQUAAAACACHTuJAdbsRR7oAAADb&#10;AAAADwAAAGRycy9kb3ducmV2LnhtbEWPzYoCMRCE78K+Q+gFb5o4wi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uxF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A34AEA1"/>
                    </w:txbxContent>
                  </v:textbox>
                </v:rect>
                <v:rect id="Rectangle 4341" o:spid="_x0000_s1026" o:spt="1" style="position:absolute;left:1526;top:2288;height:312;width:211;mso-wrap-style:none;" filled="f" stroked="f" coordsize="21600,21600" o:gfxdata="UEsDBAoAAAAAAIdO4kAAAAAAAAAAAAAAAAAEAAAAZHJzL1BLAwQUAAAACACHTuJA+lKJM7oAAADb&#10;AAAADwAAAGRycy9kb3ducmV2LnhtbEWPzYoCMRCE78K+Q+gFb5o4y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Uok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8ACADA3">
                        <w:r>
                          <w:rPr>
                            <w:rFonts w:hint="eastAsia" w:ascii="宋体" w:cs="宋体"/>
                            <w:color w:val="000000"/>
                          </w:rPr>
                          <w:t>工</w:t>
                        </w:r>
                      </w:p>
                    </w:txbxContent>
                  </v:textbox>
                </v:rect>
                <v:rect id="Rectangle 4342" o:spid="_x0000_s1026" o:spt="1" style="position:absolute;left:1526;top:2536;height:312;width:211;mso-wrap-style:none;" filled="f" stroked="f" coordsize="21600,21600" o:gfxdata="UEsDBAoAAAAAAIdO4kAAAAAAAAAAAAAAAAAEAAAAZHJzL1BLAwQUAAAACACHTuJAlR4sqLoAAADb&#10;AAAADwAAAGRycy9kb3ducmV2LnhtbEWPzYoCMRCE78K+Q+gFb5o44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Hiy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FE89966">
                        <w:r>
                          <w:rPr>
                            <w:rFonts w:hint="eastAsia" w:ascii="宋体" w:cs="宋体"/>
                            <w:color w:val="000000"/>
                          </w:rPr>
                          <w:t>程</w:t>
                        </w:r>
                      </w:p>
                    </w:txbxContent>
                  </v:textbox>
                </v:rect>
                <v:rect id="Rectangle 4343" o:spid="_x0000_s1026" o:spt="1" style="position:absolute;left:1526;top:2784;height:312;width:211;mso-wrap-style:none;" filled="f" stroked="f" coordsize="21600,21600" o:gfxdata="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Mst+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40B59B4">
                        <w:r>
                          <w:rPr>
                            <w:rFonts w:hint="eastAsia" w:ascii="宋体" w:cs="宋体"/>
                            <w:color w:val="000000"/>
                          </w:rPr>
                          <w:t>试</w:t>
                        </w:r>
                      </w:p>
                    </w:txbxContent>
                  </v:textbox>
                </v:rect>
                <v:rect id="Rectangle 4344" o:spid="_x0000_s1026" o:spt="1" style="position:absolute;left:1526;top:3032;height:312;width:211;mso-wrap-style:none;" filled="f" stroked="f" coordsize="21600,21600" o:gfxdata="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gBd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B83FED4">
                        <w:r>
                          <w:rPr>
                            <w:rFonts w:hint="eastAsia" w:ascii="宋体" w:cs="宋体"/>
                            <w:color w:val="000000"/>
                          </w:rPr>
                          <w:t>验</w:t>
                        </w:r>
                      </w:p>
                    </w:txbxContent>
                  </v:textbox>
                </v:rect>
                <v:rect id="Rectangle 4345" o:spid="_x0000_s1026" o:spt="1" style="position:absolute;left:2233;top:2288;height:312;width:211;mso-wrap-style:none;" filled="f" stroked="f" coordsize="21600,21600" o:gfxdata="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fgz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1503D40E">
                        <w:r>
                          <w:rPr>
                            <w:rFonts w:hint="eastAsia" w:ascii="宋体" w:cs="宋体"/>
                            <w:color w:val="000000"/>
                          </w:rPr>
                          <w:t>安</w:t>
                        </w:r>
                      </w:p>
                    </w:txbxContent>
                  </v:textbox>
                </v:rect>
                <v:rect id="Rectangle 4346" o:spid="_x0000_s1026" o:spt="1" style="position:absolute;left:2233;top:2536;height:312;width:211;mso-wrap-style:none;" filled="f" stroked="f" coordsize="21600,21600" o:gfxdata="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Uyat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9FC0562">
                        <w:r>
                          <w:rPr>
                            <w:rFonts w:hint="eastAsia" w:ascii="宋体" w:cs="宋体"/>
                            <w:color w:val="000000"/>
                          </w:rPr>
                          <w:t>全</w:t>
                        </w:r>
                      </w:p>
                    </w:txbxContent>
                  </v:textbox>
                </v:rect>
                <v:rect id="Rectangle 4347" o:spid="_x0000_s1026" o:spt="1" style="position:absolute;left:2233;top:2784;height:312;width:211;mso-wrap-style:none;" filled="f" stroked="f" coordsize="21600,21600" o:gfxdata="UEsDBAoAAAAAAIdO4kAAAAAAAAAAAAAAAAAEAAAAZHJzL1BLAwQUAAAACACHTuJAALAZ7bcAAADb&#10;AAAADwAAAGRycy9kb3ducmV2LnhtbEVPy4rCMBTdD/gP4QqzGxMd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sBn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B48DDD9">
                        <w:r>
                          <w:rPr>
                            <w:rFonts w:hint="eastAsia" w:ascii="宋体" w:cs="宋体"/>
                            <w:color w:val="000000"/>
                          </w:rPr>
                          <w:t>质</w:t>
                        </w:r>
                      </w:p>
                    </w:txbxContent>
                  </v:textbox>
                </v:rect>
                <v:rect id="Rectangle 4348" o:spid="_x0000_s1026" o:spt="1" style="position:absolute;left:2233;top:3032;height:312;width:211;mso-wrap-style:none;" filled="f" stroked="f" coordsize="21600,21600" o:gfxdata="UEsDBAoAAAAAAIdO4kAAAAAAAAAAAAAAAAAEAAAAZHJzL1BLAwQUAAAACACHTuJAb/y8droAAADb&#10;AAAADwAAAGRycy9kb3ducmV2LnhtbEWPzYoCMRCE7wu+Q2jB25qMwi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x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E92E2DA">
                        <w:r>
                          <w:rPr>
                            <w:rFonts w:hint="eastAsia" w:ascii="宋体" w:cs="宋体"/>
                            <w:color w:val="000000"/>
                          </w:rPr>
                          <w:t>量</w:t>
                        </w:r>
                      </w:p>
                    </w:txbxContent>
                  </v:textbox>
                </v:rect>
                <v:rect id="Rectangle 4349" o:spid="_x0000_s1026" o:spt="1" style="position:absolute;left:2940;top:2288;height:312;width:211;mso-wrap-style:none;" filled="f" stroked="f" coordsize="21600,21600" o:gfxdata="UEsDBAoAAAAAAIdO4kAAAAAAAAAAAAAAAAAEAAAAZHJzL1BLAwQUAAAACACHTuJAny4iAboAAADb&#10;AAAADwAAAGRycy9kb3ducmV2LnhtbEWPzYoCMRCE78K+Q+gFb5o4wi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iI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3BE3E7C">
                        <w:r>
                          <w:rPr>
                            <w:rFonts w:hint="eastAsia" w:ascii="宋体" w:cs="宋体"/>
                            <w:color w:val="000000"/>
                          </w:rPr>
                          <w:t>计</w:t>
                        </w:r>
                      </w:p>
                    </w:txbxContent>
                  </v:textbox>
                </v:rect>
                <v:rect id="Rectangle 4350" o:spid="_x0000_s1026" o:spt="1" style="position:absolute;left:2940;top:2536;height:312;width:211;mso-wrap-style:none;" filled="f" stroked="f" coordsize="21600,21600" o:gfxdata="UEsDBAoAAAAAAIdO4kAAAAAAAAAAAAAAAAAEAAAAZHJzL1BLAwQUAAAACACHTuJA8GKHmrkAAADb&#10;AAAADwAAAGRycy9kb3ducmV2LnhtbEWPzYoCMRCE74LvEFrYmyYq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ih5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840C3FC">
                        <w:r>
                          <w:rPr>
                            <w:rFonts w:hint="eastAsia" w:ascii="宋体" w:cs="宋体"/>
                            <w:color w:val="000000"/>
                          </w:rPr>
                          <w:t>划</w:t>
                        </w:r>
                      </w:p>
                    </w:txbxContent>
                  </v:textbox>
                </v:rect>
                <v:rect id="Rectangle 4351" o:spid="_x0000_s1026" o:spt="1" style="position:absolute;left:2940;top:2784;height:312;width:211;mso-wrap-style:none;" filled="f" stroked="f" coordsize="21600,21600" o:gfxdata="UEsDBAoAAAAAAIdO4kAAAAAAAAAAAAAAAAAEAAAAZHJzL1BLAwQUAAAACACHTuJAf4sf7roAAADb&#10;AAAADwAAAGRycy9kb3ducmV2LnhtbEWPzYoCMRCE78K+Q+iFvWmiK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41984B8">
                        <w:r>
                          <w:rPr>
                            <w:rFonts w:hint="eastAsia" w:ascii="宋体" w:cs="宋体"/>
                            <w:color w:val="000000"/>
                          </w:rPr>
                          <w:t>统</w:t>
                        </w:r>
                      </w:p>
                    </w:txbxContent>
                  </v:textbox>
                </v:rect>
                <v:rect id="Rectangle 4352" o:spid="_x0000_s1026" o:spt="1" style="position:absolute;left:2940;top:3032;height:312;width:211;mso-wrap-style:none;" filled="f" stroked="f" coordsize="21600,21600" o:gfxdata="UEsDBAoAAAAAAIdO4kAAAAAAAAAAAAAAAAAEAAAAZHJzL1BLAwQUAAAACACHTuJAEMe6dboAAADb&#10;AAAADwAAAGRycy9kb3ducmV2LnhtbEWPzYoCMRCE78K+Q+iFvWmii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x7p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584CE5F">
                        <w:r>
                          <w:rPr>
                            <w:rFonts w:hint="eastAsia" w:ascii="宋体" w:cs="宋体"/>
                            <w:color w:val="000000"/>
                          </w:rPr>
                          <w:t>计</w:t>
                        </w:r>
                      </w:p>
                    </w:txbxContent>
                  </v:textbox>
                </v:rect>
                <v:rect id="Rectangle 4353" o:spid="_x0000_s1026" o:spt="1" style="position:absolute;left:3647;top:2288;height:312;width:211;mso-wrap-style:none;" filled="f" stroked="f" coordsize="21600,21600" o:gfxdata="UEsDBAoAAAAAAIdO4kAAAAAAAAAAAAAAAAAEAAAAZHJzL1BLAwQUAAAACACHTuJA4BUkArkAAADb&#10;AAAADwAAAGRycy9kb3ducmV2LnhtbEWPzYoCMRCE74LvEFrwpokK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J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FB9275B">
                        <w:r>
                          <w:rPr>
                            <w:rFonts w:hint="eastAsia" w:ascii="宋体" w:cs="宋体"/>
                            <w:color w:val="000000"/>
                          </w:rPr>
                          <w:t>机</w:t>
                        </w:r>
                      </w:p>
                    </w:txbxContent>
                  </v:textbox>
                </v:rect>
                <v:rect id="Rectangle 4354" o:spid="_x0000_s1026" o:spt="1" style="position:absolute;left:3647;top:2536;height:312;width:211;mso-wrap-style:none;" filled="f" stroked="f" coordsize="21600,21600" o:gfxdata="UEsDBAoAAAAAAIdO4kAAAAAAAAAAAAAAAAAEAAAAZHJzL1BLAwQUAAAACACHTuJAj1mBmboAAADb&#10;AAAADwAAAGRycy9kb3ducmV2LnhtbEWPzYoCMRCE78K+Q+iFvWmiCy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YG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6764676">
                        <w:r>
                          <w:rPr>
                            <w:rFonts w:hint="eastAsia" w:ascii="宋体" w:cs="宋体"/>
                            <w:color w:val="000000"/>
                          </w:rPr>
                          <w:t>电</w:t>
                        </w:r>
                      </w:p>
                    </w:txbxContent>
                  </v:textbox>
                </v:rect>
                <v:rect id="Rectangle 4355" o:spid="_x0000_s1026" o:spt="1" style="position:absolute;left:3647;top:2784;height:312;width:211;mso-wrap-style:none;" filled="f" stroked="f" coordsize="21600,21600" o:gfxdata="UEsDBAoAAAAAAIdO4kAAAAAAAAAAAAAAAAAEAAAAZHJzL1BLAwQUAAAACACHTuJA/sYV67cAAADb&#10;AAAADwAAAGRycy9kb3ducmV2LnhtbEVPy4rCMBTdD/gP4QqzGxMd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hX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C489F54">
                        <w:r>
                          <w:rPr>
                            <w:rFonts w:hint="eastAsia" w:ascii="宋体" w:cs="宋体"/>
                            <w:color w:val="000000"/>
                          </w:rPr>
                          <w:t>设</w:t>
                        </w:r>
                      </w:p>
                    </w:txbxContent>
                  </v:textbox>
                </v:rect>
                <v:rect id="Rectangle 4356" o:spid="_x0000_s1026" o:spt="1" style="position:absolute;left:3647;top:3032;height:312;width:211;mso-wrap-style:none;" filled="f" stroked="f" coordsize="21600,21600" o:gfxdata="UEsDBAoAAAAAAIdO4kAAAAAAAAAAAAAAAAAEAAAAZHJzL1BLAwQUAAAACACHTuJAkYqwcLoAAADb&#10;AAAADwAAAGRycy9kb3ducmV2LnhtbEWPzYoCMRCE7wv7DqEXvK2JC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irB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8355764">
                        <w:r>
                          <w:rPr>
                            <w:rFonts w:hint="eastAsia" w:ascii="宋体" w:cs="宋体"/>
                            <w:color w:val="000000"/>
                          </w:rPr>
                          <w:t>备</w:t>
                        </w:r>
                      </w:p>
                    </w:txbxContent>
                  </v:textbox>
                </v:rect>
                <v:rect id="Rectangle 4357" o:spid="_x0000_s1026" o:spt="1" style="position:absolute;left:4354;top:2288;height:312;width:211;mso-wrap-style:none;" filled="f" stroked="f" coordsize="21600,21600" o:gfxdata="UEsDBAoAAAAAAIdO4kAAAAAAAAAAAAAAAAAEAAAAZHJzL1BLAwQUAAAACACHTuJAWLZqkLcAAADb&#10;AAAADwAAAGRycy9kb3ducmV2LnhtbEVPy4rCMBTdD/gP4QqzGxNl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tmq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8D4A5CF">
                        <w:r>
                          <w:rPr>
                            <w:rFonts w:hint="eastAsia" w:ascii="宋体" w:cs="宋体"/>
                            <w:color w:val="000000"/>
                          </w:rPr>
                          <w:t>材</w:t>
                        </w:r>
                      </w:p>
                    </w:txbxContent>
                  </v:textbox>
                </v:rect>
                <v:rect id="Rectangle 4358" o:spid="_x0000_s1026" o:spt="1" style="position:absolute;left:4354;top:2536;height:312;width:211;mso-wrap-style:none;" filled="f" stroked="f" coordsize="21600,21600" o:gfxdata="UEsDBAoAAAAAAIdO4kAAAAAAAAAAAAAAAAAEAAAAZHJzL1BLAwQUAAAACACHTuJAN/rPC7oAAADb&#10;AAAADwAAAGRycy9kb3ducmV2LnhtbEWPzYoCMRCE7wu+Q2jB25qMy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s8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68B981E">
                        <w:r>
                          <w:rPr>
                            <w:rFonts w:hint="eastAsia" w:ascii="宋体" w:cs="宋体"/>
                            <w:color w:val="000000"/>
                          </w:rPr>
                          <w:t>料</w:t>
                        </w:r>
                      </w:p>
                    </w:txbxContent>
                  </v:textbox>
                </v:rect>
                <v:rect id="Rectangle 4359" o:spid="_x0000_s1026" o:spt="1" style="position:absolute;left:4354;top:2784;height:312;width:211;mso-wrap-style:none;" filled="f" stroked="f" coordsize="21600,21600" o:gfxdata="UEsDBAoAAAAAAIdO4kAAAAAAAAAAAAAAAAAEAAAAZHJzL1BLAwQUAAAACACHTuJAxyhRfLoAAADb&#10;AAAADwAAAGRycy9kb3ducmV2LnhtbEWPzYoCMRCE78K+Q+gFb5o4y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FF8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45441EE">
                        <w:r>
                          <w:rPr>
                            <w:rFonts w:hint="eastAsia" w:ascii="宋体" w:cs="宋体"/>
                            <w:color w:val="000000"/>
                          </w:rPr>
                          <w:t>配</w:t>
                        </w:r>
                      </w:p>
                    </w:txbxContent>
                  </v:textbox>
                </v:rect>
                <v:rect id="Rectangle 4360" o:spid="_x0000_s1026" o:spt="1" style="position:absolute;left:4354;top:3032;height:312;width:211;mso-wrap-style:none;" filled="f" stroked="f" coordsize="21600,21600" o:gfxdata="UEsDBAoAAAAAAIdO4kAAAAAAAAAAAAAAAAAEAAAAZHJzL1BLAwQUAAAACACHTuJAqGT057oAAADb&#10;AAAADwAAAGRycy9kb3ducmV2LnhtbEWPzYoCMRCE78K+Q+iFvWmiK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PT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D1F9B74">
                        <w:r>
                          <w:rPr>
                            <w:rFonts w:hint="eastAsia" w:ascii="宋体" w:cs="宋体"/>
                            <w:color w:val="000000"/>
                          </w:rPr>
                          <w:t>件</w:t>
                        </w:r>
                      </w:p>
                    </w:txbxContent>
                  </v:textbox>
                </v:rect>
                <v:rect id="Rectangle 4361" o:spid="_x0000_s1026" o:spt="1" style="position:absolute;left:5060;top:2288;height:312;width:211;mso-wrap-style:none;" filled="f" stroked="f" coordsize="21600,21600" o:gfxdata="UEsDBAoAAAAAAIdO4kAAAAAAAAAAAAAAAAAEAAAAZHJzL1BLAwQUAAAACACHTuJAJ41sk7kAAADb&#10;AAAADwAAAGRycy9kb3ducmV2LnhtbEWPzYoCMRCE74LvEFrYmyaK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NbJ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983B6B9">
                        <w:r>
                          <w:rPr>
                            <w:rFonts w:hint="eastAsia" w:ascii="宋体" w:cs="宋体"/>
                            <w:color w:val="000000"/>
                          </w:rPr>
                          <w:t>物</w:t>
                        </w:r>
                      </w:p>
                    </w:txbxContent>
                  </v:textbox>
                </v:rect>
                <v:rect id="Rectangle 4362" o:spid="_x0000_s1026" o:spt="1" style="position:absolute;left:5060;top:2536;height:312;width:211;mso-wrap-style:none;" filled="f" stroked="f" coordsize="21600,21600" o:gfxdata="UEsDBAoAAAAAAIdO4kAAAAAAAAAAAAAAAAAEAAAAZHJzL1BLAwQUAAAACACHTuJASMHJCLoAAADb&#10;AAAADwAAAGRycy9kb3ducmV2LnhtbEWPzYoCMRCE78K+Q+iFvWmirC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wck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1B3A343">
                        <w:r>
                          <w:rPr>
                            <w:rFonts w:hint="eastAsia" w:ascii="宋体" w:cs="宋体"/>
                            <w:color w:val="000000"/>
                          </w:rPr>
                          <w:t>资</w:t>
                        </w:r>
                      </w:p>
                    </w:txbxContent>
                  </v:textbox>
                </v:rect>
                <v:rect id="Rectangle 4363" o:spid="_x0000_s1026" o:spt="1" style="position:absolute;left:5060;top:2784;height:312;width:211;mso-wrap-style:none;" filled="f" stroked="f" coordsize="21600,21600" o:gfxdata="UEsDBAoAAAAAAIdO4kAAAAAAAAAAAAAAAAAEAAAAZHJzL1BLAwQUAAAACACHTuJAuBNXf7kAAADb&#10;AAAADwAAAGRycy9kb3ducmV2LnhtbEWPzYoCMRCE74LvEFrwpoki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V3+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0EDCCF1">
                        <w:r>
                          <w:rPr>
                            <w:rFonts w:hint="eastAsia" w:ascii="宋体" w:cs="宋体"/>
                            <w:color w:val="000000"/>
                          </w:rPr>
                          <w:t>管</w:t>
                        </w:r>
                      </w:p>
                    </w:txbxContent>
                  </v:textbox>
                </v:rect>
                <v:rect id="Rectangle 4364" o:spid="_x0000_s1026" o:spt="1" style="position:absolute;left:5060;top:3032;height:312;width:211;mso-wrap-style:none;" filled="f" stroked="f" coordsize="21600,21600" o:gfxdata="UEsDBAoAAAAAAIdO4kAAAAAAAAAAAAAAAAAEAAAAZHJzL1BLAwQUAAAACACHTuJA11/y5LoAAADb&#10;AAAADwAAAGRycy9kb3ducmV2LnhtbEWPzYoCMRCE78K+Q+iFvWmiL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k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D1AC1F8">
                        <w:r>
                          <w:rPr>
                            <w:rFonts w:hint="eastAsia" w:ascii="宋体" w:cs="宋体"/>
                            <w:color w:val="000000"/>
                          </w:rPr>
                          <w:t>理</w:t>
                        </w:r>
                      </w:p>
                    </w:txbxContent>
                  </v:textbox>
                </v:rect>
                <v:rect id="Rectangle 4365" o:spid="_x0000_s1026" o:spt="1" style="position:absolute;left:1330;top:1132;height:312;width:631;mso-wrap-style:none;" filled="f" stroked="f" coordsize="21600,21600" o:gfxdata="UEsDBAoAAAAAAIdO4kAAAAAAAAAAAAAAAAAEAAAAZHJzL1BLAwQUAAAACACHTuJApsBmlrcAAADb&#10;AAAADwAAAGRycy9kb3ducmV2LnhtbEVPy4rCMBTdD/gP4QqzGxNl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wG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19AEB256">
                        <w:r>
                          <w:rPr>
                            <w:rFonts w:hint="eastAsia" w:ascii="宋体" w:cs="宋体"/>
                            <w:color w:val="000000"/>
                          </w:rPr>
                          <w:t>工程部</w:t>
                        </w:r>
                      </w:p>
                    </w:txbxContent>
                  </v:textbox>
                </v:rect>
                <v:rect id="Rectangle 4366" o:spid="_x0000_s1026" o:spt="1" style="position:absolute;left:3958;top:1132;height:312;width:1051;mso-wrap-style:none;" filled="f" stroked="f" coordsize="21600,21600" o:gfxdata="UEsDBAoAAAAAAIdO4kAAAAAAAAAAAAAAAAAEAAAAZHJzL1BLAwQUAAAACACHTuJAyYzDDboAAADb&#10;AAAADwAAAGRycy9kb3ducmV2LnhtbEWPzYoCMRCE7wv7DqEXvK2JI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MM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1C3FE34">
                        <w:r>
                          <w:rPr>
                            <w:rFonts w:hint="eastAsia" w:ascii="宋体" w:cs="宋体"/>
                            <w:color w:val="000000"/>
                          </w:rPr>
                          <w:t>设备物资部</w:t>
                        </w:r>
                      </w:p>
                    </w:txbxContent>
                  </v:textbox>
                </v:rect>
                <v:rect id="Rectangle 4367" o:spid="_x0000_s1026" o:spt="1" style="position:absolute;left:1989;top:4168;height:312;width:1471;mso-wrap-style:none;" filled="f" stroked="f" coordsize="21600,21600" o:gfxdata="UEsDBAoAAAAAAIdO4kAAAAAAAAAAAAAAAAAEAAAAZHJzL1BLAwQUAAAACACHTuJA3W/8TbcAAADb&#10;AAAADwAAAGRycy9kb3ducmV2LnhtbEVPy4rCMBTdD/gP4QqzGxOFGa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b/xN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636BFD8">
                        <w:r>
                          <w:rPr>
                            <w:rFonts w:hint="eastAsia" w:ascii="宋体" w:cs="宋体"/>
                            <w:color w:val="000000"/>
                          </w:rPr>
                          <w:t>各 作 业 班 组</w:t>
                        </w:r>
                      </w:p>
                    </w:txbxContent>
                  </v:textbox>
                </v:rect>
                <v:rect id="Rectangle 4368" o:spid="_x0000_s1026" o:spt="1" style="position:absolute;left:2289;top:116;height:312;width:841;mso-wrap-style:none;" filled="f" stroked="f" coordsize="21600,21600" o:gfxdata="UEsDBAoAAAAAAIdO4kAAAAAAAAAAAAAAAAAEAAAAZHJzL1BLAwQUAAAACACHTuJAsiNZ1roAAADb&#10;AAAADwAAAGRycy9kb3ducmV2LnhtbEWPzYoCMRCE7wu+Q2jB25qM4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I1n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D20A17B">
                        <w:r>
                          <w:rPr>
                            <w:rFonts w:hint="eastAsia" w:ascii="宋体" w:cs="宋体"/>
                            <w:color w:val="000000"/>
                          </w:rPr>
                          <w:t>总工程师</w:t>
                        </w:r>
                      </w:p>
                    </w:txbxContent>
                  </v:textbox>
                </v:rect>
                <v:line id="Line 4369" o:spid="_x0000_s1026" o:spt="20" style="position:absolute;left:2121;top:0;height:428;width:1;" filled="f" stroked="t" coordsize="21600,21600" o:gfxdata="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Xyb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370" o:spid="_x0000_s1026" o:spt="1" style="position:absolute;left:2121;top:0;height:428;width:20;" fillcolor="#000000" filled="t" stroked="f" coordsize="21600,21600" o:gfxdata="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CRa2r4A&#10;AADbAAAADwAAAAAAAAABACAAAAAiAAAAZHJzL2Rvd25yZXYueG1sUEsBAhQAFAAAAAgAh07iQDMv&#10;BZ47AAAAOQAAABAAAAAAAAAAAQAgAAAADQEAAGRycy9zaGFwZXhtbC54bWxQSwUGAAAAAAYABgBb&#10;AQAAtwMAAAAA&#10;">
                  <v:fill on="t" focussize="0,0"/>
                  <v:stroke on="f"/>
                  <v:imagedata o:title=""/>
                  <o:lock v:ext="edit" aspectratio="f"/>
                </v:rect>
                <v:line id="Line 4371" o:spid="_x0000_s1026" o:spt="20" style="position:absolute;left:1118;top:1016;height:1;width:1023;" filled="f" stroked="t" coordsize="21600,21600" o:gfxdata="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uomvQAA&#10;ANs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 4372" o:spid="_x0000_s1026" o:spt="1" style="position:absolute;left:1118;top:1016;height:20;width:1023;" fillcolor="#000000" filled="t" stroked="f" coordsize="21600,21600" o:gfxdata="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BZzW/&#10;AAAA2wAAAA8AAAAAAAAAAQAgAAAAIgAAAGRycy9kb3ducmV2LnhtbFBLAQIUABQAAAAIAIdO4kAz&#10;LwWeOwAAADkAAAAQAAAAAAAAAAEAIAAAAA4BAABkcnMvc2hhcGV4bWwueG1sUEsFBgAAAAAGAAYA&#10;WwEAALgDAAAAAA==&#10;">
                  <v:fill on="t" focussize="0,0"/>
                  <v:stroke on="f"/>
                  <v:imagedata o:title=""/>
                  <o:lock v:ext="edit" aspectratio="f"/>
                </v:rect>
                <v:line id="Line 4373" o:spid="_x0000_s1026" o:spt="20" style="position:absolute;left:1118;top:1424;height:1;width:1023;" filled="f" stroked="t" coordsize="21600,21600" o:gfxdata="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WTRyr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374" o:spid="_x0000_s1026" o:spt="1" style="position:absolute;left:1118;top:1424;height:20;width:1023;" fillcolor="#000000" filled="t" stroked="f" coordsize="21600,21600" o:gfxdata="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x9c2b4A&#10;AADbAAAADwAAAAAAAAABACAAAAAiAAAAZHJzL2Rvd25yZXYueG1sUEsBAhQAFAAAAAgAh07iQDMv&#10;BZ47AAAAOQAAABAAAAAAAAAAAQAgAAAADQEAAGRycy9zaGFwZXhtbC54bWxQSwUGAAAAAAYABgBb&#10;AQAAtwMAAAAA&#10;">
                  <v:fill on="t" focussize="0,0"/>
                  <v:stroke on="f"/>
                  <v:imagedata o:title=""/>
                  <o:lock v:ext="edit" aspectratio="f"/>
                </v:rect>
                <v:line id="Line 4375" o:spid="_x0000_s1026" o:spt="20" style="position:absolute;left:20;top:2032;height:1;width:391;" filled="f" stroked="t" coordsize="21600,21600" o:gfxdata="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fgI7sAAADb&#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376" o:spid="_x0000_s1026" o:spt="1" style="position:absolute;left:20;top:2032;height:20;width:391;" fillcolor="#000000" filled="t" stroked="f" coordsize="21600,21600" o:gfxdata="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cxtML4A&#10;AADbAAAADwAAAAAAAAABACAAAAAiAAAAZHJzL2Rvd25yZXYueG1sUEsBAhQAFAAAAAgAh07iQDMv&#10;BZ47AAAAOQAAABAAAAAAAAAAAQAgAAAADQEAAGRycy9zaGFwZXhtbC54bWxQSwUGAAAAAAYABgBb&#10;AQAAtwMAAAAA&#10;">
                  <v:fill on="t" focussize="0,0"/>
                  <v:stroke on="f"/>
                  <v:imagedata o:title=""/>
                  <o:lock v:ext="edit" aspectratio="f"/>
                </v:rect>
                <v:line id="Line 4377" o:spid="_x0000_s1026" o:spt="20" style="position:absolute;left:1098;top:1016;height:428;width:1;" filled="f" stroked="t" coordsize="21600,21600" o:gfxdata="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60mmLsAAADb&#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378" o:spid="_x0000_s1026" o:spt="1" style="position:absolute;left:1098;top:1016;height:428;width:20;" fillcolor="#000000" filled="t" stroked="f" coordsize="21600,21600" o:gfxdata="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ari74A&#10;AADbAAAADwAAAAAAAAABACAAAAAiAAAAZHJzL2Rvd25yZXYueG1sUEsBAhQAFAAAAAgAh07iQDMv&#10;BZ47AAAAOQAAABAAAAAAAAAAAQAgAAAADQEAAGRycy9zaGFwZXhtbC54bWxQSwUGAAAAAAYABgBb&#10;AQAAtwMAAAAA&#10;">
                  <v:fill on="t" focussize="0,0"/>
                  <v:stroke on="f"/>
                  <v:imagedata o:title=""/>
                  <o:lock v:ext="edit" aspectratio="f"/>
                </v:rect>
                <v:line id="Line 4379" o:spid="_x0000_s1026" o:spt="20" style="position:absolute;left:727;top:2032;height:1;width:391;" filled="f" stroked="t" coordsize="21600,21600" o:gfxdata="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zHXS8AAAA&#10;2w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380" o:spid="_x0000_s1026" o:spt="1" style="position:absolute;left:727;top:2032;height:20;width:391;" fillcolor="#000000" filled="t" stroked="f" coordsize="21600,21600" o:gfxdata="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5IkGe/&#10;AAAA2wAAAA8AAAAAAAAAAQAgAAAAIgAAAGRycy9kb3ducmV2LnhtbFBLAQIUABQAAAAIAIdO4kAz&#10;LwWeOwAAADkAAAAQAAAAAAAAAAEAIAAAAA4BAABkcnMvc2hhcGV4bWwueG1sUEsFBgAAAAAGAAYA&#10;WwEAALgDAAAAAA==&#10;">
                  <v:fill on="t" focussize="0,0"/>
                  <v:stroke on="f"/>
                  <v:imagedata o:title=""/>
                  <o:lock v:ext="edit" aspectratio="f"/>
                </v:rect>
                <v:line id="Line 4381" o:spid="_x0000_s1026" o:spt="20" style="position:absolute;left:1434;top:2032;height:1;width:391;" filled="f" stroked="t" coordsize="21600,21600" o:gfxdata="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JYgm7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382" o:spid="_x0000_s1026" o:spt="1" style="position:absolute;left:1434;top:2032;height:20;width:391;" fillcolor="#000000" filled="t" stroked="f" coordsize="21600,21600" o:gfxdata="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2tiL4A&#10;AADbAAAADwAAAAAAAAABACAAAAAiAAAAZHJzL2Rvd25yZXYueG1sUEsBAhQAFAAAAAgAh07iQDMv&#10;BZ47AAAAOQAAABAAAAAAAAAAAQAgAAAADQEAAGRycy9zaGFwZXhtbC54bWxQSwUGAAAAAAYABgBb&#10;AQAAtwMAAAAA&#10;">
                  <v:fill on="t" focussize="0,0"/>
                  <v:stroke on="f"/>
                  <v:imagedata o:title=""/>
                  <o:lock v:ext="edit" aspectratio="f"/>
                </v:rect>
                <v:line id="Line 4383" o:spid="_x0000_s1026" o:spt="20" style="position:absolute;left:2121;top:1036;height:408;width:1;" filled="f" stroked="t" coordsize="21600,21600" o:gfxdata="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wgbd7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384" o:spid="_x0000_s1026" o:spt="1" style="position:absolute;left:2121;top:1036;height:408;width:20;" fillcolor="#000000" filled="t" stroked="f" coordsize="21600,21600" o:gfxdata="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XOWZL4A&#10;AADbAAAADwAAAAAAAAABACAAAAAiAAAAZHJzL2Rvd25yZXYueG1sUEsBAhQAFAAAAAgAh07iQDMv&#10;BZ47AAAAOQAAABAAAAAAAAAAAQAgAAAADQEAAGRycy9zaGFwZXhtbC54bWxQSwUGAAAAAAYABgBb&#10;AQAAtwMAAAAA&#10;">
                  <v:fill on="t" focussize="0,0"/>
                  <v:stroke on="f"/>
                  <v:imagedata o:title=""/>
                  <o:lock v:ext="edit" aspectratio="f"/>
                </v:rect>
                <v:line id="Line 4385" o:spid="_x0000_s1026" o:spt="20" style="position:absolute;left:2141;top:2032;height:1;width:391;" filled="f" stroked="t" coordsize="21600,21600" o:gfxdata="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sqnrsAAADb&#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386" o:spid="_x0000_s1026" o:spt="1" style="position:absolute;left:2141;top:2032;height:20;width:391;" fillcolor="#000000" filled="t" stroked="f" coordsize="21600,21600" o:gfxdata="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p42/&#10;AAAA2wAAAA8AAAAAAAAAAQAgAAAAIgAAAGRycy9kb3ducmV2LnhtbFBLAQIUABQAAAAIAIdO4kAz&#10;LwWeOwAAADkAAAAQAAAAAAAAAAEAIAAAAA4BAABkcnMvc2hhcGV4bWwueG1sUEsFBgAAAAAGAAYA&#10;WwEAALgDAAAAAA==&#10;">
                  <v:fill on="t" focussize="0,0"/>
                  <v:stroke on="f"/>
                  <v:imagedata o:title=""/>
                  <o:lock v:ext="edit" aspectratio="f"/>
                </v:rect>
                <v:line id="Line 4387" o:spid="_x0000_s1026" o:spt="20" style="position:absolute;left:3219;top:20;height:408;width:1;" filled="f" stroked="t" coordsize="21600,21600" o:gfxdata="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dLBFugAAANs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 4388" o:spid="_x0000_s1026" o:spt="1" style="position:absolute;left:3219;top:20;height:408;width:20;" fillcolor="#000000" filled="t" stroked="f" coordsize="21600,21600" o:gfxdata="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PPVa/&#10;AAAA2wAAAA8AAAAAAAAAAQAgAAAAIgAAAGRycy9kb3ducmV2LnhtbFBLAQIUABQAAAAIAIdO4kAz&#10;LwWeOwAAADkAAAAQAAAAAAAAAAEAIAAAAA4BAABkcnMvc2hhcGV4bWwueG1sUEsFBgAAAAAGAAYA&#10;WwEAALgDAAAAAA==&#10;">
                  <v:fill on="t" focussize="0,0"/>
                  <v:stroke on="f"/>
                  <v:imagedata o:title=""/>
                  <o:lock v:ext="edit" aspectratio="f"/>
                </v:rect>
                <v:line id="Line 4389" o:spid="_x0000_s1026" o:spt="20" style="position:absolute;left:2848;top:2032;height:1;width:391;" filled="f" stroked="t" coordsize="21600,21600" o:gfxdata="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qi6m8AAAA&#10;2w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390" o:spid="_x0000_s1026" o:spt="1" style="position:absolute;left:2848;top:2032;height:20;width:391;" fillcolor="#000000" filled="t" stroked="f" coordsize="21600,21600" o:gfxdata="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RBrq/&#10;AAAA2wAAAA8AAAAAAAAAAQAgAAAAIgAAAGRycy9kb3ducmV2LnhtbFBLAQIUABQAAAAIAIdO4kAz&#10;LwWeOwAAADkAAAAQAAAAAAAAAAEAIAAAAA4BAABkcnMvc2hhcGV4bWwueG1sUEsFBgAAAAAGAAYA&#10;WwEAALgDAAAAAA==&#10;">
                  <v:fill on="t" focussize="0,0"/>
                  <v:stroke on="f"/>
                  <v:imagedata o:title=""/>
                  <o:lock v:ext="edit" aspectratio="f"/>
                </v:rect>
                <v:line id="Line 4391" o:spid="_x0000_s1026" o:spt="20" style="position:absolute;left:3535;top:1016;height:428;width:1;" filled="f" stroked="t" coordsize="21600,21600" o:gfxdata="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T7ZGvQAA&#10;ANs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 4392" o:spid="_x0000_s1026" o:spt="1" style="position:absolute;left:3535;top:1016;height:428;width:20;" fillcolor="#000000" filled="t" stroked="f" coordsize="21600,21600" o:gfxdata="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zQ7Vb4A&#10;AADbAAAADwAAAAAAAAABACAAAAAiAAAAZHJzL2Rvd25yZXYueG1sUEsBAhQAFAAAAAgAh07iQDMv&#10;BZ47AAAAOQAAABAAAAAAAAAAAQAgAAAADQEAAGRycy9zaGFwZXhtbC54bWxQSwUGAAAAAAYABgBb&#10;AQAAtwMAAAAA&#10;">
                  <v:fill on="t" focussize="0,0"/>
                  <v:stroke on="f"/>
                  <v:imagedata o:title=""/>
                  <o:lock v:ext="edit" aspectratio="f"/>
                </v:rect>
                <v:line id="Line 4393" o:spid="_x0000_s1026" o:spt="20" style="position:absolute;left:3555;top:2032;height:1;width:391;" filled="f" stroked="t" coordsize="21600,21600" o:gfxdata="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GNqr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394" o:spid="_x0000_s1026" o:spt="1" style="position:absolute;left:3555;top:2032;height:20;width:391;" fillcolor="#000000" filled="t" stroked="f" coordsize="21600,21600" o:gfxdata="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qALm/&#10;AAAA2wAAAA8AAAAAAAAAAQAgAAAAIgAAAGRycy9kb3ducmV2LnhtbFBLAQIUABQAAAAIAIdO4kAz&#10;LwWeOwAAADkAAAAQAAAAAAAAAAEAIAAAAA4BAABkcnMvc2hhcGV4bWwueG1sUEsFBgAAAAAGAAYA&#10;WwEAALgDAAAAAA==&#10;">
                  <v:fill on="t" focussize="0,0"/>
                  <v:stroke on="f"/>
                  <v:imagedata o:title=""/>
                  <o:lock v:ext="edit" aspectratio="f"/>
                </v:rect>
                <v:line id="Line 4395" o:spid="_x0000_s1026" o:spt="20" style="position:absolute;left:4262;top:2032;height:1;width:391;" filled="f" stroked="t" coordsize="21600,21600" o:gfxdata="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ArxDugAAANs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 4396" o:spid="_x0000_s1026" o:spt="1" style="position:absolute;left:4262;top:2032;height:20;width:391;" fillcolor="#000000" filled="t" stroked="f" coordsize="21600,21600" o:gfxdata="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xUL4A&#10;AADbAAAADwAAAAAAAAABACAAAAAiAAAAZHJzL2Rvd25yZXYueG1sUEsBAhQAFAAAAAgAh07iQDMv&#10;BZ47AAAAOQAAABAAAAAAAAAAAQAgAAAADQEAAGRycy9zaGFwZXhtbC54bWxQSwUGAAAAAAYABgBb&#10;AQAAtwMAAAAA&#10;">
                  <v:fill on="t" focussize="0,0"/>
                  <v:stroke on="f"/>
                  <v:imagedata o:title=""/>
                  <o:lock v:ext="edit" aspectratio="f"/>
                </v:rect>
                <v:line id="Line 4397" o:spid="_x0000_s1026" o:spt="20" style="position:absolute;left:5340;top:1036;height:408;width:1;" filled="f" stroked="t" coordsize="21600,21600" o:gfxdata="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6HAYrsAAADb&#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398" o:spid="_x0000_s1026" o:spt="1" style="position:absolute;left:5340;top:1036;height:408;width:20;" fillcolor="#000000" filled="t" stroked="f" coordsize="21600,21600" o:gfxdata="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aTXG/&#10;AAAA2wAAAA8AAAAAAAAAAQAgAAAAIgAAAGRycy9kb3ducmV2LnhtbFBLAQIUABQAAAAIAIdO4kAz&#10;LwWeOwAAADkAAAAQAAAAAAAAAAEAIAAAAA4BAABkcnMvc2hhcGV4bWwueG1sUEsFBgAAAAAGAAYA&#10;WwEAALgDAAAAAA==&#10;">
                  <v:fill on="t" focussize="0,0"/>
                  <v:stroke on="f"/>
                  <v:imagedata o:title=""/>
                  <o:lock v:ext="edit" aspectratio="f"/>
                </v:rect>
                <v:line id="Line 4399" o:spid="_x0000_s1026" o:spt="20" style="position:absolute;left:20;top:3444;height:1;width:391;" filled="f" stroked="t" coordsize="21600,21600" o:gfxdata="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D/7jr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00" o:spid="_x0000_s1026" o:spt="1" style="position:absolute;left:20;top:3444;height:20;width:391;" fillcolor="#000000" filled="t" stroked="f" coordsize="21600,21600" o:gfxdata="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5Edp2/&#10;AAAA2wAAAA8AAAAAAAAAAQAgAAAAIgAAAGRycy9kb3ducmV2LnhtbFBLAQIUABQAAAAIAIdO4kAz&#10;LwWeOwAAADkAAAAQAAAAAAAAAAEAIAAAAA4BAABkcnMvc2hhcGV4bWwueG1sUEsFBgAAAAAGAAYA&#10;WwEAALgDAAAAAA==&#10;">
                  <v:fill on="t" focussize="0,0"/>
                  <v:stroke on="f"/>
                  <v:imagedata o:title=""/>
                  <o:lock v:ext="edit" aspectratio="f"/>
                </v:rect>
                <v:line id="Line 4401" o:spid="_x0000_s1026" o:spt="20" style="position:absolute;left:727;top:3444;height:1;width:391;" filled="f" stroked="t" coordsize="21600,21600" o:gfxdata="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JrGYb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02" o:spid="_x0000_s1026" o:spt="1" style="position:absolute;left:727;top:3444;height:20;width:391;" fillcolor="#000000" filled="t" stroked="f" coordsize="21600,21600" o:gfxdata="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uFLcr4A&#10;AADbAAAADwAAAAAAAAABACAAAAAiAAAAZHJzL2Rvd25yZXYueG1sUEsBAhQAFAAAAAgAh07iQDMv&#10;BZ47AAAAOQAAABAAAAAAAAAAAQAgAAAADQEAAGRycy9zaGFwZXhtbC54bWxQSwUGAAAAAAYABgBb&#10;AQAAtwMAAAAA&#10;">
                  <v:fill on="t" focussize="0,0"/>
                  <v:stroke on="f"/>
                  <v:imagedata o:title=""/>
                  <o:lock v:ext="edit" aspectratio="f"/>
                </v:rect>
                <v:line id="Line 4403" o:spid="_x0000_s1026" o:spt="20" style="position:absolute;left:1434;top:3444;height:1;width:391;" filled="f" stroked="t" coordsize="21600,21600" o:gfxdata="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wT9jb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04" o:spid="_x0000_s1026" o:spt="1" style="position:absolute;left:1434;top:3444;height:20;width:391;" fillcolor="#000000" filled="t" stroked="f" coordsize="21600,21600" o:gfxdata="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cJ6/&#10;AAAA2wAAAA8AAAAAAAAAAQAgAAAAIgAAAGRycy9kb3ducmV2LnhtbFBLAQIUABQAAAAIAIdO4kAz&#10;LwWeOwAAADkAAAAQAAAAAAAAAAEAIAAAAA4BAABkcnMvc2hhcGV4bWwueG1sUEsFBgAAAAAGAAYA&#10;WwEAALgDAAAAAA==&#10;">
                  <v:fill on="t" focussize="0,0"/>
                  <v:stroke on="f"/>
                  <v:imagedata o:title=""/>
                  <o:lock v:ext="edit" aspectratio="f"/>
                </v:rect>
                <v:line id="Line 4405" o:spid="_x0000_s1026" o:spt="20" style="position:absolute;left:2141;top:3444;height:1;width:391;" filled="f" stroked="t" coordsize="21600,21600" o:gfxdata="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fMZLsAAADb&#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06" o:spid="_x0000_s1026" o:spt="1" style="position:absolute;left:2141;top:3444;height:20;width:391;" fillcolor="#000000" filled="t" stroked="f" coordsize="21600,21600" o:gfxdata="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6xBd74A&#10;AADbAAAADwAAAAAAAAABACAAAAAiAAAAZHJzL2Rvd25yZXYueG1sUEsBAhQAFAAAAAgAh07iQDMv&#10;BZ47AAAAOQAAABAAAAAAAAAAAQAgAAAADQEAAGRycy9zaGFwZXhtbC54bWxQSwUGAAAAAAYABgBb&#10;AQAAtwMAAAAA&#10;">
                  <v:fill on="t" focussize="0,0"/>
                  <v:stroke on="f"/>
                  <v:imagedata o:title=""/>
                  <o:lock v:ext="edit" aspectratio="f"/>
                </v:rect>
                <v:line id="Line 4407" o:spid="_x0000_s1026" o:spt="20" style="position:absolute;left:2848;top:3444;height:1;width:391;" filled="f" stroked="t" coordsize="21600,21600" o:gfxdata="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Fa/ugAAANs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 4408" o:spid="_x0000_s1026" o:spt="1" style="position:absolute;left:2848;top:3444;height:20;width:391;" fillcolor="#000000" filled="t" stroked="f" coordsize="21600,21600" o:gfxdata="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D26y/&#10;AAAA2wAAAA8AAAAAAAAAAQAgAAAAIgAAAGRycy9kb3ducmV2LnhtbFBLAQIUABQAAAAIAIdO4kAz&#10;LwWeOwAAADkAAAAQAAAAAAAAAAEAIAAAAA4BAABkcnMvc2hhcGV4bWwueG1sUEsFBgAAAAAGAAYA&#10;WwEAALgDAAAAAA==&#10;">
                  <v:fill on="t" focussize="0,0"/>
                  <v:stroke on="f"/>
                  <v:imagedata o:title=""/>
                  <o:lock v:ext="edit" aspectratio="f"/>
                </v:rect>
                <v:line id="Line 4409" o:spid="_x0000_s1026" o:spt="20" style="position:absolute;left:3555;top:3444;height:1;width:391;" filled="f" stroked="t" coordsize="21600,21600" o:gfxdata="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mbVO8AAAA&#10;2w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10" o:spid="_x0000_s1026" o:spt="1" style="position:absolute;left:3555;top:3444;height:20;width:391;" fillcolor="#000000" filled="t" stroked="f" coordsize="21600,21600" o:gfxdata="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53gQL4A&#10;AADbAAAADwAAAAAAAAABACAAAAAiAAAAZHJzL2Rvd25yZXYueG1sUEsBAhQAFAAAAAgAh07iQDMv&#10;BZ47AAAAOQAAABAAAAAAAAAAAQAgAAAADQEAAGRycy9zaGFwZXhtbC54bWxQSwUGAAAAAAYABgBb&#10;AQAAtwMAAAAA&#10;">
                  <v:fill on="t" focussize="0,0"/>
                  <v:stroke on="f"/>
                  <v:imagedata o:title=""/>
                  <o:lock v:ext="edit" aspectratio="f"/>
                </v:rect>
                <v:line id="Line 4411" o:spid="_x0000_s1026" o:spt="20" style="position:absolute;left:4262;top:3444;height:1;width:391;" filled="f" stroked="t" coordsize="21600,21600" o:gfxdata="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Q1C8vQAA&#10;ANs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 4412" o:spid="_x0000_s1026" o:spt="1" style="position:absolute;left:4262;top:3444;height:20;width:391;" fillcolor="#000000" filled="t" stroked="f" coordsize="21600,21600" o:gfxdata="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jdr74A&#10;AADbAAAADwAAAAAAAAABACAAAAAiAAAAZHJzL2Rvd25yZXYueG1sUEsBAhQAFAAAAAgAh07iQDMv&#10;BZ47AAAAOQAAABAAAAAAAAAAAQAgAAAADQEAAGRycy9zaGFwZXhtbC54bWxQSwUGAAAAAAYABgBb&#10;AQAAtwMAAAAA&#10;">
                  <v:fill on="t" focussize="0,0"/>
                  <v:stroke on="f"/>
                  <v:imagedata o:title=""/>
                  <o:lock v:ext="edit" aspectratio="f"/>
                </v:rect>
                <v:line id="Line 4413" o:spid="_x0000_s1026" o:spt="20" style="position:absolute;left:1805;top:2052;height:1412;width:1;" filled="f" stroked="t" coordsize="21600,21600" o:gfxdata="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t1rUL4A&#10;AADb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14" o:spid="_x0000_s1026" o:spt="1" style="position:absolute;left:1805;top:2052;height:1412;width:20;" fillcolor="#000000" filled="t" stroked="f" coordsize="21600,21600" o:gfxdata="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bmQ74A&#10;AADbAAAADwAAAAAAAAABACAAAAAiAAAAZHJzL2Rvd25yZXYueG1sUEsBAhQAFAAAAAgAh07iQDMv&#10;BZ47AAAAOQAAABAAAAAAAAAAAQAgAAAADQEAAGRycy9zaGFwZXhtbC54bWxQSwUGAAAAAAYABgBb&#10;AQAAtwMAAAAA&#10;">
                  <v:fill on="t" focussize="0,0"/>
                  <v:stroke on="f"/>
                  <v:imagedata o:title=""/>
                  <o:lock v:ext="edit" aspectratio="f"/>
                </v:rect>
                <v:line id="Line 4415" o:spid="_x0000_s1026" o:spt="20" style="position:absolute;left:3535;top:2032;height:1432;width:1;" filled="f" stroked="t" coordsize="21600,21600" o:gfxdata="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Dlq5ugAAANs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 4416" o:spid="_x0000_s1026" o:spt="1" style="position:absolute;left:3535;top:2032;height:1432;width:20;" fillcolor="#000000" filled="t" stroked="f" coordsize="21600,21600" o:gfxdata="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nXXqr4A&#10;AADbAAAADwAAAAAAAAABACAAAAAiAAAAZHJzL2Rvd25yZXYueG1sUEsBAhQAFAAAAAgAh07iQDMv&#10;BZ47AAAAOQAAABAAAAAAAAAAAQAgAAAADQEAAGRycy9zaGFwZXhtbC54bWxQSwUGAAAAAAYABgBb&#10;AQAAtwMAAAAA&#10;">
                  <v:fill on="t" focussize="0,0"/>
                  <v:stroke on="f"/>
                  <v:imagedata o:title=""/>
                  <o:lock v:ext="edit" aspectratio="f"/>
                </v:rect>
                <v:line id="Line 4417" o:spid="_x0000_s1026" o:spt="20" style="position:absolute;left:2121;top:2032;height:1432;width:1;" filled="f" stroked="t" coordsize="21600,21600" o:gfxdata="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g/Y6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18" o:spid="_x0000_s1026" o:spt="1" style="position:absolute;left:2121;top:2032;height:1432;width:20;" fillcolor="#000000" filled="t" stroked="f" coordsize="21600,21600" o:gfxdata="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8Tu8AAAA&#10;3AAAAA8AAAAAAAAAAQAgAAAAIgAAAGRycy9kb3ducmV2LnhtbFBLAQIUABQAAAAIAIdO4kAzLwWe&#10;OwAAADkAAAAQAAAAAAAAAAEAIAAAAAsBAABkcnMvc2hhcGV4bWwueG1sUEsFBgAAAAAGAAYAWwEA&#10;ALUDAAAAAA==&#10;">
                  <v:fill on="t" focussize="0,0"/>
                  <v:stroke on="f"/>
                  <v:imagedata o:title=""/>
                  <o:lock v:ext="edit" aspectratio="f"/>
                </v:rect>
                <v:line id="Line 4419" o:spid="_x0000_s1026" o:spt="20" style="position:absolute;left:3219;top:2052;height:1412;width:1;" filled="f" stroked="t" coordsize="21600,21600" o:gfxdata="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keMH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 4420" o:spid="_x0000_s1026" o:spt="1" style="position:absolute;left:3219;top:2052;height:1412;width:20;" fillcolor="#000000" filled="t" stroked="f" coordsize="21600,21600" o:gfxdata="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hyte8AAAA&#10;3AAAAA8AAAAAAAAAAQAgAAAAIgAAAGRycy9kb3ducmV2LnhtbFBLAQIUABQAAAAIAIdO4kAzLwWe&#10;OwAAADkAAAAQAAAAAAAAAAEAIAAAAAsBAABkcnMvc2hhcGV4bWwueG1sUEsFBgAAAAAGAAYAWwEA&#10;ALUDAAAAAA==&#10;">
                  <v:fill on="t" focussize="0,0"/>
                  <v:stroke on="f"/>
                  <v:imagedata o:title=""/>
                  <o:lock v:ext="edit" aspectratio="f"/>
                </v:rect>
                <v:line id="Line 4421" o:spid="_x0000_s1026" o:spt="20" style="position:absolute;left:1098;top:2052;height:1412;width:1;" filled="f" stroked="t" coordsize="21600,21600" o:gfxdata="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03ui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22" o:spid="_x0000_s1026" o:spt="1" style="position:absolute;left:1098;top:2052;height:1412;width:20;" fillcolor="#000000" filled="t" stroked="f" coordsize="21600,21600" o:gfxdata="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T3OLsAAADc&#10;AAAADwAAAAAAAAABACAAAAAiAAAAZHJzL2Rvd25yZXYueG1sUEsBAhQAFAAAAAgAh07iQDMvBZ47&#10;AAAAOQAAABAAAAAAAAAAAQAgAAAACgEAAGRycy9zaGFwZXhtbC54bWxQSwUGAAAAAAYABgBbAQAA&#10;tAMAAAAA&#10;">
                  <v:fill on="t" focussize="0,0"/>
                  <v:stroke on="f"/>
                  <v:imagedata o:title=""/>
                  <o:lock v:ext="edit" aspectratio="f"/>
                </v:rect>
                <v:line id="Line 4423" o:spid="_x0000_s1026" o:spt="20" style="position:absolute;left:3535;top:4072;height:408;width:1;" filled="f" stroked="t" coordsize="21600,21600" o:gfxdata="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quUE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 4424" o:spid="_x0000_s1026" o:spt="1" style="position:absolute;left:3535;top:4072;height:408;width:20;" fillcolor="#000000" filled="t" stroked="f" coordsize="21600,21600" o:gfxdata="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azNS8AAAA&#10;3AAAAA8AAAAAAAAAAQAgAAAAIgAAAGRycy9kb3ducmV2LnhtbFBLAQIUABQAAAAIAIdO4kAzLwWe&#10;OwAAADkAAAAQAAAAAAAAAAEAIAAAAAsBAABkcnMvc2hhcGV4bWwueG1sUEsFBgAAAAAGAAYAWwEA&#10;ALUDAAAAAA==&#10;">
                  <v:fill on="t" focussize="0,0"/>
                  <v:stroke on="f"/>
                  <v:imagedata o:title=""/>
                  <o:lock v:ext="edit" aspectratio="f"/>
                </v:rect>
                <v:line id="Line 4425" o:spid="_x0000_s1026" o:spt="20" style="position:absolute;left:5340;top:2052;height:1412;width:1;" filled="f" stroked="t" coordsize="21600,21600" o:gfxdata="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nU7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26" o:spid="_x0000_s1026" o:spt="1" style="position:absolute;left:5340;top:2052;height:1412;width:20;" fillcolor="#000000" filled="t" stroked="f" coordsize="21600,21600" o:gfxdata="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J/T28AAAA&#10;3AAAAA8AAAAAAAAAAQAgAAAAIgAAAGRycy9kb3ducmV2LnhtbFBLAQIUABQAAAAIAIdO4kAzLwWe&#10;OwAAADkAAAAQAAAAAAAAAAEAIAAAAAsBAABkcnMvc2hhcGV4bWwueG1sUEsFBgAAAAAGAAYAWwEA&#10;ALUDAAAAAA==&#10;">
                  <v:fill on="t" focussize="0,0"/>
                  <v:stroke on="f"/>
                  <v:imagedata o:title=""/>
                  <o:lock v:ext="edit" aspectratio="f"/>
                </v:rect>
                <v:line id="Line 4427" o:spid="_x0000_s1026" o:spt="20" style="position:absolute;left:0;top:2032;height:1432;width:1;" filled="f" stroked="t" coordsize="21600,21600" o:gfxdata="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9ZON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28" o:spid="_x0000_s1026" o:spt="1" style="position:absolute;left:0;top:2032;height:1432;width:20;" fillcolor="#000000" filled="t" stroked="f" coordsize="21600,21600" o:gfxdata="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ZmfmvQAA&#10;ANwAAAAPAAAAAAAAAAEAIAAAACIAAABkcnMvZG93bnJldi54bWxQSwECFAAUAAAACACHTuJAMy8F&#10;njsAAAA5AAAAEAAAAAAAAAABACAAAAAMAQAAZHJzL3NoYXBleG1sLnhtbFBLBQYAAAAABgAGAFsB&#10;AAC2AwAAAAA=&#10;">
                  <v:fill on="t" focussize="0,0"/>
                  <v:stroke on="f"/>
                  <v:imagedata o:title=""/>
                  <o:lock v:ext="edit" aspectratio="f"/>
                </v:rect>
                <v:line id="Line 4429" o:spid="_x0000_s1026" o:spt="20" style="position:absolute;left:391;top:2052;height:1412;width:1;" filled="f" stroked="t" coordsize="21600,21600" o:gfxdata="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Idd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30" o:spid="_x0000_s1026" o:spt="1" style="position:absolute;left:391;top:2052;height:1412;width:20;" fillcolor="#000000" filled="t" stroked="f" coordsize="21600,21600" o:gfxdata="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FwKvQAA&#10;ANwAAAAPAAAAAAAAAAEAIAAAACIAAABkcnMvZG93bnJldi54bWxQSwECFAAUAAAACACHTuJAMy8F&#10;njsAAAA5AAAAEAAAAAAAAAABACAAAAAMAQAAZHJzL3NoYXBleG1sLnhtbFBLBQYAAAAABgAGAFsB&#10;AAC2AwAAAAA=&#10;">
                  <v:fill on="t" focussize="0,0"/>
                  <v:stroke on="f"/>
                  <v:imagedata o:title=""/>
                  <o:lock v:ext="edit" aspectratio="f"/>
                </v:rect>
                <v:line id="Line 4431" o:spid="_x0000_s1026" o:spt="20" style="position:absolute;left:707;top:2032;height:1432;width:1;" filled="f" stroked="t" coordsize="21600,21600" o:gfxdata="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tSDW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32" o:spid="_x0000_s1026" o:spt="1" style="position:absolute;left:707;top:2032;height:1432;width:20;" fillcolor="#000000" filled="t" stroked="f" coordsize="21600,21600" o:gfxdata="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dYeW8AAAA&#10;3AAAAA8AAAAAAAAAAQAgAAAAIgAAAGRycy9kb3ducmV2LnhtbFBLAQIUABQAAAAIAIdO4kAzLwWe&#10;OwAAADkAAAAQAAAAAAAAAAEAIAAAAAsBAABkcnMvc2hhcGV4bWwueG1sUEsFBgAAAAAGAAYAWwEA&#10;ALUDAAAAAA==&#10;">
                  <v:fill on="t" focussize="0,0"/>
                  <v:stroke on="f"/>
                  <v:imagedata o:title=""/>
                  <o:lock v:ext="edit" aspectratio="f"/>
                </v:rect>
                <v:line id="Line 4433" o:spid="_x0000_s1026" o:spt="20" style="position:absolute;left:1414;top:2032;height:1432;width:1;" filled="f" stroked="t" coordsize="21600,21600" o:gfxdata="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zc9m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34" o:spid="_x0000_s1026" o:spt="1" style="position:absolute;left:1414;top:2032;height:1432;width:20;" fillcolor="#000000" filled="t" stroked="f" coordsize="21600,21600" o:gfxdata="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w1oJvQAA&#10;ANwAAAAPAAAAAAAAAAEAIAAAACIAAABkcnMvZG93bnJldi54bWxQSwECFAAUAAAACACHTuJAMy8F&#10;njsAAAA5AAAAEAAAAAAAAAABACAAAAAMAQAAZHJzL3NoYXBleG1sLnhtbFBLBQYAAAAABgAGAFsB&#10;AAC2AwAAAAA=&#10;">
                  <v:fill on="t" focussize="0,0"/>
                  <v:stroke on="f"/>
                  <v:imagedata o:title=""/>
                  <o:lock v:ext="edit" aspectratio="f"/>
                </v:rect>
                <v:line id="Line 4435" o:spid="_x0000_s1026" o:spt="20" style="position:absolute;left:1805;top:4052;height:428;width:1;" filled="f" stroked="t" coordsize="21600,21600" o:gfxdata="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aBC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36" o:spid="_x0000_s1026" o:spt="1" style="position:absolute;left:1805;top:4052;height:428;width:20;" fillcolor="#000000" filled="t" stroked="f" coordsize="21600,21600" o:gfxdata="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EGvgvQAA&#10;ANwAAAAPAAAAAAAAAAEAIAAAACIAAABkcnMvZG93bnJldi54bWxQSwECFAAUAAAACACHTuJAMy8F&#10;njsAAAA5AAAAEAAAAAAAAAABACAAAAAMAQAAZHJzL3NoYXBleG1sLnhtbFBLBQYAAAAABgAGAFsB&#10;AAC2AwAAAAA=&#10;">
                  <v:fill on="t" focussize="0,0"/>
                  <v:stroke on="f"/>
                  <v:imagedata o:title=""/>
                  <o:lock v:ext="edit" aspectratio="f"/>
                </v:rect>
                <v:line id="Line 4437" o:spid="_x0000_s1026" o:spt="20" style="position:absolute;left:2512;top:2052;height:1412;width:1;" filled="f" stroked="t" coordsize="21600,21600" o:gfxdata="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qEi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38" o:spid="_x0000_s1026" o:spt="1" style="position:absolute;left:2512;top:2052;height:1412;width:20;" fillcolor="#000000" filled="t" stroked="f" coordsize="21600,21600" o:gfxdata="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Cq1bvQAA&#10;ANwAAAAPAAAAAAAAAAEAIAAAACIAAABkcnMvZG93bnJldi54bWxQSwECFAAUAAAACACHTuJAMy8F&#10;njsAAAA5AAAAEAAAAAAAAAABACAAAAAMAQAAZHJzL3NoYXBleG1sLnhtbFBLBQYAAAAABgAGAFsB&#10;AAC2AwAAAAA=&#10;">
                  <v:fill on="t" focussize="0,0"/>
                  <v:stroke on="f"/>
                  <v:imagedata o:title=""/>
                  <o:lock v:ext="edit" aspectratio="f"/>
                </v:rect>
                <v:line id="Line 4439" o:spid="_x0000_s1026" o:spt="20" style="position:absolute;left:2828;top:2032;height:1432;width:1;" filled="f" stroked="t" coordsize="21600,21600" o:gfxdata="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S/Z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40" o:spid="_x0000_s1026" o:spt="1" style="position:absolute;left:2828;top:2032;height:1432;width:20;" fillcolor="#000000" filled="t" stroked="f" coordsize="21600,21600" o:gfxdata="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SWt74A&#10;AADcAAAADwAAAAAAAAABACAAAAAiAAAAZHJzL2Rvd25yZXYueG1sUEsBAhQAFAAAAAgAh07iQDMv&#10;BZ47AAAAOQAAABAAAAAAAAAAAQAgAAAADQEAAGRycy9zaGFwZXhtbC54bWxQSwUGAAAAAAYABgBb&#10;AQAAtwMAAAAA&#10;">
                  <v:fill on="t" focussize="0,0"/>
                  <v:stroke on="f"/>
                  <v:imagedata o:title=""/>
                  <o:lock v:ext="edit" aspectratio="f"/>
                </v:rect>
                <v:line id="Line 4441" o:spid="_x0000_s1026" o:spt="20" style="position:absolute;left:3926;top:2052;height:1412;width:1;" filled="f" stroked="t" coordsize="21600,21600" o:gfxdata="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oGCi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42" o:spid="_x0000_s1026" o:spt="1" style="position:absolute;left:3926;top:2052;height:1412;width:20;" fillcolor="#000000" filled="t" stroked="f" coordsize="21600,21600" o:gfxdata="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MatYvQAA&#10;ANwAAAAPAAAAAAAAAAEAIAAAACIAAABkcnMvZG93bnJldi54bWxQSwECFAAUAAAACACHTuJAMy8F&#10;njsAAAA5AAAAEAAAAAAAAAABACAAAAAMAQAAZHJzL3NoYXBleG1sLnhtbFBLBQYAAAAABgAGAFsB&#10;AAC2AwAAAAA=&#10;">
                  <v:fill on="t" focussize="0,0"/>
                  <v:stroke on="f"/>
                  <v:imagedata o:title=""/>
                  <o:lock v:ext="edit" aspectratio="f"/>
                </v:rect>
                <v:line id="Line 4443" o:spid="_x0000_s1026" o:spt="20" style="position:absolute;left:4242;top:2032;height:1432;width:1;" filled="f" stroked="t" coordsize="21600,21600" o:gfxdata="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R+5Z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44" o:spid="_x0000_s1026" o:spt="1" style="position:absolute;left:4242;top:2032;height:1432;width:20;" fillcolor="#000000" filled="t" stroked="f" coordsize="21600,21600" o:gfxdata="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q+QtL4A&#10;AADcAAAADwAAAAAAAAABACAAAAAiAAAAZHJzL2Rvd25yZXYueG1sUEsBAhQAFAAAAAgAh07iQDMv&#10;BZ47AAAAOQAAABAAAAAAAAAAAQAgAAAADQEAAGRycy9zaGFwZXhtbC54bWxQSwUGAAAAAAYABgBb&#10;AQAAtwMAAAAA&#10;">
                  <v:fill on="t" focussize="0,0"/>
                  <v:stroke on="f"/>
                  <v:imagedata o:title=""/>
                  <o:lock v:ext="edit" aspectratio="f"/>
                </v:rect>
                <v:line id="Line 4445" o:spid="_x0000_s1026" o:spt="20" style="position:absolute;left:4633;top:2052;height:1412;width:1;" filled="f" stroked="t" coordsize="21600,21600" o:gfxdata="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8yIj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46" o:spid="_x0000_s1026" o:spt="1" style="position:absolute;left:4633;top:2052;height:1412;width:20;" fillcolor="#000000" filled="t" stroked="f" coordsize="21600,21600" o:gfxdata="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fKFdvQAA&#10;ANwAAAAPAAAAAAAAAAEAIAAAACIAAABkcnMvZG93bnJldi54bWxQSwECFAAUAAAACACHTuJAMy8F&#10;njsAAAA5AAAAEAAAAAAAAAABACAAAAAMAQAAZHJzL3NoYXBleG1sLnhtbFBLBQYAAAAABgAGAFsB&#10;AAC2AwAAAAA=&#10;">
                  <v:fill on="t" focussize="0,0"/>
                  <v:stroke on="f"/>
                  <v:imagedata o:title=""/>
                  <o:lock v:ext="edit" aspectratio="f"/>
                </v:rect>
                <v:line id="Line 4447" o:spid="_x0000_s1026" o:spt="20" style="position:absolute;left:4949;top:2032;height:1432;width:1;" filled="f" stroked="t" coordsize="21600,21600" o:gfxdata="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MSV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48" o:spid="_x0000_s1026" o:spt="1" style="position:absolute;left:4949;top:2032;height:1432;width:20;" fillcolor="#000000" filled="t" stroked="f" coordsize="21600,21600" o:gfxdata="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0zuGvQAA&#10;ANwAAAAPAAAAAAAAAAEAIAAAACIAAABkcnMvZG93bnJldi54bWxQSwECFAAUAAAACACHTuJAMy8F&#10;njsAAAA5AAAAEAAAAAAAAAABACAAAAAMAQAAZHJzL3NoYXBleG1sLnhtbFBLBQYAAAAABgAGAFsB&#10;AAC2AwAAAAA=&#10;">
                  <v:fill on="t" focussize="0,0"/>
                  <v:stroke on="f"/>
                  <v:imagedata o:title=""/>
                  <o:lock v:ext="edit" aspectratio="f"/>
                </v:rect>
                <v:line id="Line 4449" o:spid="_x0000_s1026" o:spt="20" style="position:absolute;left:2141;top:0;height:1;width:1098;" filled="f" stroked="t" coordsize="21600,21600" o:gfxdata="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9Kb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50" o:spid="_x0000_s1026" o:spt="1" style="position:absolute;left:2141;top:0;height:20;width:1098;" fillcolor="#000000" filled="t" stroked="f" coordsize="21600,21600" o:gfxdata="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NAGq8AAAA&#10;3AAAAA8AAAAAAAAAAQAgAAAAIgAAAGRycy9kb3ducmV2LnhtbFBLAQIUABQAAAAIAIdO4kAzLwWe&#10;OwAAADkAAAAQAAAAAAAAAAEAIAAAAAsBAABkcnMvc2hhcGV4bWwueG1sUEsFBgAAAAAGAAYAWwEA&#10;ALUDAAAAAA==&#10;">
                  <v:fill on="t" focussize="0,0"/>
                  <v:stroke on="f"/>
                  <v:imagedata o:title=""/>
                  <o:lock v:ext="edit" aspectratio="f"/>
                </v:rect>
                <v:line id="Line 4451" o:spid="_x0000_s1026" o:spt="20" style="position:absolute;left:2141;top:408;height:1;width:1098;" filled="f" stroked="t" coordsize="21600,21600" o:gfxdata="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WBRV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 4452" o:spid="_x0000_s1026" o:spt="1" style="position:absolute;left:2141;top:408;height:20;width:1098;" fillcolor="#000000" filled="t" stroked="f" coordsize="21600,21600" o:gfxdata="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oPYW8AAAA&#10;3AAAAA8AAAAAAAAAAQAgAAAAIgAAAGRycy9kb3ducmV2LnhtbFBLAQIUABQAAAAIAIdO4kAzLwWe&#10;OwAAADkAAAAQAAAAAAAAAAEAIAAAAAsBAABkcnMvc2hhcGV4bWwueG1sUEsFBgAAAAAGAAYAWwEA&#10;ALUDAAAAAA==&#10;">
                  <v:fill on="t" focussize="0,0"/>
                  <v:stroke on="f"/>
                  <v:imagedata o:title=""/>
                  <o:lock v:ext="edit" aspectratio="f"/>
                </v:rect>
                <v:line id="Line 4453" o:spid="_x0000_s1026" o:spt="20" style="position:absolute;left:3555;top:1016;height:1;width:1805;" filled="f" stroked="t" coordsize="21600,21600" o:gfxdata="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MYvu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54" o:spid="_x0000_s1026" o:spt="1" style="position:absolute;left:3555;top:1016;height:20;width:1805;" fillcolor="#000000" filled="t" stroked="f" coordsize="21600,21600" o:gfxdata="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dgZpvQAA&#10;ANwAAAAPAAAAAAAAAAEAIAAAACIAAABkcnMvZG93bnJldi54bWxQSwECFAAUAAAACACHTuJAMy8F&#10;njsAAAA5AAAAEAAAAAAAAAABACAAAAAMAQAAZHJzL3NoYXBleG1sLnhtbFBLBQYAAAAABgAGAFsB&#10;AAC2AwAAAAA=&#10;">
                  <v:fill on="t" focussize="0,0"/>
                  <v:stroke on="f"/>
                  <v:imagedata o:title=""/>
                  <o:lock v:ext="edit" aspectratio="f"/>
                </v:rect>
                <v:line id="Line 4455" o:spid="_x0000_s1026" o:spt="20" style="position:absolute;left:3555;top:1424;height:1;width:1805;" filled="f" stroked="t" coordsize="21600,21600" o:gfxdata="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hUeU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 4456" o:spid="_x0000_s1026" o:spt="1" style="position:absolute;left:3555;top:1424;height:20;width:1805;" fillcolor="#000000" filled="t" stroked="f" coordsize="21600,21600" o:gfxdata="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lN4C8AAAA&#10;3AAAAA8AAAAAAAAAAQAgAAAAIgAAAGRycy9kb3ducmV2LnhtbFBLAQIUABQAAAAIAIdO4kAzLwWe&#10;OwAAADkAAAAQAAAAAAAAAAEAIAAAAAsBAABkcnMvc2hhcGV4bWwueG1sUEsFBgAAAAAGAAYAWwEA&#10;ALUDAAAAAA==&#10;">
                  <v:fill on="t" focussize="0,0"/>
                  <v:stroke on="f"/>
                  <v:imagedata o:title=""/>
                  <o:lock v:ext="edit" aspectratio="f"/>
                </v:rect>
                <v:line id="Line 4457" o:spid="_x0000_s1026" o:spt="20" style="position:absolute;left:4969;top:2032;height:1;width:391;" filled="f" stroked="t" coordsize="21600,21600" o:gfxdata="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lYS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 4458" o:spid="_x0000_s1026" o:spt="1" style="position:absolute;left:4969;top:2032;height:20;width:391;" fillcolor="#000000" filled="t" stroked="f" coordsize="21600,21600" o:gfxdata="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SPu8AAAA&#10;3AAAAA8AAAAAAAAAAQAgAAAAIgAAAGRycy9kb3ducmV2LnhtbFBLAQIUABQAAAAIAIdO4kAzLwWe&#10;OwAAADkAAAAQAAAAAAAAAAEAIAAAAAsBAABkcnMvc2hhcGV4bWwueG1sUEsFBgAAAAAGAAYAWwEA&#10;ALUDAAAAAA==&#10;">
                  <v:fill on="t" focussize="0,0"/>
                  <v:stroke on="f"/>
                  <v:imagedata o:title=""/>
                  <o:lock v:ext="edit" aspectratio="f"/>
                </v:rect>
                <v:line id="Line 4459" o:spid="_x0000_s1026" o:spt="20" style="position:absolute;left:4969;top:3444;height:1;width:391;" filled="f" stroked="t" coordsize="21600,21600" o:gfxdata="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ax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60" o:spid="_x0000_s1026" o:spt="1" style="position:absolute;left:4969;top:3444;height:20;width:391;" fillcolor="#000000" filled="t" stroked="f" coordsize="21600,21600" o:gfxdata="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Lcxe8AAAA&#10;3AAAAA8AAAAAAAAAAQAgAAAAIgAAAGRycy9kb3ducmV2LnhtbFBLAQIUABQAAAAIAIdO4kAzLwWe&#10;OwAAADkAAAAQAAAAAAAAAAEAIAAAAAsBAABkcnMvc2hhcGV4bWwueG1sUEsFBgAAAAAGAAYAWwEA&#10;ALUDAAAAAA==&#10;">
                  <v:fill on="t" focussize="0,0"/>
                  <v:stroke on="f"/>
                  <v:imagedata o:title=""/>
                  <o:lock v:ext="edit" aspectratio="f"/>
                </v:rect>
                <v:line id="Line 4461" o:spid="_x0000_s1026" o:spt="20" style="position:absolute;left:1825;top:4052;height:1;width:1730;" filled="f" stroked="t" coordsize="21600,21600" o:gfxdata="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15nK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 4462" o:spid="_x0000_s1026" o:spt="1" style="position:absolute;left:1825;top:4052;height:20;width:1730;" fillcolor="#000000" filled="t" stroked="f" coordsize="21600,21600" o:gfxdata="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uTvi8AAAA&#10;3AAAAA8AAAAAAAAAAQAgAAAAIgAAAGRycy9kb3ducmV2LnhtbFBLAQIUABQAAAAIAIdO4kAzLwWe&#10;OwAAADkAAAAQAAAAAAAAAAEAIAAAAAsBAABkcnMvc2hhcGV4bWwueG1sUEsFBgAAAAAGAAYAWwEA&#10;ALUDAAAAAA==&#10;">
                  <v:fill on="t" focussize="0,0"/>
                  <v:stroke on="f"/>
                  <v:imagedata o:title=""/>
                  <o:lock v:ext="edit" aspectratio="f"/>
                </v:rect>
                <v:line id="Line 4463" o:spid="_x0000_s1026" o:spt="20" style="position:absolute;left:1825;top:4460;height:1;width:1730;" filled="f" stroked="t" coordsize="21600,21600" o:gfxdata="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AXMS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 4464" o:spid="_x0000_s1026" o:spt="1" style="position:absolute;left:1825;top:4460;height:20;width:1730;" fillcolor="#000000" filled="t" stroked="f" coordsize="21600,21600" o:gfxdata="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wdRS8AAAA&#10;3AAAAA8AAAAAAAAAAQAgAAAAIgAAAGRycy9kb3ducmV2LnhtbFBLAQIUABQAAAAIAIdO4kAzLwWe&#10;OwAAADkAAAAQAAAAAAAAAAEAIAAAAAsBAABkcnMvc2hhcGV4bWwueG1sUEsFBgAAAAAGAAYAWwEA&#10;ALUDAAAAAA==&#10;">
                  <v:fill on="t" focussize="0,0"/>
                  <v:stroke on="f"/>
                  <v:imagedata o:title=""/>
                  <o:lock v:ext="edit" aspectratio="f"/>
                </v:rect>
                <v:line id="Line 4465" o:spid="_x0000_s1026" o:spt="20" style="position:absolute;left:4437;top:712;height:304;width:1;" filled="f" stroked="t" coordsize="21600,21600" o:gfxdata="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A46CvQAA&#10;ANwAAAAPAAAAAAAAAAEAIAAAACIAAABkcnMvZG93bnJldi54bWxQSwECFAAUAAAACACHTuJAMy8F&#10;njsAAAA5AAAAEAAAAAAAAAABACAAAAAMAQAAZHJzL3NoYXBleG1sLnhtbFBLBQYAAAAABgAGAFsB&#10;AAC2AwAAAAA=&#10;">
                  <v:fill on="f" focussize="0,0"/>
                  <v:stroke weight="0.4pt" color="#000000" joinstyle="round"/>
                  <v:imagedata o:title=""/>
                  <o:lock v:ext="edit" aspectratio="f"/>
                </v:line>
                <v:line id="Line 4466" o:spid="_x0000_s1026" o:spt="20" style="position:absolute;left:4437;top:1424;height:304;width:1;" filled="f" stroked="t" coordsize="21600,21600" o:gfxdata="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E8rGbsAAADc&#10;AAAADwAAAAAAAAABACAAAAAiAAAAZHJzL2Rvd25yZXYueG1sUEsBAhQAFAAAAAgAh07iQDMvBZ47&#10;AAAAOQAAABAAAAAAAAAAAQAgAAAACgEAAGRycy9zaGFwZXhtbC54bWxQSwUGAAAAAAYABgBbAQAA&#10;tAMAAAAA&#10;">
                  <v:fill on="f" focussize="0,0"/>
                  <v:stroke weight="0.4pt" color="#000000" joinstyle="round"/>
                  <v:imagedata o:title=""/>
                  <o:lock v:ext="edit" aspectratio="f"/>
                </v:line>
                <v:line id="Line 4467" o:spid="_x0000_s1026" o:spt="20" style="position:absolute;left:4437;top:1728;height:304;width:1;" filled="f" stroked="t" coordsize="21600,21600" o:gfxdata="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rBRZvQAA&#10;ANwAAAAPAAAAAAAAAAEAIAAAACIAAABkcnMvZG93bnJldi54bWxQSwECFAAUAAAACACHTuJAMy8F&#10;njsAAAA5AAAAEAAAAAAAAAABACAAAAAMAQAAZHJzL3NoYXBleG1sLnhtbFBLBQYAAAAABgAGAFsB&#10;AAC2AwAAAAA=&#10;">
                  <v:fill on="f" focussize="0,0"/>
                  <v:stroke weight="0.4pt" color="#000000" joinstyle="round"/>
                  <v:imagedata o:title=""/>
                  <o:lock v:ext="edit" aspectratio="f"/>
                </v:line>
                <v:line id="Line 4468" o:spid="_x0000_s1026" o:spt="20" style="position:absolute;left:3730;top:1728;height:304;width:1;" filled="f" stroked="t" coordsize="21600,21600" o:gfxdata="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4LHC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69" o:spid="_x0000_s1026" o:spt="20" style="position:absolute;left:3023;top:1728;height:304;width:1;" filled="f" stroked="t" coordsize="21600,21600" o:gfxdata="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Mi+1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0" o:spid="_x0000_s1026" o:spt="20" style="position:absolute;left:2317;top:1728;height:304;width:1;" filled="f" stroked="t" coordsize="21600,21600" o:gfxdata="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foou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1" o:spid="_x0000_s1026" o:spt="20" style="position:absolute;left:1610;top:1728;height:304;width:1;" filled="f" stroked="t" coordsize="21600,21600" o:gfxdata="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lxJa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2" o:spid="_x0000_s1026" o:spt="20" style="position:absolute;left:903;top:1728;height:304;width:1;" filled="f" stroked="t" coordsize="21600,21600" o:gfxdata="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27fB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3" o:spid="_x0000_s1026" o:spt="20" style="position:absolute;left:196;top:1728;height:304;width:1;" filled="f" stroked="t" coordsize="21600,21600" o:gfxdata="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CSm2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4" o:spid="_x0000_s1026" o:spt="20" style="position:absolute;left:5144;top:1728;height:304;width:1;" filled="f" stroked="t" coordsize="21600,21600" o:gfxdata="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RYwt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5" o:spid="_x0000_s1026" o:spt="20" style="position:absolute;left:1610;top:1424;height:304;width:1;" filled="f" stroked="t" coordsize="21600,21600" o:gfxdata="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2hhfvQAA&#10;ANwAAAAPAAAAAAAAAAEAIAAAACIAAABkcnMvZG93bnJldi54bWxQSwECFAAUAAAACACHTuJAMy8F&#10;njsAAAA5AAAAEAAAAAAAAAABACAAAAAMAQAAZHJzL3NoYXBleG1sLnhtbFBLBQYAAAAABgAGAFsB&#10;AAC2AwAAAAA=&#10;">
                  <v:fill on="f" focussize="0,0"/>
                  <v:stroke weight="0.4pt" color="#000000" joinstyle="round"/>
                  <v:imagedata o:title=""/>
                  <o:lock v:ext="edit" aspectratio="f"/>
                </v:line>
                <v:line id="Line 4476" o:spid="_x0000_s1026" o:spt="20" style="position:absolute;left:1610;top:712;height:304;width:1;" filled="f" stroked="t" coordsize="21600,21600" o:gfxdata="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1lr3E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77" o:spid="_x0000_s1026" o:spt="20" style="position:absolute;left:196;top:1728;height:1;width:2812;" filled="f" stroked="t" coordsize="21600,21600" o:gfxdata="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wN7kvQAA&#10;ANwAAAAPAAAAAAAAAAEAIAAAACIAAABkcnMvZG93bnJldi54bWxQSwECFAAUAAAACACHTuJAMy8F&#10;njsAAAA5AAAAEAAAAAAAAAABACAAAAAMAQAAZHJzL3NoYXBleG1sLnhtbFBLBQYAAAAABgAGAFsB&#10;AAC2AwAAAAA=&#10;">
                  <v:fill on="f" focussize="0,0"/>
                  <v:stroke weight="0.4pt" color="#000000" joinstyle="round"/>
                  <v:imagedata o:title=""/>
                  <o:lock v:ext="edit" aspectratio="f"/>
                </v:line>
                <v:line id="Line 4478" o:spid="_x0000_s1026" o:spt="20" style="position:absolute;left:3730;top:1728;height:1;width:1414;" filled="f" stroked="t" coordsize="21600,21600" o:gfxdata="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Me3+5AAAA3AAA&#10;AA8AAAAAAAAAAQAgAAAAIgAAAGRycy9kb3ducmV2LnhtbFBLAQIUABQAAAAIAIdO4kAzLwWeOwAA&#10;ADkAAAAQAAAAAAAAAAEAIAAAAAgBAABkcnMvc2hhcGV4bWwueG1sUEsFBgAAAAAGAAYAWwEAALID&#10;AAAAAA==&#10;">
                  <v:fill on="f" focussize="0,0"/>
                  <v:stroke weight="0.4pt" color="#000000" joinstyle="round"/>
                  <v:imagedata o:title=""/>
                  <o:lock v:ext="edit" aspectratio="f"/>
                </v:line>
                <v:line id="Line 4479" o:spid="_x0000_s1026" o:spt="20" style="position:absolute;left:2676;top:408;height:304;width:1;" filled="f" stroked="t" coordsize="21600,21600" o:gfxdata="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Ve5Qi5AAAA3AAA&#10;AA8AAAAAAAAAAQAgAAAAIgAAAGRycy9kb3ducmV2LnhtbFBLAQIUABQAAAAIAIdO4kAzLwWeOwAA&#10;ADkAAAAQAAAAAAAAAAEAIAAAAAgBAABkcnMvc2hhcGV4bWwueG1sUEsFBgAAAAAGAAYAWwEAALID&#10;AAAAAA==&#10;">
                  <v:fill on="f" focussize="0,0"/>
                  <v:stroke weight="0.4pt" color="#000000" joinstyle="round"/>
                  <v:imagedata o:title=""/>
                  <o:lock v:ext="edit" aspectratio="f"/>
                </v:line>
                <v:line id="Line 4480" o:spid="_x0000_s1026" o:spt="20" style="position:absolute;left:1610;top:712;height:1;width:2827;" filled="f" stroked="t" coordsize="21600,21600" o:gfxdata="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EkCT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81" o:spid="_x0000_s1026" o:spt="20" style="position:absolute;left:196;top:3444;height:304;width:1;" filled="f" stroked="t" coordsize="21600,21600" o:gfxdata="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72Oe5AAAA3AAA&#10;AA8AAAAAAAAAAQAgAAAAIgAAAGRycy9kb3ducmV2LnhtbFBLAQIUABQAAAAIAIdO4kAzLwWeOwAA&#10;ADkAAAAQAAAAAAAAAAEAIAAAAAgBAABkcnMvc2hhcGV4bWwueG1sUEsFBgAAAAAGAAYAWwEAALID&#10;AAAAAA==&#10;">
                  <v:fill on="f" focussize="0,0"/>
                  <v:stroke weight="0.4pt" color="#000000" joinstyle="round"/>
                  <v:imagedata o:title=""/>
                  <o:lock v:ext="edit" aspectratio="f"/>
                </v:line>
                <v:line id="Line 4482" o:spid="_x0000_s1026" o:spt="20" style="position:absolute;left:903;top:3444;height:304;width:1;" filled="f" stroked="t" coordsize="21600,21600" o:gfxdata="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t318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83" o:spid="_x0000_s1026" o:spt="20" style="position:absolute;left:1610;top:3444;height:304;width:1;" filled="f" stroked="t" coordsize="21600,21600" o:gfxdata="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ZeML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84" o:spid="_x0000_s1026" o:spt="20" style="position:absolute;left:2317;top:3444;height:304;width:1;" filled="f" stroked="t" coordsize="21600,21600" o:gfxdata="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KUaQ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85" o:spid="_x0000_s1026" o:spt="20" style="position:absolute;left:3023;top:3444;height:304;width:1;" filled="f" stroked="t" coordsize="21600,21600" o:gfxdata="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ttLivQAA&#10;ANwAAAAPAAAAAAAAAAEAIAAAACIAAABkcnMvZG93bnJldi54bWxQSwECFAAUAAAACACHTuJAMy8F&#10;njsAAAA5AAAAEAAAAAAAAAABACAAAAAMAQAAZHJzL3NoYXBleG1sLnhtbFBLBQYAAAAABgAGAFsB&#10;AAC2AwAAAAA=&#10;">
                  <v:fill on="f" focussize="0,0"/>
                  <v:stroke weight="0.4pt" color="#000000" joinstyle="round"/>
                  <v:imagedata o:title=""/>
                  <o:lock v:ext="edit" aspectratio="f"/>
                </v:line>
                <v:line id="Line 4486" o:spid="_x0000_s1026" o:spt="20" style="position:absolute;left:3730;top:3444;height:304;width:1;" filled="f" stroked="t" coordsize="21600,21600" o:gfxdata="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nd5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87" o:spid="_x0000_s1026" o:spt="20" style="position:absolute;left:4437;top:3444;height:304;width:1;" filled="f" stroked="t" coordsize="21600,21600" o:gfxdata="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GUg5vQAA&#10;ANwAAAAPAAAAAAAAAAEAIAAAACIAAABkcnMvZG93bnJldi54bWxQSwECFAAUAAAACACHTuJAMy8F&#10;njsAAAA5AAAAEAAAAAAAAAABACAAAAAMAQAAZHJzL3NoYXBleG1sLnhtbFBLBQYAAAAABgAGAFsB&#10;AAC2AwAAAAA=&#10;">
                  <v:fill on="f" focussize="0,0"/>
                  <v:stroke weight="0.4pt" color="#000000" joinstyle="round"/>
                  <v:imagedata o:title=""/>
                  <o:lock v:ext="edit" aspectratio="f"/>
                </v:line>
                <v:line id="Line 4488" o:spid="_x0000_s1026" o:spt="20" style="position:absolute;left:5144;top:3444;height:304;width:1;" filled="f" stroked="t" coordsize="21600,21600" o:gfxdata="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Ve2i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89" o:spid="_x0000_s1026" o:spt="20" style="position:absolute;left:196;top:3748;height:1;width:4948;" filled="f" stroked="t" coordsize="21600,21600" o:gfxdata="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h3PV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v:line id="Line 4490" o:spid="_x0000_s1026" o:spt="20" style="position:absolute;left:2676;top:3748;height:304;width:1;" filled="f" stroked="t" coordsize="21600,21600" o:gfxdata="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y9ZOugAAANwA&#10;AAAPAAAAAAAAAAEAIAAAACIAAABkcnMvZG93bnJldi54bWxQSwECFAAUAAAACACHTuJAMy8FnjsA&#10;AAA5AAAAEAAAAAAAAAABACAAAAAJAQAAZHJzL3NoYXBleG1sLnhtbFBLBQYAAAAABgAGAFsBAACz&#10;AwAAAAA=&#10;">
                  <v:fill on="f" focussize="0,0"/>
                  <v:stroke weight="0.4pt" color="#000000" joinstyle="round"/>
                  <v:imagedata o:title=""/>
                  <o:lock v:ext="edit" aspectratio="f"/>
                </v:line>
                <w10:wrap type="none"/>
                <w10:anchorlock/>
              </v:group>
            </w:pict>
          </mc:Fallback>
        </mc:AlternateContent>
      </w:r>
    </w:p>
    <w:p w14:paraId="3D375C3F">
      <w:pPr>
        <w:jc w:val="center"/>
        <w:rPr>
          <w:rFonts w:hint="eastAsia" w:ascii="宋体" w:hAnsi="宋体"/>
          <w:bCs/>
          <w:sz w:val="24"/>
          <w:u w:val="single"/>
        </w:rPr>
      </w:pPr>
      <w:r>
        <w:rPr>
          <w:rFonts w:hint="eastAsia" w:ascii="宋体" w:hAnsi="宋体"/>
          <w:bCs/>
          <w:sz w:val="24"/>
          <w:u w:val="single"/>
        </w:rPr>
        <w:t>技术管理体系图</w:t>
      </w:r>
    </w:p>
    <w:p w14:paraId="47A65518">
      <w:pPr>
        <w:spacing w:before="120"/>
        <w:outlineLvl w:val="2"/>
        <w:rPr>
          <w:rFonts w:hint="eastAsia" w:ascii="黑体" w:eastAsia="黑体"/>
          <w:b/>
          <w:color w:val="0000FF"/>
          <w:sz w:val="30"/>
        </w:rPr>
      </w:pPr>
      <w:bookmarkStart w:id="595" w:name="_Toc260739852"/>
      <w:bookmarkStart w:id="596" w:name="_Toc148723513"/>
      <w:bookmarkStart w:id="597" w:name="_Toc225936691"/>
      <w:r>
        <w:rPr>
          <w:rFonts w:hint="eastAsia" w:ascii="黑体" w:eastAsia="黑体"/>
          <w:b/>
          <w:color w:val="0000FF"/>
          <w:sz w:val="30"/>
        </w:rPr>
        <w:t>§2.2 测量管理</w:t>
      </w:r>
      <w:bookmarkEnd w:id="595"/>
      <w:bookmarkEnd w:id="596"/>
      <w:bookmarkEnd w:id="597"/>
    </w:p>
    <w:p w14:paraId="36BC8414">
      <w:pPr>
        <w:spacing w:line="360" w:lineRule="auto"/>
        <w:ind w:firstLine="527"/>
        <w:rPr>
          <w:rFonts w:hint="eastAsia"/>
          <w:sz w:val="24"/>
        </w:rPr>
      </w:pPr>
      <w:r>
        <w:rPr>
          <w:rFonts w:hint="eastAsia"/>
          <w:sz w:val="24"/>
        </w:rPr>
        <w:t>1、工程现场控制桩由项目部工程技术部门负责接收、使用及保护。交接双方按规定的交接程序进行现场交接。</w:t>
      </w:r>
    </w:p>
    <w:p w14:paraId="74146DB5">
      <w:pPr>
        <w:spacing w:line="360" w:lineRule="auto"/>
        <w:ind w:firstLine="527"/>
        <w:rPr>
          <w:rFonts w:hint="eastAsia"/>
          <w:sz w:val="24"/>
        </w:rPr>
      </w:pPr>
      <w:r>
        <w:rPr>
          <w:rFonts w:hint="eastAsia"/>
          <w:sz w:val="24"/>
        </w:rPr>
        <w:t>2、项目总工程师组织技术力量及时对桩点进行复测，复测精度应符合有关规定，未经复测的测量桩点一律不予使用。</w:t>
      </w:r>
    </w:p>
    <w:p w14:paraId="2B83C7EA">
      <w:pPr>
        <w:spacing w:line="360" w:lineRule="auto"/>
        <w:ind w:firstLine="527"/>
        <w:rPr>
          <w:rFonts w:hint="eastAsia"/>
          <w:sz w:val="24"/>
        </w:rPr>
      </w:pPr>
      <w:r>
        <w:rPr>
          <w:rFonts w:hint="eastAsia"/>
          <w:sz w:val="24"/>
        </w:rPr>
        <w:t xml:space="preserve">3、建立完善的施工放样测量复核制度，并对测量成果进行技术交底，未经复核和交底的测量成果不予使用。 </w:t>
      </w:r>
    </w:p>
    <w:p w14:paraId="5E9B1819">
      <w:pPr>
        <w:spacing w:line="360" w:lineRule="auto"/>
        <w:ind w:firstLine="527"/>
        <w:rPr>
          <w:rFonts w:hint="eastAsia"/>
          <w:sz w:val="24"/>
        </w:rPr>
      </w:pPr>
      <w:r>
        <w:rPr>
          <w:rFonts w:hint="eastAsia"/>
          <w:sz w:val="24"/>
        </w:rPr>
        <w:t>4、测量仪器按计量部门规定，定期进行检修、鉴定，在使用前进行严格的检查，确保其精度满足测量要求。仪器由专人操作、保养和保管。</w:t>
      </w:r>
    </w:p>
    <w:p w14:paraId="2D72AF9C">
      <w:pPr>
        <w:spacing w:line="360" w:lineRule="auto"/>
        <w:ind w:firstLine="527"/>
        <w:rPr>
          <w:rFonts w:hint="eastAsia"/>
          <w:sz w:val="28"/>
        </w:rPr>
      </w:pPr>
      <w:r>
        <w:rPr>
          <w:rFonts w:hint="eastAsia"/>
          <w:sz w:val="24"/>
        </w:rPr>
        <w:t>5、所有的控制测量必须进行平差计算，以检查其闭合差是否超限，确保测量精度。</w:t>
      </w:r>
    </w:p>
    <w:p w14:paraId="0E95B92E">
      <w:pPr>
        <w:spacing w:before="120"/>
        <w:outlineLvl w:val="2"/>
        <w:rPr>
          <w:rFonts w:hint="eastAsia" w:ascii="黑体" w:hAnsi="宋体" w:eastAsia="黑体"/>
          <w:b/>
          <w:color w:val="00FFFF"/>
          <w:sz w:val="30"/>
        </w:rPr>
      </w:pPr>
      <w:bookmarkStart w:id="598" w:name="_Toc260739853"/>
      <w:bookmarkStart w:id="599" w:name="_Toc225936692"/>
      <w:bookmarkStart w:id="600" w:name="_Toc148723514"/>
      <w:r>
        <w:rPr>
          <w:rFonts w:hint="eastAsia" w:ascii="黑体" w:eastAsia="黑体"/>
          <w:b/>
          <w:color w:val="0000FF"/>
          <w:sz w:val="30"/>
        </w:rPr>
        <w:t>§2.3 试验管理</w:t>
      </w:r>
      <w:bookmarkEnd w:id="598"/>
      <w:bookmarkEnd w:id="599"/>
      <w:bookmarkEnd w:id="600"/>
    </w:p>
    <w:p w14:paraId="549BF87B">
      <w:pPr>
        <w:spacing w:line="360" w:lineRule="auto"/>
        <w:ind w:firstLine="527"/>
        <w:rPr>
          <w:rFonts w:hint="eastAsia" w:ascii="宋体" w:hAnsi="宋体"/>
          <w:color w:val="000000"/>
          <w:sz w:val="24"/>
        </w:rPr>
      </w:pPr>
      <w:r>
        <w:rPr>
          <w:rFonts w:hint="eastAsia" w:ascii="宋体" w:hAnsi="宋体"/>
          <w:color w:val="000000"/>
          <w:sz w:val="24"/>
        </w:rPr>
        <w:t>1、进货检验</w:t>
      </w:r>
    </w:p>
    <w:p w14:paraId="3F3EF2FB">
      <w:pPr>
        <w:spacing w:line="360" w:lineRule="auto"/>
        <w:ind w:firstLine="527"/>
        <w:rPr>
          <w:rFonts w:hint="eastAsia" w:ascii="宋体" w:hAnsi="宋体"/>
          <w:color w:val="000000"/>
          <w:sz w:val="24"/>
        </w:rPr>
      </w:pPr>
      <w:r>
        <w:rPr>
          <w:rFonts w:hint="eastAsia" w:ascii="宋体" w:hAnsi="宋体"/>
          <w:color w:val="000000"/>
          <w:sz w:val="24"/>
        </w:rPr>
        <w:t>严把进货关，加强对厂家资质、保证体系的审查和材料合格证、各种检验资料的验收工作，材料检验试验委托佛山市具有相关资质的检验单位进行。</w:t>
      </w:r>
    </w:p>
    <w:p w14:paraId="36650569">
      <w:pPr>
        <w:spacing w:line="360" w:lineRule="auto"/>
        <w:ind w:firstLine="527"/>
        <w:rPr>
          <w:rFonts w:hint="eastAsia" w:ascii="宋体" w:hAnsi="宋体"/>
          <w:color w:val="000000"/>
          <w:sz w:val="24"/>
        </w:rPr>
      </w:pPr>
      <w:r>
        <w:rPr>
          <w:rFonts w:hint="eastAsia" w:ascii="宋体" w:hAnsi="宋体"/>
          <w:color w:val="000000"/>
          <w:sz w:val="24"/>
        </w:rPr>
        <w:t>2、过程检验和试验</w:t>
      </w:r>
    </w:p>
    <w:p w14:paraId="1505A4A1">
      <w:pPr>
        <w:spacing w:line="360" w:lineRule="auto"/>
        <w:ind w:firstLine="527"/>
        <w:rPr>
          <w:rFonts w:hint="eastAsia" w:ascii="宋体" w:hAnsi="宋体"/>
          <w:color w:val="000000"/>
          <w:sz w:val="24"/>
        </w:rPr>
      </w:pPr>
      <w:r>
        <w:rPr>
          <w:rFonts w:hint="eastAsia" w:ascii="宋体" w:hAnsi="宋体"/>
          <w:color w:val="000000"/>
          <w:sz w:val="24"/>
        </w:rPr>
        <w:t>执行试验抽检见证制度，由试验室和监理工程师对现场的各种材料进行抽样。并协同委托单位对砂、石、水泥等原材料和商品混凝土试件、钢筋等材料进行检验试验。执行试验工程师签字制度，进场材料未经试验工程师签字不得投入使用。</w:t>
      </w:r>
    </w:p>
    <w:p w14:paraId="14624894">
      <w:pPr>
        <w:spacing w:line="360" w:lineRule="auto"/>
        <w:ind w:firstLine="527"/>
        <w:rPr>
          <w:rFonts w:hint="eastAsia" w:ascii="宋体" w:hAnsi="宋体"/>
          <w:color w:val="000000"/>
          <w:sz w:val="24"/>
        </w:rPr>
      </w:pPr>
      <w:r>
        <w:rPr>
          <w:rFonts w:hint="eastAsia" w:ascii="宋体" w:hAnsi="宋体"/>
          <w:color w:val="000000"/>
          <w:sz w:val="24"/>
        </w:rPr>
        <w:t>3、试验设备的管理</w:t>
      </w:r>
    </w:p>
    <w:p w14:paraId="42F4C48E">
      <w:pPr>
        <w:spacing w:line="360" w:lineRule="auto"/>
        <w:ind w:firstLine="540"/>
        <w:rPr>
          <w:rFonts w:hint="eastAsia" w:ascii="宋体" w:hAnsi="宋体"/>
          <w:color w:val="000000"/>
          <w:sz w:val="24"/>
        </w:rPr>
      </w:pPr>
      <w:r>
        <w:rPr>
          <w:rFonts w:hint="eastAsia" w:ascii="宋体" w:hAnsi="宋体"/>
          <w:color w:val="000000"/>
          <w:sz w:val="24"/>
        </w:rPr>
        <w:t>试验设备由专人进行保管、保养，定期对设备进行检校，未经检校的试验设备不得使用，以确保试验结果的准确性。</w:t>
      </w:r>
    </w:p>
    <w:p w14:paraId="33C674E3">
      <w:pPr>
        <w:spacing w:before="120"/>
        <w:outlineLvl w:val="2"/>
        <w:rPr>
          <w:rFonts w:hint="eastAsia" w:ascii="黑体" w:eastAsia="黑体"/>
          <w:b/>
          <w:color w:val="0000FF"/>
          <w:sz w:val="30"/>
        </w:rPr>
      </w:pPr>
      <w:bookmarkStart w:id="601" w:name="_Toc148723515"/>
      <w:bookmarkStart w:id="602" w:name="_Toc225936693"/>
      <w:bookmarkStart w:id="603" w:name="_Toc260739854"/>
      <w:r>
        <w:rPr>
          <w:rFonts w:hint="eastAsia" w:ascii="黑体" w:eastAsia="黑体"/>
          <w:b/>
          <w:color w:val="0000FF"/>
          <w:sz w:val="30"/>
        </w:rPr>
        <w:t>§2.4 施工管理</w:t>
      </w:r>
      <w:bookmarkEnd w:id="601"/>
      <w:bookmarkEnd w:id="602"/>
      <w:bookmarkEnd w:id="603"/>
    </w:p>
    <w:p w14:paraId="414C6708">
      <w:pPr>
        <w:spacing w:line="360" w:lineRule="auto"/>
        <w:ind w:firstLine="527"/>
        <w:rPr>
          <w:rFonts w:hint="eastAsia"/>
          <w:color w:val="000000"/>
          <w:sz w:val="24"/>
        </w:rPr>
      </w:pPr>
      <w:r>
        <w:rPr>
          <w:rFonts w:hint="eastAsia"/>
          <w:color w:val="000000"/>
          <w:sz w:val="24"/>
        </w:rPr>
        <w:t>1、开工前工程部施工技术人员认真熟悉相关的施工技术规范、质量评定表格、各分部工程的技术参数，编制技术交底文件。接桩后，立即请上级精测队进行精密复核测量，形成控制测量成果，并完成施工放样定位和测量资料交底工作。</w:t>
      </w:r>
    </w:p>
    <w:p w14:paraId="45F7DA87">
      <w:pPr>
        <w:spacing w:line="360" w:lineRule="auto"/>
        <w:ind w:firstLine="527"/>
        <w:rPr>
          <w:rFonts w:hint="eastAsia"/>
          <w:color w:val="0000FF"/>
          <w:sz w:val="24"/>
        </w:rPr>
      </w:pPr>
      <w:r>
        <w:rPr>
          <w:rFonts w:hint="eastAsia"/>
          <w:color w:val="000000"/>
          <w:sz w:val="24"/>
        </w:rPr>
        <w:t>2、对各工序的作业人员，定期进行技术培训，并进行考核，合格后方能上岗，特殊工种（起重、爆破、喷射手等）要经过专业培训，持证上岗。</w:t>
      </w:r>
    </w:p>
    <w:p w14:paraId="0980A22B">
      <w:pPr>
        <w:spacing w:line="360" w:lineRule="auto"/>
        <w:ind w:firstLine="527"/>
        <w:rPr>
          <w:color w:val="000000"/>
          <w:sz w:val="24"/>
        </w:rPr>
      </w:pPr>
      <w:r>
        <w:rPr>
          <w:rFonts w:hint="eastAsia"/>
          <w:color w:val="000000"/>
          <w:sz w:val="24"/>
        </w:rPr>
        <w:t>3、</w:t>
      </w:r>
      <w:r>
        <w:rPr>
          <w:rFonts w:hint="eastAsia" w:ascii="宋体"/>
          <w:sz w:val="24"/>
        </w:rPr>
        <w:t>施工过程中，不断地进行施工方案优化，以确保施工方案的先进性和科学性。进行施工技术的信息化管理，即使用计算机技术对施工计划安排、资源管理、工况及监测等进行全方位的控制，以达到最优化的施工管理。</w:t>
      </w:r>
    </w:p>
    <w:p w14:paraId="3585AC06">
      <w:pPr>
        <w:spacing w:before="120" w:line="360" w:lineRule="auto"/>
        <w:outlineLvl w:val="1"/>
        <w:rPr>
          <w:rFonts w:ascii="黑体" w:eastAsia="黑体"/>
          <w:b/>
          <w:color w:val="0000FF"/>
          <w:sz w:val="30"/>
        </w:rPr>
      </w:pPr>
      <w:bookmarkStart w:id="604" w:name="_Toc225936694"/>
      <w:bookmarkStart w:id="605" w:name="_Toc148723516"/>
      <w:bookmarkStart w:id="606" w:name="_Toc260739855"/>
      <w:r>
        <w:rPr>
          <w:rFonts w:hint="eastAsia" w:ascii="黑体" w:eastAsia="黑体"/>
          <w:b/>
          <w:color w:val="0000FF"/>
          <w:sz w:val="30"/>
        </w:rPr>
        <w:t>§</w:t>
      </w:r>
      <w:r>
        <w:rPr>
          <w:rFonts w:ascii="黑体" w:eastAsia="黑体"/>
          <w:b/>
          <w:color w:val="0000FF"/>
          <w:sz w:val="30"/>
        </w:rPr>
        <w:t>3</w:t>
      </w:r>
      <w:r>
        <w:rPr>
          <w:rFonts w:hint="eastAsia" w:ascii="黑体" w:eastAsia="黑体"/>
          <w:b/>
          <w:color w:val="0000FF"/>
          <w:sz w:val="30"/>
        </w:rPr>
        <w:t xml:space="preserve"> 质量保证措施</w:t>
      </w:r>
      <w:bookmarkEnd w:id="604"/>
      <w:bookmarkEnd w:id="605"/>
      <w:bookmarkEnd w:id="606"/>
    </w:p>
    <w:p w14:paraId="6706D0D7">
      <w:pPr>
        <w:spacing w:line="360" w:lineRule="auto"/>
        <w:outlineLvl w:val="2"/>
        <w:rPr>
          <w:rFonts w:hint="eastAsia" w:ascii="黑体" w:hAnsi="宋体" w:eastAsia="黑体"/>
          <w:b/>
          <w:color w:val="0000FF"/>
          <w:sz w:val="30"/>
          <w:szCs w:val="30"/>
        </w:rPr>
      </w:pPr>
      <w:bookmarkStart w:id="607" w:name="_Toc145650878"/>
      <w:bookmarkStart w:id="608" w:name="_Toc145777332"/>
      <w:bookmarkStart w:id="609" w:name="_Toc145750444"/>
      <w:bookmarkStart w:id="610" w:name="_Toc145319010"/>
      <w:bookmarkStart w:id="611" w:name="_Toc148723517"/>
      <w:bookmarkStart w:id="612" w:name="_Toc260739856"/>
      <w:bookmarkStart w:id="613" w:name="_Toc225936695"/>
      <w:r>
        <w:rPr>
          <w:rFonts w:hint="eastAsia" w:ascii="黑体" w:hAnsi="宋体" w:eastAsia="黑体"/>
          <w:b/>
          <w:color w:val="0000FF"/>
          <w:sz w:val="30"/>
          <w:szCs w:val="30"/>
        </w:rPr>
        <w:t>§3.1 工程质量的管理目标及保证体系</w:t>
      </w:r>
      <w:bookmarkEnd w:id="607"/>
      <w:bookmarkEnd w:id="608"/>
      <w:bookmarkEnd w:id="609"/>
      <w:bookmarkEnd w:id="610"/>
      <w:bookmarkEnd w:id="611"/>
      <w:bookmarkEnd w:id="612"/>
      <w:bookmarkEnd w:id="613"/>
    </w:p>
    <w:p w14:paraId="1AD48D2F">
      <w:pPr>
        <w:spacing w:line="360" w:lineRule="auto"/>
        <w:ind w:firstLine="480" w:firstLineChars="200"/>
        <w:rPr>
          <w:rFonts w:hint="eastAsia" w:ascii="宋体" w:hAnsi="宋体"/>
          <w:sz w:val="24"/>
        </w:rPr>
      </w:pPr>
      <w:bookmarkStart w:id="614" w:name="_Toc145319011"/>
      <w:bookmarkStart w:id="615" w:name="_Toc145650879"/>
      <w:r>
        <w:rPr>
          <w:rFonts w:hint="eastAsia" w:ascii="宋体" w:hAnsi="宋体"/>
          <w:sz w:val="24"/>
        </w:rPr>
        <w:t>1、工程质量目标策划</w:t>
      </w:r>
      <w:bookmarkEnd w:id="614"/>
      <w:bookmarkEnd w:id="615"/>
    </w:p>
    <w:p w14:paraId="28FBEC6C">
      <w:pPr>
        <w:spacing w:line="360" w:lineRule="auto"/>
        <w:ind w:firstLine="480" w:firstLineChars="200"/>
        <w:rPr>
          <w:rFonts w:hint="eastAsia" w:ascii="宋体" w:hAnsi="宋体"/>
          <w:sz w:val="24"/>
        </w:rPr>
      </w:pPr>
      <w:r>
        <w:rPr>
          <w:rFonts w:hint="eastAsia" w:ascii="宋体" w:hAnsi="宋体"/>
          <w:sz w:val="24"/>
        </w:rPr>
        <w:t>我公司响应招标文件提出要求，工程质量达到合格标准。</w:t>
      </w:r>
    </w:p>
    <w:p w14:paraId="2E93F054">
      <w:pPr>
        <w:pStyle w:val="53"/>
        <w:spacing w:line="360" w:lineRule="auto"/>
        <w:ind w:left="0" w:firstLine="480" w:firstLineChars="200"/>
        <w:rPr>
          <w:rFonts w:ascii="宋体" w:hAnsi="宋体"/>
          <w:szCs w:val="24"/>
        </w:rPr>
      </w:pPr>
      <w:r>
        <w:rPr>
          <w:rFonts w:hint="eastAsia" w:ascii="宋体" w:hAnsi="宋体"/>
          <w:szCs w:val="24"/>
        </w:rPr>
        <w:t>针对本工程的特点，我公司将从技术的先进性、管理的科学性、配合的实际性上制定措施，确保工程质量、施工技术、建筑材料等方面都达到一流水平。</w:t>
      </w:r>
    </w:p>
    <w:p w14:paraId="1C5B2116">
      <w:pPr>
        <w:pStyle w:val="53"/>
        <w:spacing w:line="360" w:lineRule="auto"/>
        <w:ind w:left="0" w:firstLine="480" w:firstLineChars="200"/>
        <w:rPr>
          <w:rFonts w:hint="eastAsia" w:ascii="宋体" w:hAnsi="宋体"/>
          <w:szCs w:val="24"/>
        </w:rPr>
      </w:pPr>
      <w:r>
        <w:rPr>
          <w:rFonts w:hint="eastAsia" w:ascii="宋体" w:hAnsi="宋体"/>
          <w:szCs w:val="24"/>
        </w:rPr>
        <w:t>杜绝质量事故，减少返工返修，提高一次成优率，按照相应的国家标准，完善质量体系，深化质量管理。做到质量工作有章可循，有章必循，体系有效，责任落实。</w:t>
      </w:r>
    </w:p>
    <w:p w14:paraId="7B845C2E">
      <w:pPr>
        <w:spacing w:line="360" w:lineRule="auto"/>
        <w:ind w:firstLine="480" w:firstLineChars="200"/>
        <w:rPr>
          <w:rFonts w:hint="eastAsia" w:ascii="宋体" w:hAnsi="宋体"/>
          <w:sz w:val="24"/>
        </w:rPr>
      </w:pPr>
      <w:bookmarkStart w:id="616" w:name="_Toc145650880"/>
      <w:bookmarkStart w:id="617" w:name="_Toc145319012"/>
      <w:r>
        <w:rPr>
          <w:rFonts w:hint="eastAsia" w:ascii="宋体" w:hAnsi="宋体"/>
          <w:sz w:val="24"/>
        </w:rPr>
        <w:t>2、工程质量目标分解</w:t>
      </w:r>
      <w:bookmarkEnd w:id="616"/>
      <w:bookmarkEnd w:id="617"/>
    </w:p>
    <w:p w14:paraId="6FA3C8B8">
      <w:pPr>
        <w:spacing w:line="360" w:lineRule="auto"/>
        <w:ind w:firstLine="540"/>
        <w:rPr>
          <w:rFonts w:hint="eastAsia" w:ascii="宋体" w:hAnsi="宋体"/>
          <w:sz w:val="24"/>
        </w:rPr>
      </w:pPr>
      <w:r>
        <w:rPr>
          <w:rFonts w:hint="eastAsia" w:ascii="宋体" w:hAnsi="宋体"/>
          <w:sz w:val="24"/>
        </w:rPr>
        <w:t>为保证质量目标的实现，在施工中，项目管理部将严格按照国家现行的建筑工程施工及验收规范，质量评定标准和本市有关保证建筑工程质量的规定进行施工。同时建立全面质量管理制度，完善质量体系，深化质量管理，做到质量工作有章可循，责任落实。</w:t>
      </w:r>
    </w:p>
    <w:p w14:paraId="637EFCF2">
      <w:pPr>
        <w:pStyle w:val="54"/>
        <w:spacing w:line="360" w:lineRule="auto"/>
        <w:rPr>
          <w:rFonts w:hint="eastAsia" w:ascii="宋体" w:hAnsi="宋体"/>
        </w:rPr>
      </w:pPr>
    </w:p>
    <w:p w14:paraId="12CFD24C">
      <w:pPr>
        <w:pStyle w:val="54"/>
        <w:spacing w:line="360" w:lineRule="auto"/>
        <w:rPr>
          <w:rFonts w:hint="eastAsia" w:ascii="宋体" w:hAnsi="宋体"/>
        </w:rPr>
      </w:pPr>
    </w:p>
    <w:p w14:paraId="369A8F7B">
      <w:pPr>
        <w:pStyle w:val="54"/>
        <w:spacing w:line="360" w:lineRule="auto"/>
        <w:rPr>
          <w:rFonts w:hint="eastAsia" w:ascii="宋体" w:hAnsi="宋体"/>
        </w:rPr>
      </w:pPr>
    </w:p>
    <w:p w14:paraId="10C5C759">
      <w:pPr>
        <w:pStyle w:val="54"/>
        <w:spacing w:line="360" w:lineRule="auto"/>
        <w:rPr>
          <w:rFonts w:hint="eastAsia" w:ascii="宋体" w:hAnsi="宋体"/>
        </w:rPr>
      </w:pPr>
    </w:p>
    <w:p w14:paraId="065AC352">
      <w:pPr>
        <w:pStyle w:val="54"/>
        <w:spacing w:line="360" w:lineRule="auto"/>
        <w:rPr>
          <w:rFonts w:hint="eastAsia" w:ascii="宋体" w:hAnsi="宋体"/>
        </w:rPr>
      </w:pPr>
    </w:p>
    <w:p w14:paraId="505459A1">
      <w:pPr>
        <w:pStyle w:val="54"/>
        <w:spacing w:line="360" w:lineRule="auto"/>
        <w:rPr>
          <w:rFonts w:hint="eastAsia" w:ascii="宋体" w:hAnsi="宋体"/>
        </w:rPr>
      </w:pPr>
    </w:p>
    <w:p w14:paraId="1E3AF3EC">
      <w:pPr>
        <w:pStyle w:val="54"/>
        <w:spacing w:line="360" w:lineRule="auto"/>
        <w:rPr>
          <w:rFonts w:hint="eastAsia" w:ascii="宋体" w:hAnsi="宋体"/>
        </w:rPr>
      </w:pPr>
    </w:p>
    <w:p w14:paraId="12F04B15">
      <w:pPr>
        <w:pStyle w:val="54"/>
        <w:spacing w:line="360" w:lineRule="auto"/>
        <w:rPr>
          <w:rFonts w:hint="eastAsia" w:ascii="宋体" w:hAnsi="宋体"/>
        </w:rPr>
      </w:pPr>
    </w:p>
    <w:p w14:paraId="029133F2">
      <w:pPr>
        <w:pStyle w:val="54"/>
        <w:spacing w:line="360" w:lineRule="auto"/>
        <w:rPr>
          <w:rFonts w:hint="eastAsia" w:ascii="宋体" w:hAnsi="宋体"/>
        </w:rPr>
      </w:pPr>
    </w:p>
    <w:p w14:paraId="710581A2">
      <w:pPr>
        <w:pStyle w:val="54"/>
        <w:spacing w:line="360" w:lineRule="auto"/>
        <w:rPr>
          <w:rFonts w:hint="eastAsia" w:ascii="宋体" w:hAnsi="宋体"/>
        </w:rPr>
      </w:pPr>
    </w:p>
    <w:p w14:paraId="62111A37">
      <w:pPr>
        <w:pStyle w:val="54"/>
        <w:spacing w:line="360" w:lineRule="auto"/>
        <w:rPr>
          <w:rFonts w:hint="eastAsia" w:ascii="宋体" w:hAnsi="宋体"/>
        </w:rPr>
      </w:pPr>
    </w:p>
    <w:p w14:paraId="40D15A53">
      <w:pPr>
        <w:pStyle w:val="54"/>
        <w:spacing w:line="360" w:lineRule="auto"/>
        <w:rPr>
          <w:rFonts w:hint="eastAsia" w:ascii="宋体" w:hAnsi="宋体"/>
        </w:rPr>
      </w:pPr>
    </w:p>
    <w:p w14:paraId="1E5C0F81">
      <w:pPr>
        <w:pStyle w:val="54"/>
        <w:spacing w:line="360" w:lineRule="auto"/>
        <w:rPr>
          <w:rFonts w:hint="eastAsia" w:ascii="宋体" w:hAnsi="宋体"/>
        </w:rPr>
      </w:pPr>
    </w:p>
    <w:p w14:paraId="790653DD">
      <w:pPr>
        <w:pStyle w:val="54"/>
        <w:spacing w:line="360" w:lineRule="auto"/>
        <w:rPr>
          <w:rFonts w:hint="eastAsia" w:ascii="宋体" w:hAnsi="宋体"/>
        </w:rPr>
      </w:pPr>
    </w:p>
    <w:p w14:paraId="354851DD">
      <w:pPr>
        <w:pStyle w:val="54"/>
        <w:spacing w:line="360" w:lineRule="auto"/>
        <w:rPr>
          <w:rFonts w:hint="eastAsia" w:ascii="宋体" w:hAnsi="宋体"/>
        </w:rPr>
      </w:pPr>
      <w:r>
        <w:rPr>
          <w:rFonts w:hint="eastAsia" w:ascii="宋体" w:hAnsi="宋体"/>
        </w:rPr>
        <w:t>质量目标管理网络图</w:t>
      </w:r>
    </w:p>
    <w:p w14:paraId="3DAFD2E4">
      <w:pPr>
        <w:spacing w:line="360" w:lineRule="auto"/>
        <w:ind w:firstLine="540"/>
        <w:rPr>
          <w:rFonts w:hint="eastAsia" w:ascii="仿宋_GB2312" w:eastAsia="仿宋_GB2312"/>
        </w:rPr>
      </w:pPr>
    </w:p>
    <w:p w14:paraId="2EE23D2B">
      <w:pPr>
        <w:spacing w:line="360" w:lineRule="auto"/>
        <w:ind w:firstLine="540"/>
        <w:rPr>
          <w:rFonts w:hint="eastAsia" w:ascii="宋体" w:hAnsi="宋体"/>
        </w:rPr>
      </w:pPr>
      <w:r>
        <w:rPr>
          <w:rFonts w:ascii="宋体" w:hAnsi="宋体"/>
        </w:rPr>
        <mc:AlternateContent>
          <mc:Choice Requires="wpg">
            <w:drawing>
              <wp:inline distT="0" distB="0" distL="114300" distR="114300">
                <wp:extent cx="5600700" cy="3689985"/>
                <wp:effectExtent l="19050" t="19050" r="19050" b="24765"/>
                <wp:docPr id="14" name="Group 4491"/>
                <wp:cNvGraphicFramePr/>
                <a:graphic xmlns:a="http://schemas.openxmlformats.org/drawingml/2006/main">
                  <a:graphicData uri="http://schemas.microsoft.com/office/word/2010/wordprocessingGroup">
                    <wpg:wgp>
                      <wpg:cNvGrpSpPr>
                        <a:grpSpLocks noRot="1"/>
                      </wpg:cNvGrpSpPr>
                      <wpg:grpSpPr>
                        <a:xfrm>
                          <a:off x="0" y="0"/>
                          <a:ext cx="5600700" cy="3689985"/>
                          <a:chOff x="0" y="0"/>
                          <a:chExt cx="8820" cy="5926"/>
                        </a:xfrm>
                      </wpg:grpSpPr>
                      <wps:wsp>
                        <wps:cNvPr id="1" name="Text Box 4492"/>
                        <wps:cNvSpPr txBox="1"/>
                        <wps:spPr>
                          <a:xfrm>
                            <a:off x="135" y="0"/>
                            <a:ext cx="2880" cy="1728"/>
                          </a:xfrm>
                          <a:prstGeom prst="rect">
                            <a:avLst/>
                          </a:prstGeom>
                          <a:noFill/>
                          <a:ln w="38100" cap="flat" cmpd="dbl">
                            <a:solidFill>
                              <a:srgbClr val="000000"/>
                            </a:solidFill>
                            <a:prstDash val="solid"/>
                            <a:miter/>
                            <a:headEnd type="none" w="med" len="med"/>
                            <a:tailEnd type="none" w="med" len="med"/>
                          </a:ln>
                        </wps:spPr>
                        <wps:txbx>
                          <w:txbxContent>
                            <w:p w14:paraId="481C083E">
                              <w:pPr>
                                <w:jc w:val="center"/>
                                <w:rPr>
                                  <w:rFonts w:hint="eastAsia" w:ascii="仿宋_GB2312" w:eastAsia="仿宋_GB2312"/>
                                </w:rPr>
                              </w:pPr>
                              <w:r>
                                <w:rPr>
                                  <w:rFonts w:hint="eastAsia" w:ascii="仿宋_GB2312" w:eastAsia="仿宋_GB2312"/>
                                </w:rPr>
                                <w:t>质 量 责 任 制</w:t>
                              </w:r>
                            </w:p>
                            <w:p w14:paraId="464E09A3">
                              <w:pPr>
                                <w:rPr>
                                  <w:rFonts w:hint="eastAsia" w:ascii="仿宋_GB2312" w:eastAsia="仿宋_GB2312"/>
                                </w:rPr>
                              </w:pPr>
                              <w:r>
                                <w:rPr>
                                  <w:rFonts w:hint="eastAsia" w:ascii="仿宋_GB2312" w:eastAsia="仿宋_GB2312"/>
                                </w:rPr>
                                <w:t>1.加强总承包项目管理</w:t>
                              </w:r>
                            </w:p>
                            <w:p w14:paraId="770B1C3A">
                              <w:pPr>
                                <w:rPr>
                                  <w:rFonts w:hint="eastAsia" w:ascii="仿宋_GB2312" w:eastAsia="仿宋_GB2312"/>
                                </w:rPr>
                              </w:pPr>
                              <w:r>
                                <w:rPr>
                                  <w:rFonts w:hint="eastAsia" w:ascii="仿宋_GB2312" w:eastAsia="仿宋_GB2312"/>
                                </w:rPr>
                                <w:t>2.落实岗位责任</w:t>
                              </w:r>
                            </w:p>
                            <w:p w14:paraId="6062A71F">
                              <w:pPr>
                                <w:rPr>
                                  <w:rFonts w:hint="eastAsia" w:ascii="仿宋_GB2312" w:eastAsia="仿宋_GB2312"/>
                                </w:rPr>
                              </w:pPr>
                              <w:r>
                                <w:rPr>
                                  <w:rFonts w:hint="eastAsia" w:ascii="仿宋_GB2312" w:eastAsia="仿宋_GB2312"/>
                                </w:rPr>
                                <w:t>3.各分项按工种书面交底</w:t>
                              </w:r>
                            </w:p>
                            <w:p w14:paraId="7FAF1F95">
                              <w:pPr>
                                <w:rPr>
                                  <w:rFonts w:hint="eastAsia" w:ascii="仿宋_GB2312" w:eastAsia="仿宋_GB2312"/>
                                </w:rPr>
                              </w:pPr>
                              <w:r>
                                <w:rPr>
                                  <w:rFonts w:hint="eastAsia" w:ascii="仿宋_GB2312" w:eastAsia="仿宋_GB2312"/>
                                </w:rPr>
                                <w:t>4.各分项质量验收</w:t>
                              </w:r>
                            </w:p>
                          </w:txbxContent>
                        </wps:txbx>
                        <wps:bodyPr wrap="square" upright="1"/>
                      </wps:wsp>
                      <wps:wsp>
                        <wps:cNvPr id="2" name="Text Box 4493"/>
                        <wps:cNvSpPr txBox="1"/>
                        <wps:spPr>
                          <a:xfrm>
                            <a:off x="5940" y="0"/>
                            <a:ext cx="2880" cy="1728"/>
                          </a:xfrm>
                          <a:prstGeom prst="rect">
                            <a:avLst/>
                          </a:prstGeom>
                          <a:noFill/>
                          <a:ln w="38100" cap="flat" cmpd="dbl">
                            <a:solidFill>
                              <a:srgbClr val="000000"/>
                            </a:solidFill>
                            <a:prstDash val="solid"/>
                            <a:miter/>
                            <a:headEnd type="none" w="med" len="med"/>
                            <a:tailEnd type="none" w="med" len="med"/>
                          </a:ln>
                        </wps:spPr>
                        <wps:txbx>
                          <w:txbxContent>
                            <w:p w14:paraId="4D298218">
                              <w:pPr>
                                <w:jc w:val="center"/>
                                <w:rPr>
                                  <w:rFonts w:hint="eastAsia" w:ascii="仿宋_GB2312" w:eastAsia="仿宋_GB2312"/>
                                </w:rPr>
                              </w:pPr>
                              <w:r>
                                <w:rPr>
                                  <w:rFonts w:hint="eastAsia" w:ascii="仿宋_GB2312" w:eastAsia="仿宋_GB2312"/>
                                </w:rPr>
                                <w:t>质 量 控 制 点</w:t>
                              </w:r>
                            </w:p>
                            <w:p w14:paraId="2B39D208">
                              <w:pPr>
                                <w:rPr>
                                  <w:rFonts w:hint="eastAsia" w:ascii="仿宋_GB2312" w:eastAsia="仿宋_GB2312"/>
                                </w:rPr>
                              </w:pPr>
                              <w:r>
                                <w:rPr>
                                  <w:rFonts w:hint="eastAsia" w:ascii="仿宋_GB2312" w:eastAsia="仿宋_GB2312"/>
                                </w:rPr>
                                <w:t>1、指定质量控制点</w:t>
                              </w:r>
                            </w:p>
                            <w:p w14:paraId="078D2B7E">
                              <w:pPr>
                                <w:rPr>
                                  <w:rFonts w:hint="eastAsia" w:ascii="仿宋_GB2312" w:eastAsia="仿宋_GB2312"/>
                                </w:rPr>
                              </w:pPr>
                              <w:r>
                                <w:rPr>
                                  <w:rFonts w:hint="eastAsia" w:ascii="仿宋_GB2312" w:eastAsia="仿宋_GB2312"/>
                                </w:rPr>
                                <w:t>2、跟踪管理</w:t>
                              </w:r>
                            </w:p>
                            <w:p w14:paraId="5A31F9D8">
                              <w:pPr>
                                <w:rPr>
                                  <w:rFonts w:hint="eastAsia" w:ascii="仿宋_GB2312" w:eastAsia="仿宋_GB2312"/>
                                </w:rPr>
                              </w:pPr>
                              <w:r>
                                <w:rPr>
                                  <w:rFonts w:hint="eastAsia" w:ascii="仿宋_GB2312" w:eastAsia="仿宋_GB2312"/>
                                </w:rPr>
                                <w:t>3、分析改进</w:t>
                              </w:r>
                            </w:p>
                          </w:txbxContent>
                        </wps:txbx>
                        <wps:bodyPr wrap="square" upright="1"/>
                      </wps:wsp>
                      <wps:wsp>
                        <wps:cNvPr id="3" name="Text Box 4494"/>
                        <wps:cNvSpPr txBox="1"/>
                        <wps:spPr>
                          <a:xfrm>
                            <a:off x="2880" y="2171"/>
                            <a:ext cx="3150" cy="1560"/>
                          </a:xfrm>
                          <a:prstGeom prst="rect">
                            <a:avLst/>
                          </a:prstGeom>
                          <a:noFill/>
                          <a:ln w="38100" cap="flat" cmpd="dbl">
                            <a:solidFill>
                              <a:srgbClr val="000000"/>
                            </a:solidFill>
                            <a:prstDash val="solid"/>
                            <a:miter/>
                            <a:headEnd type="none" w="med" len="med"/>
                            <a:tailEnd type="none" w="med" len="med"/>
                          </a:ln>
                        </wps:spPr>
                        <wps:txbx>
                          <w:txbxContent>
                            <w:p w14:paraId="79C94D7C">
                              <w:pPr>
                                <w:jc w:val="center"/>
                                <w:rPr>
                                  <w:rFonts w:hint="eastAsia" w:ascii="仿宋_GB2312" w:eastAsia="仿宋_GB2312"/>
                                </w:rPr>
                              </w:pPr>
                              <w:r>
                                <w:rPr>
                                  <w:rFonts w:hint="eastAsia" w:ascii="仿宋_GB2312" w:eastAsia="仿宋_GB2312"/>
                                </w:rPr>
                                <w:t>质 量 目 标</w:t>
                              </w:r>
                            </w:p>
                            <w:p w14:paraId="456D54BA">
                              <w:pPr>
                                <w:rPr>
                                  <w:rFonts w:hint="eastAsia" w:ascii="仿宋_GB2312" w:eastAsia="仿宋_GB2312"/>
                                </w:rPr>
                              </w:pPr>
                              <w:r>
                                <w:rPr>
                                  <w:rFonts w:hint="eastAsia" w:ascii="仿宋_GB2312" w:eastAsia="仿宋_GB2312"/>
                                </w:rPr>
                                <w:t>1.保证工程评定合格</w:t>
                              </w:r>
                            </w:p>
                          </w:txbxContent>
                        </wps:txbx>
                        <wps:bodyPr wrap="square" upright="1"/>
                      </wps:wsp>
                      <wps:wsp>
                        <wps:cNvPr id="4" name="Text Box 4495"/>
                        <wps:cNvSpPr txBox="1"/>
                        <wps:spPr>
                          <a:xfrm>
                            <a:off x="5940" y="4366"/>
                            <a:ext cx="2880" cy="1560"/>
                          </a:xfrm>
                          <a:prstGeom prst="rect">
                            <a:avLst/>
                          </a:prstGeom>
                          <a:noFill/>
                          <a:ln w="38100" cap="flat" cmpd="dbl">
                            <a:solidFill>
                              <a:srgbClr val="000000"/>
                            </a:solidFill>
                            <a:prstDash val="solid"/>
                            <a:miter/>
                            <a:headEnd type="none" w="med" len="med"/>
                            <a:tailEnd type="none" w="med" len="med"/>
                          </a:ln>
                        </wps:spPr>
                        <wps:txbx>
                          <w:txbxContent>
                            <w:p w14:paraId="43289903">
                              <w:pPr>
                                <w:jc w:val="center"/>
                                <w:rPr>
                                  <w:rFonts w:hint="eastAsia" w:ascii="仿宋_GB2312" w:eastAsia="仿宋_GB2312"/>
                                </w:rPr>
                              </w:pPr>
                              <w:r>
                                <w:rPr>
                                  <w:rFonts w:hint="eastAsia" w:ascii="仿宋_GB2312" w:eastAsia="仿宋_GB2312"/>
                                </w:rPr>
                                <w:t>检 查 制 度</w:t>
                              </w:r>
                            </w:p>
                            <w:p w14:paraId="60630077">
                              <w:pPr>
                                <w:rPr>
                                  <w:rFonts w:hint="eastAsia" w:ascii="仿宋_GB2312" w:eastAsia="仿宋_GB2312"/>
                                </w:rPr>
                              </w:pPr>
                              <w:r>
                                <w:rPr>
                                  <w:rFonts w:hint="eastAsia" w:ascii="仿宋_GB2312" w:eastAsia="仿宋_GB2312"/>
                                </w:rPr>
                                <w:t>1.加强自检、互检、专检</w:t>
                              </w:r>
                            </w:p>
                            <w:p w14:paraId="0B6D4C18">
                              <w:pPr>
                                <w:rPr>
                                  <w:rFonts w:hint="eastAsia" w:ascii="仿宋_GB2312" w:eastAsia="仿宋_GB2312"/>
                                </w:rPr>
                              </w:pPr>
                              <w:r>
                                <w:rPr>
                                  <w:rFonts w:hint="eastAsia" w:ascii="仿宋_GB2312" w:eastAsia="仿宋_GB2312"/>
                                </w:rPr>
                                <w:t>2.落实整改措施</w:t>
                              </w:r>
                            </w:p>
                            <w:p w14:paraId="33C7CA6C">
                              <w:pPr>
                                <w:rPr>
                                  <w:rFonts w:hint="eastAsia" w:ascii="仿宋_GB2312" w:eastAsia="仿宋_GB2312"/>
                                </w:rPr>
                              </w:pPr>
                              <w:r>
                                <w:rPr>
                                  <w:rFonts w:hint="eastAsia" w:ascii="仿宋_GB2312" w:eastAsia="仿宋_GB2312"/>
                                </w:rPr>
                                <w:t>3.评定及奖罚</w:t>
                              </w:r>
                            </w:p>
                          </w:txbxContent>
                        </wps:txbx>
                        <wps:bodyPr wrap="square" upright="1"/>
                      </wps:wsp>
                      <wps:wsp>
                        <wps:cNvPr id="5" name="Text Box 4496"/>
                        <wps:cNvSpPr txBox="1"/>
                        <wps:spPr>
                          <a:xfrm>
                            <a:off x="0" y="4366"/>
                            <a:ext cx="2970" cy="1560"/>
                          </a:xfrm>
                          <a:prstGeom prst="rect">
                            <a:avLst/>
                          </a:prstGeom>
                          <a:noFill/>
                          <a:ln w="38100" cap="flat" cmpd="dbl">
                            <a:solidFill>
                              <a:srgbClr val="000000"/>
                            </a:solidFill>
                            <a:prstDash val="solid"/>
                            <a:miter/>
                            <a:headEnd type="none" w="med" len="med"/>
                            <a:tailEnd type="none" w="med" len="med"/>
                          </a:ln>
                        </wps:spPr>
                        <wps:txbx>
                          <w:txbxContent>
                            <w:p w14:paraId="41B295AC">
                              <w:pPr>
                                <w:jc w:val="center"/>
                                <w:rPr>
                                  <w:rFonts w:hint="eastAsia" w:ascii="仿宋_GB2312" w:eastAsia="仿宋_GB2312"/>
                                </w:rPr>
                              </w:pPr>
                              <w:r>
                                <w:rPr>
                                  <w:rFonts w:hint="eastAsia" w:ascii="仿宋_GB2312" w:eastAsia="仿宋_GB2312"/>
                                </w:rPr>
                                <w:t>工 作 质 量</w:t>
                              </w:r>
                            </w:p>
                            <w:p w14:paraId="2491FC04">
                              <w:pPr>
                                <w:rPr>
                                  <w:rFonts w:hint="eastAsia" w:ascii="仿宋_GB2312" w:eastAsia="仿宋_GB2312"/>
                                </w:rPr>
                              </w:pPr>
                              <w:r>
                                <w:rPr>
                                  <w:rFonts w:hint="eastAsia" w:ascii="仿宋_GB2312" w:eastAsia="仿宋_GB2312"/>
                                </w:rPr>
                                <w:t>1</w:t>
                              </w:r>
                              <w:r>
                                <w:rPr>
                                  <w:rFonts w:ascii="仿宋_GB2312" w:eastAsia="仿宋_GB2312"/>
                                </w:rPr>
                                <w:t>.</w:t>
                              </w:r>
                              <w:r>
                                <w:rPr>
                                  <w:rFonts w:hint="eastAsia" w:ascii="仿宋_GB2312" w:eastAsia="仿宋_GB2312"/>
                                </w:rPr>
                                <w:t>合理设置岗位</w:t>
                              </w:r>
                            </w:p>
                            <w:p w14:paraId="237703FF">
                              <w:pPr>
                                <w:rPr>
                                  <w:rFonts w:hint="eastAsia" w:ascii="仿宋_GB2312" w:eastAsia="仿宋_GB2312"/>
                                </w:rPr>
                              </w:pPr>
                              <w:r>
                                <w:rPr>
                                  <w:rFonts w:ascii="仿宋_GB2312" w:eastAsia="仿宋_GB2312"/>
                                </w:rPr>
                                <w:t>2.</w:t>
                              </w:r>
                              <w:r>
                                <w:rPr>
                                  <w:rFonts w:hint="eastAsia" w:ascii="仿宋_GB2312" w:eastAsia="仿宋_GB2312"/>
                                </w:rPr>
                                <w:t>指定专项控制点</w:t>
                              </w:r>
                            </w:p>
                            <w:p w14:paraId="69E902EA">
                              <w:pPr>
                                <w:rPr>
                                  <w:rFonts w:hint="eastAsia" w:ascii="仿宋_GB2312" w:eastAsia="仿宋_GB2312"/>
                                </w:rPr>
                              </w:pPr>
                              <w:r>
                                <w:rPr>
                                  <w:rFonts w:ascii="仿宋_GB2312" w:eastAsia="仿宋_GB2312"/>
                                </w:rPr>
                                <w:t>3</w:t>
                              </w:r>
                              <w:r>
                                <w:rPr>
                                  <w:rFonts w:hint="eastAsia" w:ascii="仿宋_GB2312" w:eastAsia="仿宋_GB2312"/>
                                </w:rPr>
                                <w:t>.跟踪管理</w:t>
                              </w:r>
                            </w:p>
                          </w:txbxContent>
                        </wps:txbx>
                        <wps:bodyPr wrap="square" upright="1"/>
                      </wps:wsp>
                      <wps:wsp>
                        <wps:cNvPr id="6" name="Line 4497"/>
                        <wps:cNvSpPr/>
                        <wps:spPr>
                          <a:xfrm flipV="1">
                            <a:off x="3000" y="624"/>
                            <a:ext cx="2940" cy="2"/>
                          </a:xfrm>
                          <a:prstGeom prst="line">
                            <a:avLst/>
                          </a:prstGeom>
                          <a:ln w="9525" cap="flat" cmpd="sng">
                            <a:solidFill>
                              <a:srgbClr val="000000"/>
                            </a:solidFill>
                            <a:prstDash val="solid"/>
                            <a:headEnd type="triangle" w="med" len="med"/>
                            <a:tailEnd type="triangle" w="med" len="med"/>
                          </a:ln>
                        </wps:spPr>
                        <wps:bodyPr upright="1"/>
                      </wps:wsp>
                      <wps:wsp>
                        <wps:cNvPr id="7" name="Line 4498"/>
                        <wps:cNvSpPr/>
                        <wps:spPr>
                          <a:xfrm>
                            <a:off x="2960" y="5037"/>
                            <a:ext cx="2980" cy="9"/>
                          </a:xfrm>
                          <a:prstGeom prst="line">
                            <a:avLst/>
                          </a:prstGeom>
                          <a:ln w="9525" cap="flat" cmpd="sng">
                            <a:solidFill>
                              <a:srgbClr val="000000"/>
                            </a:solidFill>
                            <a:prstDash val="solid"/>
                            <a:headEnd type="triangle" w="med" len="med"/>
                            <a:tailEnd type="triangle" w="med" len="med"/>
                          </a:ln>
                        </wps:spPr>
                        <wps:bodyPr upright="1"/>
                      </wps:wsp>
                      <wps:wsp>
                        <wps:cNvPr id="8" name="Line 4499"/>
                        <wps:cNvSpPr/>
                        <wps:spPr>
                          <a:xfrm flipH="1" flipV="1">
                            <a:off x="2420" y="1746"/>
                            <a:ext cx="505" cy="548"/>
                          </a:xfrm>
                          <a:prstGeom prst="line">
                            <a:avLst/>
                          </a:prstGeom>
                          <a:ln w="9525" cap="flat" cmpd="sng">
                            <a:solidFill>
                              <a:srgbClr val="000000"/>
                            </a:solidFill>
                            <a:prstDash val="solid"/>
                            <a:headEnd type="triangle" w="med" len="med"/>
                            <a:tailEnd type="triangle" w="med" len="med"/>
                          </a:ln>
                        </wps:spPr>
                        <wps:bodyPr upright="1"/>
                      </wps:wsp>
                      <wps:wsp>
                        <wps:cNvPr id="9" name="Line 4500"/>
                        <wps:cNvSpPr/>
                        <wps:spPr>
                          <a:xfrm flipV="1">
                            <a:off x="6000" y="1726"/>
                            <a:ext cx="420" cy="488"/>
                          </a:xfrm>
                          <a:prstGeom prst="line">
                            <a:avLst/>
                          </a:prstGeom>
                          <a:ln w="9525" cap="flat" cmpd="sng">
                            <a:solidFill>
                              <a:srgbClr val="000000"/>
                            </a:solidFill>
                            <a:prstDash val="solid"/>
                            <a:headEnd type="triangle" w="med" len="med"/>
                            <a:tailEnd type="triangle" w="med" len="med"/>
                          </a:ln>
                        </wps:spPr>
                        <wps:bodyPr upright="1"/>
                      </wps:wsp>
                      <wps:wsp>
                        <wps:cNvPr id="10" name="Line 4501"/>
                        <wps:cNvSpPr/>
                        <wps:spPr>
                          <a:xfrm flipH="1">
                            <a:off x="2400" y="3712"/>
                            <a:ext cx="525" cy="674"/>
                          </a:xfrm>
                          <a:prstGeom prst="line">
                            <a:avLst/>
                          </a:prstGeom>
                          <a:ln w="9525" cap="flat" cmpd="sng">
                            <a:solidFill>
                              <a:srgbClr val="000000"/>
                            </a:solidFill>
                            <a:prstDash val="solid"/>
                            <a:headEnd type="triangle" w="med" len="med"/>
                            <a:tailEnd type="triangle" w="med" len="med"/>
                          </a:ln>
                        </wps:spPr>
                        <wps:bodyPr upright="1"/>
                      </wps:wsp>
                      <wps:wsp>
                        <wps:cNvPr id="11" name="Line 4502"/>
                        <wps:cNvSpPr/>
                        <wps:spPr>
                          <a:xfrm>
                            <a:off x="5940" y="3712"/>
                            <a:ext cx="380" cy="654"/>
                          </a:xfrm>
                          <a:prstGeom prst="line">
                            <a:avLst/>
                          </a:prstGeom>
                          <a:ln w="9525" cap="flat" cmpd="sng">
                            <a:solidFill>
                              <a:srgbClr val="000000"/>
                            </a:solidFill>
                            <a:prstDash val="solid"/>
                            <a:headEnd type="triangle" w="med" len="med"/>
                            <a:tailEnd type="triangle" w="med" len="med"/>
                          </a:ln>
                        </wps:spPr>
                        <wps:bodyPr upright="1"/>
                      </wps:wsp>
                      <wps:wsp>
                        <wps:cNvPr id="12" name="Line 4503"/>
                        <wps:cNvSpPr/>
                        <wps:spPr>
                          <a:xfrm>
                            <a:off x="1440" y="1733"/>
                            <a:ext cx="0" cy="2652"/>
                          </a:xfrm>
                          <a:prstGeom prst="line">
                            <a:avLst/>
                          </a:prstGeom>
                          <a:ln w="9525" cap="flat" cmpd="sng">
                            <a:solidFill>
                              <a:srgbClr val="000000"/>
                            </a:solidFill>
                            <a:prstDash val="solid"/>
                            <a:headEnd type="triangle" w="med" len="med"/>
                            <a:tailEnd type="triangle" w="med" len="med"/>
                          </a:ln>
                        </wps:spPr>
                        <wps:bodyPr upright="1"/>
                      </wps:wsp>
                      <wps:wsp>
                        <wps:cNvPr id="13" name="Line 4504"/>
                        <wps:cNvSpPr/>
                        <wps:spPr>
                          <a:xfrm>
                            <a:off x="7380" y="1733"/>
                            <a:ext cx="0" cy="2652"/>
                          </a:xfrm>
                          <a:prstGeom prst="line">
                            <a:avLst/>
                          </a:prstGeom>
                          <a:ln w="9525" cap="flat" cmpd="sng">
                            <a:solidFill>
                              <a:srgbClr val="000000"/>
                            </a:solidFill>
                            <a:prstDash val="solid"/>
                            <a:headEnd type="triangle" w="med" len="med"/>
                            <a:tailEnd type="triangle" w="med" len="med"/>
                          </a:ln>
                        </wps:spPr>
                        <wps:bodyPr upright="1"/>
                      </wps:wsp>
                    </wpg:wgp>
                  </a:graphicData>
                </a:graphic>
              </wp:inline>
            </w:drawing>
          </mc:Choice>
          <mc:Fallback>
            <w:pict>
              <v:group id="Group 4491" o:spid="_x0000_s1026" o:spt="203" style="height:290.55pt;width:441pt;" coordsize="8820,5926" o:gfxdata="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">
                <o:lock v:ext="edit" grouping="f" rotation="t" text="f" aspectratio="f"/>
                <v:shape id="Text Box 4492" o:spid="_x0000_s1026" o:spt="202" type="#_x0000_t202" style="position:absolute;left:135;top:0;height:1728;width:2880;" filled="f" stroked="t" coordsize="21600,21600" o:gfxdata="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S5TZLgAAADaAAAA&#10;DwAAAAAAAAABACAAAAAiAAAAZHJzL2Rvd25yZXYueG1sUEsBAhQAFAAAAAgAh07iQDMvBZ47AAAA&#10;OQAAABAAAAAAAAAAAQAgAAAABwEAAGRycy9zaGFwZXhtbC54bWxQSwUGAAAAAAYABgBbAQAAsQMA&#10;AAAA&#10;">
                  <v:fill on="f" focussize="0,0"/>
                  <v:stroke weight="3pt" color="#000000" linestyle="thinThin" joinstyle="miter"/>
                  <v:imagedata o:title=""/>
                  <o:lock v:ext="edit" aspectratio="f"/>
                  <v:textbox>
                    <w:txbxContent>
                      <w:p w14:paraId="481C083E">
                        <w:pPr>
                          <w:jc w:val="center"/>
                          <w:rPr>
                            <w:rFonts w:hint="eastAsia" w:ascii="仿宋_GB2312" w:eastAsia="仿宋_GB2312"/>
                          </w:rPr>
                        </w:pPr>
                        <w:r>
                          <w:rPr>
                            <w:rFonts w:hint="eastAsia" w:ascii="仿宋_GB2312" w:eastAsia="仿宋_GB2312"/>
                          </w:rPr>
                          <w:t>质 量 责 任 制</w:t>
                        </w:r>
                      </w:p>
                      <w:p w14:paraId="464E09A3">
                        <w:pPr>
                          <w:rPr>
                            <w:rFonts w:hint="eastAsia" w:ascii="仿宋_GB2312" w:eastAsia="仿宋_GB2312"/>
                          </w:rPr>
                        </w:pPr>
                        <w:r>
                          <w:rPr>
                            <w:rFonts w:hint="eastAsia" w:ascii="仿宋_GB2312" w:eastAsia="仿宋_GB2312"/>
                          </w:rPr>
                          <w:t>1.加强总承包项目管理</w:t>
                        </w:r>
                      </w:p>
                      <w:p w14:paraId="770B1C3A">
                        <w:pPr>
                          <w:rPr>
                            <w:rFonts w:hint="eastAsia" w:ascii="仿宋_GB2312" w:eastAsia="仿宋_GB2312"/>
                          </w:rPr>
                        </w:pPr>
                        <w:r>
                          <w:rPr>
                            <w:rFonts w:hint="eastAsia" w:ascii="仿宋_GB2312" w:eastAsia="仿宋_GB2312"/>
                          </w:rPr>
                          <w:t>2.落实岗位责任</w:t>
                        </w:r>
                      </w:p>
                      <w:p w14:paraId="6062A71F">
                        <w:pPr>
                          <w:rPr>
                            <w:rFonts w:hint="eastAsia" w:ascii="仿宋_GB2312" w:eastAsia="仿宋_GB2312"/>
                          </w:rPr>
                        </w:pPr>
                        <w:r>
                          <w:rPr>
                            <w:rFonts w:hint="eastAsia" w:ascii="仿宋_GB2312" w:eastAsia="仿宋_GB2312"/>
                          </w:rPr>
                          <w:t>3.各分项按工种书面交底</w:t>
                        </w:r>
                      </w:p>
                      <w:p w14:paraId="7FAF1F95">
                        <w:pPr>
                          <w:rPr>
                            <w:rFonts w:hint="eastAsia" w:ascii="仿宋_GB2312" w:eastAsia="仿宋_GB2312"/>
                          </w:rPr>
                        </w:pPr>
                        <w:r>
                          <w:rPr>
                            <w:rFonts w:hint="eastAsia" w:ascii="仿宋_GB2312" w:eastAsia="仿宋_GB2312"/>
                          </w:rPr>
                          <w:t>4.各分项质量验收</w:t>
                        </w:r>
                      </w:p>
                    </w:txbxContent>
                  </v:textbox>
                </v:shape>
                <v:shape id="Text Box 4493" o:spid="_x0000_s1026" o:spt="202" type="#_x0000_t202" style="position:absolute;left:5940;top:0;height:1728;width:2880;" filled="f" stroked="t" coordsize="21600,21600" o:gfxdata="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8zRO8AAAA&#10;2gAAAA8AAAAAAAAAAQAgAAAAIgAAAGRycy9kb3ducmV2LnhtbFBLAQIUABQAAAAIAIdO4kAzLwWe&#10;OwAAADkAAAAQAAAAAAAAAAEAIAAAAAsBAABkcnMvc2hhcGV4bWwueG1sUEsFBgAAAAAGAAYAWwEA&#10;ALUDAAAAAA==&#10;">
                  <v:fill on="f" focussize="0,0"/>
                  <v:stroke weight="3pt" color="#000000" linestyle="thinThin" joinstyle="miter"/>
                  <v:imagedata o:title=""/>
                  <o:lock v:ext="edit" aspectratio="f"/>
                  <v:textbox>
                    <w:txbxContent>
                      <w:p w14:paraId="4D298218">
                        <w:pPr>
                          <w:jc w:val="center"/>
                          <w:rPr>
                            <w:rFonts w:hint="eastAsia" w:ascii="仿宋_GB2312" w:eastAsia="仿宋_GB2312"/>
                          </w:rPr>
                        </w:pPr>
                        <w:r>
                          <w:rPr>
                            <w:rFonts w:hint="eastAsia" w:ascii="仿宋_GB2312" w:eastAsia="仿宋_GB2312"/>
                          </w:rPr>
                          <w:t>质 量 控 制 点</w:t>
                        </w:r>
                      </w:p>
                      <w:p w14:paraId="2B39D208">
                        <w:pPr>
                          <w:rPr>
                            <w:rFonts w:hint="eastAsia" w:ascii="仿宋_GB2312" w:eastAsia="仿宋_GB2312"/>
                          </w:rPr>
                        </w:pPr>
                        <w:r>
                          <w:rPr>
                            <w:rFonts w:hint="eastAsia" w:ascii="仿宋_GB2312" w:eastAsia="仿宋_GB2312"/>
                          </w:rPr>
                          <w:t>1、指定质量控制点</w:t>
                        </w:r>
                      </w:p>
                      <w:p w14:paraId="078D2B7E">
                        <w:pPr>
                          <w:rPr>
                            <w:rFonts w:hint="eastAsia" w:ascii="仿宋_GB2312" w:eastAsia="仿宋_GB2312"/>
                          </w:rPr>
                        </w:pPr>
                        <w:r>
                          <w:rPr>
                            <w:rFonts w:hint="eastAsia" w:ascii="仿宋_GB2312" w:eastAsia="仿宋_GB2312"/>
                          </w:rPr>
                          <w:t>2、跟踪管理</w:t>
                        </w:r>
                      </w:p>
                      <w:p w14:paraId="5A31F9D8">
                        <w:pPr>
                          <w:rPr>
                            <w:rFonts w:hint="eastAsia" w:ascii="仿宋_GB2312" w:eastAsia="仿宋_GB2312"/>
                          </w:rPr>
                        </w:pPr>
                        <w:r>
                          <w:rPr>
                            <w:rFonts w:hint="eastAsia" w:ascii="仿宋_GB2312" w:eastAsia="仿宋_GB2312"/>
                          </w:rPr>
                          <w:t>3、分析改进</w:t>
                        </w:r>
                      </w:p>
                    </w:txbxContent>
                  </v:textbox>
                </v:shape>
                <v:shape id="Text Box 4494" o:spid="_x0000_s1026" o:spt="202" type="#_x0000_t202" style="position:absolute;left:2880;top:2171;height:1560;width:3150;" filled="f" stroked="t" coordsize="21600,21600" o:gfxdata="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waIi8AAAA&#10;2gAAAA8AAAAAAAAAAQAgAAAAIgAAAGRycy9kb3ducmV2LnhtbFBLAQIUABQAAAAIAIdO4kAzLwWe&#10;OwAAADkAAAAQAAAAAAAAAAEAIAAAAAsBAABkcnMvc2hhcGV4bWwueG1sUEsFBgAAAAAGAAYAWwEA&#10;ALUDAAAAAA==&#10;">
                  <v:fill on="f" focussize="0,0"/>
                  <v:stroke weight="3pt" color="#000000" linestyle="thinThin" joinstyle="miter"/>
                  <v:imagedata o:title=""/>
                  <o:lock v:ext="edit" aspectratio="f"/>
                  <v:textbox>
                    <w:txbxContent>
                      <w:p w14:paraId="79C94D7C">
                        <w:pPr>
                          <w:jc w:val="center"/>
                          <w:rPr>
                            <w:rFonts w:hint="eastAsia" w:ascii="仿宋_GB2312" w:eastAsia="仿宋_GB2312"/>
                          </w:rPr>
                        </w:pPr>
                        <w:r>
                          <w:rPr>
                            <w:rFonts w:hint="eastAsia" w:ascii="仿宋_GB2312" w:eastAsia="仿宋_GB2312"/>
                          </w:rPr>
                          <w:t>质 量 目 标</w:t>
                        </w:r>
                      </w:p>
                      <w:p w14:paraId="456D54BA">
                        <w:pPr>
                          <w:rPr>
                            <w:rFonts w:hint="eastAsia" w:ascii="仿宋_GB2312" w:eastAsia="仿宋_GB2312"/>
                          </w:rPr>
                        </w:pPr>
                        <w:r>
                          <w:rPr>
                            <w:rFonts w:hint="eastAsia" w:ascii="仿宋_GB2312" w:eastAsia="仿宋_GB2312"/>
                          </w:rPr>
                          <w:t>1.保证工程评定合格</w:t>
                        </w:r>
                      </w:p>
                    </w:txbxContent>
                  </v:textbox>
                </v:shape>
                <v:shape id="Text Box 4495" o:spid="_x0000_s1026" o:spt="202" type="#_x0000_t202" style="position:absolute;left:5940;top:4366;height:1560;width:2880;" filled="f" stroked="t" coordsize="21600,21600" o:gfxdata="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Z8Py8AAAA&#10;2gAAAA8AAAAAAAAAAQAgAAAAIgAAAGRycy9kb3ducmV2LnhtbFBLAQIUABQAAAAIAIdO4kAzLwWe&#10;OwAAADkAAAAQAAAAAAAAAAEAIAAAAAsBAABkcnMvc2hhcGV4bWwueG1sUEsFBgAAAAAGAAYAWwEA&#10;ALUDAAAAAA==&#10;">
                  <v:fill on="f" focussize="0,0"/>
                  <v:stroke weight="3pt" color="#000000" linestyle="thinThin" joinstyle="miter"/>
                  <v:imagedata o:title=""/>
                  <o:lock v:ext="edit" aspectratio="f"/>
                  <v:textbox>
                    <w:txbxContent>
                      <w:p w14:paraId="43289903">
                        <w:pPr>
                          <w:jc w:val="center"/>
                          <w:rPr>
                            <w:rFonts w:hint="eastAsia" w:ascii="仿宋_GB2312" w:eastAsia="仿宋_GB2312"/>
                          </w:rPr>
                        </w:pPr>
                        <w:r>
                          <w:rPr>
                            <w:rFonts w:hint="eastAsia" w:ascii="仿宋_GB2312" w:eastAsia="仿宋_GB2312"/>
                          </w:rPr>
                          <w:t>检 查 制 度</w:t>
                        </w:r>
                      </w:p>
                      <w:p w14:paraId="60630077">
                        <w:pPr>
                          <w:rPr>
                            <w:rFonts w:hint="eastAsia" w:ascii="仿宋_GB2312" w:eastAsia="仿宋_GB2312"/>
                          </w:rPr>
                        </w:pPr>
                        <w:r>
                          <w:rPr>
                            <w:rFonts w:hint="eastAsia" w:ascii="仿宋_GB2312" w:eastAsia="仿宋_GB2312"/>
                          </w:rPr>
                          <w:t>1.加强自检、互检、专检</w:t>
                        </w:r>
                      </w:p>
                      <w:p w14:paraId="0B6D4C18">
                        <w:pPr>
                          <w:rPr>
                            <w:rFonts w:hint="eastAsia" w:ascii="仿宋_GB2312" w:eastAsia="仿宋_GB2312"/>
                          </w:rPr>
                        </w:pPr>
                        <w:r>
                          <w:rPr>
                            <w:rFonts w:hint="eastAsia" w:ascii="仿宋_GB2312" w:eastAsia="仿宋_GB2312"/>
                          </w:rPr>
                          <w:t>2.落实整改措施</w:t>
                        </w:r>
                      </w:p>
                      <w:p w14:paraId="33C7CA6C">
                        <w:pPr>
                          <w:rPr>
                            <w:rFonts w:hint="eastAsia" w:ascii="仿宋_GB2312" w:eastAsia="仿宋_GB2312"/>
                          </w:rPr>
                        </w:pPr>
                        <w:r>
                          <w:rPr>
                            <w:rFonts w:hint="eastAsia" w:ascii="仿宋_GB2312" w:eastAsia="仿宋_GB2312"/>
                          </w:rPr>
                          <w:t>3.评定及奖罚</w:t>
                        </w:r>
                      </w:p>
                    </w:txbxContent>
                  </v:textbox>
                </v:shape>
                <v:shape id="Text Box 4496" o:spid="_x0000_s1026" o:spt="202" type="#_x0000_t202" style="position:absolute;left:0;top:4366;height:1560;width:2970;" filled="f" stroked="t" coordsize="21600,21600" o:gfxdata="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4VVWe8AAAA&#10;2gAAAA8AAAAAAAAAAQAgAAAAIgAAAGRycy9kb3ducmV2LnhtbFBLAQIUABQAAAAIAIdO4kAzLwWe&#10;OwAAADkAAAAQAAAAAAAAAAEAIAAAAAsBAABkcnMvc2hhcGV4bWwueG1sUEsFBgAAAAAGAAYAWwEA&#10;ALUDAAAAAA==&#10;">
                  <v:fill on="f" focussize="0,0"/>
                  <v:stroke weight="3pt" color="#000000" linestyle="thinThin" joinstyle="miter"/>
                  <v:imagedata o:title=""/>
                  <o:lock v:ext="edit" aspectratio="f"/>
                  <v:textbox>
                    <w:txbxContent>
                      <w:p w14:paraId="41B295AC">
                        <w:pPr>
                          <w:jc w:val="center"/>
                          <w:rPr>
                            <w:rFonts w:hint="eastAsia" w:ascii="仿宋_GB2312" w:eastAsia="仿宋_GB2312"/>
                          </w:rPr>
                        </w:pPr>
                        <w:r>
                          <w:rPr>
                            <w:rFonts w:hint="eastAsia" w:ascii="仿宋_GB2312" w:eastAsia="仿宋_GB2312"/>
                          </w:rPr>
                          <w:t>工 作 质 量</w:t>
                        </w:r>
                      </w:p>
                      <w:p w14:paraId="2491FC04">
                        <w:pPr>
                          <w:rPr>
                            <w:rFonts w:hint="eastAsia" w:ascii="仿宋_GB2312" w:eastAsia="仿宋_GB2312"/>
                          </w:rPr>
                        </w:pPr>
                        <w:r>
                          <w:rPr>
                            <w:rFonts w:hint="eastAsia" w:ascii="仿宋_GB2312" w:eastAsia="仿宋_GB2312"/>
                          </w:rPr>
                          <w:t>1</w:t>
                        </w:r>
                        <w:r>
                          <w:rPr>
                            <w:rFonts w:ascii="仿宋_GB2312" w:eastAsia="仿宋_GB2312"/>
                          </w:rPr>
                          <w:t>.</w:t>
                        </w:r>
                        <w:r>
                          <w:rPr>
                            <w:rFonts w:hint="eastAsia" w:ascii="仿宋_GB2312" w:eastAsia="仿宋_GB2312"/>
                          </w:rPr>
                          <w:t>合理设置岗位</w:t>
                        </w:r>
                      </w:p>
                      <w:p w14:paraId="237703FF">
                        <w:pPr>
                          <w:rPr>
                            <w:rFonts w:hint="eastAsia" w:ascii="仿宋_GB2312" w:eastAsia="仿宋_GB2312"/>
                          </w:rPr>
                        </w:pPr>
                        <w:r>
                          <w:rPr>
                            <w:rFonts w:ascii="仿宋_GB2312" w:eastAsia="仿宋_GB2312"/>
                          </w:rPr>
                          <w:t>2.</w:t>
                        </w:r>
                        <w:r>
                          <w:rPr>
                            <w:rFonts w:hint="eastAsia" w:ascii="仿宋_GB2312" w:eastAsia="仿宋_GB2312"/>
                          </w:rPr>
                          <w:t>指定专项控制点</w:t>
                        </w:r>
                      </w:p>
                      <w:p w14:paraId="69E902EA">
                        <w:pPr>
                          <w:rPr>
                            <w:rFonts w:hint="eastAsia" w:ascii="仿宋_GB2312" w:eastAsia="仿宋_GB2312"/>
                          </w:rPr>
                        </w:pPr>
                        <w:r>
                          <w:rPr>
                            <w:rFonts w:ascii="仿宋_GB2312" w:eastAsia="仿宋_GB2312"/>
                          </w:rPr>
                          <w:t>3</w:t>
                        </w:r>
                        <w:r>
                          <w:rPr>
                            <w:rFonts w:hint="eastAsia" w:ascii="仿宋_GB2312" w:eastAsia="仿宋_GB2312"/>
                          </w:rPr>
                          <w:t>.跟踪管理</w:t>
                        </w:r>
                      </w:p>
                    </w:txbxContent>
                  </v:textbox>
                </v:shape>
                <v:line id="Line 4497" o:spid="_x0000_s1026" o:spt="20" style="position:absolute;left:3000;top:624;flip:y;height:2;width:2940;" filled="f" stroked="t" coordsize="21600,21600" o:gfxdata="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JLgL4A&#10;AADaAAAADwAAAAAAAAABACAAAAAiAAAAZHJzL2Rvd25yZXYueG1sUEsBAhQAFAAAAAgAh07iQDMv&#10;BZ47AAAAOQAAABAAAAAAAAAAAQAgAAAADQEAAGRycy9zaGFwZXhtbC54bWxQSwUGAAAAAAYABgBb&#10;AQAAtwMAAAAA&#10;">
                  <v:fill on="f" focussize="0,0"/>
                  <v:stroke color="#000000" joinstyle="round" startarrow="block" endarrow="block"/>
                  <v:imagedata o:title=""/>
                  <o:lock v:ext="edit" aspectratio="f"/>
                </v:line>
                <v:line id="Line 4498" o:spid="_x0000_s1026" o:spt="20" style="position:absolute;left:2960;top:5037;height:9;width:2980;" filled="f" stroked="t" coordsize="21600,21600" o:gfxdata="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VG4q8AAAA&#10;2g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line>
                <v:line id="Line 4499" o:spid="_x0000_s1026" o:spt="20" style="position:absolute;left:2420;top:1746;flip:x y;height:548;width:505;" filled="f" stroked="t" coordsize="21600,21600" o:gfxdata="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XHlBbgAAADaAAAA&#10;DwAAAAAAAAABACAAAAAiAAAAZHJzL2Rvd25yZXYueG1sUEsBAhQAFAAAAAgAh07iQDMvBZ47AAAA&#10;OQAAABAAAAAAAAAAAQAgAAAABwEAAGRycy9zaGFwZXhtbC54bWxQSwUGAAAAAAYABgBbAQAAsQMA&#10;AAAA&#10;">
                  <v:fill on="f" focussize="0,0"/>
                  <v:stroke color="#000000" joinstyle="round" startarrow="block" endarrow="block"/>
                  <v:imagedata o:title=""/>
                  <o:lock v:ext="edit" aspectratio="f"/>
                </v:line>
                <v:line id="Line 4500" o:spid="_x0000_s1026" o:spt="20" style="position:absolute;left:6000;top:1726;flip:y;height:488;width:420;" filled="f" stroked="t" coordsize="21600,21600" o:gfxdata="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93/K/&#10;AAAA2gAAAA8AAAAAAAAAAQAgAAAAIgAAAGRycy9kb3ducmV2LnhtbFBLAQIUABQAAAAIAIdO4kAz&#10;LwWeOwAAADkAAAAQAAAAAAAAAAEAIAAAAA4BAABkcnMvc2hhcGV4bWwueG1sUEsFBgAAAAAGAAYA&#10;WwEAALgDAAAAAA==&#10;">
                  <v:fill on="f" focussize="0,0"/>
                  <v:stroke color="#000000" joinstyle="round" startarrow="block" endarrow="block"/>
                  <v:imagedata o:title=""/>
                  <o:lock v:ext="edit" aspectratio="f"/>
                </v:line>
                <v:line id="Line 4501" o:spid="_x0000_s1026" o:spt="20" style="position:absolute;left:2400;top:3712;flip:x;height:674;width:525;" filled="f" stroked="t" coordsize="21600,21600" o:gfxdata="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2vcB2/&#10;AAAA2wAAAA8AAAAAAAAAAQAgAAAAIgAAAGRycy9kb3ducmV2LnhtbFBLAQIUABQAAAAIAIdO4kAz&#10;LwWeOwAAADkAAAAQAAAAAAAAAAEAIAAAAA4BAABkcnMvc2hhcGV4bWwueG1sUEsFBgAAAAAGAAYA&#10;WwEAALgDAAAAAA==&#10;">
                  <v:fill on="f" focussize="0,0"/>
                  <v:stroke color="#000000" joinstyle="round" startarrow="block" endarrow="block"/>
                  <v:imagedata o:title=""/>
                  <o:lock v:ext="edit" aspectratio="f"/>
                </v:line>
                <v:line id="Line 4502" o:spid="_x0000_s1026" o:spt="20" style="position:absolute;left:5940;top:3712;height:654;width:380;" filled="f" stroked="t" coordsize="21600,21600" o:gfxdata="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nEhBrsAAADb&#10;AAAADwAAAAAAAAABACAAAAAiAAAAZHJzL2Rvd25yZXYueG1sUEsBAhQAFAAAAAgAh07iQDMvBZ47&#10;AAAAOQAAABAAAAAAAAAAAQAgAAAACgEAAGRycy9zaGFwZXhtbC54bWxQSwUGAAAAAAYABgBbAQAA&#10;tAMAAAAA&#10;">
                  <v:fill on="f" focussize="0,0"/>
                  <v:stroke color="#000000" joinstyle="round" startarrow="block" endarrow="block"/>
                  <v:imagedata o:title=""/>
                  <o:lock v:ext="edit" aspectratio="f"/>
                </v:line>
                <v:line id="Line 4503" o:spid="_x0000_s1026" o:spt="20" style="position:absolute;left:1440;top:1733;height:2652;width:0;" filled="f" stroked="t" coordsize="21600,21600" o:gfxdata="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o79xtwAAANsAAAAP&#10;AAAAAAAAAAEAIAAAACIAAABkcnMvZG93bnJldi54bWxQSwECFAAUAAAACACHTuJAMy8FnjsAAAA5&#10;AAAAEAAAAAAAAAABACAAAAAGAQAAZHJzL3NoYXBleG1sLnhtbFBLBQYAAAAABgAGAFsBAACwAwAA&#10;AAA=&#10;">
                  <v:fill on="f" focussize="0,0"/>
                  <v:stroke color="#000000" joinstyle="round" startarrow="block" endarrow="block"/>
                  <v:imagedata o:title=""/>
                  <o:lock v:ext="edit" aspectratio="f"/>
                </v:line>
                <v:line id="Line 4504" o:spid="_x0000_s1026" o:spt="20" style="position:absolute;left:7380;top:1733;height:2652;width:0;" filled="f" stroked="t" coordsize="21600,21600" o:gfxdata="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d7xrqtwAAANsAAAAP&#10;AAAAAAAAAAEAIAAAACIAAABkcnMvZG93bnJldi54bWxQSwECFAAUAAAACACHTuJAMy8FnjsAAAA5&#10;AAAAEAAAAAAAAAABACAAAAAGAQAAZHJzL3NoYXBleG1sLnhtbFBLBQYAAAAABgAGAFsBAACwAwAA&#10;AAA=&#10;">
                  <v:fill on="f" focussize="0,0"/>
                  <v:stroke color="#000000" joinstyle="round" startarrow="block" endarrow="block"/>
                  <v:imagedata o:title=""/>
                  <o:lock v:ext="edit" aspectratio="f"/>
                </v:line>
                <w10:wrap type="none"/>
                <w10:anchorlock/>
              </v:group>
            </w:pict>
          </mc:Fallback>
        </mc:AlternateContent>
      </w:r>
    </w:p>
    <w:p w14:paraId="045911F4">
      <w:pPr>
        <w:spacing w:line="360" w:lineRule="auto"/>
        <w:ind w:firstLine="540"/>
        <w:rPr>
          <w:rFonts w:hint="eastAsia" w:ascii="宋体" w:hAnsi="宋体"/>
        </w:rPr>
      </w:pPr>
    </w:p>
    <w:p w14:paraId="143B00B5">
      <w:pPr>
        <w:spacing w:line="360" w:lineRule="auto"/>
        <w:ind w:firstLine="480" w:firstLineChars="200"/>
        <w:rPr>
          <w:rFonts w:hint="eastAsia" w:ascii="宋体" w:hAnsi="宋体"/>
          <w:sz w:val="28"/>
          <w:szCs w:val="28"/>
        </w:rPr>
      </w:pPr>
      <w:r>
        <w:rPr>
          <w:rFonts w:ascii="宋体" w:hAnsi="宋体"/>
          <w:sz w:val="24"/>
        </w:rPr>
        <w:br w:type="page"/>
      </w:r>
      <w:r>
        <w:rPr>
          <w:rFonts w:hint="eastAsia" w:ascii="宋体" w:hAnsi="宋体"/>
          <w:sz w:val="28"/>
          <w:szCs w:val="28"/>
        </w:rPr>
        <w:t>1) 材料管理质量目标</w:t>
      </w:r>
    </w:p>
    <w:p w14:paraId="7145295C">
      <w:pPr>
        <w:pStyle w:val="46"/>
        <w:spacing w:line="360" w:lineRule="auto"/>
        <w:rPr>
          <w:rFonts w:hint="eastAsia" w:ascii="宋体" w:hAnsi="宋体" w:eastAsia="宋体"/>
        </w:rPr>
      </w:pPr>
      <w:bookmarkStart w:id="618" w:name="_Toc37142054"/>
      <w:bookmarkStart w:id="619" w:name="_Toc37142245"/>
      <w:r>
        <w:rPr>
          <w:rFonts w:ascii="宋体" w:hAnsi="宋体" w:eastAsia="宋体"/>
          <w:sz w:val="21"/>
          <w:szCs w:val="21"/>
        </w:rPr>
        <mc:AlternateContent>
          <mc:Choice Requires="wps">
            <w:drawing>
              <wp:anchor distT="0" distB="0" distL="114300" distR="114300" simplePos="0" relativeHeight="251668480" behindDoc="1" locked="0" layoutInCell="1" allowOverlap="1">
                <wp:simplePos x="0" y="0"/>
                <wp:positionH relativeFrom="column">
                  <wp:posOffset>228600</wp:posOffset>
                </wp:positionH>
                <wp:positionV relativeFrom="paragraph">
                  <wp:posOffset>236220</wp:posOffset>
                </wp:positionV>
                <wp:extent cx="4714875" cy="693420"/>
                <wp:effectExtent l="110490" t="38100" r="114935" b="43180"/>
                <wp:wrapNone/>
                <wp:docPr id="1110" name="AutoShape 4505"/>
                <wp:cNvGraphicFramePr/>
                <a:graphic xmlns:a="http://schemas.openxmlformats.org/drawingml/2006/main">
                  <a:graphicData uri="http://schemas.microsoft.com/office/word/2010/wordprocessingShape">
                    <wps:wsp>
                      <wps:cNvSpPr/>
                      <wps:spPr>
                        <a:xfrm>
                          <a:off x="0" y="0"/>
                          <a:ext cx="4714875" cy="693420"/>
                        </a:xfrm>
                        <a:prstGeom prst="flowChartPreparation">
                          <a:avLst/>
                        </a:prstGeom>
                        <a:noFill/>
                        <a:ln w="76200" cap="flat" cmpd="tri">
                          <a:solidFill>
                            <a:srgbClr val="969696"/>
                          </a:solidFill>
                          <a:prstDash val="solid"/>
                          <a:miter/>
                          <a:headEnd type="none" w="med" len="med"/>
                          <a:tailEnd type="none" w="med" len="med"/>
                        </a:ln>
                      </wps:spPr>
                      <wps:bodyPr wrap="square" upright="1"/>
                    </wps:wsp>
                  </a:graphicData>
                </a:graphic>
              </wp:anchor>
            </w:drawing>
          </mc:Choice>
          <mc:Fallback>
            <w:pict>
              <v:shape id="AutoShape 4505" o:spid="_x0000_s1026" o:spt="117" type="#_x0000_t117" style="position:absolute;left:0pt;margin-left:18pt;margin-top:18.6pt;height:54.6pt;width:371.25pt;z-index:-251648000;mso-width-relative:page;mso-height-relative:page;" filled="f" stroked="t" coordsize="21600,21600" o:gfxdata="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u771V2QAAAAkBAAAPAAAAAAAAAAEAIAAAACIA&#10;AABkcnMvZG93bnJldi54bWxQSwECFAAUAAAACACHTuJAIatVXggCAAAdBAAADgAAAAAAAAABACAA&#10;AAAoAQAAZHJzL2Uyb0RvYy54bWxQSwUGAAAAAAYABgBZAQAAogUAAAAA&#10;">
                <v:fill on="f" focussize="0,0"/>
                <v:stroke weight="6pt" color="#969696" linestyle="thickBetweenThin" joinstyle="miter"/>
                <v:imagedata o:title=""/>
                <o:lock v:ext="edit" aspectratio="f"/>
              </v:shape>
            </w:pict>
          </mc:Fallback>
        </mc:AlternateContent>
      </w:r>
      <w:bookmarkEnd w:id="618"/>
      <w:bookmarkEnd w:id="619"/>
    </w:p>
    <w:p w14:paraId="5A666744">
      <w:pPr>
        <w:pStyle w:val="46"/>
        <w:rPr>
          <w:rFonts w:hint="eastAsia" w:ascii="宋体" w:hAnsi="宋体" w:eastAsia="宋体"/>
          <w:sz w:val="21"/>
          <w:szCs w:val="21"/>
        </w:rPr>
      </w:pPr>
      <w:r>
        <w:rPr>
          <w:rFonts w:hint="eastAsia" w:ascii="宋体" w:hAnsi="宋体" w:eastAsia="宋体"/>
          <w:sz w:val="21"/>
          <w:szCs w:val="21"/>
        </w:rPr>
        <w:t>材料采购检查“四证”。材料进场把好“四道验收关”。施工期间动态控制，资料台帐齐全，保质、保量。</w:t>
      </w:r>
    </w:p>
    <w:p w14:paraId="2A9F1C3C">
      <w:pPr>
        <w:rPr>
          <w:rFonts w:hint="eastAsia" w:ascii="宋体" w:hAnsi="宋体"/>
          <w:b/>
          <w:szCs w:val="21"/>
        </w:rPr>
      </w:pPr>
      <w:r>
        <w:rPr>
          <w:rFonts w:ascii="宋体" w:hAnsi="宋体"/>
          <w:szCs w:val="21"/>
        </w:rPr>
        <mc:AlternateContent>
          <mc:Choice Requires="wps">
            <w:drawing>
              <wp:anchor distT="0" distB="0" distL="114300" distR="114300" simplePos="0" relativeHeight="251675648" behindDoc="0" locked="0" layoutInCell="1" allowOverlap="1">
                <wp:simplePos x="0" y="0"/>
                <wp:positionH relativeFrom="column">
                  <wp:posOffset>2286000</wp:posOffset>
                </wp:positionH>
                <wp:positionV relativeFrom="paragraph">
                  <wp:posOffset>108585</wp:posOffset>
                </wp:positionV>
                <wp:extent cx="514350" cy="198120"/>
                <wp:effectExtent l="88265" t="19050" r="108585" b="24130"/>
                <wp:wrapNone/>
                <wp:docPr id="1117" name="AutoShape 4512"/>
                <wp:cNvGraphicFramePr/>
                <a:graphic xmlns:a="http://schemas.openxmlformats.org/drawingml/2006/main">
                  <a:graphicData uri="http://schemas.microsoft.com/office/word/2010/wordprocessingShape">
                    <wps:wsp>
                      <wps:cNvSpPr/>
                      <wps:spPr>
                        <a:xfrm>
                          <a:off x="0" y="0"/>
                          <a:ext cx="514350" cy="198120"/>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12" o:spid="_x0000_s1026" o:spt="67" type="#_x0000_t67" style="position:absolute;left:0pt;margin-left:180pt;margin-top:8.55pt;height:15.6pt;width:40.5pt;z-index:251675648;mso-width-relative:page;mso-height-relative:page;" fillcolor="#FFFFFF" filled="t" stroked="t" coordsize="21600,21600" o:gfxdata="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wQ&#10;f/fWAAAACQEAAA8AAAAAAAAAAQAgAAAAIgAAAGRycy9kb3ducmV2LnhtbFBLAQIUABQAAAAIAIdO&#10;4kDvHkIrJQIAAIsEAAAOAAAAAAAAAAEAIAAAACUBAABkcnMvZTJvRG9jLnhtbFBLBQYAAAAABgAG&#10;AFkBAAC8BQAAAAA=&#10;" adj="16200,5400">
                <v:fill on="t" focussize="0,0"/>
                <v:stroke weight="3pt" color="#969696" linestyle="thinThin" joinstyle="miter"/>
                <v:imagedata o:title=""/>
                <o:lock v:ext="edit" aspectratio="f"/>
              </v:shape>
            </w:pict>
          </mc:Fallback>
        </mc:AlternateContent>
      </w:r>
    </w:p>
    <w:p w14:paraId="2C7C10ED">
      <w:pPr>
        <w:pStyle w:val="45"/>
        <w:rPr>
          <w:rFonts w:hint="eastAsia" w:ascii="宋体" w:hAnsi="宋体" w:eastAsia="宋体"/>
          <w:sz w:val="21"/>
          <w:szCs w:val="21"/>
        </w:rPr>
      </w:pPr>
    </w:p>
    <w:p w14:paraId="0FE43085">
      <w:pPr>
        <w:pStyle w:val="45"/>
        <w:rPr>
          <w:rFonts w:hint="eastAsia" w:ascii="宋体" w:hAnsi="宋体" w:eastAsia="宋体"/>
          <w:sz w:val="21"/>
          <w:szCs w:val="21"/>
        </w:rPr>
      </w:pPr>
      <w:r>
        <w:rPr>
          <w:rFonts w:ascii="宋体" w:hAnsi="宋体" w:eastAsia="宋体"/>
          <w:b/>
          <w:sz w:val="21"/>
          <w:szCs w:val="21"/>
          <w:lang/>
        </w:rPr>
        <mc:AlternateContent>
          <mc:Choice Requires="wps">
            <w:drawing>
              <wp:anchor distT="0" distB="0" distL="114300" distR="114300" simplePos="0" relativeHeight="251669504" behindDoc="1" locked="0" layoutInCell="1" allowOverlap="1">
                <wp:simplePos x="0" y="0"/>
                <wp:positionH relativeFrom="column">
                  <wp:posOffset>0</wp:posOffset>
                </wp:positionH>
                <wp:positionV relativeFrom="paragraph">
                  <wp:posOffset>160020</wp:posOffset>
                </wp:positionV>
                <wp:extent cx="5314950" cy="1127760"/>
                <wp:effectExtent l="38100" t="38100" r="44450" b="40640"/>
                <wp:wrapNone/>
                <wp:docPr id="1111" name="AutoShape 4506"/>
                <wp:cNvGraphicFramePr/>
                <a:graphic xmlns:a="http://schemas.openxmlformats.org/drawingml/2006/main">
                  <a:graphicData uri="http://schemas.microsoft.com/office/word/2010/wordprocessingShape">
                    <wps:wsp>
                      <wps:cNvSpPr/>
                      <wps:spPr>
                        <a:xfrm>
                          <a:off x="0" y="0"/>
                          <a:ext cx="5314950" cy="1127760"/>
                        </a:xfrm>
                        <a:prstGeom prst="roundRect">
                          <a:avLst>
                            <a:gd name="adj" fmla="val 16667"/>
                          </a:avLst>
                        </a:prstGeom>
                        <a:no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06" o:spid="_x0000_s1026" o:spt="2" style="position:absolute;left:0pt;margin-left:0pt;margin-top:12.6pt;height:88.8pt;width:418.5pt;z-index:-251646976;mso-width-relative:page;mso-height-relative:page;" filled="f" stroked="t" coordsize="21600,21600" arcsize="0.166666666666667" o:gfxdata="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5eSO91gAAAAcBAAAPAAAAAAAAAAEA&#10;IAAAACIAAABkcnMvZG93bnJldi54bWxQSwECFAAUAAAACACHTuJAgcshyBECAAA1BAAADgAAAAAA&#10;AAABACAAAAAlAQAAZHJzL2Uyb0RvYy54bWxQSwUGAAAAAAYABgBZAQAAqAUAAAAA&#10;">
                <v:fill on="f" focussize="0,0"/>
                <v:stroke weight="6pt" color="#969696" linestyle="thickBetweenThin" joinstyle="round"/>
                <v:imagedata o:title=""/>
                <o:lock v:ext="edit" aspectratio="f"/>
              </v:roundrect>
            </w:pict>
          </mc:Fallback>
        </mc:AlternateContent>
      </w:r>
    </w:p>
    <w:p w14:paraId="0C47795F">
      <w:pPr>
        <w:pStyle w:val="45"/>
        <w:rPr>
          <w:rFonts w:hint="eastAsia" w:ascii="宋体" w:hAnsi="宋体" w:eastAsia="宋体"/>
          <w:sz w:val="21"/>
          <w:szCs w:val="21"/>
        </w:rPr>
      </w:pPr>
      <w:r>
        <w:rPr>
          <w:rFonts w:hint="eastAsia" w:ascii="宋体" w:hAnsi="宋体" w:eastAsia="宋体"/>
          <w:sz w:val="21"/>
          <w:szCs w:val="21"/>
        </w:rPr>
        <w:t>1．编制材料采购申请汇总表。制作材料采购计划。</w:t>
      </w:r>
    </w:p>
    <w:p w14:paraId="1BF46312">
      <w:pPr>
        <w:pStyle w:val="45"/>
        <w:rPr>
          <w:rFonts w:hint="eastAsia" w:ascii="宋体" w:hAnsi="宋体" w:eastAsia="宋体"/>
          <w:sz w:val="21"/>
          <w:szCs w:val="21"/>
        </w:rPr>
      </w:pPr>
      <w:r>
        <w:rPr>
          <w:rFonts w:hint="eastAsia" w:ascii="宋体" w:hAnsi="宋体" w:eastAsia="宋体"/>
          <w:sz w:val="21"/>
          <w:szCs w:val="21"/>
        </w:rPr>
        <w:t>2．采购材料符合设计要求及施工规范。</w:t>
      </w:r>
    </w:p>
    <w:p w14:paraId="281DDAA3">
      <w:pPr>
        <w:pStyle w:val="45"/>
        <w:rPr>
          <w:rFonts w:hint="eastAsia" w:ascii="宋体" w:hAnsi="宋体" w:eastAsia="宋体"/>
          <w:sz w:val="21"/>
          <w:szCs w:val="21"/>
        </w:rPr>
      </w:pPr>
      <w:r>
        <w:rPr>
          <w:rFonts w:hint="eastAsia" w:ascii="宋体" w:hAnsi="宋体" w:eastAsia="宋体"/>
          <w:sz w:val="21"/>
          <w:szCs w:val="21"/>
        </w:rPr>
        <w:t>3．对批量大、价值高的材料，采用竞标办法并经业主同意后采购。</w:t>
      </w:r>
    </w:p>
    <w:p w14:paraId="72F35592">
      <w:pPr>
        <w:pStyle w:val="45"/>
        <w:rPr>
          <w:rFonts w:hint="eastAsia" w:ascii="宋体" w:hAnsi="宋体" w:eastAsia="宋体"/>
          <w:sz w:val="21"/>
          <w:szCs w:val="21"/>
        </w:rPr>
      </w:pPr>
      <w:r>
        <w:rPr>
          <w:rFonts w:hint="eastAsia" w:ascii="宋体" w:hAnsi="宋体" w:eastAsia="宋体"/>
          <w:sz w:val="21"/>
          <w:szCs w:val="21"/>
        </w:rPr>
        <w:t>4．合同采用规定标准填明产品型号、品种、规格、数量、质量要求、价格、交货日期、地点、运输、付款方式和双方责任。</w:t>
      </w:r>
    </w:p>
    <w:p w14:paraId="30F7AA80">
      <w:pPr>
        <w:rPr>
          <w:rFonts w:hint="eastAsia" w:ascii="宋体" w:hAnsi="宋体"/>
          <w:b/>
          <w:szCs w:val="21"/>
        </w:rPr>
      </w:pPr>
      <w:r>
        <w:rPr>
          <w:rFonts w:ascii="宋体" w:hAnsi="宋体"/>
          <w:b/>
          <w:szCs w:val="21"/>
          <w:lang/>
        </w:rPr>
        <mc:AlternateContent>
          <mc:Choice Requires="wps">
            <w:drawing>
              <wp:anchor distT="0" distB="0" distL="114300" distR="114300" simplePos="0" relativeHeight="251673600" behindDoc="0" locked="0" layoutInCell="1" allowOverlap="1">
                <wp:simplePos x="0" y="0"/>
                <wp:positionH relativeFrom="column">
                  <wp:posOffset>2286000</wp:posOffset>
                </wp:positionH>
                <wp:positionV relativeFrom="paragraph">
                  <wp:posOffset>198120</wp:posOffset>
                </wp:positionV>
                <wp:extent cx="514350" cy="297180"/>
                <wp:effectExtent l="83820" t="19050" r="87630" b="26670"/>
                <wp:wrapNone/>
                <wp:docPr id="1115" name="AutoShape 4510"/>
                <wp:cNvGraphicFramePr/>
                <a:graphic xmlns:a="http://schemas.openxmlformats.org/drawingml/2006/main">
                  <a:graphicData uri="http://schemas.microsoft.com/office/word/2010/wordprocessingShape">
                    <wps:wsp>
                      <wps:cNvSpPr/>
                      <wps:spPr>
                        <a:xfrm>
                          <a:off x="0" y="0"/>
                          <a:ext cx="514350" cy="297180"/>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10" o:spid="_x0000_s1026" o:spt="67" type="#_x0000_t67" style="position:absolute;left:0pt;margin-left:180pt;margin-top:15.6pt;height:23.4pt;width:40.5pt;z-index:251673600;mso-width-relative:page;mso-height-relative:page;" fillcolor="#FFFFFF" filled="t" stroked="t" coordsize="21600,21600" o:gfxdata="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ex1&#10;P9cAAAAJAQAADwAAAAAAAAABACAAAAAiAAAAZHJzL2Rvd25yZXYueG1sUEsBAhQAFAAAAAgAh07i&#10;QPzWAHQjAgAAiwQAAA4AAAAAAAAAAQAgAAAAJgEAAGRycy9lMm9Eb2MueG1sUEsFBgAAAAAGAAYA&#10;WQEAALsFAAAAAA==&#10;" adj="16200,5400">
                <v:fill on="t" focussize="0,0"/>
                <v:stroke weight="3pt" color="#969696" linestyle="thinThin" joinstyle="miter"/>
                <v:imagedata o:title=""/>
                <o:lock v:ext="edit" aspectratio="f"/>
              </v:shape>
            </w:pict>
          </mc:Fallback>
        </mc:AlternateContent>
      </w:r>
    </w:p>
    <w:p w14:paraId="63E8F199">
      <w:pPr>
        <w:rPr>
          <w:rFonts w:hint="eastAsia" w:ascii="宋体" w:hAnsi="宋体"/>
          <w:b/>
          <w:szCs w:val="21"/>
        </w:rPr>
      </w:pPr>
    </w:p>
    <w:p w14:paraId="5BAB05E6">
      <w:pPr>
        <w:rPr>
          <w:rFonts w:hint="eastAsia" w:ascii="宋体" w:hAnsi="宋体"/>
          <w:b/>
          <w:szCs w:val="21"/>
        </w:rPr>
      </w:pPr>
    </w:p>
    <w:p w14:paraId="110819D3">
      <w:pPr>
        <w:ind w:left="360" w:right="386"/>
        <w:rPr>
          <w:rFonts w:hint="eastAsia" w:ascii="宋体" w:hAnsi="宋体"/>
          <w:szCs w:val="21"/>
        </w:rPr>
      </w:pPr>
      <w:r>
        <w:rPr>
          <w:rFonts w:ascii="宋体" w:hAnsi="宋体"/>
          <w:b/>
          <w:szCs w:val="21"/>
          <w:lang/>
        </w:rPr>
        <mc:AlternateContent>
          <mc:Choice Requires="wps">
            <w:drawing>
              <wp:anchor distT="0" distB="0" distL="114300" distR="114300" simplePos="0" relativeHeight="251670528" behindDoc="1" locked="0" layoutInCell="1" allowOverlap="1">
                <wp:simplePos x="0" y="0"/>
                <wp:positionH relativeFrom="column">
                  <wp:posOffset>0</wp:posOffset>
                </wp:positionH>
                <wp:positionV relativeFrom="paragraph">
                  <wp:posOffset>0</wp:posOffset>
                </wp:positionV>
                <wp:extent cx="5314950" cy="990600"/>
                <wp:effectExtent l="38100" t="38100" r="44450" b="38100"/>
                <wp:wrapNone/>
                <wp:docPr id="1112" name="AutoShape 4507"/>
                <wp:cNvGraphicFramePr/>
                <a:graphic xmlns:a="http://schemas.openxmlformats.org/drawingml/2006/main">
                  <a:graphicData uri="http://schemas.microsoft.com/office/word/2010/wordprocessingShape">
                    <wps:wsp>
                      <wps:cNvSpPr/>
                      <wps:spPr>
                        <a:xfrm>
                          <a:off x="0" y="0"/>
                          <a:ext cx="5314950" cy="99060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07" o:spid="_x0000_s1026" o:spt="2" style="position:absolute;left:0pt;margin-left:0pt;margin-top:0pt;height:78pt;width:418.5pt;z-index:-251645952;mso-width-relative:page;mso-height-relative:page;" fillcolor="#FFFFFF" filled="t" stroked="t" coordsize="21600,21600" arcsize="0.166666666666667" o:gfxdata="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rnHV1gAAAAUBAAAPAAAA&#10;AAAAAAEAIAAAACIAAABkcnMvZG93bnJldi54bWxQSwECFAAUAAAACACHTuJAgu3uYxcCAABdBAAA&#10;DgAAAAAAAAABACAAAAAlAQAAZHJzL2Uyb0RvYy54bWxQSwUGAAAAAAYABgBZAQAArgUAAAAA&#10;">
                <v:fill on="t" focussize="0,0"/>
                <v:stroke weight="6pt" color="#969696" linestyle="thickBetweenThin" joinstyle="round"/>
                <v:imagedata o:title=""/>
                <o:lock v:ext="edit" aspectratio="f"/>
              </v:roundrect>
            </w:pict>
          </mc:Fallback>
        </mc:AlternateContent>
      </w:r>
      <w:r>
        <w:rPr>
          <w:rFonts w:hint="eastAsia" w:ascii="宋体" w:hAnsi="宋体"/>
          <w:szCs w:val="21"/>
        </w:rPr>
        <w:t>1．进场材料具备产品合格证、产品质保书、产品准用证、产品有效期。</w:t>
      </w:r>
    </w:p>
    <w:p w14:paraId="62740EC9">
      <w:pPr>
        <w:ind w:left="360" w:right="386"/>
        <w:rPr>
          <w:rFonts w:hint="eastAsia" w:ascii="宋体" w:hAnsi="宋体"/>
          <w:szCs w:val="21"/>
        </w:rPr>
      </w:pPr>
      <w:r>
        <w:rPr>
          <w:rFonts w:hint="eastAsia" w:ascii="宋体" w:hAnsi="宋体"/>
          <w:szCs w:val="21"/>
        </w:rPr>
        <w:t>2．材料员组织材料进场，控制质量，安排现场材料的验收及安置堆放。</w:t>
      </w:r>
    </w:p>
    <w:p w14:paraId="56041B1B">
      <w:pPr>
        <w:ind w:left="360" w:right="386"/>
        <w:rPr>
          <w:rFonts w:hint="eastAsia" w:ascii="宋体" w:hAnsi="宋体"/>
          <w:szCs w:val="21"/>
        </w:rPr>
      </w:pPr>
      <w:r>
        <w:rPr>
          <w:rFonts w:hint="eastAsia" w:ascii="宋体" w:hAnsi="宋体"/>
          <w:szCs w:val="21"/>
        </w:rPr>
        <w:t>3．定期检查进场材料的质量及数量情况。</w:t>
      </w:r>
    </w:p>
    <w:p w14:paraId="2002A6DC">
      <w:pPr>
        <w:ind w:left="360" w:right="386"/>
        <w:rPr>
          <w:rFonts w:hint="eastAsia" w:ascii="宋体" w:hAnsi="宋体"/>
          <w:szCs w:val="21"/>
        </w:rPr>
      </w:pPr>
      <w:r>
        <w:rPr>
          <w:rFonts w:hint="eastAsia" w:ascii="宋体" w:hAnsi="宋体"/>
          <w:szCs w:val="21"/>
        </w:rPr>
        <w:t>4．材料责任人按照施工现场标准化管理要求，按照场布图对材料进行堆放及装卸。</w:t>
      </w:r>
    </w:p>
    <w:p w14:paraId="0CD2CC27">
      <w:pPr>
        <w:rPr>
          <w:rFonts w:hint="eastAsia" w:ascii="宋体" w:hAnsi="宋体"/>
          <w:szCs w:val="21"/>
        </w:rPr>
      </w:pPr>
    </w:p>
    <w:p w14:paraId="793DEB09">
      <w:pPr>
        <w:tabs>
          <w:tab w:val="left" w:pos="4140"/>
        </w:tabs>
        <w:rPr>
          <w:rFonts w:hint="eastAsia" w:ascii="宋体" w:hAnsi="宋体"/>
          <w:szCs w:val="21"/>
        </w:rPr>
      </w:pPr>
      <w:r>
        <w:rPr>
          <w:rFonts w:ascii="宋体" w:hAnsi="宋体"/>
          <w:szCs w:val="21"/>
          <w:lang/>
        </w:rPr>
        <mc:AlternateContent>
          <mc:Choice Requires="wps">
            <w:drawing>
              <wp:anchor distT="0" distB="0" distL="114300" distR="114300" simplePos="0" relativeHeight="251674624" behindDoc="0" locked="0" layoutInCell="1" allowOverlap="1">
                <wp:simplePos x="0" y="0"/>
                <wp:positionH relativeFrom="column">
                  <wp:posOffset>2286000</wp:posOffset>
                </wp:positionH>
                <wp:positionV relativeFrom="paragraph">
                  <wp:posOffset>0</wp:posOffset>
                </wp:positionV>
                <wp:extent cx="514350" cy="318770"/>
                <wp:effectExtent l="87630" t="19050" r="109220" b="30480"/>
                <wp:wrapNone/>
                <wp:docPr id="1116" name="AutoShape 4511"/>
                <wp:cNvGraphicFramePr/>
                <a:graphic xmlns:a="http://schemas.openxmlformats.org/drawingml/2006/main">
                  <a:graphicData uri="http://schemas.microsoft.com/office/word/2010/wordprocessingShape">
                    <wps:wsp>
                      <wps:cNvSpPr/>
                      <wps:spPr>
                        <a:xfrm>
                          <a:off x="0" y="0"/>
                          <a:ext cx="514350" cy="318770"/>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11" o:spid="_x0000_s1026" o:spt="67" type="#_x0000_t67" style="position:absolute;left:0pt;margin-left:180pt;margin-top:0pt;height:25.1pt;width:40.5pt;z-index:251674624;mso-width-relative:page;mso-height-relative:page;" fillcolor="#FFFFFF" filled="t" stroked="t" coordsize="21600,21600" o:gfxdata="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K0&#10;y9YAAAAHAQAADwAAAAAAAAABACAAAAAiAAAAZHJzL2Rvd25yZXYueG1sUEsBAhQAFAAAAAgAh07i&#10;QO9vVkYkAgAAiwQAAA4AAAAAAAAAAQAgAAAAJQEAAGRycy9lMm9Eb2MueG1sUEsFBgAAAAAGAAYA&#10;WQEAALsFAAAAAA==&#10;" adj="16200,5400">
                <v:fill on="t" focussize="0,0"/>
                <v:stroke weight="3pt" color="#969696" linestyle="thinThin" joinstyle="miter"/>
                <v:imagedata o:title=""/>
                <o:lock v:ext="edit" aspectratio="f"/>
              </v:shape>
            </w:pict>
          </mc:Fallback>
        </mc:AlternateContent>
      </w:r>
    </w:p>
    <w:p w14:paraId="54039E04">
      <w:pPr>
        <w:tabs>
          <w:tab w:val="left" w:pos="4140"/>
        </w:tabs>
        <w:rPr>
          <w:rFonts w:hint="eastAsia" w:ascii="宋体" w:hAnsi="宋体"/>
          <w:szCs w:val="21"/>
        </w:rPr>
      </w:pPr>
      <w:r>
        <w:rPr>
          <w:rFonts w:ascii="宋体" w:hAnsi="宋体"/>
          <w:szCs w:val="21"/>
          <w:lang/>
        </w:rPr>
        <mc:AlternateContent>
          <mc:Choice Requires="wps">
            <w:drawing>
              <wp:anchor distT="0" distB="0" distL="114300" distR="114300" simplePos="0" relativeHeight="251671552" behindDoc="1" locked="0" layoutInCell="1" allowOverlap="1">
                <wp:simplePos x="0" y="0"/>
                <wp:positionH relativeFrom="column">
                  <wp:posOffset>0</wp:posOffset>
                </wp:positionH>
                <wp:positionV relativeFrom="paragraph">
                  <wp:posOffset>160020</wp:posOffset>
                </wp:positionV>
                <wp:extent cx="5314950" cy="891540"/>
                <wp:effectExtent l="38100" t="38100" r="44450" b="48260"/>
                <wp:wrapNone/>
                <wp:docPr id="1113" name="AutoShape 4508"/>
                <wp:cNvGraphicFramePr/>
                <a:graphic xmlns:a="http://schemas.openxmlformats.org/drawingml/2006/main">
                  <a:graphicData uri="http://schemas.microsoft.com/office/word/2010/wordprocessingShape">
                    <wps:wsp>
                      <wps:cNvSpPr/>
                      <wps:spPr>
                        <a:xfrm>
                          <a:off x="0" y="0"/>
                          <a:ext cx="5314950" cy="89154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08" o:spid="_x0000_s1026" o:spt="2" style="position:absolute;left:0pt;margin-left:0pt;margin-top:12.6pt;height:70.2pt;width:418.5pt;z-index:-251644928;mso-width-relative:page;mso-height-relative:page;" fillcolor="#FFFFFF" filled="t" stroked="t" coordsize="21600,21600" arcsize="0.166666666666667" o:gfxdata="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uU5062AAAAAcBAAAP&#10;AAAAAAAAAAEAIAAAACIAAABkcnMvZG93bnJldi54bWxQSwECFAAUAAAACACHTuJAU5gW2xgCAABd&#10;BAAADgAAAAAAAAABACAAAAAnAQAAZHJzL2Uyb0RvYy54bWxQSwUGAAAAAAYABgBZAQAAsQUAAAAA&#10;">
                <v:fill on="t" focussize="0,0"/>
                <v:stroke weight="6pt" color="#969696" linestyle="thickBetweenThin" joinstyle="round"/>
                <v:imagedata o:title=""/>
                <o:lock v:ext="edit" aspectratio="f"/>
              </v:roundrect>
            </w:pict>
          </mc:Fallback>
        </mc:AlternateContent>
      </w:r>
    </w:p>
    <w:p w14:paraId="2D878461">
      <w:pPr>
        <w:ind w:left="360" w:right="386"/>
        <w:rPr>
          <w:rFonts w:hint="eastAsia" w:ascii="宋体" w:hAnsi="宋体"/>
          <w:szCs w:val="21"/>
        </w:rPr>
      </w:pPr>
      <w:r>
        <w:rPr>
          <w:rFonts w:hint="eastAsia" w:ascii="宋体" w:hAnsi="宋体"/>
          <w:szCs w:val="21"/>
        </w:rPr>
        <w:t>1．材料员对项目施工期间的材料管理工作进行通盘规划，全过程管理。</w:t>
      </w:r>
    </w:p>
    <w:p w14:paraId="172BABEF">
      <w:pPr>
        <w:ind w:left="360" w:right="386"/>
        <w:rPr>
          <w:rFonts w:hint="eastAsia" w:ascii="宋体" w:hAnsi="宋体"/>
          <w:szCs w:val="21"/>
        </w:rPr>
      </w:pPr>
      <w:r>
        <w:rPr>
          <w:rFonts w:hint="eastAsia" w:ascii="宋体" w:hAnsi="宋体"/>
          <w:szCs w:val="21"/>
        </w:rPr>
        <w:t>2．完善现场材料的发放管理以实现项目材料降耗。</w:t>
      </w:r>
    </w:p>
    <w:p w14:paraId="1AFE1CF6">
      <w:pPr>
        <w:ind w:left="360" w:right="386"/>
        <w:rPr>
          <w:rFonts w:hint="eastAsia" w:ascii="宋体" w:hAnsi="宋体"/>
          <w:szCs w:val="21"/>
        </w:rPr>
      </w:pPr>
      <w:r>
        <w:rPr>
          <w:rFonts w:hint="eastAsia" w:ascii="宋体" w:hAnsi="宋体"/>
          <w:szCs w:val="21"/>
        </w:rPr>
        <w:t>3．完成现场材料的原始单据的台帐制作。</w:t>
      </w:r>
    </w:p>
    <w:p w14:paraId="42871E77">
      <w:pPr>
        <w:ind w:left="360" w:right="386"/>
        <w:rPr>
          <w:rFonts w:hint="eastAsia" w:ascii="宋体" w:hAnsi="宋体"/>
          <w:szCs w:val="21"/>
        </w:rPr>
      </w:pPr>
      <w:r>
        <w:rPr>
          <w:rFonts w:hint="eastAsia" w:ascii="宋体" w:hAnsi="宋体"/>
          <w:szCs w:val="21"/>
        </w:rPr>
        <w:t>4．通过现场材料的核算管理，严格控制预埋件加工的质量。</w:t>
      </w:r>
    </w:p>
    <w:p w14:paraId="769C57F5">
      <w:pPr>
        <w:rPr>
          <w:rFonts w:hint="eastAsia" w:ascii="宋体" w:hAnsi="宋体"/>
          <w:szCs w:val="21"/>
        </w:rPr>
      </w:pPr>
      <w:r>
        <w:rPr>
          <w:rFonts w:ascii="宋体" w:hAnsi="宋体"/>
          <w:szCs w:val="21"/>
          <w:lang/>
        </w:rPr>
        <mc:AlternateContent>
          <mc:Choice Requires="wps">
            <w:drawing>
              <wp:anchor distT="0" distB="0" distL="114300" distR="114300" simplePos="0" relativeHeight="251676672" behindDoc="0" locked="0" layoutInCell="1" allowOverlap="1">
                <wp:simplePos x="0" y="0"/>
                <wp:positionH relativeFrom="column">
                  <wp:posOffset>2286000</wp:posOffset>
                </wp:positionH>
                <wp:positionV relativeFrom="paragraph">
                  <wp:posOffset>169545</wp:posOffset>
                </wp:positionV>
                <wp:extent cx="514350" cy="318770"/>
                <wp:effectExtent l="87630" t="19050" r="109220" b="30480"/>
                <wp:wrapNone/>
                <wp:docPr id="1118" name="AutoShape 4513"/>
                <wp:cNvGraphicFramePr/>
                <a:graphic xmlns:a="http://schemas.openxmlformats.org/drawingml/2006/main">
                  <a:graphicData uri="http://schemas.microsoft.com/office/word/2010/wordprocessingShape">
                    <wps:wsp>
                      <wps:cNvSpPr/>
                      <wps:spPr>
                        <a:xfrm>
                          <a:off x="0" y="0"/>
                          <a:ext cx="514350" cy="318770"/>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13" o:spid="_x0000_s1026" o:spt="67" type="#_x0000_t67" style="position:absolute;left:0pt;margin-left:180pt;margin-top:13.35pt;height:25.1pt;width:40.5pt;z-index:251676672;mso-width-relative:page;mso-height-relative:page;" fillcolor="#FFFFFF" filled="t" stroked="t" coordsize="21600,21600" o:gfxdata="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gi&#10;VOzXAAAACQEAAA8AAAAAAAAAAQAgAAAAIgAAAGRycy9kb3ducmV2LnhtbFBLAQIUABQAAAAIAIdO&#10;4kBKmiWSJAIAAIsEAAAOAAAAAAAAAAEAIAAAACYBAABkcnMvZTJvRG9jLnhtbFBLBQYAAAAABgAG&#10;AFkBAAC8BQAAAAA=&#10;" adj="16200,5400">
                <v:fill on="t" focussize="0,0"/>
                <v:stroke weight="3pt" color="#969696" linestyle="thinThin" joinstyle="miter"/>
                <v:imagedata o:title=""/>
                <o:lock v:ext="edit" aspectratio="f"/>
              </v:shape>
            </w:pict>
          </mc:Fallback>
        </mc:AlternateContent>
      </w:r>
    </w:p>
    <w:p w14:paraId="493052F6">
      <w:pPr>
        <w:ind w:left="900" w:right="831" w:hanging="380"/>
        <w:rPr>
          <w:rFonts w:hint="eastAsia" w:ascii="宋体" w:hAnsi="宋体"/>
          <w:szCs w:val="21"/>
        </w:rPr>
      </w:pPr>
    </w:p>
    <w:p w14:paraId="2D45A963">
      <w:pPr>
        <w:ind w:left="900" w:right="831" w:hanging="380"/>
        <w:rPr>
          <w:rFonts w:hint="eastAsia" w:ascii="宋体" w:hAnsi="宋体"/>
          <w:szCs w:val="21"/>
        </w:rPr>
      </w:pPr>
      <w:r>
        <w:rPr>
          <w:rFonts w:ascii="宋体" w:hAnsi="宋体"/>
          <w:szCs w:val="21"/>
          <w:lang/>
        </w:rPr>
        <mc:AlternateContent>
          <mc:Choice Requires="wps">
            <w:drawing>
              <wp:anchor distT="0" distB="0" distL="114300" distR="114300" simplePos="0" relativeHeight="251672576" behindDoc="1" locked="0" layoutInCell="1" allowOverlap="1">
                <wp:simplePos x="0" y="0"/>
                <wp:positionH relativeFrom="column">
                  <wp:posOffset>0</wp:posOffset>
                </wp:positionH>
                <wp:positionV relativeFrom="paragraph">
                  <wp:posOffset>169545</wp:posOffset>
                </wp:positionV>
                <wp:extent cx="5314950" cy="1019175"/>
                <wp:effectExtent l="38100" t="38100" r="44450" b="47625"/>
                <wp:wrapNone/>
                <wp:docPr id="1114" name="AutoShape 4509"/>
                <wp:cNvGraphicFramePr/>
                <a:graphic xmlns:a="http://schemas.openxmlformats.org/drawingml/2006/main">
                  <a:graphicData uri="http://schemas.microsoft.com/office/word/2010/wordprocessingShape">
                    <wps:wsp>
                      <wps:cNvSpPr/>
                      <wps:spPr>
                        <a:xfrm>
                          <a:off x="0" y="0"/>
                          <a:ext cx="5314950" cy="1019175"/>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09" o:spid="_x0000_s1026" o:spt="2" style="position:absolute;left:0pt;margin-left:0pt;margin-top:13.35pt;height:80.25pt;width:418.5pt;z-index:-251643904;mso-width-relative:page;mso-height-relative:page;" fillcolor="#FFFFFF" filled="t" stroked="t" coordsize="21600,21600" arcsize="0.166666666666667" o:gfxdata="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2W/adcAAAAHAQAADwAA&#10;AAAAAAABACAAAAAiAAAAZHJzL2Rvd25yZXYueG1sUEsBAhQAFAAAAAgAh07iQEhzGscXAgAAXgQA&#10;AA4AAAAAAAAAAQAgAAAAJgEAAGRycy9lMm9Eb2MueG1sUEsFBgAAAAAGAAYAWQEAAK8FAAAAAA==&#10;">
                <v:fill on="t" focussize="0,0"/>
                <v:stroke weight="6pt" color="#969696" linestyle="thickBetweenThin" joinstyle="round"/>
                <v:imagedata o:title=""/>
                <o:lock v:ext="edit" aspectratio="f"/>
              </v:roundrect>
            </w:pict>
          </mc:Fallback>
        </mc:AlternateContent>
      </w:r>
    </w:p>
    <w:p w14:paraId="40453C40">
      <w:pPr>
        <w:ind w:left="360" w:right="386"/>
        <w:rPr>
          <w:rFonts w:hint="eastAsia" w:ascii="宋体" w:hAnsi="宋体"/>
          <w:szCs w:val="21"/>
        </w:rPr>
      </w:pPr>
      <w:r>
        <w:rPr>
          <w:rFonts w:hint="eastAsia" w:ascii="宋体" w:hAnsi="宋体"/>
          <w:szCs w:val="21"/>
        </w:rPr>
        <w:t>1．项目管理部在施工阶段要随机抽查现场材料的质量、堆放及相符情况。</w:t>
      </w:r>
    </w:p>
    <w:p w14:paraId="177BD0CE">
      <w:pPr>
        <w:ind w:left="360" w:right="386"/>
        <w:rPr>
          <w:rFonts w:hint="eastAsia" w:ascii="宋体" w:hAnsi="宋体"/>
          <w:szCs w:val="21"/>
        </w:rPr>
      </w:pPr>
      <w:r>
        <w:rPr>
          <w:rFonts w:hint="eastAsia" w:ascii="宋体" w:hAnsi="宋体"/>
          <w:szCs w:val="21"/>
        </w:rPr>
        <w:t>2．对验收合格的材料挂上状态标识牌，并做好标识挂牌记录。</w:t>
      </w:r>
    </w:p>
    <w:p w14:paraId="0F365676">
      <w:pPr>
        <w:ind w:left="360" w:right="386"/>
        <w:rPr>
          <w:rFonts w:hint="eastAsia" w:ascii="宋体" w:hAnsi="宋体"/>
          <w:szCs w:val="21"/>
        </w:rPr>
      </w:pPr>
      <w:r>
        <w:rPr>
          <w:rFonts w:hint="eastAsia" w:ascii="宋体" w:hAnsi="宋体"/>
          <w:szCs w:val="21"/>
        </w:rPr>
        <w:t>3．对验收不合格材料隔离保护，并挂上不合格品标识。</w:t>
      </w:r>
    </w:p>
    <w:p w14:paraId="40F1BE4D">
      <w:pPr>
        <w:ind w:left="360" w:right="386"/>
        <w:rPr>
          <w:rFonts w:hint="eastAsia" w:ascii="宋体" w:hAnsi="宋体"/>
          <w:szCs w:val="21"/>
        </w:rPr>
      </w:pPr>
      <w:r>
        <w:rPr>
          <w:rFonts w:hint="eastAsia" w:ascii="宋体" w:hAnsi="宋体"/>
          <w:szCs w:val="21"/>
        </w:rPr>
        <w:t>4．验收原材料申请单、原材料采购计划表、物资材料控制价、材料供应招标书、工矿产品购销合同。</w:t>
      </w:r>
    </w:p>
    <w:p w14:paraId="1FC74AF1">
      <w:pPr>
        <w:spacing w:line="360" w:lineRule="auto"/>
        <w:rPr>
          <w:rFonts w:hint="eastAsia" w:ascii="宋体" w:hAnsi="宋体"/>
          <w:sz w:val="24"/>
        </w:rPr>
      </w:pPr>
    </w:p>
    <w:p w14:paraId="42594F24">
      <w:pPr>
        <w:spacing w:line="360" w:lineRule="auto"/>
        <w:rPr>
          <w:rFonts w:hint="eastAsia" w:ascii="宋体" w:hAnsi="宋体"/>
          <w:sz w:val="24"/>
        </w:rPr>
      </w:pPr>
    </w:p>
    <w:p w14:paraId="551196FF">
      <w:pPr>
        <w:spacing w:line="360" w:lineRule="auto"/>
        <w:ind w:firstLine="480" w:firstLineChars="200"/>
        <w:rPr>
          <w:rFonts w:hint="eastAsia" w:ascii="宋体" w:hAnsi="宋体"/>
          <w:sz w:val="28"/>
          <w:szCs w:val="28"/>
        </w:rPr>
      </w:pPr>
      <w:r>
        <w:rPr>
          <w:rFonts w:ascii="宋体" w:hAnsi="宋体"/>
          <w:sz w:val="24"/>
        </w:rPr>
        <w:br w:type="page"/>
      </w:r>
      <w:r>
        <w:rPr>
          <w:rFonts w:hint="eastAsia" w:ascii="宋体" w:hAnsi="宋体"/>
          <w:sz w:val="28"/>
          <w:szCs w:val="28"/>
        </w:rPr>
        <w:t>2)钢筋工程施工的质量目标</w:t>
      </w:r>
    </w:p>
    <w:p w14:paraId="5A2C4FF8">
      <w:pPr>
        <w:spacing w:line="360" w:lineRule="auto"/>
        <w:ind w:left="900" w:right="-366" w:hanging="345"/>
        <w:rPr>
          <w:rFonts w:hint="eastAsia" w:ascii="宋体" w:hAnsi="宋体"/>
        </w:rPr>
      </w:pPr>
      <w:r>
        <w:rPr>
          <w:rFonts w:ascii="宋体" w:hAnsi="宋体"/>
          <w:szCs w:val="21"/>
        </w:rPr>
        <mc:AlternateContent>
          <mc:Choice Requires="wps">
            <w:drawing>
              <wp:anchor distT="0" distB="0" distL="114300" distR="114300" simplePos="0" relativeHeight="251677696" behindDoc="1" locked="0" layoutInCell="1" allowOverlap="1">
                <wp:simplePos x="0" y="0"/>
                <wp:positionH relativeFrom="column">
                  <wp:posOffset>-171450</wp:posOffset>
                </wp:positionH>
                <wp:positionV relativeFrom="paragraph">
                  <wp:posOffset>85725</wp:posOffset>
                </wp:positionV>
                <wp:extent cx="5572125" cy="990600"/>
                <wp:effectExtent l="113665" t="38100" r="118110" b="38100"/>
                <wp:wrapNone/>
                <wp:docPr id="1119" name="AutoShape 4514"/>
                <wp:cNvGraphicFramePr/>
                <a:graphic xmlns:a="http://schemas.openxmlformats.org/drawingml/2006/main">
                  <a:graphicData uri="http://schemas.microsoft.com/office/word/2010/wordprocessingShape">
                    <wps:wsp>
                      <wps:cNvSpPr/>
                      <wps:spPr>
                        <a:xfrm>
                          <a:off x="0" y="0"/>
                          <a:ext cx="5572125" cy="990600"/>
                        </a:xfrm>
                        <a:prstGeom prst="hexagon">
                          <a:avLst>
                            <a:gd name="adj" fmla="val 140625"/>
                            <a:gd name="vf" fmla="val 115470"/>
                          </a:avLst>
                        </a:prstGeom>
                        <a:solidFill>
                          <a:srgbClr val="FFFFFF"/>
                        </a:solidFill>
                        <a:ln w="76200" cap="flat" cmpd="tri">
                          <a:solidFill>
                            <a:srgbClr val="969696"/>
                          </a:solidFill>
                          <a:prstDash val="solid"/>
                          <a:miter/>
                          <a:headEnd type="none" w="med" len="med"/>
                          <a:tailEnd type="none" w="med" len="med"/>
                        </a:ln>
                      </wps:spPr>
                      <wps:bodyPr wrap="square" upright="1"/>
                    </wps:wsp>
                  </a:graphicData>
                </a:graphic>
              </wp:anchor>
            </w:drawing>
          </mc:Choice>
          <mc:Fallback>
            <w:pict>
              <v:shape id="AutoShape 4514" o:spid="_x0000_s1026" o:spt="9" type="#_x0000_t9" style="position:absolute;left:0pt;margin-left:-13.5pt;margin-top:6.75pt;height:78pt;width:438.75pt;z-index:-251638784;mso-width-relative:page;mso-height-relative:page;" fillcolor="#FFFFFF" filled="t" stroked="t" coordsize="21600,21600" o:gfxdata="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pUam7bAAAACgEAAA8AAAAAAAAAAQAgAAAAIgAAAGRycy9kb3ducmV2LnhtbFBLAQIUABQA&#10;AAAIAIdO4kAGaXjgJgIAAIkEAAAOAAAAAAAAAAEAIAAAACoBAABkcnMvZTJvRG9jLnhtbFBLBQYA&#10;AAAABgAGAFkBAADCBQAAAAA=&#10;" adj="5400">
                <v:fill on="t" focussize="0,0"/>
                <v:stroke weight="6pt" color="#969696" linestyle="thickBetweenThin" joinstyle="miter"/>
                <v:imagedata o:title=""/>
                <o:lock v:ext="edit" aspectratio="f"/>
              </v:shape>
            </w:pict>
          </mc:Fallback>
        </mc:AlternateContent>
      </w:r>
    </w:p>
    <w:p w14:paraId="000AB58D">
      <w:pPr>
        <w:ind w:left="899" w:leftChars="428" w:right="831" w:firstLine="420" w:firstLineChars="200"/>
        <w:rPr>
          <w:rFonts w:hint="eastAsia" w:ascii="宋体" w:hAnsi="宋体"/>
          <w:szCs w:val="21"/>
        </w:rPr>
      </w:pPr>
      <w:r>
        <w:rPr>
          <w:rFonts w:hint="eastAsia" w:ascii="宋体" w:hAnsi="宋体"/>
          <w:szCs w:val="21"/>
        </w:rPr>
        <w:t>钢筋的品种、质量、焊条、焊剂的牌号、性能以及钢板和型钢必须符合设计要求和有关标准的规定。钢筋的绑扎、焊接牢固美观，符合设计要求和施工规范的规定。</w:t>
      </w:r>
    </w:p>
    <w:p w14:paraId="02C55293">
      <w:pPr>
        <w:ind w:left="900" w:right="831" w:hanging="380"/>
        <w:rPr>
          <w:rFonts w:hint="eastAsia" w:ascii="宋体" w:hAnsi="宋体"/>
          <w:szCs w:val="21"/>
        </w:rPr>
      </w:pPr>
    </w:p>
    <w:p w14:paraId="4D393735">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83840" behindDoc="0" locked="0" layoutInCell="1" allowOverlap="1">
                <wp:simplePos x="0" y="0"/>
                <wp:positionH relativeFrom="column">
                  <wp:posOffset>2400300</wp:posOffset>
                </wp:positionH>
                <wp:positionV relativeFrom="paragraph">
                  <wp:posOffset>137795</wp:posOffset>
                </wp:positionV>
                <wp:extent cx="428625" cy="258445"/>
                <wp:effectExtent l="90805" t="19050" r="115570" b="27305"/>
                <wp:wrapNone/>
                <wp:docPr id="1125" name="AutoShape 4520"/>
                <wp:cNvGraphicFramePr/>
                <a:graphic xmlns:a="http://schemas.openxmlformats.org/drawingml/2006/main">
                  <a:graphicData uri="http://schemas.microsoft.com/office/word/2010/wordprocessingShape">
                    <wps:wsp>
                      <wps:cNvSpPr/>
                      <wps:spPr>
                        <a:xfrm>
                          <a:off x="0" y="0"/>
                          <a:ext cx="428625" cy="258445"/>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20" o:spid="_x0000_s1026" o:spt="67" type="#_x0000_t67" style="position:absolute;left:0pt;margin-left:189pt;margin-top:10.85pt;height:20.35pt;width:33.75pt;z-index:251683840;mso-width-relative:page;mso-height-relative:page;" fillcolor="#FFFFFF" filled="t" stroked="t" coordsize="21600,21600" o:gfxdata="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v9T1TX&#10;AAAACQEAAA8AAAAAAAAAAQAgAAAAIgAAAGRycy9kb3ducmV2LnhtbFBLAQIUABQAAAAIAIdO4kCc&#10;Q/xuIQIAAIsEAAAOAAAAAAAAAAEAIAAAACYBAABkcnMvZTJvRG9jLnhtbFBLBQYAAAAABgAGAFkB&#10;AAC5BQAAAAA=&#10;" adj="16200,5400">
                <v:fill on="t" focussize="0,0"/>
                <v:stroke weight="3pt" color="#969696" linestyle="thinThin" joinstyle="miter"/>
                <v:imagedata o:title=""/>
                <o:lock v:ext="edit" aspectratio="f"/>
              </v:shape>
            </w:pict>
          </mc:Fallback>
        </mc:AlternateContent>
      </w:r>
    </w:p>
    <w:p w14:paraId="337847A6">
      <w:pPr>
        <w:ind w:left="900" w:right="831" w:hanging="380"/>
        <w:rPr>
          <w:rFonts w:hint="eastAsia" w:ascii="宋体" w:hAnsi="宋体"/>
          <w:szCs w:val="21"/>
        </w:rPr>
      </w:pPr>
    </w:p>
    <w:p w14:paraId="3F0AA0B4">
      <w:pPr>
        <w:ind w:left="900" w:right="831" w:hanging="380"/>
        <w:rPr>
          <w:rFonts w:hint="eastAsia" w:ascii="宋体" w:hAnsi="宋体"/>
          <w:szCs w:val="21"/>
        </w:rPr>
      </w:pPr>
    </w:p>
    <w:p w14:paraId="1EB92381">
      <w:pPr>
        <w:ind w:left="360" w:right="386"/>
        <w:rPr>
          <w:rFonts w:hint="eastAsia" w:ascii="宋体" w:hAnsi="宋体"/>
          <w:szCs w:val="21"/>
        </w:rPr>
      </w:pPr>
      <w:r>
        <w:rPr>
          <w:rFonts w:ascii="宋体" w:hAnsi="宋体"/>
          <w:szCs w:val="21"/>
        </w:rPr>
        <mc:AlternateContent>
          <mc:Choice Requires="wps">
            <w:drawing>
              <wp:anchor distT="0" distB="0" distL="114300" distR="114300" simplePos="0" relativeHeight="251678720" behindDoc="1" locked="0" layoutInCell="1" allowOverlap="1">
                <wp:simplePos x="0" y="0"/>
                <wp:positionH relativeFrom="column">
                  <wp:posOffset>-114300</wp:posOffset>
                </wp:positionH>
                <wp:positionV relativeFrom="paragraph">
                  <wp:posOffset>0</wp:posOffset>
                </wp:positionV>
                <wp:extent cx="5657850" cy="1188720"/>
                <wp:effectExtent l="38100" t="38100" r="44450" b="43180"/>
                <wp:wrapNone/>
                <wp:docPr id="1120" name="AutoShape 4515"/>
                <wp:cNvGraphicFramePr/>
                <a:graphic xmlns:a="http://schemas.openxmlformats.org/drawingml/2006/main">
                  <a:graphicData uri="http://schemas.microsoft.com/office/word/2010/wordprocessingShape">
                    <wps:wsp>
                      <wps:cNvSpPr/>
                      <wps:spPr>
                        <a:xfrm>
                          <a:off x="0" y="0"/>
                          <a:ext cx="5657850" cy="118872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15" o:spid="_x0000_s1026" o:spt="2" style="position:absolute;left:0pt;margin-left:-9pt;margin-top:0pt;height:93.6pt;width:445.5pt;z-index:-251637760;mso-width-relative:page;mso-height-relative:page;" fillcolor="#FFFFFF" filled="t" stroked="t" coordsize="21600,21600" arcsize="0.166666666666667" o:gfxdata="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k2TDdgAAAAIAQAADwAA&#10;AAAAAAABACAAAAAiAAAAZHJzL2Rvd25yZXYueG1sUEsBAhQAFAAAAAgAh07iQJk+F3AWAgAAXgQA&#10;AA4AAAAAAAAAAQAgAAAAJwEAAGRycy9lMm9Eb2MueG1sUEsFBgAAAAAGAAYAWQEAAK8FAAAAAA==&#10;">
                <v:fill on="t" focussize="0,0"/>
                <v:stroke weight="6pt" color="#969696" linestyle="thickBetweenThin" joinstyle="round"/>
                <v:imagedata o:title=""/>
                <o:lock v:ext="edit" aspectratio="f"/>
              </v:roundrect>
            </w:pict>
          </mc:Fallback>
        </mc:AlternateContent>
      </w:r>
      <w:r>
        <w:rPr>
          <w:rFonts w:hint="eastAsia" w:ascii="宋体" w:hAnsi="宋体"/>
          <w:szCs w:val="21"/>
        </w:rPr>
        <w:t>1．钢筋应有出厂质量证明书或检验报告，每捆钢筋均应有标牌。</w:t>
      </w:r>
    </w:p>
    <w:p w14:paraId="25674A36">
      <w:pPr>
        <w:ind w:left="360" w:right="386"/>
        <w:rPr>
          <w:rFonts w:hint="eastAsia" w:ascii="宋体" w:hAnsi="宋体"/>
          <w:szCs w:val="21"/>
        </w:rPr>
      </w:pPr>
      <w:r>
        <w:rPr>
          <w:rFonts w:hint="eastAsia" w:ascii="宋体" w:hAnsi="宋体"/>
          <w:szCs w:val="21"/>
        </w:rPr>
        <w:t>2．钢筋的表面保持清洁，带有颗粒状或片状老锈，除锈后仍留有麻点的钢筋严禁按原规格使用。</w:t>
      </w:r>
    </w:p>
    <w:p w14:paraId="0FDC6FE5">
      <w:pPr>
        <w:ind w:left="360" w:right="26"/>
        <w:rPr>
          <w:rFonts w:hint="eastAsia" w:ascii="宋体" w:hAnsi="宋体"/>
          <w:szCs w:val="21"/>
        </w:rPr>
      </w:pPr>
      <w:r>
        <w:rPr>
          <w:rFonts w:hint="eastAsia" w:ascii="宋体" w:hAnsi="宋体"/>
          <w:szCs w:val="21"/>
        </w:rPr>
        <w:t>3．钢筋焊接接头焊接制品的机械性能必须符合钢筋焊接及验收的专门规定。</w:t>
      </w:r>
    </w:p>
    <w:p w14:paraId="10AE1B30">
      <w:pPr>
        <w:ind w:left="360" w:right="386"/>
        <w:rPr>
          <w:rFonts w:hint="eastAsia" w:ascii="宋体" w:hAnsi="宋体"/>
          <w:szCs w:val="21"/>
        </w:rPr>
      </w:pPr>
      <w:r>
        <w:rPr>
          <w:rFonts w:hint="eastAsia" w:ascii="宋体" w:hAnsi="宋体"/>
          <w:szCs w:val="21"/>
        </w:rPr>
        <w:t>4．进场钢筋应按各种规格整理堆放并放置在妥善地方，防止钢筋受外界影响，产生氧化作用。</w:t>
      </w:r>
    </w:p>
    <w:p w14:paraId="04D7FD71">
      <w:pPr>
        <w:ind w:right="831"/>
        <w:rPr>
          <w:rFonts w:hint="eastAsia" w:ascii="宋体" w:hAnsi="宋体"/>
          <w:szCs w:val="21"/>
        </w:rPr>
      </w:pPr>
      <w:r>
        <w:rPr>
          <w:rFonts w:ascii="宋体" w:hAnsi="宋体"/>
          <w:szCs w:val="21"/>
        </w:rPr>
        <mc:AlternateContent>
          <mc:Choice Requires="wps">
            <w:drawing>
              <wp:anchor distT="0" distB="0" distL="114300" distR="114300" simplePos="0" relativeHeight="251681792" behindDoc="0" locked="0" layoutInCell="1" allowOverlap="1">
                <wp:simplePos x="0" y="0"/>
                <wp:positionH relativeFrom="column">
                  <wp:posOffset>2400300</wp:posOffset>
                </wp:positionH>
                <wp:positionV relativeFrom="paragraph">
                  <wp:posOffset>99060</wp:posOffset>
                </wp:positionV>
                <wp:extent cx="428625" cy="377190"/>
                <wp:effectExtent l="78105" t="19050" r="77470" b="22860"/>
                <wp:wrapNone/>
                <wp:docPr id="1123" name="AutoShape 4518"/>
                <wp:cNvGraphicFramePr/>
                <a:graphic xmlns:a="http://schemas.openxmlformats.org/drawingml/2006/main">
                  <a:graphicData uri="http://schemas.microsoft.com/office/word/2010/wordprocessingShape">
                    <wps:wsp>
                      <wps:cNvSpPr/>
                      <wps:spPr>
                        <a:xfrm>
                          <a:off x="0" y="0"/>
                          <a:ext cx="428625" cy="377190"/>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18" o:spid="_x0000_s1026" o:spt="67" type="#_x0000_t67" style="position:absolute;left:0pt;margin-left:189pt;margin-top:7.8pt;height:29.7pt;width:33.75pt;z-index:251681792;mso-width-relative:page;mso-height-relative:page;" fillcolor="#FFFFFF" filled="t" stroked="t" coordsize="21600,21600" o:gfxdata="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lX&#10;cnXWAAAACQEAAA8AAAAAAAAAAQAgAAAAIgAAAGRycy9kb3ducmV2LnhtbFBLAQIUABQAAAAIAIdO&#10;4kA1i0beJQIAAIsEAAAOAAAAAAAAAAEAIAAAACUBAABkcnMvZTJvRG9jLnhtbFBLBQYAAAAABgAG&#10;AFkBAAC8BQAAAAA=&#10;" adj="16200,5400">
                <v:fill on="t" focussize="0,0"/>
                <v:stroke weight="3pt" color="#969696" linestyle="thinThin" joinstyle="miter"/>
                <v:imagedata o:title=""/>
                <o:lock v:ext="edit" aspectratio="f"/>
              </v:shape>
            </w:pict>
          </mc:Fallback>
        </mc:AlternateContent>
      </w:r>
    </w:p>
    <w:p w14:paraId="36198C93">
      <w:pPr>
        <w:ind w:right="831"/>
        <w:rPr>
          <w:rFonts w:hint="eastAsia" w:ascii="宋体" w:hAnsi="宋体"/>
          <w:szCs w:val="21"/>
        </w:rPr>
      </w:pPr>
    </w:p>
    <w:p w14:paraId="4EB9FF26">
      <w:pPr>
        <w:ind w:left="900" w:right="831" w:hanging="380"/>
        <w:rPr>
          <w:rFonts w:hint="eastAsia" w:ascii="宋体" w:hAnsi="宋体"/>
          <w:szCs w:val="21"/>
        </w:rPr>
      </w:pPr>
    </w:p>
    <w:p w14:paraId="328CCC0D">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79744" behindDoc="1" locked="0" layoutInCell="1" allowOverlap="1">
                <wp:simplePos x="0" y="0"/>
                <wp:positionH relativeFrom="column">
                  <wp:posOffset>-114300</wp:posOffset>
                </wp:positionH>
                <wp:positionV relativeFrom="paragraph">
                  <wp:posOffset>99060</wp:posOffset>
                </wp:positionV>
                <wp:extent cx="5743575" cy="1584960"/>
                <wp:effectExtent l="38100" t="38100" r="47625" b="40640"/>
                <wp:wrapNone/>
                <wp:docPr id="1121" name="AutoShape 4516"/>
                <wp:cNvGraphicFramePr/>
                <a:graphic xmlns:a="http://schemas.openxmlformats.org/drawingml/2006/main">
                  <a:graphicData uri="http://schemas.microsoft.com/office/word/2010/wordprocessingShape">
                    <wps:wsp>
                      <wps:cNvSpPr/>
                      <wps:spPr>
                        <a:xfrm>
                          <a:off x="0" y="0"/>
                          <a:ext cx="5743575" cy="158496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16" o:spid="_x0000_s1026" o:spt="2" style="position:absolute;left:0pt;margin-left:-9pt;margin-top:7.8pt;height:124.8pt;width:452.25pt;z-index:-251636736;mso-width-relative:page;mso-height-relative:page;" fillcolor="#FFFFFF" filled="t" stroked="t" coordsize="21600,21600" arcsize="0.166666666666667" o:gfxdata="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6TZzE2gAAAAoB&#10;AAAPAAAAAAAAAAEAIAAAACIAAABkcnMvZG93bnJldi54bWxQSwECFAAUAAAACACHTuJAPGfH1RkC&#10;AABeBAAADgAAAAAAAAABACAAAAApAQAAZHJzL2Uyb0RvYy54bWxQSwUGAAAAAAYABgBZAQAAtAUA&#10;AAAA&#10;">
                <v:fill on="t" focussize="0,0"/>
                <v:stroke weight="6pt" color="#969696" linestyle="thickBetweenThin" joinstyle="round"/>
                <v:imagedata o:title=""/>
                <o:lock v:ext="edit" aspectratio="f"/>
              </v:roundrect>
            </w:pict>
          </mc:Fallback>
        </mc:AlternateContent>
      </w:r>
    </w:p>
    <w:p w14:paraId="75B834B5">
      <w:pPr>
        <w:ind w:left="900" w:right="831" w:hanging="380"/>
        <w:rPr>
          <w:rFonts w:hint="eastAsia" w:ascii="宋体" w:hAnsi="宋体"/>
          <w:szCs w:val="21"/>
        </w:rPr>
      </w:pPr>
      <w:r>
        <w:rPr>
          <w:rFonts w:hint="eastAsia" w:ascii="宋体" w:hAnsi="宋体"/>
          <w:szCs w:val="21"/>
        </w:rPr>
        <w:t>1．钢筋绑扎缺扣、松扣的数量不超过应绑扣数的10%，且不应集中。每个搭接长度不小于规定值。</w:t>
      </w:r>
    </w:p>
    <w:p w14:paraId="198D077E">
      <w:pPr>
        <w:ind w:left="900" w:right="831" w:hanging="380"/>
        <w:rPr>
          <w:rFonts w:hint="eastAsia" w:ascii="宋体" w:hAnsi="宋体"/>
          <w:szCs w:val="21"/>
        </w:rPr>
      </w:pPr>
      <w:r>
        <w:rPr>
          <w:rFonts w:hint="eastAsia" w:ascii="宋体" w:hAnsi="宋体"/>
          <w:szCs w:val="21"/>
        </w:rPr>
        <w:t>2．骨架、钢筋网片、板伸入支座范围内的焊点无漏焊、开焊。</w:t>
      </w:r>
    </w:p>
    <w:p w14:paraId="6F7AA95D">
      <w:pPr>
        <w:ind w:left="900" w:right="831" w:hanging="380"/>
        <w:rPr>
          <w:rFonts w:hint="eastAsia" w:ascii="宋体" w:hAnsi="宋体"/>
          <w:szCs w:val="21"/>
        </w:rPr>
      </w:pPr>
      <w:r>
        <w:rPr>
          <w:rFonts w:hint="eastAsia" w:ascii="宋体" w:hAnsi="宋体"/>
          <w:szCs w:val="21"/>
        </w:rPr>
        <w:t>3．用I级钢筋或冷拔低碳钢丝支座的箍筋，数量符合设计要求，弯钩角度和平直长度符合设计要求及符合施工规范的规定。</w:t>
      </w:r>
    </w:p>
    <w:p w14:paraId="695283C8">
      <w:pPr>
        <w:ind w:left="900" w:right="831" w:hanging="380"/>
        <w:rPr>
          <w:rFonts w:hint="eastAsia" w:ascii="宋体" w:hAnsi="宋体"/>
          <w:szCs w:val="21"/>
        </w:rPr>
      </w:pPr>
      <w:r>
        <w:rPr>
          <w:rFonts w:hint="eastAsia" w:ascii="宋体" w:hAnsi="宋体"/>
          <w:szCs w:val="21"/>
        </w:rPr>
        <w:t>4．焊点接头处熔化金属均匀，无裂纹、多孔性缺陷及明显烧伤，接头处弯折不大于4°。</w:t>
      </w:r>
    </w:p>
    <w:p w14:paraId="47D4C97A">
      <w:pPr>
        <w:ind w:left="900" w:right="831" w:hanging="380"/>
        <w:rPr>
          <w:rFonts w:hint="eastAsia" w:ascii="宋体" w:hAnsi="宋体"/>
          <w:szCs w:val="21"/>
        </w:rPr>
      </w:pPr>
    </w:p>
    <w:p w14:paraId="45E2671C">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82816" behindDoc="0" locked="0" layoutInCell="1" allowOverlap="1">
                <wp:simplePos x="0" y="0"/>
                <wp:positionH relativeFrom="column">
                  <wp:posOffset>2428875</wp:posOffset>
                </wp:positionH>
                <wp:positionV relativeFrom="paragraph">
                  <wp:posOffset>0</wp:posOffset>
                </wp:positionV>
                <wp:extent cx="428625" cy="316865"/>
                <wp:effectExtent l="81280" t="19050" r="99695" b="32385"/>
                <wp:wrapNone/>
                <wp:docPr id="1124" name="AutoShape 4519"/>
                <wp:cNvGraphicFramePr/>
                <a:graphic xmlns:a="http://schemas.openxmlformats.org/drawingml/2006/main">
                  <a:graphicData uri="http://schemas.microsoft.com/office/word/2010/wordprocessingShape">
                    <wps:wsp>
                      <wps:cNvSpPr/>
                      <wps:spPr>
                        <a:xfrm>
                          <a:off x="0" y="0"/>
                          <a:ext cx="428625" cy="316865"/>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19" o:spid="_x0000_s1026" o:spt="67" type="#_x0000_t67" style="position:absolute;left:0pt;margin-left:191.25pt;margin-top:0pt;height:24.95pt;width:33.75pt;z-index:251682816;mso-width-relative:page;mso-height-relative:page;" fillcolor="#FFFFFF" filled="t" stroked="t" coordsize="21600,21600" o:gfxdata="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7VzzU&#10;1QAAAAcBAAAPAAAAAAAAAAEAIAAAACIAAABkcnMvZG93bnJldi54bWxQSwECFAAUAAAACACHTuJA&#10;73G3qSQCAACLBAAADgAAAAAAAAABACAAAAAkAQAAZHJzL2Uyb0RvYy54bWxQSwUGAAAAAAYABgBZ&#10;AQAAugUAAAAA&#10;" adj="16200,5400">
                <v:fill on="t" focussize="0,0"/>
                <v:stroke weight="3pt" color="#969696" linestyle="thinThin" joinstyle="miter"/>
                <v:imagedata o:title=""/>
                <o:lock v:ext="edit" aspectratio="f"/>
              </v:shape>
            </w:pict>
          </mc:Fallback>
        </mc:AlternateContent>
      </w:r>
    </w:p>
    <w:p w14:paraId="3791F4A0">
      <w:pPr>
        <w:ind w:left="900" w:right="831" w:hanging="380"/>
        <w:rPr>
          <w:rFonts w:hint="eastAsia" w:ascii="宋体" w:hAnsi="宋体"/>
          <w:szCs w:val="21"/>
        </w:rPr>
      </w:pPr>
    </w:p>
    <w:p w14:paraId="35DDF23F">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80768" behindDoc="1" locked="0" layoutInCell="1" allowOverlap="1">
                <wp:simplePos x="0" y="0"/>
                <wp:positionH relativeFrom="column">
                  <wp:posOffset>-104775</wp:posOffset>
                </wp:positionH>
                <wp:positionV relativeFrom="paragraph">
                  <wp:posOffset>127635</wp:posOffset>
                </wp:positionV>
                <wp:extent cx="5743575" cy="1287780"/>
                <wp:effectExtent l="38100" t="38100" r="47625" b="45720"/>
                <wp:wrapNone/>
                <wp:docPr id="1122" name="AutoShape 4517"/>
                <wp:cNvGraphicFramePr/>
                <a:graphic xmlns:a="http://schemas.openxmlformats.org/drawingml/2006/main">
                  <a:graphicData uri="http://schemas.microsoft.com/office/word/2010/wordprocessingShape">
                    <wps:wsp>
                      <wps:cNvSpPr/>
                      <wps:spPr>
                        <a:xfrm>
                          <a:off x="0" y="0"/>
                          <a:ext cx="5743575" cy="128778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17" o:spid="_x0000_s1026" o:spt="2" style="position:absolute;left:0pt;margin-left:-8.25pt;margin-top:10.05pt;height:101.4pt;width:452.25pt;z-index:-251635712;mso-width-relative:page;mso-height-relative:page;" fillcolor="#FFFFFF" filled="t" stroked="t" coordsize="21600,21600" arcsize="0.166666666666667" o:gfxdata="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vEa9H2gAAAAoB&#10;AAAPAAAAAAAAAAEAIAAAACIAAABkcnMvZG93bnJldi54bWxQSwECFAAUAAAACACHTuJAUT6bDRkC&#10;AABeBAAADgAAAAAAAAABACAAAAApAQAAZHJzL2Uyb0RvYy54bWxQSwUGAAAAAAYABgBZAQAAtAUA&#10;AAAA&#10;">
                <v:fill on="t" focussize="0,0"/>
                <v:stroke weight="6pt" color="#969696" linestyle="thickBetweenThin" joinstyle="round"/>
                <v:imagedata o:title=""/>
                <o:lock v:ext="edit" aspectratio="f"/>
              </v:roundrect>
            </w:pict>
          </mc:Fallback>
        </mc:AlternateContent>
      </w:r>
    </w:p>
    <w:p w14:paraId="13A42EC9">
      <w:pPr>
        <w:ind w:left="900" w:right="831" w:hanging="380"/>
        <w:rPr>
          <w:rFonts w:hint="eastAsia" w:ascii="宋体" w:hAnsi="宋体"/>
          <w:szCs w:val="21"/>
        </w:rPr>
      </w:pPr>
      <w:r>
        <w:rPr>
          <w:rFonts w:hint="eastAsia" w:ascii="宋体" w:hAnsi="宋体"/>
          <w:szCs w:val="21"/>
        </w:rPr>
        <w:t>1、钢筋验收内容包括查对标牌，外观检查，并按有关标准的规定抽取试样做机械性能试验。</w:t>
      </w:r>
    </w:p>
    <w:p w14:paraId="04F5BBCF">
      <w:pPr>
        <w:ind w:left="900" w:right="831" w:hanging="380"/>
        <w:rPr>
          <w:rFonts w:hint="eastAsia" w:ascii="宋体" w:hAnsi="宋体"/>
          <w:szCs w:val="21"/>
        </w:rPr>
      </w:pPr>
      <w:r>
        <w:rPr>
          <w:rFonts w:hint="eastAsia" w:ascii="宋体" w:hAnsi="宋体"/>
          <w:szCs w:val="21"/>
        </w:rPr>
        <w:t>2、钢筋在加工过程中发现脆断、焊接或机械性能不良等现象时，重新进行化学成分检验或其他专项的检验。</w:t>
      </w:r>
    </w:p>
    <w:p w14:paraId="4DF1A3F7">
      <w:pPr>
        <w:ind w:left="900" w:right="831" w:hanging="380"/>
        <w:rPr>
          <w:rFonts w:hint="eastAsia" w:ascii="宋体" w:hAnsi="宋体"/>
          <w:szCs w:val="21"/>
        </w:rPr>
      </w:pPr>
      <w:r>
        <w:rPr>
          <w:rFonts w:ascii="宋体" w:hAnsi="宋体"/>
          <w:szCs w:val="21"/>
        </w:rPr>
        <w:t>3</w:t>
      </w:r>
      <w:r>
        <w:rPr>
          <w:rFonts w:hint="eastAsia" w:ascii="宋体" w:hAnsi="宋体"/>
          <w:szCs w:val="21"/>
        </w:rPr>
        <w:t>、焊点抗剪试验、对焊、电弧焊接头拉伸试验及弯曲试验符合《钢筋焊接验收规程》。</w:t>
      </w:r>
    </w:p>
    <w:p w14:paraId="588A9E76">
      <w:pPr>
        <w:ind w:left="900" w:right="831" w:hanging="380"/>
        <w:rPr>
          <w:rFonts w:hint="eastAsia" w:ascii="宋体" w:hAnsi="宋体"/>
          <w:szCs w:val="21"/>
        </w:rPr>
      </w:pPr>
    </w:p>
    <w:p w14:paraId="0C72AD23">
      <w:pPr>
        <w:spacing w:line="360" w:lineRule="auto"/>
        <w:rPr>
          <w:rFonts w:hint="eastAsia" w:ascii="宋体" w:hAnsi="宋体"/>
          <w:sz w:val="24"/>
        </w:rPr>
      </w:pPr>
    </w:p>
    <w:p w14:paraId="51247CC1">
      <w:pPr>
        <w:spacing w:line="360" w:lineRule="auto"/>
        <w:ind w:firstLine="480" w:firstLineChars="200"/>
        <w:rPr>
          <w:rFonts w:hint="eastAsia" w:ascii="宋体" w:hAnsi="宋体"/>
          <w:sz w:val="28"/>
          <w:szCs w:val="28"/>
        </w:rPr>
      </w:pPr>
      <w:r>
        <w:rPr>
          <w:rFonts w:ascii="宋体" w:hAnsi="宋体"/>
          <w:sz w:val="24"/>
        </w:rPr>
        <w:br w:type="page"/>
      </w:r>
      <w:r>
        <w:rPr>
          <w:rFonts w:hint="eastAsia" w:ascii="宋体" w:hAnsi="宋体"/>
          <w:sz w:val="28"/>
          <w:szCs w:val="28"/>
        </w:rPr>
        <w:t>3) 混凝土工程施工的质量目标</w:t>
      </w:r>
    </w:p>
    <w:p w14:paraId="2236065E">
      <w:pPr>
        <w:snapToGrid w:val="0"/>
        <w:spacing w:line="360" w:lineRule="auto"/>
        <w:rPr>
          <w:rFonts w:hint="eastAsia" w:ascii="宋体" w:hAnsi="宋体"/>
        </w:rPr>
      </w:pPr>
      <w:r>
        <w:rPr>
          <w:rFonts w:ascii="宋体" w:hAnsi="宋体"/>
          <w:szCs w:val="21"/>
        </w:rPr>
        <mc:AlternateContent>
          <mc:Choice Requires="wps">
            <w:drawing>
              <wp:anchor distT="0" distB="0" distL="114300" distR="114300" simplePos="0" relativeHeight="251684864" behindDoc="1" locked="0" layoutInCell="1" allowOverlap="1">
                <wp:simplePos x="0" y="0"/>
                <wp:positionH relativeFrom="column">
                  <wp:posOffset>-342900</wp:posOffset>
                </wp:positionH>
                <wp:positionV relativeFrom="paragraph">
                  <wp:posOffset>198120</wp:posOffset>
                </wp:positionV>
                <wp:extent cx="5829300" cy="990600"/>
                <wp:effectExtent l="118110" t="38100" r="123190" b="38100"/>
                <wp:wrapNone/>
                <wp:docPr id="1126" name="AutoShape 4521"/>
                <wp:cNvGraphicFramePr/>
                <a:graphic xmlns:a="http://schemas.openxmlformats.org/drawingml/2006/main">
                  <a:graphicData uri="http://schemas.microsoft.com/office/word/2010/wordprocessingShape">
                    <wps:wsp>
                      <wps:cNvSpPr/>
                      <wps:spPr>
                        <a:xfrm>
                          <a:off x="0" y="0"/>
                          <a:ext cx="5829300" cy="990600"/>
                        </a:xfrm>
                        <a:prstGeom prst="hexagon">
                          <a:avLst>
                            <a:gd name="adj" fmla="val 147115"/>
                            <a:gd name="vf" fmla="val 115470"/>
                          </a:avLst>
                        </a:prstGeom>
                        <a:solidFill>
                          <a:srgbClr val="FFFFFF"/>
                        </a:solidFill>
                        <a:ln w="76200" cap="flat" cmpd="tri">
                          <a:solidFill>
                            <a:srgbClr val="969696"/>
                          </a:solidFill>
                          <a:prstDash val="solid"/>
                          <a:miter/>
                          <a:headEnd type="none" w="med" len="med"/>
                          <a:tailEnd type="none" w="med" len="med"/>
                        </a:ln>
                      </wps:spPr>
                      <wps:bodyPr wrap="square" upright="1"/>
                    </wps:wsp>
                  </a:graphicData>
                </a:graphic>
              </wp:anchor>
            </w:drawing>
          </mc:Choice>
          <mc:Fallback>
            <w:pict>
              <v:shape id="AutoShape 4521" o:spid="_x0000_s1026" o:spt="9" type="#_x0000_t9" style="position:absolute;left:0pt;margin-left:-27pt;margin-top:15.6pt;height:78pt;width:459pt;z-index:-251631616;mso-width-relative:page;mso-height-relative:page;" fillcolor="#FFFFFF" filled="t" stroked="t" coordsize="21600,21600" o:gfxdata="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HPytbbAAAACgEAAA8AAAAAAAAAAQAgAAAAIgAAAGRycy9kb3ducmV2LnhtbFBLAQIUABQA&#10;AAAIAIdO4kBL+vUMJgIAAIkEAAAOAAAAAAAAAAEAIAAAACoBAABkcnMvZTJvRG9jLnhtbFBLBQYA&#10;AAAABgAGAFkBAADCBQAAAAA=&#10;" adj="5400">
                <v:fill on="t" focussize="0,0"/>
                <v:stroke weight="6pt" color="#969696" linestyle="thickBetweenThin" joinstyle="miter"/>
                <v:imagedata o:title=""/>
                <o:lock v:ext="edit" aspectratio="f"/>
              </v:shape>
            </w:pict>
          </mc:Fallback>
        </mc:AlternateContent>
      </w:r>
    </w:p>
    <w:p w14:paraId="02BF0BA2">
      <w:pPr>
        <w:tabs>
          <w:tab w:val="left" w:pos="7020"/>
        </w:tabs>
        <w:ind w:left="899" w:leftChars="428" w:right="1286" w:firstLine="420" w:firstLineChars="200"/>
        <w:rPr>
          <w:rFonts w:hint="eastAsia" w:ascii="宋体" w:hAnsi="宋体"/>
          <w:szCs w:val="21"/>
        </w:rPr>
      </w:pPr>
      <w:r>
        <w:rPr>
          <w:rFonts w:hint="eastAsia" w:ascii="宋体" w:hAnsi="宋体"/>
          <w:szCs w:val="21"/>
        </w:rPr>
        <w:t>砼所用的水泥、水、骨料、外加剂、配合比、搅拌、养护和施工缝处理等符合施工规范和有关规定。原材料具备有出厂合格证或试验报告，不得混有杂质。混凝土表面无空洞、无露筋、无缝隙夹渣层。</w:t>
      </w:r>
    </w:p>
    <w:p w14:paraId="298945ED">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91008" behindDoc="0" locked="0" layoutInCell="1" allowOverlap="1">
                <wp:simplePos x="0" y="0"/>
                <wp:positionH relativeFrom="column">
                  <wp:posOffset>2514600</wp:posOffset>
                </wp:positionH>
                <wp:positionV relativeFrom="paragraph">
                  <wp:posOffset>137160</wp:posOffset>
                </wp:positionV>
                <wp:extent cx="428625" cy="357505"/>
                <wp:effectExtent l="82550" t="19050" r="85725" b="29845"/>
                <wp:wrapNone/>
                <wp:docPr id="1132" name="AutoShape 4527"/>
                <wp:cNvGraphicFramePr/>
                <a:graphic xmlns:a="http://schemas.openxmlformats.org/drawingml/2006/main">
                  <a:graphicData uri="http://schemas.microsoft.com/office/word/2010/wordprocessingShape">
                    <wps:wsp>
                      <wps:cNvSpPr/>
                      <wps:spPr>
                        <a:xfrm>
                          <a:off x="0" y="0"/>
                          <a:ext cx="428625" cy="357505"/>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27" o:spid="_x0000_s1026" o:spt="67" type="#_x0000_t67" style="position:absolute;left:0pt;margin-left:198pt;margin-top:10.8pt;height:28.15pt;width:33.75pt;z-index:251691008;mso-width-relative:page;mso-height-relative:page;" fillcolor="#FFFFFF" filled="t" stroked="t" coordsize="21600,21600" o:gfxdata="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nXtcdgAAAAJAQAADwAAAAAAAAABACAAAAAiAAAAZHJzL2Rvd25yZXYueG1sUEsBAhQAFAAAAAgA&#10;h07iQN0Z8SQlAgAAiwQAAA4AAAAAAAAAAQAgAAAAJwEAAGRycy9lMm9Eb2MueG1sUEsFBgAAAAAG&#10;AAYAWQEAAL4FAAAAAA==&#10;" adj="16200,5400">
                <v:fill on="t" focussize="0,0"/>
                <v:stroke weight="3pt" color="#969696" linestyle="thinThin" joinstyle="miter"/>
                <v:imagedata o:title=""/>
                <o:lock v:ext="edit" aspectratio="f"/>
              </v:shape>
            </w:pict>
          </mc:Fallback>
        </mc:AlternateContent>
      </w:r>
    </w:p>
    <w:p w14:paraId="2E47FCBC">
      <w:pPr>
        <w:ind w:left="900" w:right="831" w:hanging="380"/>
        <w:rPr>
          <w:rFonts w:hint="eastAsia" w:ascii="宋体" w:hAnsi="宋体"/>
          <w:szCs w:val="21"/>
        </w:rPr>
      </w:pPr>
    </w:p>
    <w:p w14:paraId="1E595988">
      <w:pPr>
        <w:ind w:left="900" w:right="831" w:hanging="380"/>
        <w:rPr>
          <w:rFonts w:hint="eastAsia" w:ascii="宋体" w:hAnsi="宋体"/>
          <w:szCs w:val="21"/>
        </w:rPr>
      </w:pPr>
    </w:p>
    <w:p w14:paraId="2CE16BF2">
      <w:pPr>
        <w:ind w:left="180" w:right="26" w:hanging="20"/>
        <w:rPr>
          <w:rFonts w:hint="eastAsia" w:ascii="宋体" w:hAnsi="宋体"/>
          <w:szCs w:val="21"/>
        </w:rPr>
      </w:pPr>
      <w:r>
        <w:rPr>
          <w:rFonts w:ascii="宋体" w:hAnsi="宋体"/>
          <w:szCs w:val="21"/>
        </w:rPr>
        <mc:AlternateContent>
          <mc:Choice Requires="wps">
            <w:drawing>
              <wp:anchor distT="0" distB="0" distL="114300" distR="114300" simplePos="0" relativeHeight="251685888" behindDoc="1" locked="0" layoutInCell="1" allowOverlap="1">
                <wp:simplePos x="0" y="0"/>
                <wp:positionH relativeFrom="column">
                  <wp:posOffset>-228600</wp:posOffset>
                </wp:positionH>
                <wp:positionV relativeFrom="paragraph">
                  <wp:posOffset>635</wp:posOffset>
                </wp:positionV>
                <wp:extent cx="5657850" cy="1188720"/>
                <wp:effectExtent l="38100" t="38100" r="44450" b="43180"/>
                <wp:wrapNone/>
                <wp:docPr id="1127" name="AutoShape 4522"/>
                <wp:cNvGraphicFramePr/>
                <a:graphic xmlns:a="http://schemas.openxmlformats.org/drawingml/2006/main">
                  <a:graphicData uri="http://schemas.microsoft.com/office/word/2010/wordprocessingShape">
                    <wps:wsp>
                      <wps:cNvSpPr/>
                      <wps:spPr>
                        <a:xfrm>
                          <a:off x="0" y="0"/>
                          <a:ext cx="5657850" cy="118872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22" o:spid="_x0000_s1026" o:spt="2" style="position:absolute;left:0pt;margin-left:-18pt;margin-top:0.05pt;height:93.6pt;width:445.5pt;z-index:-251630592;mso-width-relative:page;mso-height-relative:page;" fillcolor="#FFFFFF" filled="t" stroked="t" coordsize="21600,21600" arcsize="0.166666666666667" o:gfxdata="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M68WdcAAAAIAQAADwAA&#10;AAAAAAABACAAAAAiAAAAZHJzL2Rvd25yZXYueG1sUEsBAhQAFAAAAAgAh07iQIaoevoXAgAAXgQA&#10;AA4AAAAAAAAAAQAgAAAAJgEAAGRycy9lMm9Eb2MueG1sUEsFBgAAAAAGAAYAWQEAAK8FAAAAAA==&#10;">
                <v:fill on="t" focussize="0,0"/>
                <v:stroke weight="6pt" color="#969696" linestyle="thickBetweenThin" joinstyle="round"/>
                <v:imagedata o:title=""/>
                <o:lock v:ext="edit" aspectratio="f"/>
              </v:roundrect>
            </w:pict>
          </mc:Fallback>
        </mc:AlternateContent>
      </w:r>
      <w:r>
        <w:rPr>
          <w:rFonts w:hint="eastAsia" w:ascii="宋体" w:hAnsi="宋体"/>
          <w:szCs w:val="21"/>
        </w:rPr>
        <w:t>1、砼的原材料允许重量偏差为：水泥、外掺混合材料、水、外加剂溶液±2%，粗细骨料±3%。</w:t>
      </w:r>
    </w:p>
    <w:p w14:paraId="25CE562F">
      <w:pPr>
        <w:ind w:left="180" w:right="26" w:hanging="20"/>
        <w:rPr>
          <w:rFonts w:hint="eastAsia" w:ascii="宋体" w:hAnsi="宋体"/>
          <w:szCs w:val="21"/>
        </w:rPr>
      </w:pPr>
      <w:r>
        <w:rPr>
          <w:rFonts w:hint="eastAsia" w:ascii="宋体" w:hAnsi="宋体"/>
          <w:szCs w:val="21"/>
        </w:rPr>
        <w:t>2、严格把好原材料质量关，水泥、碎石、砂及外掺剂等级要达到国家规范规定的标准，及时与砼供单位沟通信息。</w:t>
      </w:r>
    </w:p>
    <w:p w14:paraId="50641916">
      <w:pPr>
        <w:ind w:left="180" w:right="26" w:hanging="20"/>
        <w:rPr>
          <w:rFonts w:hint="eastAsia" w:ascii="宋体" w:hAnsi="宋体"/>
          <w:szCs w:val="21"/>
        </w:rPr>
      </w:pPr>
      <w:r>
        <w:rPr>
          <w:rFonts w:hint="eastAsia" w:ascii="宋体" w:hAnsi="宋体"/>
          <w:szCs w:val="21"/>
        </w:rPr>
        <w:t>3、合理设计砼配合比，掺用外掺剂，以减少水泥用量，降低水化热，并增强砼的和易性。</w:t>
      </w:r>
    </w:p>
    <w:p w14:paraId="7488153C">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89984" behindDoc="0" locked="0" layoutInCell="1" allowOverlap="1">
                <wp:simplePos x="0" y="0"/>
                <wp:positionH relativeFrom="column">
                  <wp:posOffset>2428875</wp:posOffset>
                </wp:positionH>
                <wp:positionV relativeFrom="paragraph">
                  <wp:posOffset>167005</wp:posOffset>
                </wp:positionV>
                <wp:extent cx="428625" cy="340995"/>
                <wp:effectExtent l="86995" t="19050" r="93980" b="20955"/>
                <wp:wrapNone/>
                <wp:docPr id="1131" name="AutoShape 4526"/>
                <wp:cNvGraphicFramePr/>
                <a:graphic xmlns:a="http://schemas.openxmlformats.org/drawingml/2006/main">
                  <a:graphicData uri="http://schemas.microsoft.com/office/word/2010/wordprocessingShape">
                    <wps:wsp>
                      <wps:cNvSpPr/>
                      <wps:spPr>
                        <a:xfrm>
                          <a:off x="0" y="0"/>
                          <a:ext cx="428625" cy="340995"/>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26" o:spid="_x0000_s1026" o:spt="67" type="#_x0000_t67" style="position:absolute;left:0pt;margin-left:191.25pt;margin-top:13.15pt;height:26.85pt;width:33.75pt;z-index:251689984;mso-width-relative:page;mso-height-relative:page;" fillcolor="#FFFFFF" filled="t" stroked="t" coordsize="21600,21600" o:gfxdata="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LR&#10;fC3XAAAACQEAAA8AAAAAAAAAAQAgAAAAIgAAAGRycy9kb3ducmV2LnhtbFBLAQIUABQAAAAIAIdO&#10;4kAsRRcWJAIAAIsEAAAOAAAAAAAAAAEAIAAAACYBAABkcnMvZTJvRG9jLnhtbFBLBQYAAAAABgAG&#10;AFkBAAC8BQAAAAA=&#10;" adj="16200,5400">
                <v:fill on="t" focussize="0,0"/>
                <v:stroke weight="3pt" color="#969696" linestyle="thinThin" joinstyle="miter"/>
                <v:imagedata o:title=""/>
                <o:lock v:ext="edit" aspectratio="f"/>
              </v:shape>
            </w:pict>
          </mc:Fallback>
        </mc:AlternateContent>
      </w:r>
    </w:p>
    <w:p w14:paraId="0544C774">
      <w:pPr>
        <w:ind w:left="900" w:right="831" w:hanging="380"/>
        <w:rPr>
          <w:rFonts w:hint="eastAsia" w:ascii="宋体" w:hAnsi="宋体"/>
          <w:szCs w:val="21"/>
        </w:rPr>
      </w:pPr>
    </w:p>
    <w:p w14:paraId="0B40FA49">
      <w:pPr>
        <w:ind w:left="900" w:right="831" w:hanging="380"/>
        <w:rPr>
          <w:rFonts w:hint="eastAsia" w:ascii="宋体" w:hAnsi="宋体"/>
          <w:szCs w:val="21"/>
        </w:rPr>
      </w:pPr>
    </w:p>
    <w:p w14:paraId="067D2A46">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86912" behindDoc="1" locked="0" layoutInCell="1" allowOverlap="1">
                <wp:simplePos x="0" y="0"/>
                <wp:positionH relativeFrom="column">
                  <wp:posOffset>-219075</wp:posOffset>
                </wp:positionH>
                <wp:positionV relativeFrom="paragraph">
                  <wp:posOffset>635</wp:posOffset>
                </wp:positionV>
                <wp:extent cx="5657850" cy="990600"/>
                <wp:effectExtent l="38100" t="38100" r="44450" b="38100"/>
                <wp:wrapNone/>
                <wp:docPr id="1128" name="AutoShape 4523"/>
                <wp:cNvGraphicFramePr/>
                <a:graphic xmlns:a="http://schemas.openxmlformats.org/drawingml/2006/main">
                  <a:graphicData uri="http://schemas.microsoft.com/office/word/2010/wordprocessingShape">
                    <wps:wsp>
                      <wps:cNvSpPr/>
                      <wps:spPr>
                        <a:xfrm>
                          <a:off x="0" y="0"/>
                          <a:ext cx="5657850" cy="990600"/>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23" o:spid="_x0000_s1026" o:spt="2" style="position:absolute;left:0pt;margin-left:-17.25pt;margin-top:0.05pt;height:78pt;width:445.5pt;z-index:-251629568;mso-width-relative:page;mso-height-relative:page;" fillcolor="#FFFFFF" filled="t" stroked="t" coordsize="21600,21600" arcsize="0.166666666666667" o:gfxdata="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dEqZbYAAAACAEAAA8A&#10;AAAAAAAAAQAgAAAAIgAAAGRycy9kb3ducmV2LnhtbFBLAQIUABQAAAAIAIdO4kBgoBsfFwIAAF0E&#10;AAAOAAAAAAAAAAEAIAAAACcBAABkcnMvZTJvRG9jLnhtbFBLBQYAAAAABgAGAFkBAACwBQAAAAA=&#10;">
                <v:fill on="t" focussize="0,0"/>
                <v:stroke weight="6pt" color="#969696" linestyle="thickBetweenThin" joinstyle="round"/>
                <v:imagedata o:title=""/>
                <o:lock v:ext="edit" aspectratio="f"/>
              </v:roundrect>
            </w:pict>
          </mc:Fallback>
        </mc:AlternateContent>
      </w:r>
      <w:r>
        <w:rPr>
          <w:rFonts w:hint="eastAsia" w:ascii="宋体" w:hAnsi="宋体"/>
          <w:szCs w:val="21"/>
        </w:rPr>
        <w:t>1．水泥进场时具备有出厂合格证书，并应对其品种、标号、包装、出厂日期等检查验收。</w:t>
      </w:r>
    </w:p>
    <w:p w14:paraId="2F187595">
      <w:pPr>
        <w:ind w:left="900" w:right="831" w:hanging="380"/>
        <w:rPr>
          <w:rFonts w:hint="eastAsia" w:ascii="宋体" w:hAnsi="宋体"/>
          <w:szCs w:val="21"/>
        </w:rPr>
      </w:pPr>
      <w:r>
        <w:rPr>
          <w:rFonts w:hint="eastAsia" w:ascii="宋体" w:hAnsi="宋体"/>
          <w:szCs w:val="21"/>
        </w:rPr>
        <w:t>2．在浇捣全过程中必须从配料、出货、运输到现场送泵层层把关.随时调整坍落度，并在现场采取应急措施，不合格予以退货。</w:t>
      </w:r>
    </w:p>
    <w:p w14:paraId="774BC12B">
      <w:pPr>
        <w:ind w:left="900" w:right="831" w:hanging="380"/>
        <w:rPr>
          <w:rFonts w:hint="eastAsia" w:ascii="宋体" w:hAnsi="宋体"/>
          <w:szCs w:val="21"/>
        </w:rPr>
      </w:pPr>
      <w:r>
        <w:rPr>
          <w:rFonts w:hint="eastAsia" w:ascii="宋体" w:hAnsi="宋体"/>
          <w:szCs w:val="21"/>
        </w:rPr>
        <w:t>3．粗细骨料进场严格按场布图所设位置堆放。</w:t>
      </w:r>
    </w:p>
    <w:p w14:paraId="22193BAD">
      <w:pPr>
        <w:spacing w:line="360" w:lineRule="auto"/>
        <w:ind w:left="900" w:right="-366" w:hanging="345"/>
        <w:rPr>
          <w:rFonts w:hint="eastAsia" w:ascii="宋体" w:hAnsi="宋体"/>
        </w:rPr>
      </w:pPr>
      <w:r>
        <w:rPr>
          <w:rFonts w:ascii="宋体" w:hAnsi="宋体"/>
        </w:rPr>
        <mc:AlternateContent>
          <mc:Choice Requires="wps">
            <w:drawing>
              <wp:anchor distT="0" distB="0" distL="114300" distR="114300" simplePos="0" relativeHeight="251693056" behindDoc="0" locked="0" layoutInCell="1" allowOverlap="1">
                <wp:simplePos x="0" y="0"/>
                <wp:positionH relativeFrom="column">
                  <wp:posOffset>2428875</wp:posOffset>
                </wp:positionH>
                <wp:positionV relativeFrom="paragraph">
                  <wp:posOffset>98425</wp:posOffset>
                </wp:positionV>
                <wp:extent cx="428625" cy="363855"/>
                <wp:effectExtent l="80645" t="19050" r="87630" b="23495"/>
                <wp:wrapNone/>
                <wp:docPr id="1134" name="AutoShape 4529"/>
                <wp:cNvGraphicFramePr/>
                <a:graphic xmlns:a="http://schemas.openxmlformats.org/drawingml/2006/main">
                  <a:graphicData uri="http://schemas.microsoft.com/office/word/2010/wordprocessingShape">
                    <wps:wsp>
                      <wps:cNvSpPr/>
                      <wps:spPr>
                        <a:xfrm>
                          <a:off x="0" y="0"/>
                          <a:ext cx="428625" cy="363855"/>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29" o:spid="_x0000_s1026" o:spt="67" type="#_x0000_t67" style="position:absolute;left:0pt;margin-left:191.25pt;margin-top:7.75pt;height:28.65pt;width:33.75pt;z-index:251693056;mso-width-relative:page;mso-height-relative:page;" fillcolor="#FFFFFF" filled="t" stroked="t" coordsize="21600,21600" o:gfxdata="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e&#10;/U981wAAAAkBAAAPAAAAAAAAAAEAIAAAACIAAABkcnMvZG93bnJldi54bWxQSwECFAAUAAAACACH&#10;TuJAr1rDjiUCAACLBAAADgAAAAAAAAABACAAAAAmAQAAZHJzL2Uyb0RvYy54bWxQSwUGAAAAAAYA&#10;BgBZAQAAvQUAAAAA&#10;" adj="16200,5400">
                <v:fill on="t" focussize="0,0"/>
                <v:stroke weight="3pt" color="#969696" linestyle="thinThin" joinstyle="miter"/>
                <v:imagedata o:title=""/>
                <o:lock v:ext="edit" aspectratio="f"/>
              </v:shape>
            </w:pict>
          </mc:Fallback>
        </mc:AlternateContent>
      </w:r>
    </w:p>
    <w:p w14:paraId="2A08EBCF">
      <w:pPr>
        <w:spacing w:line="360" w:lineRule="auto"/>
        <w:ind w:right="-366"/>
        <w:rPr>
          <w:rFonts w:hint="eastAsia" w:ascii="宋体" w:hAnsi="宋体"/>
        </w:rPr>
      </w:pPr>
      <w:r>
        <w:rPr>
          <w:rFonts w:ascii="宋体" w:hAnsi="宋体"/>
          <w:szCs w:val="21"/>
        </w:rPr>
        <mc:AlternateContent>
          <mc:Choice Requires="wps">
            <w:drawing>
              <wp:anchor distT="0" distB="0" distL="114300" distR="114300" simplePos="0" relativeHeight="251687936" behindDoc="1" locked="0" layoutInCell="1" allowOverlap="1">
                <wp:simplePos x="0" y="0"/>
                <wp:positionH relativeFrom="column">
                  <wp:posOffset>-228600</wp:posOffset>
                </wp:positionH>
                <wp:positionV relativeFrom="paragraph">
                  <wp:posOffset>259080</wp:posOffset>
                </wp:positionV>
                <wp:extent cx="5657850" cy="1288415"/>
                <wp:effectExtent l="38100" t="38100" r="44450" b="45085"/>
                <wp:wrapNone/>
                <wp:docPr id="1129" name="AutoShape 4524"/>
                <wp:cNvGraphicFramePr/>
                <a:graphic xmlns:a="http://schemas.openxmlformats.org/drawingml/2006/main">
                  <a:graphicData uri="http://schemas.microsoft.com/office/word/2010/wordprocessingShape">
                    <wps:wsp>
                      <wps:cNvSpPr/>
                      <wps:spPr>
                        <a:xfrm>
                          <a:off x="0" y="0"/>
                          <a:ext cx="5657850" cy="1288415"/>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24" o:spid="_x0000_s1026" o:spt="2" style="position:absolute;left:0pt;margin-left:-18pt;margin-top:20.4pt;height:101.45pt;width:445.5pt;z-index:-251628544;mso-width-relative:page;mso-height-relative:page;" fillcolor="#FFFFFF" filled="t" stroked="t" coordsize="21600,21600" arcsize="0.166666666666667" o:gfxdata="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QmFp3bAAAACgEA&#10;AA8AAAAAAAAAAQAgAAAAIgAAAGRycy9kb3ducmV2LnhtbFBLAQIUABQAAAAIAIdO4kCLQUA/FwIA&#10;AF4EAAAOAAAAAAAAAAEAIAAAACoBAABkcnMvZTJvRG9jLnhtbFBLBQYAAAAABgAGAFkBAACzBQAA&#10;AAA=&#10;">
                <v:fill on="t" focussize="0,0"/>
                <v:stroke weight="6pt" color="#969696" linestyle="thickBetweenThin" joinstyle="round"/>
                <v:imagedata o:title=""/>
                <o:lock v:ext="edit" aspectratio="f"/>
              </v:roundrect>
            </w:pict>
          </mc:Fallback>
        </mc:AlternateContent>
      </w:r>
    </w:p>
    <w:p w14:paraId="3719C7C1">
      <w:pPr>
        <w:ind w:left="180" w:right="26" w:hanging="20"/>
        <w:rPr>
          <w:rFonts w:hint="eastAsia" w:ascii="宋体" w:hAnsi="宋体"/>
          <w:szCs w:val="21"/>
        </w:rPr>
      </w:pPr>
      <w:r>
        <w:rPr>
          <w:rFonts w:hint="eastAsia" w:ascii="宋体" w:hAnsi="宋体"/>
          <w:szCs w:val="21"/>
        </w:rPr>
        <w:t>1．浇筑前清除淤泥和杂物，堵严缝隙和孔洞，按设计要求留置施工缝。</w:t>
      </w:r>
    </w:p>
    <w:p w14:paraId="1C29D685">
      <w:pPr>
        <w:ind w:left="180" w:right="26" w:hanging="20"/>
        <w:rPr>
          <w:rFonts w:hint="eastAsia" w:ascii="宋体" w:hAnsi="宋体"/>
          <w:szCs w:val="21"/>
        </w:rPr>
      </w:pPr>
      <w:r>
        <w:rPr>
          <w:rFonts w:hint="eastAsia" w:ascii="宋体" w:hAnsi="宋体"/>
          <w:szCs w:val="21"/>
        </w:rPr>
        <w:t>2．施工中对原材料严格计量，控制配合比的重量比。</w:t>
      </w:r>
    </w:p>
    <w:p w14:paraId="24EC7217">
      <w:pPr>
        <w:ind w:left="180" w:right="26" w:hanging="20"/>
        <w:rPr>
          <w:rFonts w:hint="eastAsia" w:ascii="宋体" w:hAnsi="宋体"/>
          <w:szCs w:val="21"/>
        </w:rPr>
      </w:pPr>
      <w:r>
        <w:rPr>
          <w:rFonts w:hint="eastAsia" w:ascii="宋体" w:hAnsi="宋体"/>
          <w:szCs w:val="21"/>
        </w:rPr>
        <w:t>3．施工中保证规定浇筑层厚度，并按设备规定遵守搅拌最短时间、间歇时间、振捣时间。</w:t>
      </w:r>
    </w:p>
    <w:p w14:paraId="09713745">
      <w:pPr>
        <w:ind w:left="180" w:right="26" w:hanging="20"/>
        <w:rPr>
          <w:rFonts w:hint="eastAsia" w:ascii="宋体" w:hAnsi="宋体"/>
          <w:szCs w:val="21"/>
        </w:rPr>
      </w:pPr>
      <w:r>
        <w:rPr>
          <w:rFonts w:hint="eastAsia" w:ascii="宋体" w:hAnsi="宋体"/>
          <w:szCs w:val="21"/>
        </w:rPr>
        <w:t>4．砼浇捣分点振捣，先振捣料口处砼，然后进行全面振捣。严格控制振捣时间、移动间距、插入深度，严禁采用振动钢筋、模板方法来振实砼。</w:t>
      </w:r>
    </w:p>
    <w:p w14:paraId="7EF20920">
      <w:pPr>
        <w:ind w:left="900" w:right="831" w:hanging="380"/>
        <w:rPr>
          <w:rFonts w:hint="eastAsia" w:ascii="宋体" w:hAnsi="宋体"/>
          <w:szCs w:val="21"/>
        </w:rPr>
      </w:pPr>
    </w:p>
    <w:p w14:paraId="0F81492F">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92032" behindDoc="0" locked="0" layoutInCell="1" allowOverlap="1">
                <wp:simplePos x="0" y="0"/>
                <wp:positionH relativeFrom="column">
                  <wp:posOffset>2400300</wp:posOffset>
                </wp:positionH>
                <wp:positionV relativeFrom="paragraph">
                  <wp:posOffset>38100</wp:posOffset>
                </wp:positionV>
                <wp:extent cx="428625" cy="397510"/>
                <wp:effectExtent l="86360" t="19050" r="94615" b="27940"/>
                <wp:wrapNone/>
                <wp:docPr id="1133" name="AutoShape 4528"/>
                <wp:cNvGraphicFramePr/>
                <a:graphic xmlns:a="http://schemas.openxmlformats.org/drawingml/2006/main">
                  <a:graphicData uri="http://schemas.microsoft.com/office/word/2010/wordprocessingShape">
                    <wps:wsp>
                      <wps:cNvSpPr/>
                      <wps:spPr>
                        <a:xfrm>
                          <a:off x="0" y="0"/>
                          <a:ext cx="428625" cy="397510"/>
                        </a:xfrm>
                        <a:prstGeom prst="downArrow">
                          <a:avLst>
                            <a:gd name="adj1" fmla="val 50000"/>
                            <a:gd name="adj2" fmla="val 25000"/>
                          </a:avLst>
                        </a:prstGeom>
                        <a:solidFill>
                          <a:srgbClr val="FFFFFF"/>
                        </a:solidFill>
                        <a:ln w="38100" cap="flat" cmpd="dbl">
                          <a:solidFill>
                            <a:srgbClr val="969696"/>
                          </a:solidFill>
                          <a:prstDash val="solid"/>
                          <a:miter/>
                          <a:headEnd type="none" w="med" len="med"/>
                          <a:tailEnd type="none" w="med" len="med"/>
                        </a:ln>
                      </wps:spPr>
                      <wps:bodyPr wrap="square" upright="1"/>
                    </wps:wsp>
                  </a:graphicData>
                </a:graphic>
              </wp:anchor>
            </w:drawing>
          </mc:Choice>
          <mc:Fallback>
            <w:pict>
              <v:shape id="AutoShape 4528" o:spid="_x0000_s1026" o:spt="67" type="#_x0000_t67" style="position:absolute;left:0pt;margin-left:189pt;margin-top:3pt;height:31.3pt;width:33.75pt;z-index:251692032;mso-width-relative:page;mso-height-relative:page;" fillcolor="#FFFFFF" filled="t" stroked="t" coordsize="21600,21600" o:gfxdata="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WR&#10;z3nWAAAACAEAAA8AAAAAAAAAAQAgAAAAIgAAAGRycy9kb3ducmV2LnhtbFBLAQIUABQAAAAIAIdO&#10;4kA/3zGaJQIAAIsEAAAOAAAAAAAAAAEAIAAAACUBAABkcnMvZTJvRG9jLnhtbFBLBQYAAAAABgAG&#10;AFkBAAC8BQAAAAA=&#10;" adj="16200,5400">
                <v:fill on="t" focussize="0,0"/>
                <v:stroke weight="3pt" color="#969696" linestyle="thinThin" joinstyle="miter"/>
                <v:imagedata o:title=""/>
                <o:lock v:ext="edit" aspectratio="f"/>
              </v:shape>
            </w:pict>
          </mc:Fallback>
        </mc:AlternateContent>
      </w:r>
    </w:p>
    <w:p w14:paraId="758B9E1F">
      <w:pPr>
        <w:ind w:left="900" w:right="831" w:hanging="380"/>
        <w:rPr>
          <w:rFonts w:hint="eastAsia" w:ascii="宋体" w:hAnsi="宋体"/>
          <w:szCs w:val="21"/>
        </w:rPr>
      </w:pPr>
    </w:p>
    <w:p w14:paraId="3895A5B1">
      <w:pPr>
        <w:ind w:left="900" w:right="831" w:hanging="380"/>
        <w:rPr>
          <w:rFonts w:hint="eastAsia" w:ascii="宋体" w:hAnsi="宋体"/>
          <w:szCs w:val="21"/>
        </w:rPr>
      </w:pPr>
      <w:r>
        <w:rPr>
          <w:rFonts w:ascii="宋体" w:hAnsi="宋体"/>
          <w:szCs w:val="21"/>
        </w:rPr>
        <mc:AlternateContent>
          <mc:Choice Requires="wps">
            <w:drawing>
              <wp:anchor distT="0" distB="0" distL="114300" distR="114300" simplePos="0" relativeHeight="251688960" behindDoc="1" locked="0" layoutInCell="1" allowOverlap="1">
                <wp:simplePos x="0" y="0"/>
                <wp:positionH relativeFrom="column">
                  <wp:posOffset>-228600</wp:posOffset>
                </wp:positionH>
                <wp:positionV relativeFrom="paragraph">
                  <wp:posOffset>140970</wp:posOffset>
                </wp:positionV>
                <wp:extent cx="5657850" cy="1345565"/>
                <wp:effectExtent l="38100" t="38100" r="44450" b="38735"/>
                <wp:wrapNone/>
                <wp:docPr id="1130" name="AutoShape 4525"/>
                <wp:cNvGraphicFramePr/>
                <a:graphic xmlns:a="http://schemas.openxmlformats.org/drawingml/2006/main">
                  <a:graphicData uri="http://schemas.microsoft.com/office/word/2010/wordprocessingShape">
                    <wps:wsp>
                      <wps:cNvSpPr/>
                      <wps:spPr>
                        <a:xfrm>
                          <a:off x="0" y="0"/>
                          <a:ext cx="5657850" cy="1345565"/>
                        </a:xfrm>
                        <a:prstGeom prst="roundRect">
                          <a:avLst>
                            <a:gd name="adj" fmla="val 16667"/>
                          </a:avLst>
                        </a:prstGeom>
                        <a:solidFill>
                          <a:srgbClr val="FFFFFF"/>
                        </a:solidFill>
                        <a:ln w="76200" cap="flat" cmpd="tri">
                          <a:solidFill>
                            <a:srgbClr val="969696"/>
                          </a:solidFill>
                          <a:prstDash val="solid"/>
                          <a:headEnd type="none" w="med" len="med"/>
                          <a:tailEnd type="none" w="med" len="med"/>
                        </a:ln>
                      </wps:spPr>
                      <wps:bodyPr wrap="square" upright="1"/>
                    </wps:wsp>
                  </a:graphicData>
                </a:graphic>
              </wp:anchor>
            </w:drawing>
          </mc:Choice>
          <mc:Fallback>
            <w:pict>
              <v:roundrect id="AutoShape 4525" o:spid="_x0000_s1026" o:spt="2" style="position:absolute;left:0pt;margin-left:-18pt;margin-top:11.1pt;height:105.95pt;width:445.5pt;z-index:-251627520;mso-width-relative:page;mso-height-relative:page;" fillcolor="#FFFFFF" filled="t" stroked="t" coordsize="21600,21600" arcsize="0.166666666666667" o:gfxdata="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D0p5MtsAAAAKAQAA&#10;DwAAAAAAAAABACAAAAAiAAAAZHJzL2Rvd25yZXYueG1sUEsBAhQAFAAAAAgAh07iQPkax4IWAgAA&#10;XgQAAA4AAAAAAAAAAQAgAAAAKgEAAGRycy9lMm9Eb2MueG1sUEsFBgAAAAAGAAYAWQEAALIFAAAA&#10;AA==&#10;">
                <v:fill on="t" focussize="0,0"/>
                <v:stroke weight="6pt" color="#969696" linestyle="thickBetweenThin" joinstyle="round"/>
                <v:imagedata o:title=""/>
                <o:lock v:ext="edit" aspectratio="f"/>
              </v:roundrect>
            </w:pict>
          </mc:Fallback>
        </mc:AlternateContent>
      </w:r>
    </w:p>
    <w:p w14:paraId="4CEB1E84">
      <w:pPr>
        <w:ind w:left="180" w:right="26" w:hanging="20"/>
        <w:rPr>
          <w:rFonts w:hint="eastAsia" w:ascii="宋体" w:hAnsi="宋体"/>
          <w:szCs w:val="21"/>
        </w:rPr>
      </w:pPr>
      <w:r>
        <w:rPr>
          <w:rFonts w:hint="eastAsia" w:ascii="宋体" w:hAnsi="宋体"/>
          <w:szCs w:val="21"/>
        </w:rPr>
        <w:t>1．混凝土强度分批进行验收，每个验收项目应按现行国家标准确定。</w:t>
      </w:r>
    </w:p>
    <w:p w14:paraId="4C326DF8">
      <w:pPr>
        <w:ind w:left="180" w:right="26" w:hanging="20"/>
        <w:rPr>
          <w:rFonts w:hint="eastAsia" w:ascii="宋体" w:hAnsi="宋体"/>
          <w:szCs w:val="21"/>
        </w:rPr>
      </w:pPr>
      <w:r>
        <w:rPr>
          <w:rFonts w:hint="eastAsia" w:ascii="宋体" w:hAnsi="宋体"/>
          <w:szCs w:val="21"/>
        </w:rPr>
        <w:t>2．评定砼强度的试块时，按规范的规定取样、制作、养护和试验，其强度必须符合该规范规定的强度值。</w:t>
      </w:r>
    </w:p>
    <w:p w14:paraId="191B643E">
      <w:pPr>
        <w:ind w:left="180" w:right="26" w:hanging="20"/>
        <w:rPr>
          <w:rFonts w:hint="eastAsia" w:ascii="宋体" w:hAnsi="宋体"/>
          <w:szCs w:val="21"/>
        </w:rPr>
      </w:pPr>
      <w:r>
        <w:rPr>
          <w:rFonts w:hint="eastAsia" w:ascii="宋体" w:hAnsi="宋体"/>
          <w:szCs w:val="21"/>
        </w:rPr>
        <w:t>3．混凝土振捣密实，做到无空洞、无露筋、无缝隙夹渣层。</w:t>
      </w:r>
    </w:p>
    <w:p w14:paraId="1EFEE736">
      <w:pPr>
        <w:spacing w:line="360" w:lineRule="auto"/>
        <w:rPr>
          <w:rFonts w:hint="eastAsia" w:ascii="宋体" w:hAnsi="宋体"/>
          <w:szCs w:val="21"/>
        </w:rPr>
      </w:pPr>
      <w:r>
        <w:rPr>
          <w:rFonts w:hint="eastAsia" w:ascii="宋体" w:hAnsi="宋体"/>
          <w:szCs w:val="21"/>
        </w:rPr>
        <w:t>4．在泵送过程中，受料斗内应具有足够的混凝土，泵送间歇时间超过45分钟，立即冲洗管内残留混凝土。</w:t>
      </w:r>
    </w:p>
    <w:p w14:paraId="1EEB1244">
      <w:pPr>
        <w:outlineLvl w:val="2"/>
        <w:rPr>
          <w:rFonts w:hint="eastAsia" w:ascii="黑体" w:hAnsi="宋体" w:eastAsia="黑体"/>
          <w:b/>
          <w:color w:val="0000FF"/>
          <w:sz w:val="30"/>
          <w:szCs w:val="30"/>
        </w:rPr>
      </w:pPr>
      <w:r>
        <w:rPr>
          <w:rFonts w:ascii="宋体" w:hAnsi="宋体"/>
          <w:sz w:val="24"/>
        </w:rPr>
        <w:br w:type="page"/>
      </w:r>
      <w:bookmarkStart w:id="620" w:name="_Toc145650881"/>
      <w:bookmarkStart w:id="621" w:name="_Toc145319013"/>
      <w:bookmarkStart w:id="622" w:name="_Toc145777333"/>
      <w:bookmarkStart w:id="623" w:name="_Toc148723518"/>
      <w:bookmarkStart w:id="624" w:name="_Toc225936696"/>
      <w:bookmarkStart w:id="625" w:name="_Toc260739857"/>
      <w:r>
        <w:rPr>
          <w:rFonts w:hint="eastAsia" w:ascii="黑体" w:hAnsi="宋体" w:eastAsia="黑体"/>
          <w:b/>
          <w:color w:val="0000FF"/>
          <w:sz w:val="30"/>
          <w:szCs w:val="30"/>
        </w:rPr>
        <mc:AlternateContent>
          <mc:Choice Requires="wpg">
            <w:drawing>
              <wp:anchor distT="0" distB="0" distL="114300" distR="114300" simplePos="0" relativeHeight="251694080" behindDoc="0" locked="0" layoutInCell="1" allowOverlap="1">
                <wp:simplePos x="0" y="0"/>
                <wp:positionH relativeFrom="column">
                  <wp:posOffset>228600</wp:posOffset>
                </wp:positionH>
                <wp:positionV relativeFrom="paragraph">
                  <wp:posOffset>891540</wp:posOffset>
                </wp:positionV>
                <wp:extent cx="4959350" cy="6537960"/>
                <wp:effectExtent l="5080" t="4445" r="13970" b="10795"/>
                <wp:wrapNone/>
                <wp:docPr id="1181" name="Group 4530"/>
                <wp:cNvGraphicFramePr/>
                <a:graphic xmlns:a="http://schemas.openxmlformats.org/drawingml/2006/main">
                  <a:graphicData uri="http://schemas.microsoft.com/office/word/2010/wordprocessingGroup">
                    <wpg:wgp>
                      <wpg:cNvGrpSpPr/>
                      <wpg:grpSpPr>
                        <a:xfrm>
                          <a:off x="0" y="0"/>
                          <a:ext cx="4959350" cy="6537960"/>
                          <a:chOff x="0" y="0"/>
                          <a:chExt cx="7810" cy="8294"/>
                        </a:xfrm>
                      </wpg:grpSpPr>
                      <wps:wsp>
                        <wps:cNvPr id="1135" name="Line 4531"/>
                        <wps:cNvSpPr/>
                        <wps:spPr>
                          <a:xfrm>
                            <a:off x="5886" y="510"/>
                            <a:ext cx="0" cy="0"/>
                          </a:xfrm>
                          <a:prstGeom prst="line">
                            <a:avLst/>
                          </a:prstGeom>
                          <a:ln w="9525" cap="flat" cmpd="sng">
                            <a:solidFill>
                              <a:srgbClr val="000000"/>
                            </a:solidFill>
                            <a:prstDash val="solid"/>
                            <a:headEnd type="none" w="med" len="med"/>
                            <a:tailEnd type="none" w="med" len="med"/>
                          </a:ln>
                        </wps:spPr>
                        <wps:bodyPr upright="1"/>
                      </wps:wsp>
                      <wps:wsp>
                        <wps:cNvPr id="1136" name="Line 4532"/>
                        <wps:cNvSpPr/>
                        <wps:spPr>
                          <a:xfrm flipV="1">
                            <a:off x="1322" y="2081"/>
                            <a:ext cx="1" cy="209"/>
                          </a:xfrm>
                          <a:prstGeom prst="line">
                            <a:avLst/>
                          </a:prstGeom>
                          <a:ln w="12700" cap="flat" cmpd="sng">
                            <a:solidFill>
                              <a:srgbClr val="000000"/>
                            </a:solidFill>
                            <a:prstDash val="solid"/>
                            <a:headEnd type="none" w="med" len="med"/>
                            <a:tailEnd type="none" w="med" len="med"/>
                          </a:ln>
                        </wps:spPr>
                        <wps:bodyPr upright="1"/>
                      </wps:wsp>
                      <wps:wsp>
                        <wps:cNvPr id="1137" name="Rectangle 4533"/>
                        <wps:cNvSpPr/>
                        <wps:spPr>
                          <a:xfrm>
                            <a:off x="2205" y="0"/>
                            <a:ext cx="2815" cy="48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047DE5">
                              <w:pPr>
                                <w:jc w:val="center"/>
                              </w:pPr>
                              <w:r>
                                <w:rPr>
                                  <w:rFonts w:hint="eastAsia"/>
                                </w:rPr>
                                <w:t>总承包项目管理部</w:t>
                              </w:r>
                            </w:p>
                          </w:txbxContent>
                        </wps:txbx>
                        <wps:bodyPr wrap="square" lIns="12700" tIns="12700" rIns="12700" bIns="12700" upright="1"/>
                      </wps:wsp>
                      <wps:wsp>
                        <wps:cNvPr id="1138" name="Rectangle 4534"/>
                        <wps:cNvSpPr/>
                        <wps:spPr>
                          <a:xfrm>
                            <a:off x="730" y="1122"/>
                            <a:ext cx="1200"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EC1636">
                              <w:pPr>
                                <w:jc w:val="center"/>
                              </w:pPr>
                              <w:r>
                                <w:rPr>
                                  <w:rFonts w:hint="eastAsia"/>
                                </w:rPr>
                                <w:t>土建施工</w:t>
                              </w:r>
                            </w:p>
                          </w:txbxContent>
                        </wps:txbx>
                        <wps:bodyPr wrap="square" lIns="12700" tIns="12700" rIns="12700" bIns="12700" upright="1"/>
                      </wps:wsp>
                      <wps:wsp>
                        <wps:cNvPr id="1139" name="Rectangle 4535"/>
                        <wps:cNvSpPr/>
                        <wps:spPr>
                          <a:xfrm>
                            <a:off x="3970" y="1122"/>
                            <a:ext cx="3840"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2F832C">
                              <w:pPr>
                                <w:jc w:val="center"/>
                              </w:pPr>
                              <w:r>
                                <w:rPr>
                                  <w:rFonts w:hint="eastAsia"/>
                                </w:rPr>
                                <w:t>专业分包项目管理部</w:t>
                              </w:r>
                            </w:p>
                          </w:txbxContent>
                        </wps:txbx>
                        <wps:bodyPr wrap="square" lIns="12700" tIns="12700" rIns="12700" bIns="12700" upright="1"/>
                      </wps:wsp>
                      <wps:wsp>
                        <wps:cNvPr id="1140" name="Rectangle 4536"/>
                        <wps:cNvSpPr/>
                        <wps:spPr>
                          <a:xfrm>
                            <a:off x="4425" y="2241"/>
                            <a:ext cx="2919"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936F4F">
                              <w:pPr>
                                <w:jc w:val="center"/>
                              </w:pPr>
                              <w:r>
                                <w:rPr>
                                  <w:rFonts w:hint="eastAsia"/>
                                </w:rPr>
                                <w:t>程序控制和制度执行</w:t>
                              </w:r>
                            </w:p>
                          </w:txbxContent>
                        </wps:txbx>
                        <wps:bodyPr wrap="square" lIns="12700" tIns="12700" rIns="12700" bIns="12700" upright="1"/>
                      </wps:wsp>
                      <wps:wsp>
                        <wps:cNvPr id="1141" name="Rectangle 4537"/>
                        <wps:cNvSpPr/>
                        <wps:spPr>
                          <a:xfrm>
                            <a:off x="0" y="2245"/>
                            <a:ext cx="2645"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311C34">
                              <w:pPr>
                                <w:jc w:val="center"/>
                              </w:pPr>
                              <w:r>
                                <w:rPr>
                                  <w:rFonts w:hint="eastAsia"/>
                                </w:rPr>
                                <w:t>项目质量监控体系</w:t>
                              </w:r>
                            </w:p>
                          </w:txbxContent>
                        </wps:txbx>
                        <wps:bodyPr wrap="square" lIns="12700" tIns="12700" rIns="12700" bIns="12700" upright="1"/>
                      </wps:wsp>
                      <wps:wsp>
                        <wps:cNvPr id="1142" name="Rectangle 4538"/>
                        <wps:cNvSpPr/>
                        <wps:spPr>
                          <a:xfrm>
                            <a:off x="6366"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04F4B7">
                              <w:pPr>
                                <w:jc w:val="center"/>
                              </w:pPr>
                              <w:r>
                                <w:rPr>
                                  <w:rFonts w:hint="eastAsia"/>
                                </w:rPr>
                                <w:t>质</w:t>
                              </w:r>
                            </w:p>
                            <w:p w14:paraId="41DF2333">
                              <w:pPr>
                                <w:jc w:val="center"/>
                              </w:pPr>
                              <w:r>
                                <w:rPr>
                                  <w:rFonts w:hint="eastAsia"/>
                                </w:rPr>
                                <w:t>量</w:t>
                              </w:r>
                            </w:p>
                            <w:p w14:paraId="55D73558">
                              <w:pPr>
                                <w:jc w:val="center"/>
                              </w:pPr>
                              <w:r>
                                <w:rPr>
                                  <w:rFonts w:hint="eastAsia"/>
                                </w:rPr>
                                <w:t>标</w:t>
                              </w:r>
                            </w:p>
                            <w:p w14:paraId="72E87A3A">
                              <w:pPr>
                                <w:jc w:val="center"/>
                              </w:pPr>
                              <w:r>
                                <w:rPr>
                                  <w:rFonts w:hint="eastAsia"/>
                                </w:rPr>
                                <w:t>准</w:t>
                              </w:r>
                            </w:p>
                            <w:p w14:paraId="0164CF7A">
                              <w:pPr>
                                <w:jc w:val="center"/>
                              </w:pPr>
                              <w:r>
                                <w:rPr>
                                  <w:rFonts w:hint="eastAsia"/>
                                </w:rPr>
                                <w:t>控</w:t>
                              </w:r>
                            </w:p>
                            <w:p w14:paraId="64F684E2">
                              <w:pPr>
                                <w:jc w:val="center"/>
                              </w:pPr>
                              <w:r>
                                <w:rPr>
                                  <w:rFonts w:hint="eastAsia"/>
                                </w:rPr>
                                <w:t>制</w:t>
                              </w:r>
                            </w:p>
                          </w:txbxContent>
                        </wps:txbx>
                        <wps:bodyPr wrap="square" lIns="12700" tIns="12700" rIns="12700" bIns="12700" upright="1"/>
                      </wps:wsp>
                      <wps:wsp>
                        <wps:cNvPr id="1143" name="Rectangle 4539"/>
                        <wps:cNvSpPr/>
                        <wps:spPr>
                          <a:xfrm>
                            <a:off x="5290"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293776">
                              <w:pPr>
                                <w:jc w:val="center"/>
                              </w:pPr>
                              <w:r>
                                <w:rPr>
                                  <w:rFonts w:hint="eastAsia"/>
                                </w:rPr>
                                <w:t>技</w:t>
                              </w:r>
                            </w:p>
                            <w:p w14:paraId="429D0027">
                              <w:pPr>
                                <w:jc w:val="center"/>
                              </w:pPr>
                              <w:r>
                                <w:rPr>
                                  <w:rFonts w:hint="eastAsia"/>
                                </w:rPr>
                                <w:t>术</w:t>
                              </w:r>
                            </w:p>
                            <w:p w14:paraId="1FA56A7A">
                              <w:pPr>
                                <w:jc w:val="center"/>
                              </w:pPr>
                              <w:r>
                                <w:rPr>
                                  <w:rFonts w:hint="eastAsia"/>
                                </w:rPr>
                                <w:t>规</w:t>
                              </w:r>
                            </w:p>
                            <w:p w14:paraId="09BD43B6">
                              <w:pPr>
                                <w:jc w:val="center"/>
                              </w:pPr>
                              <w:r>
                                <w:rPr>
                                  <w:rFonts w:hint="eastAsia"/>
                                </w:rPr>
                                <w:t>范</w:t>
                              </w:r>
                            </w:p>
                            <w:p w14:paraId="207D815C">
                              <w:pPr>
                                <w:jc w:val="center"/>
                              </w:pPr>
                              <w:r>
                                <w:rPr>
                                  <w:rFonts w:hint="eastAsia"/>
                                </w:rPr>
                                <w:t>控</w:t>
                              </w:r>
                            </w:p>
                            <w:p w14:paraId="22861688">
                              <w:pPr>
                                <w:jc w:val="center"/>
                              </w:pPr>
                              <w:r>
                                <w:rPr>
                                  <w:rFonts w:hint="eastAsia"/>
                                </w:rPr>
                                <w:t>制</w:t>
                              </w:r>
                            </w:p>
                          </w:txbxContent>
                        </wps:txbx>
                        <wps:bodyPr wrap="square" lIns="12700" tIns="12700" rIns="12700" bIns="12700" upright="1"/>
                      </wps:wsp>
                      <wps:wsp>
                        <wps:cNvPr id="1144" name="Rectangle 4540"/>
                        <wps:cNvSpPr/>
                        <wps:spPr>
                          <a:xfrm>
                            <a:off x="4206"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82F760">
                              <w:pPr>
                                <w:jc w:val="center"/>
                              </w:pPr>
                              <w:r>
                                <w:rPr>
                                  <w:rFonts w:hint="eastAsia"/>
                                </w:rPr>
                                <w:t>方</w:t>
                              </w:r>
                            </w:p>
                            <w:p w14:paraId="580AB048">
                              <w:pPr>
                                <w:jc w:val="center"/>
                              </w:pPr>
                              <w:r>
                                <w:rPr>
                                  <w:rFonts w:hint="eastAsia"/>
                                </w:rPr>
                                <w:t>针</w:t>
                              </w:r>
                            </w:p>
                            <w:p w14:paraId="0AF7315E">
                              <w:pPr>
                                <w:jc w:val="center"/>
                              </w:pPr>
                              <w:r>
                                <w:rPr>
                                  <w:rFonts w:hint="eastAsia"/>
                                </w:rPr>
                                <w:t>目</w:t>
                              </w:r>
                            </w:p>
                            <w:p w14:paraId="2C55CD8F">
                              <w:pPr>
                                <w:jc w:val="center"/>
                              </w:pPr>
                              <w:r>
                                <w:rPr>
                                  <w:rFonts w:hint="eastAsia"/>
                                </w:rPr>
                                <w:t>标</w:t>
                              </w:r>
                            </w:p>
                            <w:p w14:paraId="6ADCE776">
                              <w:pPr>
                                <w:jc w:val="center"/>
                              </w:pPr>
                              <w:r>
                                <w:rPr>
                                  <w:rFonts w:hint="eastAsia"/>
                                </w:rPr>
                                <w:t>控</w:t>
                              </w:r>
                            </w:p>
                            <w:p w14:paraId="2DFFC01B">
                              <w:pPr>
                                <w:jc w:val="center"/>
                              </w:pPr>
                              <w:r>
                                <w:rPr>
                                  <w:rFonts w:hint="eastAsia"/>
                                </w:rPr>
                                <w:t>制</w:t>
                              </w:r>
                            </w:p>
                          </w:txbxContent>
                        </wps:txbx>
                        <wps:bodyPr wrap="square" lIns="12700" tIns="12700" rIns="12700" bIns="12700" upright="1"/>
                      </wps:wsp>
                      <wps:wsp>
                        <wps:cNvPr id="1145" name="Rectangle 4541"/>
                        <wps:cNvSpPr/>
                        <wps:spPr>
                          <a:xfrm>
                            <a:off x="2886"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0CBC81">
                              <w:pPr>
                                <w:jc w:val="center"/>
                              </w:pPr>
                              <w:r>
                                <w:rPr>
                                  <w:rFonts w:hint="eastAsia"/>
                                </w:rPr>
                                <w:t>计</w:t>
                              </w:r>
                            </w:p>
                            <w:p w14:paraId="170390F1">
                              <w:pPr>
                                <w:jc w:val="center"/>
                              </w:pPr>
                              <w:r>
                                <w:rPr>
                                  <w:rFonts w:hint="eastAsia"/>
                                </w:rPr>
                                <w:t>量</w:t>
                              </w:r>
                            </w:p>
                            <w:p w14:paraId="333747FB">
                              <w:pPr>
                                <w:jc w:val="center"/>
                              </w:pPr>
                              <w:r>
                                <w:rPr>
                                  <w:rFonts w:hint="eastAsia"/>
                                </w:rPr>
                                <w:t>级</w:t>
                              </w:r>
                            </w:p>
                            <w:p w14:paraId="2E780A21">
                              <w:pPr>
                                <w:jc w:val="center"/>
                              </w:pPr>
                              <w:r>
                                <w:rPr>
                                  <w:rFonts w:hint="eastAsia"/>
                                </w:rPr>
                                <w:t>配</w:t>
                              </w:r>
                            </w:p>
                            <w:p w14:paraId="246B5EFD">
                              <w:pPr>
                                <w:jc w:val="center"/>
                              </w:pPr>
                              <w:r>
                                <w:rPr>
                                  <w:rFonts w:hint="eastAsia"/>
                                </w:rPr>
                                <w:t>系</w:t>
                              </w:r>
                            </w:p>
                            <w:p w14:paraId="2C002F96">
                              <w:pPr>
                                <w:jc w:val="center"/>
                              </w:pPr>
                              <w:r>
                                <w:rPr>
                                  <w:rFonts w:hint="eastAsia"/>
                                </w:rPr>
                                <w:t>统</w:t>
                              </w:r>
                            </w:p>
                          </w:txbxContent>
                        </wps:txbx>
                        <wps:bodyPr wrap="square" lIns="12700" tIns="12700" rIns="12700" bIns="12700" upright="1"/>
                      </wps:wsp>
                      <wps:wsp>
                        <wps:cNvPr id="1146" name="Rectangle 4542"/>
                        <wps:cNvSpPr/>
                        <wps:spPr>
                          <a:xfrm>
                            <a:off x="2046"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B4C767">
                              <w:pPr>
                                <w:jc w:val="center"/>
                              </w:pPr>
                              <w:r>
                                <w:rPr>
                                  <w:rFonts w:hint="eastAsia"/>
                                </w:rPr>
                                <w:t>材</w:t>
                              </w:r>
                            </w:p>
                            <w:p w14:paraId="6EBA634B">
                              <w:pPr>
                                <w:jc w:val="center"/>
                              </w:pPr>
                              <w:r>
                                <w:rPr>
                                  <w:rFonts w:hint="eastAsia"/>
                                </w:rPr>
                                <w:t>料</w:t>
                              </w:r>
                            </w:p>
                            <w:p w14:paraId="5ABC3FEA">
                              <w:pPr>
                                <w:jc w:val="center"/>
                              </w:pPr>
                              <w:r>
                                <w:rPr>
                                  <w:rFonts w:hint="eastAsia"/>
                                </w:rPr>
                                <w:t>管</w:t>
                              </w:r>
                            </w:p>
                            <w:p w14:paraId="2A9CAE99">
                              <w:pPr>
                                <w:jc w:val="center"/>
                              </w:pPr>
                              <w:r>
                                <w:rPr>
                                  <w:rFonts w:hint="eastAsia"/>
                                </w:rPr>
                                <w:t>理</w:t>
                              </w:r>
                            </w:p>
                            <w:p w14:paraId="0546BD0C">
                              <w:pPr>
                                <w:jc w:val="center"/>
                              </w:pPr>
                              <w:r>
                                <w:rPr>
                                  <w:rFonts w:hint="eastAsia"/>
                                </w:rPr>
                                <w:t>系</w:t>
                              </w:r>
                            </w:p>
                            <w:p w14:paraId="443E5C27">
                              <w:pPr>
                                <w:jc w:val="center"/>
                              </w:pPr>
                              <w:r>
                                <w:rPr>
                                  <w:rFonts w:hint="eastAsia"/>
                                </w:rPr>
                                <w:t>统</w:t>
                              </w:r>
                            </w:p>
                          </w:txbxContent>
                        </wps:txbx>
                        <wps:bodyPr wrap="square" lIns="12700" tIns="12700" rIns="12700" bIns="12700" upright="1"/>
                      </wps:wsp>
                      <wps:wsp>
                        <wps:cNvPr id="1147" name="Rectangle 4543"/>
                        <wps:cNvSpPr/>
                        <wps:spPr>
                          <a:xfrm>
                            <a:off x="1206"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575178">
                              <w:pPr>
                                <w:jc w:val="center"/>
                              </w:pPr>
                              <w:r>
                                <w:rPr>
                                  <w:rFonts w:hint="eastAsia"/>
                                </w:rPr>
                                <w:t>质</w:t>
                              </w:r>
                            </w:p>
                            <w:p w14:paraId="2FDB3F7B">
                              <w:pPr>
                                <w:jc w:val="center"/>
                              </w:pPr>
                              <w:r>
                                <w:rPr>
                                  <w:rFonts w:hint="eastAsia"/>
                                </w:rPr>
                                <w:t>量</w:t>
                              </w:r>
                            </w:p>
                            <w:p w14:paraId="5D2F43E0">
                              <w:pPr>
                                <w:jc w:val="center"/>
                              </w:pPr>
                              <w:r>
                                <w:rPr>
                                  <w:rFonts w:hint="eastAsia"/>
                                </w:rPr>
                                <w:t>监</w:t>
                              </w:r>
                            </w:p>
                            <w:p w14:paraId="36DFC06B">
                              <w:pPr>
                                <w:jc w:val="center"/>
                              </w:pPr>
                              <w:r>
                                <w:rPr>
                                  <w:rFonts w:hint="eastAsia"/>
                                </w:rPr>
                                <w:t>督</w:t>
                              </w:r>
                            </w:p>
                            <w:p w14:paraId="20BDB09E">
                              <w:pPr>
                                <w:jc w:val="center"/>
                              </w:pPr>
                              <w:r>
                                <w:rPr>
                                  <w:rFonts w:hint="eastAsia"/>
                                </w:rPr>
                                <w:t>系</w:t>
                              </w:r>
                            </w:p>
                            <w:p w14:paraId="1CB36F82">
                              <w:pPr>
                                <w:jc w:val="center"/>
                              </w:pPr>
                              <w:r>
                                <w:rPr>
                                  <w:rFonts w:hint="eastAsia"/>
                                </w:rPr>
                                <w:t>统</w:t>
                              </w:r>
                            </w:p>
                          </w:txbxContent>
                        </wps:txbx>
                        <wps:bodyPr wrap="square" lIns="12700" tIns="12700" rIns="12700" bIns="12700" upright="1"/>
                      </wps:wsp>
                      <wps:wsp>
                        <wps:cNvPr id="1148" name="Rectangle 4544"/>
                        <wps:cNvSpPr/>
                        <wps:spPr>
                          <a:xfrm>
                            <a:off x="370" y="3567"/>
                            <a:ext cx="481" cy="23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31A3EA">
                              <w:pPr>
                                <w:jc w:val="center"/>
                              </w:pPr>
                              <w:r>
                                <w:rPr>
                                  <w:rFonts w:hint="eastAsia"/>
                                </w:rPr>
                                <w:t>技</w:t>
                              </w:r>
                            </w:p>
                            <w:p w14:paraId="1769B1AC">
                              <w:pPr>
                                <w:jc w:val="center"/>
                              </w:pPr>
                              <w:r>
                                <w:rPr>
                                  <w:rFonts w:hint="eastAsia"/>
                                </w:rPr>
                                <w:t>术</w:t>
                              </w:r>
                            </w:p>
                            <w:p w14:paraId="58248448">
                              <w:pPr>
                                <w:jc w:val="center"/>
                              </w:pPr>
                              <w:r>
                                <w:rPr>
                                  <w:rFonts w:hint="eastAsia"/>
                                </w:rPr>
                                <w:t>复</w:t>
                              </w:r>
                            </w:p>
                            <w:p w14:paraId="50BAE835">
                              <w:pPr>
                                <w:jc w:val="center"/>
                              </w:pPr>
                              <w:r>
                                <w:rPr>
                                  <w:rFonts w:hint="eastAsia"/>
                                </w:rPr>
                                <w:t>核</w:t>
                              </w:r>
                            </w:p>
                            <w:p w14:paraId="453A0C76">
                              <w:pPr>
                                <w:jc w:val="center"/>
                              </w:pPr>
                              <w:r>
                                <w:rPr>
                                  <w:rFonts w:hint="eastAsia"/>
                                </w:rPr>
                                <w:t>系</w:t>
                              </w:r>
                            </w:p>
                            <w:p w14:paraId="677E7B23">
                              <w:pPr>
                                <w:jc w:val="center"/>
                              </w:pPr>
                              <w:r>
                                <w:rPr>
                                  <w:rFonts w:hint="eastAsia"/>
                                </w:rPr>
                                <w:t>统</w:t>
                              </w:r>
                            </w:p>
                          </w:txbxContent>
                        </wps:txbx>
                        <wps:bodyPr wrap="square" lIns="12700" tIns="12700" rIns="12700" bIns="12700" upright="1"/>
                      </wps:wsp>
                      <wps:wsp>
                        <wps:cNvPr id="1149" name="Rectangle 4545"/>
                        <wps:cNvSpPr/>
                        <wps:spPr>
                          <a:xfrm>
                            <a:off x="4705" y="6658"/>
                            <a:ext cx="2355"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F9D91A">
                              <w:pPr>
                                <w:jc w:val="center"/>
                              </w:pPr>
                              <w:r>
                                <w:rPr>
                                  <w:rFonts w:hint="eastAsia"/>
                                </w:rPr>
                                <w:t>分部分项质量检验</w:t>
                              </w:r>
                            </w:p>
                          </w:txbxContent>
                        </wps:txbx>
                        <wps:bodyPr wrap="square" lIns="12700" tIns="12700" rIns="12700" bIns="12700" upright="1"/>
                      </wps:wsp>
                      <wps:wsp>
                        <wps:cNvPr id="1150" name="Rectangle 4546"/>
                        <wps:cNvSpPr/>
                        <wps:spPr>
                          <a:xfrm>
                            <a:off x="2705" y="6658"/>
                            <a:ext cx="1785"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B59984">
                              <w:pPr>
                                <w:jc w:val="center"/>
                              </w:pPr>
                              <w:r>
                                <w:rPr>
                                  <w:rFonts w:hint="eastAsia"/>
                                </w:rPr>
                                <w:t>工序质量控制</w:t>
                              </w:r>
                            </w:p>
                          </w:txbxContent>
                        </wps:txbx>
                        <wps:bodyPr wrap="square" lIns="12700" tIns="12700" rIns="12700" bIns="12700" upright="1"/>
                      </wps:wsp>
                      <wps:wsp>
                        <wps:cNvPr id="1151" name="Rectangle 4547"/>
                        <wps:cNvSpPr/>
                        <wps:spPr>
                          <a:xfrm>
                            <a:off x="665" y="6658"/>
                            <a:ext cx="1741"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D7EB06">
                              <w:pPr>
                                <w:jc w:val="center"/>
                              </w:pPr>
                              <w:r>
                                <w:rPr>
                                  <w:rFonts w:hint="eastAsia"/>
                                </w:rPr>
                                <w:t>材料质量保证</w:t>
                              </w:r>
                            </w:p>
                          </w:txbxContent>
                        </wps:txbx>
                        <wps:bodyPr wrap="square" lIns="12700" tIns="12700" rIns="12700" bIns="12700" upright="1"/>
                      </wps:wsp>
                      <wps:wsp>
                        <wps:cNvPr id="1152" name="Rectangle 4548"/>
                        <wps:cNvSpPr/>
                        <wps:spPr>
                          <a:xfrm>
                            <a:off x="2886" y="7805"/>
                            <a:ext cx="1441"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5FB08E">
                              <w:pPr>
                                <w:jc w:val="center"/>
                              </w:pPr>
                              <w:r>
                                <w:rPr>
                                  <w:rFonts w:hint="eastAsia"/>
                                </w:rPr>
                                <w:t>工程质量</w:t>
                              </w:r>
                            </w:p>
                          </w:txbxContent>
                        </wps:txbx>
                        <wps:bodyPr wrap="square" lIns="12700" tIns="12700" rIns="12700" bIns="12700" upright="1"/>
                      </wps:wsp>
                      <wps:wsp>
                        <wps:cNvPr id="1153" name="Line 4549"/>
                        <wps:cNvSpPr/>
                        <wps:spPr>
                          <a:xfrm>
                            <a:off x="1326" y="804"/>
                            <a:ext cx="4561" cy="1"/>
                          </a:xfrm>
                          <a:prstGeom prst="line">
                            <a:avLst/>
                          </a:prstGeom>
                          <a:ln w="12700" cap="flat" cmpd="sng">
                            <a:solidFill>
                              <a:srgbClr val="000000"/>
                            </a:solidFill>
                            <a:prstDash val="solid"/>
                            <a:headEnd type="none" w="med" len="med"/>
                            <a:tailEnd type="none" w="med" len="med"/>
                          </a:ln>
                        </wps:spPr>
                        <wps:bodyPr upright="1"/>
                      </wps:wsp>
                      <wps:wsp>
                        <wps:cNvPr id="1154" name="Line 4550"/>
                        <wps:cNvSpPr/>
                        <wps:spPr>
                          <a:xfrm>
                            <a:off x="1326" y="804"/>
                            <a:ext cx="0" cy="326"/>
                          </a:xfrm>
                          <a:prstGeom prst="line">
                            <a:avLst/>
                          </a:prstGeom>
                          <a:ln w="12700" cap="flat" cmpd="sng">
                            <a:solidFill>
                              <a:srgbClr val="000000"/>
                            </a:solidFill>
                            <a:prstDash val="solid"/>
                            <a:headEnd type="none" w="med" len="med"/>
                            <a:tailEnd type="none" w="med" len="med"/>
                          </a:ln>
                        </wps:spPr>
                        <wps:bodyPr upright="1"/>
                      </wps:wsp>
                      <wps:wsp>
                        <wps:cNvPr id="1155" name="Line 4551"/>
                        <wps:cNvSpPr/>
                        <wps:spPr>
                          <a:xfrm>
                            <a:off x="5886" y="804"/>
                            <a:ext cx="0" cy="326"/>
                          </a:xfrm>
                          <a:prstGeom prst="line">
                            <a:avLst/>
                          </a:prstGeom>
                          <a:ln w="12700" cap="flat" cmpd="sng">
                            <a:solidFill>
                              <a:srgbClr val="000000"/>
                            </a:solidFill>
                            <a:prstDash val="solid"/>
                            <a:headEnd type="none" w="med" len="med"/>
                            <a:tailEnd type="none" w="med" len="med"/>
                          </a:ln>
                        </wps:spPr>
                        <wps:bodyPr upright="1"/>
                      </wps:wsp>
                      <wps:wsp>
                        <wps:cNvPr id="1156" name="Line 4552"/>
                        <wps:cNvSpPr/>
                        <wps:spPr>
                          <a:xfrm flipV="1">
                            <a:off x="3606" y="478"/>
                            <a:ext cx="0" cy="326"/>
                          </a:xfrm>
                          <a:prstGeom prst="line">
                            <a:avLst/>
                          </a:prstGeom>
                          <a:ln w="12700" cap="flat" cmpd="sng">
                            <a:solidFill>
                              <a:srgbClr val="000000"/>
                            </a:solidFill>
                            <a:prstDash val="solid"/>
                            <a:headEnd type="none" w="med" len="med"/>
                            <a:tailEnd type="none" w="med" len="med"/>
                          </a:ln>
                        </wps:spPr>
                        <wps:bodyPr upright="1"/>
                      </wps:wsp>
                      <wps:wsp>
                        <wps:cNvPr id="1157" name="Line 4553"/>
                        <wps:cNvSpPr/>
                        <wps:spPr>
                          <a:xfrm>
                            <a:off x="1326" y="2081"/>
                            <a:ext cx="4560" cy="9"/>
                          </a:xfrm>
                          <a:prstGeom prst="line">
                            <a:avLst/>
                          </a:prstGeom>
                          <a:ln w="12700" cap="flat" cmpd="sng">
                            <a:solidFill>
                              <a:srgbClr val="000000"/>
                            </a:solidFill>
                            <a:prstDash val="solid"/>
                            <a:headEnd type="none" w="med" len="med"/>
                            <a:tailEnd type="none" w="med" len="med"/>
                          </a:ln>
                        </wps:spPr>
                        <wps:bodyPr upright="1"/>
                      </wps:wsp>
                      <wps:wsp>
                        <wps:cNvPr id="1158" name="Line 4554"/>
                        <wps:cNvSpPr/>
                        <wps:spPr>
                          <a:xfrm>
                            <a:off x="5886" y="2090"/>
                            <a:ext cx="0" cy="163"/>
                          </a:xfrm>
                          <a:prstGeom prst="line">
                            <a:avLst/>
                          </a:prstGeom>
                          <a:ln w="12700" cap="flat" cmpd="sng">
                            <a:solidFill>
                              <a:srgbClr val="000000"/>
                            </a:solidFill>
                            <a:prstDash val="solid"/>
                            <a:headEnd type="none" w="med" len="med"/>
                            <a:tailEnd type="none" w="med" len="med"/>
                          </a:ln>
                        </wps:spPr>
                        <wps:bodyPr upright="1"/>
                      </wps:wsp>
                      <wps:wsp>
                        <wps:cNvPr id="1159" name="Line 4555"/>
                        <wps:cNvSpPr/>
                        <wps:spPr>
                          <a:xfrm>
                            <a:off x="1326" y="2742"/>
                            <a:ext cx="0" cy="326"/>
                          </a:xfrm>
                          <a:prstGeom prst="line">
                            <a:avLst/>
                          </a:prstGeom>
                          <a:ln w="12700" cap="flat" cmpd="sng">
                            <a:solidFill>
                              <a:srgbClr val="000000"/>
                            </a:solidFill>
                            <a:prstDash val="solid"/>
                            <a:headEnd type="none" w="med" len="med"/>
                            <a:tailEnd type="none" w="med" len="med"/>
                          </a:ln>
                        </wps:spPr>
                        <wps:bodyPr upright="1"/>
                      </wps:wsp>
                      <wps:wsp>
                        <wps:cNvPr id="1160" name="Line 4556"/>
                        <wps:cNvSpPr/>
                        <wps:spPr>
                          <a:xfrm>
                            <a:off x="5886" y="2742"/>
                            <a:ext cx="0" cy="326"/>
                          </a:xfrm>
                          <a:prstGeom prst="line">
                            <a:avLst/>
                          </a:prstGeom>
                          <a:ln w="12700" cap="flat" cmpd="sng">
                            <a:solidFill>
                              <a:srgbClr val="000000"/>
                            </a:solidFill>
                            <a:prstDash val="solid"/>
                            <a:headEnd type="none" w="med" len="med"/>
                            <a:tailEnd type="none" w="med" len="med"/>
                          </a:ln>
                        </wps:spPr>
                        <wps:bodyPr upright="1"/>
                      </wps:wsp>
                      <wps:wsp>
                        <wps:cNvPr id="1161" name="Line 4557"/>
                        <wps:cNvSpPr/>
                        <wps:spPr>
                          <a:xfrm flipV="1">
                            <a:off x="606" y="3061"/>
                            <a:ext cx="0" cy="489"/>
                          </a:xfrm>
                          <a:prstGeom prst="line">
                            <a:avLst/>
                          </a:prstGeom>
                          <a:ln w="12700" cap="flat" cmpd="sng">
                            <a:solidFill>
                              <a:srgbClr val="000000"/>
                            </a:solidFill>
                            <a:prstDash val="solid"/>
                            <a:headEnd type="none" w="med" len="med"/>
                            <a:tailEnd type="none" w="med" len="med"/>
                          </a:ln>
                        </wps:spPr>
                        <wps:bodyPr upright="1"/>
                      </wps:wsp>
                      <wps:wsp>
                        <wps:cNvPr id="1162" name="Line 4558"/>
                        <wps:cNvSpPr/>
                        <wps:spPr>
                          <a:xfrm>
                            <a:off x="606" y="3068"/>
                            <a:ext cx="6000" cy="0"/>
                          </a:xfrm>
                          <a:prstGeom prst="line">
                            <a:avLst/>
                          </a:prstGeom>
                          <a:ln w="12700" cap="flat" cmpd="sng">
                            <a:solidFill>
                              <a:srgbClr val="000000"/>
                            </a:solidFill>
                            <a:prstDash val="solid"/>
                            <a:headEnd type="none" w="med" len="med"/>
                            <a:tailEnd type="none" w="med" len="med"/>
                          </a:ln>
                        </wps:spPr>
                        <wps:bodyPr upright="1"/>
                      </wps:wsp>
                      <wps:wsp>
                        <wps:cNvPr id="1163" name="Line 4559"/>
                        <wps:cNvSpPr/>
                        <wps:spPr>
                          <a:xfrm>
                            <a:off x="6606" y="3061"/>
                            <a:ext cx="0" cy="489"/>
                          </a:xfrm>
                          <a:prstGeom prst="line">
                            <a:avLst/>
                          </a:prstGeom>
                          <a:ln w="12700" cap="flat" cmpd="sng">
                            <a:solidFill>
                              <a:srgbClr val="000000"/>
                            </a:solidFill>
                            <a:prstDash val="solid"/>
                            <a:headEnd type="none" w="med" len="med"/>
                            <a:tailEnd type="none" w="med" len="med"/>
                          </a:ln>
                        </wps:spPr>
                        <wps:bodyPr upright="1"/>
                      </wps:wsp>
                      <wps:wsp>
                        <wps:cNvPr id="1164" name="Line 4560"/>
                        <wps:cNvSpPr/>
                        <wps:spPr>
                          <a:xfrm>
                            <a:off x="1446" y="3086"/>
                            <a:ext cx="0" cy="489"/>
                          </a:xfrm>
                          <a:prstGeom prst="line">
                            <a:avLst/>
                          </a:prstGeom>
                          <a:ln w="12700" cap="flat" cmpd="sng">
                            <a:solidFill>
                              <a:srgbClr val="000000"/>
                            </a:solidFill>
                            <a:prstDash val="solid"/>
                            <a:headEnd type="none" w="med" len="med"/>
                            <a:tailEnd type="none" w="med" len="med"/>
                          </a:ln>
                        </wps:spPr>
                        <wps:bodyPr upright="1"/>
                      </wps:wsp>
                      <wps:wsp>
                        <wps:cNvPr id="1165" name="Line 4561"/>
                        <wps:cNvSpPr/>
                        <wps:spPr>
                          <a:xfrm>
                            <a:off x="2286" y="3086"/>
                            <a:ext cx="0" cy="489"/>
                          </a:xfrm>
                          <a:prstGeom prst="line">
                            <a:avLst/>
                          </a:prstGeom>
                          <a:ln w="12700" cap="flat" cmpd="sng">
                            <a:solidFill>
                              <a:srgbClr val="000000"/>
                            </a:solidFill>
                            <a:prstDash val="solid"/>
                            <a:headEnd type="none" w="med" len="med"/>
                            <a:tailEnd type="none" w="med" len="med"/>
                          </a:ln>
                        </wps:spPr>
                        <wps:bodyPr upright="1"/>
                      </wps:wsp>
                      <wps:wsp>
                        <wps:cNvPr id="1166" name="Line 4562"/>
                        <wps:cNvSpPr/>
                        <wps:spPr>
                          <a:xfrm>
                            <a:off x="3126" y="3086"/>
                            <a:ext cx="0" cy="489"/>
                          </a:xfrm>
                          <a:prstGeom prst="line">
                            <a:avLst/>
                          </a:prstGeom>
                          <a:ln w="12700" cap="flat" cmpd="sng">
                            <a:solidFill>
                              <a:srgbClr val="000000"/>
                            </a:solidFill>
                            <a:prstDash val="solid"/>
                            <a:headEnd type="none" w="med" len="med"/>
                            <a:tailEnd type="none" w="med" len="med"/>
                          </a:ln>
                        </wps:spPr>
                        <wps:bodyPr upright="1"/>
                      </wps:wsp>
                      <wps:wsp>
                        <wps:cNvPr id="1167" name="Line 4563"/>
                        <wps:cNvSpPr/>
                        <wps:spPr>
                          <a:xfrm>
                            <a:off x="4446" y="3086"/>
                            <a:ext cx="0" cy="489"/>
                          </a:xfrm>
                          <a:prstGeom prst="line">
                            <a:avLst/>
                          </a:prstGeom>
                          <a:ln w="12700" cap="flat" cmpd="sng">
                            <a:solidFill>
                              <a:srgbClr val="000000"/>
                            </a:solidFill>
                            <a:prstDash val="solid"/>
                            <a:headEnd type="none" w="med" len="med"/>
                            <a:tailEnd type="none" w="med" len="med"/>
                          </a:ln>
                        </wps:spPr>
                        <wps:bodyPr upright="1"/>
                      </wps:wsp>
                      <wps:wsp>
                        <wps:cNvPr id="1168" name="Line 4564"/>
                        <wps:cNvSpPr/>
                        <wps:spPr>
                          <a:xfrm>
                            <a:off x="5526" y="3086"/>
                            <a:ext cx="0" cy="489"/>
                          </a:xfrm>
                          <a:prstGeom prst="line">
                            <a:avLst/>
                          </a:prstGeom>
                          <a:ln w="12700" cap="flat" cmpd="sng">
                            <a:solidFill>
                              <a:srgbClr val="000000"/>
                            </a:solidFill>
                            <a:prstDash val="solid"/>
                            <a:headEnd type="none" w="med" len="med"/>
                            <a:tailEnd type="none" w="med" len="med"/>
                          </a:ln>
                        </wps:spPr>
                        <wps:bodyPr upright="1"/>
                      </wps:wsp>
                      <wps:wsp>
                        <wps:cNvPr id="1169" name="Line 4565"/>
                        <wps:cNvSpPr/>
                        <wps:spPr>
                          <a:xfrm>
                            <a:off x="3610" y="1945"/>
                            <a:ext cx="0" cy="4401"/>
                          </a:xfrm>
                          <a:prstGeom prst="line">
                            <a:avLst/>
                          </a:prstGeom>
                          <a:ln w="12700" cap="flat" cmpd="sng">
                            <a:solidFill>
                              <a:srgbClr val="000000"/>
                            </a:solidFill>
                            <a:prstDash val="solid"/>
                            <a:headEnd type="none" w="med" len="med"/>
                            <a:tailEnd type="none" w="med" len="med"/>
                          </a:ln>
                        </wps:spPr>
                        <wps:bodyPr upright="1"/>
                      </wps:wsp>
                      <wps:wsp>
                        <wps:cNvPr id="1170" name="Line 4566"/>
                        <wps:cNvSpPr/>
                        <wps:spPr>
                          <a:xfrm flipH="1">
                            <a:off x="3606" y="7161"/>
                            <a:ext cx="0" cy="652"/>
                          </a:xfrm>
                          <a:prstGeom prst="line">
                            <a:avLst/>
                          </a:prstGeom>
                          <a:ln w="12700" cap="flat" cmpd="sng">
                            <a:solidFill>
                              <a:srgbClr val="000000"/>
                            </a:solidFill>
                            <a:prstDash val="solid"/>
                            <a:headEnd type="none" w="med" len="med"/>
                            <a:tailEnd type="none" w="med" len="med"/>
                          </a:ln>
                        </wps:spPr>
                        <wps:bodyPr upright="1"/>
                      </wps:wsp>
                      <wps:wsp>
                        <wps:cNvPr id="1171" name="Line 4567"/>
                        <wps:cNvSpPr/>
                        <wps:spPr>
                          <a:xfrm flipV="1">
                            <a:off x="1566" y="6346"/>
                            <a:ext cx="1" cy="313"/>
                          </a:xfrm>
                          <a:prstGeom prst="line">
                            <a:avLst/>
                          </a:prstGeom>
                          <a:ln w="12700" cap="flat" cmpd="sng">
                            <a:solidFill>
                              <a:srgbClr val="000000"/>
                            </a:solidFill>
                            <a:prstDash val="solid"/>
                            <a:headEnd type="none" w="med" len="med"/>
                            <a:tailEnd type="none" w="med" len="med"/>
                          </a:ln>
                        </wps:spPr>
                        <wps:bodyPr upright="1"/>
                      </wps:wsp>
                      <wps:wsp>
                        <wps:cNvPr id="1172" name="Line 4568"/>
                        <wps:cNvSpPr/>
                        <wps:spPr>
                          <a:xfrm flipV="1">
                            <a:off x="1566" y="6343"/>
                            <a:ext cx="4325" cy="3"/>
                          </a:xfrm>
                          <a:prstGeom prst="line">
                            <a:avLst/>
                          </a:prstGeom>
                          <a:ln w="12700" cap="flat" cmpd="sng">
                            <a:solidFill>
                              <a:srgbClr val="000000"/>
                            </a:solidFill>
                            <a:prstDash val="solid"/>
                            <a:headEnd type="none" w="med" len="med"/>
                            <a:tailEnd type="none" w="med" len="med"/>
                          </a:ln>
                        </wps:spPr>
                        <wps:bodyPr upright="1"/>
                      </wps:wsp>
                      <wps:wsp>
                        <wps:cNvPr id="1173" name="Line 4569"/>
                        <wps:cNvSpPr/>
                        <wps:spPr>
                          <a:xfrm>
                            <a:off x="5890" y="6346"/>
                            <a:ext cx="1" cy="313"/>
                          </a:xfrm>
                          <a:prstGeom prst="line">
                            <a:avLst/>
                          </a:prstGeom>
                          <a:ln w="12700" cap="flat" cmpd="sng">
                            <a:solidFill>
                              <a:srgbClr val="000000"/>
                            </a:solidFill>
                            <a:prstDash val="solid"/>
                            <a:headEnd type="none" w="med" len="med"/>
                            <a:tailEnd type="none" w="med" len="med"/>
                          </a:ln>
                        </wps:spPr>
                        <wps:bodyPr upright="1"/>
                      </wps:wsp>
                      <wps:wsp>
                        <wps:cNvPr id="1174" name="Line 4570"/>
                        <wps:cNvSpPr/>
                        <wps:spPr>
                          <a:xfrm>
                            <a:off x="1566" y="7161"/>
                            <a:ext cx="1" cy="333"/>
                          </a:xfrm>
                          <a:prstGeom prst="line">
                            <a:avLst/>
                          </a:prstGeom>
                          <a:ln w="12700" cap="flat" cmpd="sng">
                            <a:solidFill>
                              <a:srgbClr val="000000"/>
                            </a:solidFill>
                            <a:prstDash val="solid"/>
                            <a:headEnd type="none" w="med" len="med"/>
                            <a:tailEnd type="none" w="med" len="med"/>
                          </a:ln>
                        </wps:spPr>
                        <wps:bodyPr upright="1"/>
                      </wps:wsp>
                      <wps:wsp>
                        <wps:cNvPr id="1175" name="Line 4571"/>
                        <wps:cNvSpPr/>
                        <wps:spPr>
                          <a:xfrm flipV="1">
                            <a:off x="1566" y="7481"/>
                            <a:ext cx="4319" cy="6"/>
                          </a:xfrm>
                          <a:prstGeom prst="line">
                            <a:avLst/>
                          </a:prstGeom>
                          <a:ln w="12700" cap="flat" cmpd="sng">
                            <a:solidFill>
                              <a:srgbClr val="000000"/>
                            </a:solidFill>
                            <a:prstDash val="solid"/>
                            <a:headEnd type="none" w="med" len="med"/>
                            <a:tailEnd type="none" w="med" len="med"/>
                          </a:ln>
                        </wps:spPr>
                        <wps:bodyPr upright="1"/>
                      </wps:wsp>
                      <wps:wsp>
                        <wps:cNvPr id="1176" name="Line 4572"/>
                        <wps:cNvSpPr/>
                        <wps:spPr>
                          <a:xfrm flipH="1" flipV="1">
                            <a:off x="5886" y="7161"/>
                            <a:ext cx="4" cy="326"/>
                          </a:xfrm>
                          <a:prstGeom prst="line">
                            <a:avLst/>
                          </a:prstGeom>
                          <a:ln w="12700" cap="flat" cmpd="sng">
                            <a:solidFill>
                              <a:srgbClr val="000000"/>
                            </a:solidFill>
                            <a:prstDash val="solid"/>
                            <a:headEnd type="none" w="med" len="med"/>
                            <a:tailEnd type="none" w="med" len="med"/>
                          </a:ln>
                        </wps:spPr>
                        <wps:bodyPr upright="1"/>
                      </wps:wsp>
                      <wps:wsp>
                        <wps:cNvPr id="1177" name="Line 4573"/>
                        <wps:cNvSpPr/>
                        <wps:spPr>
                          <a:xfrm>
                            <a:off x="1330" y="1927"/>
                            <a:ext cx="4560" cy="0"/>
                          </a:xfrm>
                          <a:prstGeom prst="line">
                            <a:avLst/>
                          </a:prstGeom>
                          <a:ln w="12700" cap="flat" cmpd="sng">
                            <a:solidFill>
                              <a:srgbClr val="000000"/>
                            </a:solidFill>
                            <a:prstDash val="solid"/>
                            <a:headEnd type="none" w="med" len="med"/>
                            <a:tailEnd type="none" w="med" len="med"/>
                          </a:ln>
                        </wps:spPr>
                        <wps:bodyPr upright="1"/>
                      </wps:wsp>
                      <wps:wsp>
                        <wps:cNvPr id="1178" name="Line 4574"/>
                        <wps:cNvSpPr/>
                        <wps:spPr>
                          <a:xfrm flipH="1" flipV="1">
                            <a:off x="1326" y="1601"/>
                            <a:ext cx="4" cy="326"/>
                          </a:xfrm>
                          <a:prstGeom prst="line">
                            <a:avLst/>
                          </a:prstGeom>
                          <a:ln w="12700" cap="flat" cmpd="sng">
                            <a:solidFill>
                              <a:srgbClr val="000000"/>
                            </a:solidFill>
                            <a:prstDash val="solid"/>
                            <a:headEnd type="none" w="med" len="med"/>
                            <a:tailEnd type="none" w="med" len="med"/>
                          </a:ln>
                        </wps:spPr>
                        <wps:bodyPr upright="1"/>
                      </wps:wsp>
                      <wps:wsp>
                        <wps:cNvPr id="1179" name="Line 4575"/>
                        <wps:cNvSpPr/>
                        <wps:spPr>
                          <a:xfrm flipH="1" flipV="1">
                            <a:off x="5886" y="1601"/>
                            <a:ext cx="4" cy="326"/>
                          </a:xfrm>
                          <a:prstGeom prst="line">
                            <a:avLst/>
                          </a:prstGeom>
                          <a:ln w="12700" cap="flat" cmpd="sng">
                            <a:solidFill>
                              <a:srgbClr val="000000"/>
                            </a:solidFill>
                            <a:prstDash val="solid"/>
                            <a:headEnd type="none" w="med" len="med"/>
                            <a:tailEnd type="none" w="med" len="med"/>
                          </a:ln>
                        </wps:spPr>
                        <wps:bodyPr upright="1"/>
                      </wps:wsp>
                      <wps:wsp>
                        <wps:cNvPr id="1180" name="Line 4576"/>
                        <wps:cNvSpPr/>
                        <wps:spPr>
                          <a:xfrm>
                            <a:off x="3610" y="6346"/>
                            <a:ext cx="0" cy="326"/>
                          </a:xfrm>
                          <a:prstGeom prst="line">
                            <a:avLst/>
                          </a:prstGeom>
                          <a:ln w="12700" cap="flat" cmpd="sng">
                            <a:solidFill>
                              <a:srgbClr val="000000"/>
                            </a:solidFill>
                            <a:prstDash val="solid"/>
                            <a:headEnd type="none" w="med" len="med"/>
                            <a:tailEnd type="none" w="med" len="med"/>
                          </a:ln>
                        </wps:spPr>
                        <wps:bodyPr upright="1"/>
                      </wps:wsp>
                    </wpg:wgp>
                  </a:graphicData>
                </a:graphic>
              </wp:anchor>
            </w:drawing>
          </mc:Choice>
          <mc:Fallback>
            <w:pict>
              <v:group id="Group 4530" o:spid="_x0000_s1026" o:spt="203" style="position:absolute;left:0pt;margin-left:18pt;margin-top:70.2pt;height:514.8pt;width:390.5pt;z-index:251694080;mso-width-relative:page;mso-height-relative:page;" coordsize="7810,8294" o:gfxdata="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">
                <o:lock v:ext="edit" grouping="f" rotation="f" text="f" aspectratio="f"/>
                <v:line id="Line 4531" o:spid="_x0000_s1026" o:spt="20" style="position:absolute;left:5886;top:510;height:0;width:0;" filled="f" stroked="t" coordsize="21600,21600" o:gfxdata="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90dnb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532" o:spid="_x0000_s1026" o:spt="20" style="position:absolute;left:1322;top:2081;flip:y;height:209;width:1;" filled="f" stroked="t" coordsize="21600,21600" o:gfxdata="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bqTNb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rect id="Rectangle 4533" o:spid="_x0000_s1026" o:spt="1" style="position:absolute;left:2205;top:0;height:481;width:2815;" fillcolor="#FFFFFF" filled="t" stroked="t" coordsize="21600,21600" o:gfxdata="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23yb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5F047DE5">
                        <w:pPr>
                          <w:jc w:val="center"/>
                        </w:pPr>
                        <w:r>
                          <w:rPr>
                            <w:rFonts w:hint="eastAsia"/>
                          </w:rPr>
                          <w:t>总承包项目管理部</w:t>
                        </w:r>
                      </w:p>
                    </w:txbxContent>
                  </v:textbox>
                </v:rect>
                <v:rect id="Rectangle 4534" o:spid="_x0000_s1026" o:spt="1" style="position:absolute;left:730;top:1122;height:489;width:1200;" fillcolor="#FFFFFF" filled="t" stroked="t" coordsize="21600,21600" o:gfxdata="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siO7&#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1pt,1pt,1pt,1pt">
                    <w:txbxContent>
                      <w:p w14:paraId="08EC1636">
                        <w:pPr>
                          <w:jc w:val="center"/>
                        </w:pPr>
                        <w:r>
                          <w:rPr>
                            <w:rFonts w:hint="eastAsia"/>
                          </w:rPr>
                          <w:t>土建施工</w:t>
                        </w:r>
                      </w:p>
                    </w:txbxContent>
                  </v:textbox>
                </v:rect>
                <v:rect id="Rectangle 4535" o:spid="_x0000_s1026" o:spt="1" style="position:absolute;left:3970;top:1122;height:489;width:3840;" fillcolor="#FFFFFF" filled="t" stroked="t" coordsize="21600,21600" o:gfxdata="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hiC/&#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pt,1pt,1pt,1pt">
                    <w:txbxContent>
                      <w:p w14:paraId="7F2F832C">
                        <w:pPr>
                          <w:jc w:val="center"/>
                        </w:pPr>
                        <w:r>
                          <w:rPr>
                            <w:rFonts w:hint="eastAsia"/>
                          </w:rPr>
                          <w:t>专业分包项目管理部</w:t>
                        </w:r>
                      </w:p>
                    </w:txbxContent>
                  </v:textbox>
                </v:rect>
                <v:rect id="Rectangle 4536" o:spid="_x0000_s1026" o:spt="1" style="position:absolute;left:4425;top:2241;height:489;width:2919;" fillcolor="#FFFFFF" filled="t" stroked="t" coordsize="21600,21600" o:gfxdata="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wlzA&#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1pt,1pt,1pt,1pt">
                    <w:txbxContent>
                      <w:p w14:paraId="42936F4F">
                        <w:pPr>
                          <w:jc w:val="center"/>
                        </w:pPr>
                        <w:r>
                          <w:rPr>
                            <w:rFonts w:hint="eastAsia"/>
                          </w:rPr>
                          <w:t>程序控制和制度执行</w:t>
                        </w:r>
                      </w:p>
                    </w:txbxContent>
                  </v:textbox>
                </v:rect>
                <v:rect id="Rectangle 4537" o:spid="_x0000_s1026" o:spt="1" style="position:absolute;left:0;top:2245;height:489;width:2645;" fillcolor="#FFFFFF" filled="t" stroked="t" coordsize="21600,21600" o:gfxdata="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75W7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30311C34">
                        <w:pPr>
                          <w:jc w:val="center"/>
                        </w:pPr>
                        <w:r>
                          <w:rPr>
                            <w:rFonts w:hint="eastAsia"/>
                          </w:rPr>
                          <w:t>项目质量监控体系</w:t>
                        </w:r>
                      </w:p>
                    </w:txbxContent>
                  </v:textbox>
                </v:rect>
                <v:rect id="Rectangle 4538" o:spid="_x0000_s1026" o:spt="1" style="position:absolute;left:6366;top:3567;height:2354;width:481;" fillcolor="#FFFFFF" filled="t" stroked="t" coordsize="21600,21600" o:gfxdata="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VxnLL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1104F4B7">
                        <w:pPr>
                          <w:jc w:val="center"/>
                        </w:pPr>
                        <w:r>
                          <w:rPr>
                            <w:rFonts w:hint="eastAsia"/>
                          </w:rPr>
                          <w:t>质</w:t>
                        </w:r>
                      </w:p>
                      <w:p w14:paraId="41DF2333">
                        <w:pPr>
                          <w:jc w:val="center"/>
                        </w:pPr>
                        <w:r>
                          <w:rPr>
                            <w:rFonts w:hint="eastAsia"/>
                          </w:rPr>
                          <w:t>量</w:t>
                        </w:r>
                      </w:p>
                      <w:p w14:paraId="55D73558">
                        <w:pPr>
                          <w:jc w:val="center"/>
                        </w:pPr>
                        <w:r>
                          <w:rPr>
                            <w:rFonts w:hint="eastAsia"/>
                          </w:rPr>
                          <w:t>标</w:t>
                        </w:r>
                      </w:p>
                      <w:p w14:paraId="72E87A3A">
                        <w:pPr>
                          <w:jc w:val="center"/>
                        </w:pPr>
                        <w:r>
                          <w:rPr>
                            <w:rFonts w:hint="eastAsia"/>
                          </w:rPr>
                          <w:t>准</w:t>
                        </w:r>
                      </w:p>
                      <w:p w14:paraId="0164CF7A">
                        <w:pPr>
                          <w:jc w:val="center"/>
                        </w:pPr>
                        <w:r>
                          <w:rPr>
                            <w:rFonts w:hint="eastAsia"/>
                          </w:rPr>
                          <w:t>控</w:t>
                        </w:r>
                      </w:p>
                      <w:p w14:paraId="64F684E2">
                        <w:pPr>
                          <w:jc w:val="center"/>
                        </w:pPr>
                        <w:r>
                          <w:rPr>
                            <w:rFonts w:hint="eastAsia"/>
                          </w:rPr>
                          <w:t>制</w:t>
                        </w:r>
                      </w:p>
                    </w:txbxContent>
                  </v:textbox>
                </v:rect>
                <v:rect id="Rectangle 4539" o:spid="_x0000_s1026" o:spt="1" style="position:absolute;left:5290;top:3567;height:2354;width:481;" fillcolor="#FFFFFF" filled="t" stroked="t" coordsize="21600,21600" o:gfxdata="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hDCt7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7A293776">
                        <w:pPr>
                          <w:jc w:val="center"/>
                        </w:pPr>
                        <w:r>
                          <w:rPr>
                            <w:rFonts w:hint="eastAsia"/>
                          </w:rPr>
                          <w:t>技</w:t>
                        </w:r>
                      </w:p>
                      <w:p w14:paraId="429D0027">
                        <w:pPr>
                          <w:jc w:val="center"/>
                        </w:pPr>
                        <w:r>
                          <w:rPr>
                            <w:rFonts w:hint="eastAsia"/>
                          </w:rPr>
                          <w:t>术</w:t>
                        </w:r>
                      </w:p>
                      <w:p w14:paraId="1FA56A7A">
                        <w:pPr>
                          <w:jc w:val="center"/>
                        </w:pPr>
                        <w:r>
                          <w:rPr>
                            <w:rFonts w:hint="eastAsia"/>
                          </w:rPr>
                          <w:t>规</w:t>
                        </w:r>
                      </w:p>
                      <w:p w14:paraId="09BD43B6">
                        <w:pPr>
                          <w:jc w:val="center"/>
                        </w:pPr>
                        <w:r>
                          <w:rPr>
                            <w:rFonts w:hint="eastAsia"/>
                          </w:rPr>
                          <w:t>范</w:t>
                        </w:r>
                      </w:p>
                      <w:p w14:paraId="207D815C">
                        <w:pPr>
                          <w:jc w:val="center"/>
                        </w:pPr>
                        <w:r>
                          <w:rPr>
                            <w:rFonts w:hint="eastAsia"/>
                          </w:rPr>
                          <w:t>控</w:t>
                        </w:r>
                      </w:p>
                      <w:p w14:paraId="22861688">
                        <w:pPr>
                          <w:jc w:val="center"/>
                        </w:pPr>
                        <w:r>
                          <w:rPr>
                            <w:rFonts w:hint="eastAsia"/>
                          </w:rPr>
                          <w:t>制</w:t>
                        </w:r>
                      </w:p>
                    </w:txbxContent>
                  </v:textbox>
                </v:rect>
                <v:rect id="Rectangle 4540" o:spid="_x0000_s1026" o:spt="1" style="position:absolute;left:4206;top:3567;height:2354;width:481;" fillcolor="#FFFFFF" filled="t" stroked="t" coordsize="21600,21600" o:gfxdata="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flaw7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0982F760">
                        <w:pPr>
                          <w:jc w:val="center"/>
                        </w:pPr>
                        <w:r>
                          <w:rPr>
                            <w:rFonts w:hint="eastAsia"/>
                          </w:rPr>
                          <w:t>方</w:t>
                        </w:r>
                      </w:p>
                      <w:p w14:paraId="580AB048">
                        <w:pPr>
                          <w:jc w:val="center"/>
                        </w:pPr>
                        <w:r>
                          <w:rPr>
                            <w:rFonts w:hint="eastAsia"/>
                          </w:rPr>
                          <w:t>针</w:t>
                        </w:r>
                      </w:p>
                      <w:p w14:paraId="0AF7315E">
                        <w:pPr>
                          <w:jc w:val="center"/>
                        </w:pPr>
                        <w:r>
                          <w:rPr>
                            <w:rFonts w:hint="eastAsia"/>
                          </w:rPr>
                          <w:t>目</w:t>
                        </w:r>
                      </w:p>
                      <w:p w14:paraId="2C55CD8F">
                        <w:pPr>
                          <w:jc w:val="center"/>
                        </w:pPr>
                        <w:r>
                          <w:rPr>
                            <w:rFonts w:hint="eastAsia"/>
                          </w:rPr>
                          <w:t>标</w:t>
                        </w:r>
                      </w:p>
                      <w:p w14:paraId="6ADCE776">
                        <w:pPr>
                          <w:jc w:val="center"/>
                        </w:pPr>
                        <w:r>
                          <w:rPr>
                            <w:rFonts w:hint="eastAsia"/>
                          </w:rPr>
                          <w:t>控</w:t>
                        </w:r>
                      </w:p>
                      <w:p w14:paraId="2DFFC01B">
                        <w:pPr>
                          <w:jc w:val="center"/>
                        </w:pPr>
                        <w:r>
                          <w:rPr>
                            <w:rFonts w:hint="eastAsia"/>
                          </w:rPr>
                          <w:t>制</w:t>
                        </w:r>
                      </w:p>
                    </w:txbxContent>
                  </v:textbox>
                </v:rect>
                <v:rect id="Rectangle 4541" o:spid="_x0000_s1026" o:spt="1" style="position:absolute;left:2886;top:3567;height:2354;width:481;" fillcolor="#FFFFFF" filled="t" stroked="t" coordsize="21600,21600" o:gfxdata="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rX/WL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140CBC81">
                        <w:pPr>
                          <w:jc w:val="center"/>
                        </w:pPr>
                        <w:r>
                          <w:rPr>
                            <w:rFonts w:hint="eastAsia"/>
                          </w:rPr>
                          <w:t>计</w:t>
                        </w:r>
                      </w:p>
                      <w:p w14:paraId="170390F1">
                        <w:pPr>
                          <w:jc w:val="center"/>
                        </w:pPr>
                        <w:r>
                          <w:rPr>
                            <w:rFonts w:hint="eastAsia"/>
                          </w:rPr>
                          <w:t>量</w:t>
                        </w:r>
                      </w:p>
                      <w:p w14:paraId="333747FB">
                        <w:pPr>
                          <w:jc w:val="center"/>
                        </w:pPr>
                        <w:r>
                          <w:rPr>
                            <w:rFonts w:hint="eastAsia"/>
                          </w:rPr>
                          <w:t>级</w:t>
                        </w:r>
                      </w:p>
                      <w:p w14:paraId="2E780A21">
                        <w:pPr>
                          <w:jc w:val="center"/>
                        </w:pPr>
                        <w:r>
                          <w:rPr>
                            <w:rFonts w:hint="eastAsia"/>
                          </w:rPr>
                          <w:t>配</w:t>
                        </w:r>
                      </w:p>
                      <w:p w14:paraId="246B5EFD">
                        <w:pPr>
                          <w:jc w:val="center"/>
                        </w:pPr>
                        <w:r>
                          <w:rPr>
                            <w:rFonts w:hint="eastAsia"/>
                          </w:rPr>
                          <w:t>系</w:t>
                        </w:r>
                      </w:p>
                      <w:p w14:paraId="2C002F96">
                        <w:pPr>
                          <w:jc w:val="center"/>
                        </w:pPr>
                        <w:r>
                          <w:rPr>
                            <w:rFonts w:hint="eastAsia"/>
                          </w:rPr>
                          <w:t>统</w:t>
                        </w:r>
                      </w:p>
                    </w:txbxContent>
                  </v:textbox>
                </v:rect>
                <v:rect id="Rectangle 4542" o:spid="_x0000_s1026" o:spt="1" style="position:absolute;left:2046;top:3567;height:2354;width:481;" fillcolor="#FFFFFF" filled="t" stroked="t" coordsize="21600,21600" o:gfxdata="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dhL7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30B4C767">
                        <w:pPr>
                          <w:jc w:val="center"/>
                        </w:pPr>
                        <w:r>
                          <w:rPr>
                            <w:rFonts w:hint="eastAsia"/>
                          </w:rPr>
                          <w:t>材</w:t>
                        </w:r>
                      </w:p>
                      <w:p w14:paraId="6EBA634B">
                        <w:pPr>
                          <w:jc w:val="center"/>
                        </w:pPr>
                        <w:r>
                          <w:rPr>
                            <w:rFonts w:hint="eastAsia"/>
                          </w:rPr>
                          <w:t>料</w:t>
                        </w:r>
                      </w:p>
                      <w:p w14:paraId="5ABC3FEA">
                        <w:pPr>
                          <w:jc w:val="center"/>
                        </w:pPr>
                        <w:r>
                          <w:rPr>
                            <w:rFonts w:hint="eastAsia"/>
                          </w:rPr>
                          <w:t>管</w:t>
                        </w:r>
                      </w:p>
                      <w:p w14:paraId="2A9CAE99">
                        <w:pPr>
                          <w:jc w:val="center"/>
                        </w:pPr>
                        <w:r>
                          <w:rPr>
                            <w:rFonts w:hint="eastAsia"/>
                          </w:rPr>
                          <w:t>理</w:t>
                        </w:r>
                      </w:p>
                      <w:p w14:paraId="0546BD0C">
                        <w:pPr>
                          <w:jc w:val="center"/>
                        </w:pPr>
                        <w:r>
                          <w:rPr>
                            <w:rFonts w:hint="eastAsia"/>
                          </w:rPr>
                          <w:t>系</w:t>
                        </w:r>
                      </w:p>
                      <w:p w14:paraId="443E5C27">
                        <w:pPr>
                          <w:jc w:val="center"/>
                        </w:pPr>
                        <w:r>
                          <w:rPr>
                            <w:rFonts w:hint="eastAsia"/>
                          </w:rPr>
                          <w:t>统</w:t>
                        </w:r>
                      </w:p>
                    </w:txbxContent>
                  </v:textbox>
                </v:rect>
                <v:rect id="Rectangle 4543" o:spid="_x0000_s1026" o:spt="1" style="position:absolute;left:1206;top:3567;height:2354;width:481;" fillcolor="#FFFFFF" filled="t" stroked="t" coordsize="21600,21600" o:gfxdata="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vEtL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77575178">
                        <w:pPr>
                          <w:jc w:val="center"/>
                        </w:pPr>
                        <w:r>
                          <w:rPr>
                            <w:rFonts w:hint="eastAsia"/>
                          </w:rPr>
                          <w:t>质</w:t>
                        </w:r>
                      </w:p>
                      <w:p w14:paraId="2FDB3F7B">
                        <w:pPr>
                          <w:jc w:val="center"/>
                        </w:pPr>
                        <w:r>
                          <w:rPr>
                            <w:rFonts w:hint="eastAsia"/>
                          </w:rPr>
                          <w:t>量</w:t>
                        </w:r>
                      </w:p>
                      <w:p w14:paraId="5D2F43E0">
                        <w:pPr>
                          <w:jc w:val="center"/>
                        </w:pPr>
                        <w:r>
                          <w:rPr>
                            <w:rFonts w:hint="eastAsia"/>
                          </w:rPr>
                          <w:t>监</w:t>
                        </w:r>
                      </w:p>
                      <w:p w14:paraId="36DFC06B">
                        <w:pPr>
                          <w:jc w:val="center"/>
                        </w:pPr>
                        <w:r>
                          <w:rPr>
                            <w:rFonts w:hint="eastAsia"/>
                          </w:rPr>
                          <w:t>督</w:t>
                        </w:r>
                      </w:p>
                      <w:p w14:paraId="20BDB09E">
                        <w:pPr>
                          <w:jc w:val="center"/>
                        </w:pPr>
                        <w:r>
                          <w:rPr>
                            <w:rFonts w:hint="eastAsia"/>
                          </w:rPr>
                          <w:t>系</w:t>
                        </w:r>
                      </w:p>
                      <w:p w14:paraId="1CB36F82">
                        <w:pPr>
                          <w:jc w:val="center"/>
                        </w:pPr>
                        <w:r>
                          <w:rPr>
                            <w:rFonts w:hint="eastAsia"/>
                          </w:rPr>
                          <w:t>统</w:t>
                        </w:r>
                      </w:p>
                    </w:txbxContent>
                  </v:textbox>
                </v:rect>
                <v:rect id="Rectangle 4544" o:spid="_x0000_s1026" o:spt="1" style="position:absolute;left:370;top:3567;height:2354;width:481;" fillcolor="#FFFFFF" filled="t" stroked="t" coordsize="21600,21600" o:gfxdata="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tFDG&#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1pt,1pt,1pt,1pt">
                    <w:txbxContent>
                      <w:p w14:paraId="3831A3EA">
                        <w:pPr>
                          <w:jc w:val="center"/>
                        </w:pPr>
                        <w:r>
                          <w:rPr>
                            <w:rFonts w:hint="eastAsia"/>
                          </w:rPr>
                          <w:t>技</w:t>
                        </w:r>
                      </w:p>
                      <w:p w14:paraId="1769B1AC">
                        <w:pPr>
                          <w:jc w:val="center"/>
                        </w:pPr>
                        <w:r>
                          <w:rPr>
                            <w:rFonts w:hint="eastAsia"/>
                          </w:rPr>
                          <w:t>术</w:t>
                        </w:r>
                      </w:p>
                      <w:p w14:paraId="58248448">
                        <w:pPr>
                          <w:jc w:val="center"/>
                        </w:pPr>
                        <w:r>
                          <w:rPr>
                            <w:rFonts w:hint="eastAsia"/>
                          </w:rPr>
                          <w:t>复</w:t>
                        </w:r>
                      </w:p>
                      <w:p w14:paraId="50BAE835">
                        <w:pPr>
                          <w:jc w:val="center"/>
                        </w:pPr>
                        <w:r>
                          <w:rPr>
                            <w:rFonts w:hint="eastAsia"/>
                          </w:rPr>
                          <w:t>核</w:t>
                        </w:r>
                      </w:p>
                      <w:p w14:paraId="453A0C76">
                        <w:pPr>
                          <w:jc w:val="center"/>
                        </w:pPr>
                        <w:r>
                          <w:rPr>
                            <w:rFonts w:hint="eastAsia"/>
                          </w:rPr>
                          <w:t>系</w:t>
                        </w:r>
                      </w:p>
                      <w:p w14:paraId="677E7B23">
                        <w:pPr>
                          <w:jc w:val="center"/>
                        </w:pPr>
                        <w:r>
                          <w:rPr>
                            <w:rFonts w:hint="eastAsia"/>
                          </w:rPr>
                          <w:t>统</w:t>
                        </w:r>
                      </w:p>
                    </w:txbxContent>
                  </v:textbox>
                </v:rect>
                <v:rect id="Rectangle 4545" o:spid="_x0000_s1026" o:spt="1" style="position:absolute;left:4705;top:6658;height:495;width:2355;" fillcolor="#FFFFFF" filled="t" stroked="t" coordsize="21600,21600" o:gfxdata="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1Xb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3FF9D91A">
                        <w:pPr>
                          <w:jc w:val="center"/>
                        </w:pPr>
                        <w:r>
                          <w:rPr>
                            <w:rFonts w:hint="eastAsia"/>
                          </w:rPr>
                          <w:t>分部分项质量检验</w:t>
                        </w:r>
                      </w:p>
                    </w:txbxContent>
                  </v:textbox>
                </v:rect>
                <v:rect id="Rectangle 4546" o:spid="_x0000_s1026" o:spt="1" style="position:absolute;left:2705;top:6658;height:495;width:1785;" fillcolor="#FFFFFF" filled="t" stroked="t" coordsize="21600,21600" o:gfxdata="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G8od&#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1pt,1pt,1pt,1pt">
                    <w:txbxContent>
                      <w:p w14:paraId="74B59984">
                        <w:pPr>
                          <w:jc w:val="center"/>
                        </w:pPr>
                        <w:r>
                          <w:rPr>
                            <w:rFonts w:hint="eastAsia"/>
                          </w:rPr>
                          <w:t>工序质量控制</w:t>
                        </w:r>
                      </w:p>
                    </w:txbxContent>
                  </v:textbox>
                </v:rect>
                <v:rect id="Rectangle 4547" o:spid="_x0000_s1026" o:spt="1" style="position:absolute;left:665;top:6658;height:495;width:1741;" fillcolor="#FFFFFF" filled="t" stroked="t" coordsize="21600,21600" o:gfxdata="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V2+G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pt,1pt,1pt,1pt">
                    <w:txbxContent>
                      <w:p w14:paraId="23D7EB06">
                        <w:pPr>
                          <w:jc w:val="center"/>
                        </w:pPr>
                        <w:r>
                          <w:rPr>
                            <w:rFonts w:hint="eastAsia"/>
                          </w:rPr>
                          <w:t>材料质量保证</w:t>
                        </w:r>
                      </w:p>
                    </w:txbxContent>
                  </v:textbox>
                </v:rect>
                <v:rect id="Rectangle 4548" o:spid="_x0000_s1026" o:spt="1" style="position:absolute;left:2886;top:7805;height:489;width:1441;" fillcolor="#FFFFFF" filled="t" stroked="t" coordsize="21600,21600" o:gfxdata="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IXx8b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pt,1pt,1pt,1pt">
                    <w:txbxContent>
                      <w:p w14:paraId="4C5FB08E">
                        <w:pPr>
                          <w:jc w:val="center"/>
                        </w:pPr>
                        <w:r>
                          <w:rPr>
                            <w:rFonts w:hint="eastAsia"/>
                          </w:rPr>
                          <w:t>工程质量</w:t>
                        </w:r>
                      </w:p>
                    </w:txbxContent>
                  </v:textbox>
                </v:rect>
                <v:line id="Line 4549" o:spid="_x0000_s1026" o:spt="20" style="position:absolute;left:1326;top:804;height:1;width:4561;" filled="f" stroked="t" coordsize="21600,21600" o:gfxdata="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8c0G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50" o:spid="_x0000_s1026" o:spt="20" style="position:absolute;left:1326;top:804;height:326;width:0;" filled="f" stroked="t" coordsize="21600,21600" o:gfxdata="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GFVy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51" o:spid="_x0000_s1026" o:spt="20" style="position:absolute;left:5886;top:804;height:326;width:0;" filled="f" stroked="t" coordsize="21600,21600" o:gfxdata="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U8Om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4552" o:spid="_x0000_s1026" o:spt="20" style="position:absolute;left:3606;top:478;flip:y;height:326;width:0;" filled="f" stroked="t" coordsize="21600,21600" o:gfxdata="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GV2lb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4553" o:spid="_x0000_s1026" o:spt="20" style="position:absolute;left:1326;top:2081;height:9;width:4560;" filled="f" stroked="t" coordsize="21600,21600" o:gfxdata="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yssF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54" o:spid="_x0000_s1026" o:spt="20" style="position:absolute;left:5886;top:2090;height:163;width:0;" filled="f" stroked="t" coordsize="21600,21600" o:gfxdata="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VV93&#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Line 4555" o:spid="_x0000_s1026" o:spt="20" style="position:absolute;left:1326;top:2742;height:326;width:0;" filled="f" stroked="t" coordsize="21600,21600" o:gfxdata="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Bn67L4A&#10;AADd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4556" o:spid="_x0000_s1026" o:spt="20" style="position:absolute;left:5886;top:2742;height:326;width:0;" filled="f" stroked="t" coordsize="21600,21600" o:gfxdata="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Pmcy/&#10;AAAA3Q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Line 4557" o:spid="_x0000_s1026" o:spt="20" style="position:absolute;left:606;top:3061;flip:y;height:489;width:0;" filled="f" stroked="t" coordsize="21600,21600" o:gfxdata="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gJFy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4558" o:spid="_x0000_s1026" o:spt="20" style="position:absolute;left:606;top:3068;height:0;width:6000;" filled="f" stroked="t" coordsize="21600,21600" o:gfxdata="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0aIg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59" o:spid="_x0000_s1026" o:spt="20" style="position:absolute;left:6606;top:3061;height:489;width:0;" filled="f" stroked="t" coordsize="21600,21600" o:gfxdata="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nQe7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60" o:spid="_x0000_s1026" o:spt="20" style="position:absolute;left:1446;top:3086;height:489;width:0;" filled="f" stroked="t" coordsize="21600,21600" o:gfxdata="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dJ/P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61" o:spid="_x0000_s1026" o:spt="20" style="position:absolute;left:2286;top:3086;height:489;width:0;" filled="f" stroked="t" coordsize="21600,21600" o:gfxdata="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ODpU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62" o:spid="_x0000_s1026" o:spt="20" style="position:absolute;left:3126;top:3086;height:489;width:0;" filled="f" stroked="t" coordsize="21600,21600" o:gfxdata="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qpCO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4563" o:spid="_x0000_s1026" o:spt="20" style="position:absolute;left:4446;top:3086;height:489;width:0;" filled="f" stroked="t" coordsize="21600,21600" o:gfxdata="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pgG4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64" o:spid="_x0000_s1026" o:spt="20" style="position:absolute;left:5526;top:3086;height:489;width:0;" filled="f" stroked="t" coordsize="21600,21600" o:gfxdata="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5lcq/&#10;AAAA3Q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Line 4565" o:spid="_x0000_s1026" o:spt="20" style="position:absolute;left:3610;top:1945;height:4401;width:0;" filled="f" stroked="t" coordsize="21600,21600" o:gfxdata="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nUwUb4A&#10;AADd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4566" o:spid="_x0000_s1026" o:spt="20" style="position:absolute;left:3606;top:7161;flip:x;height:652;width:0;" filled="f" stroked="t" coordsize="21600,21600" o:gfxdata="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3UXGr4A&#10;AADd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4567" o:spid="_x0000_s1026" o:spt="20" style="position:absolute;left:1566;top:6346;flip:y;height:313;width:1;" filled="f" stroked="t" coordsize="21600,21600" o:gfxdata="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Dmygb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4568" o:spid="_x0000_s1026" o:spt="20" style="position:absolute;left:1566;top:6343;flip:y;height:3;width:4325;" filled="f" stroked="t" coordsize="21600,21600" o:gfxdata="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ss9r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4569" o:spid="_x0000_s1026" o:spt="20" style="position:absolute;left:5890;top:6346;height:313;width:1;" filled="f" stroked="t" coordsize="21600,21600" o:gfxdata="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RJFm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70" o:spid="_x0000_s1026" o:spt="20" style="position:absolute;left:1566;top:7161;height:333;width:1;" filled="f" stroked="t" coordsize="21600,21600" o:gfxdata="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rQkS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71" o:spid="_x0000_s1026" o:spt="20" style="position:absolute;left:1566;top:7481;flip:y;height:6;width:4319;" filled="f" stroked="t" coordsize="21600,21600" o:gfxdata="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wK0gr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4572" o:spid="_x0000_s1026" o:spt="20" style="position:absolute;left:5886;top:7161;flip:x y;height:326;width:4;" filled="f" stroked="t" coordsize="21600,21600" o:gfxdata="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NglZ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73" o:spid="_x0000_s1026" o:spt="20" style="position:absolute;left:1330;top:1927;height:0;width:4560;" filled="f" stroked="t" coordsize="21600,21600" o:gfxdata="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f5dl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574" o:spid="_x0000_s1026" o:spt="20" style="position:absolute;left:1326;top:1601;flip:x y;height:326;width:4;" filled="f" stroked="t" coordsize="21600,21600" o:gfxdata="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5Tiw&#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Line 4575" o:spid="_x0000_s1026" o:spt="20" style="position:absolute;left:5886;top:1601;flip:x y;height:326;width:4;" filled="f" stroked="t" coordsize="21600,21600" o:gfxdata="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qmdK74A&#10;AADd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4576" o:spid="_x0000_s1026" o:spt="20" style="position:absolute;left:3610;top:6346;height:326;width:0;" filled="f" stroked="t" coordsize="21600,21600" o:gfxdata="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Dfza/&#10;AAAA3Q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group>
            </w:pict>
          </mc:Fallback>
        </mc:AlternateContent>
      </w:r>
      <w:r>
        <w:rPr>
          <w:rFonts w:hint="eastAsia" w:ascii="黑体" w:hAnsi="宋体" w:eastAsia="黑体"/>
          <w:b/>
          <w:color w:val="0000FF"/>
          <w:sz w:val="30"/>
          <w:szCs w:val="30"/>
        </w:rPr>
        <w:t>§3.2 工程质量目标的保证体系</w:t>
      </w:r>
      <w:bookmarkEnd w:id="620"/>
      <w:bookmarkEnd w:id="621"/>
      <w:bookmarkEnd w:id="622"/>
      <w:bookmarkEnd w:id="623"/>
      <w:bookmarkEnd w:id="624"/>
      <w:bookmarkEnd w:id="625"/>
    </w:p>
    <w:p w14:paraId="39D57596">
      <w:pPr>
        <w:spacing w:line="360" w:lineRule="auto"/>
        <w:rPr>
          <w:rFonts w:hint="eastAsia" w:ascii="宋体" w:hAnsi="宋体"/>
          <w:sz w:val="24"/>
        </w:rPr>
      </w:pPr>
    </w:p>
    <w:p w14:paraId="0D679B3A">
      <w:pPr>
        <w:spacing w:line="360" w:lineRule="auto"/>
        <w:rPr>
          <w:rFonts w:hint="eastAsia" w:ascii="宋体" w:hAnsi="宋体"/>
          <w:sz w:val="24"/>
        </w:rPr>
      </w:pPr>
    </w:p>
    <w:p w14:paraId="128935B2">
      <w:pPr>
        <w:spacing w:line="360" w:lineRule="auto"/>
        <w:rPr>
          <w:rFonts w:hint="eastAsia" w:ascii="宋体" w:hAnsi="宋体"/>
          <w:sz w:val="24"/>
        </w:rPr>
      </w:pPr>
    </w:p>
    <w:p w14:paraId="5CC24217">
      <w:pPr>
        <w:spacing w:line="360" w:lineRule="auto"/>
        <w:rPr>
          <w:rFonts w:hint="eastAsia" w:ascii="宋体" w:hAnsi="宋体"/>
          <w:sz w:val="24"/>
        </w:rPr>
      </w:pPr>
    </w:p>
    <w:p w14:paraId="0E69DDB0">
      <w:pPr>
        <w:spacing w:line="360" w:lineRule="auto"/>
        <w:rPr>
          <w:rFonts w:hint="eastAsia" w:ascii="宋体" w:hAnsi="宋体"/>
          <w:sz w:val="24"/>
        </w:rPr>
      </w:pPr>
    </w:p>
    <w:p w14:paraId="53975067">
      <w:pPr>
        <w:spacing w:line="360" w:lineRule="auto"/>
        <w:rPr>
          <w:rFonts w:hint="eastAsia" w:ascii="宋体" w:hAnsi="宋体"/>
          <w:sz w:val="24"/>
        </w:rPr>
      </w:pPr>
    </w:p>
    <w:p w14:paraId="0370130B">
      <w:pPr>
        <w:spacing w:line="360" w:lineRule="auto"/>
        <w:rPr>
          <w:rFonts w:hint="eastAsia" w:ascii="宋体" w:hAnsi="宋体"/>
          <w:sz w:val="24"/>
        </w:rPr>
      </w:pPr>
    </w:p>
    <w:p w14:paraId="2F1A154B">
      <w:pPr>
        <w:spacing w:line="360" w:lineRule="auto"/>
        <w:rPr>
          <w:rFonts w:hint="eastAsia" w:ascii="宋体" w:hAnsi="宋体"/>
          <w:sz w:val="24"/>
        </w:rPr>
      </w:pPr>
    </w:p>
    <w:p w14:paraId="6539CB65">
      <w:pPr>
        <w:spacing w:line="360" w:lineRule="auto"/>
        <w:rPr>
          <w:rFonts w:hint="eastAsia" w:ascii="宋体" w:hAnsi="宋体"/>
          <w:sz w:val="24"/>
        </w:rPr>
      </w:pPr>
    </w:p>
    <w:p w14:paraId="65A39FC4">
      <w:pPr>
        <w:spacing w:line="360" w:lineRule="auto"/>
        <w:rPr>
          <w:rFonts w:hint="eastAsia" w:ascii="宋体" w:hAnsi="宋体"/>
          <w:sz w:val="24"/>
        </w:rPr>
      </w:pPr>
    </w:p>
    <w:p w14:paraId="2C9222FA">
      <w:pPr>
        <w:spacing w:line="360" w:lineRule="auto"/>
        <w:rPr>
          <w:rFonts w:hint="eastAsia" w:ascii="宋体" w:hAnsi="宋体"/>
          <w:sz w:val="24"/>
        </w:rPr>
      </w:pPr>
    </w:p>
    <w:p w14:paraId="5A3B9F19">
      <w:pPr>
        <w:spacing w:line="360" w:lineRule="auto"/>
        <w:rPr>
          <w:rFonts w:hint="eastAsia" w:ascii="宋体" w:hAnsi="宋体"/>
          <w:sz w:val="24"/>
        </w:rPr>
      </w:pPr>
    </w:p>
    <w:p w14:paraId="1B354DCC">
      <w:pPr>
        <w:spacing w:line="360" w:lineRule="auto"/>
        <w:rPr>
          <w:rFonts w:hint="eastAsia" w:ascii="宋体" w:hAnsi="宋体"/>
          <w:sz w:val="24"/>
        </w:rPr>
      </w:pPr>
    </w:p>
    <w:p w14:paraId="4BFB6FFD">
      <w:pPr>
        <w:spacing w:line="360" w:lineRule="auto"/>
        <w:rPr>
          <w:rFonts w:hint="eastAsia" w:ascii="宋体" w:hAnsi="宋体"/>
          <w:sz w:val="24"/>
        </w:rPr>
      </w:pPr>
    </w:p>
    <w:p w14:paraId="3F58FC9C">
      <w:pPr>
        <w:spacing w:line="360" w:lineRule="auto"/>
        <w:rPr>
          <w:rFonts w:hint="eastAsia" w:ascii="宋体" w:hAnsi="宋体"/>
          <w:sz w:val="24"/>
        </w:rPr>
      </w:pPr>
    </w:p>
    <w:p w14:paraId="0886D1AC">
      <w:pPr>
        <w:spacing w:line="360" w:lineRule="auto"/>
        <w:rPr>
          <w:rFonts w:hint="eastAsia" w:ascii="宋体" w:hAnsi="宋体"/>
          <w:sz w:val="24"/>
        </w:rPr>
      </w:pPr>
    </w:p>
    <w:p w14:paraId="66CEFC34">
      <w:pPr>
        <w:spacing w:line="360" w:lineRule="auto"/>
        <w:rPr>
          <w:rFonts w:hint="eastAsia" w:ascii="宋体" w:hAnsi="宋体"/>
          <w:sz w:val="24"/>
        </w:rPr>
      </w:pPr>
    </w:p>
    <w:p w14:paraId="38552117">
      <w:pPr>
        <w:spacing w:line="360" w:lineRule="auto"/>
        <w:rPr>
          <w:rFonts w:hint="eastAsia" w:ascii="宋体" w:hAnsi="宋体"/>
          <w:sz w:val="24"/>
        </w:rPr>
      </w:pPr>
    </w:p>
    <w:p w14:paraId="513CD26B">
      <w:pPr>
        <w:spacing w:line="360" w:lineRule="auto"/>
        <w:rPr>
          <w:rFonts w:hint="eastAsia" w:ascii="宋体" w:hAnsi="宋体"/>
          <w:sz w:val="24"/>
        </w:rPr>
      </w:pPr>
    </w:p>
    <w:p w14:paraId="3301CF08">
      <w:pPr>
        <w:spacing w:line="360" w:lineRule="auto"/>
        <w:rPr>
          <w:rFonts w:hint="eastAsia" w:ascii="宋体" w:hAnsi="宋体"/>
          <w:sz w:val="24"/>
        </w:rPr>
      </w:pPr>
    </w:p>
    <w:p w14:paraId="40CB07EB">
      <w:pPr>
        <w:spacing w:line="360" w:lineRule="auto"/>
        <w:rPr>
          <w:rFonts w:hint="eastAsia" w:ascii="宋体" w:hAnsi="宋体"/>
          <w:sz w:val="24"/>
        </w:rPr>
      </w:pPr>
    </w:p>
    <w:p w14:paraId="0D9892FF">
      <w:pPr>
        <w:spacing w:line="360" w:lineRule="auto"/>
        <w:rPr>
          <w:rFonts w:hint="eastAsia" w:ascii="宋体" w:hAnsi="宋体"/>
          <w:sz w:val="24"/>
        </w:rPr>
      </w:pPr>
    </w:p>
    <w:p w14:paraId="51FB9293">
      <w:pPr>
        <w:spacing w:line="360" w:lineRule="auto"/>
        <w:rPr>
          <w:rFonts w:hint="eastAsia" w:ascii="宋体" w:hAnsi="宋体"/>
          <w:sz w:val="24"/>
        </w:rPr>
      </w:pPr>
    </w:p>
    <w:p w14:paraId="089F3F00">
      <w:pPr>
        <w:spacing w:line="360" w:lineRule="auto"/>
        <w:rPr>
          <w:rFonts w:hint="eastAsia" w:ascii="宋体" w:hAnsi="宋体"/>
          <w:sz w:val="24"/>
        </w:rPr>
      </w:pPr>
    </w:p>
    <w:p w14:paraId="5CDB67A1">
      <w:pPr>
        <w:outlineLvl w:val="2"/>
        <w:rPr>
          <w:rFonts w:hint="eastAsia" w:ascii="黑体" w:hAnsi="宋体" w:eastAsia="黑体"/>
          <w:b/>
          <w:color w:val="0000FF"/>
          <w:sz w:val="30"/>
          <w:szCs w:val="30"/>
        </w:rPr>
      </w:pPr>
      <w:r>
        <w:rPr>
          <w:rFonts w:ascii="宋体" w:hAnsi="宋体"/>
          <w:sz w:val="24"/>
        </w:rPr>
        <w:br w:type="page"/>
      </w:r>
      <w:bookmarkStart w:id="626" w:name="_Toc145777334"/>
      <w:bookmarkStart w:id="627" w:name="_Toc145650882"/>
      <w:bookmarkStart w:id="628" w:name="_Toc225936697"/>
      <w:bookmarkStart w:id="629" w:name="_Toc145750445"/>
      <w:bookmarkStart w:id="630" w:name="_Toc145319014"/>
      <w:bookmarkStart w:id="631" w:name="_Toc148723519"/>
      <w:bookmarkStart w:id="632" w:name="_Toc260739858"/>
      <w:r>
        <w:rPr>
          <w:rFonts w:hint="eastAsia" w:ascii="黑体" w:hAnsi="宋体" w:eastAsia="黑体"/>
          <w:b/>
          <w:color w:val="0000FF"/>
          <w:sz w:val="30"/>
          <w:szCs w:val="30"/>
        </w:rPr>
        <w:t>§3.3 施工质量流程控制</w:t>
      </w:r>
      <w:bookmarkEnd w:id="626"/>
      <w:bookmarkEnd w:id="627"/>
      <w:bookmarkEnd w:id="628"/>
      <w:bookmarkEnd w:id="629"/>
      <w:bookmarkEnd w:id="630"/>
      <w:bookmarkEnd w:id="631"/>
      <w:bookmarkEnd w:id="632"/>
      <w:r>
        <w:rPr>
          <w:rFonts w:hint="eastAsia" w:ascii="黑体" w:hAnsi="宋体" w:eastAsia="黑体"/>
          <w:b/>
          <w:color w:val="0000FF"/>
          <w:sz w:val="30"/>
          <w:szCs w:val="30"/>
        </w:rPr>
        <w:tab/>
      </w:r>
    </w:p>
    <w:p w14:paraId="33BD19AC">
      <w:pPr>
        <w:spacing w:line="360" w:lineRule="auto"/>
        <w:rPr>
          <w:rFonts w:hint="eastAsia" w:ascii="宋体" w:hAnsi="宋体"/>
          <w:sz w:val="24"/>
        </w:rPr>
      </w:pPr>
      <w:bookmarkStart w:id="633" w:name="_Toc145319015"/>
      <w:bookmarkStart w:id="634" w:name="_Toc145650883"/>
      <w:r>
        <w:rPr>
          <w:rFonts w:hint="eastAsia" w:ascii="宋体" w:hAnsi="宋体"/>
          <w:sz w:val="24"/>
        </w:rPr>
        <w:t>1、 施工过程管理流程控制</w:t>
      </w:r>
      <w:bookmarkEnd w:id="633"/>
      <w:bookmarkEnd w:id="634"/>
    </w:p>
    <w:p w14:paraId="68742BE7">
      <w:pPr>
        <w:spacing w:line="360" w:lineRule="auto"/>
        <w:rPr>
          <w:rFonts w:hint="eastAsia" w:ascii="宋体" w:hAnsi="宋体"/>
          <w:sz w:val="24"/>
        </w:rPr>
      </w:pPr>
      <w:r>
        <w:rPr>
          <w:rFonts w:hint="eastAsia" w:ascii="宋体" w:hAnsi="宋体"/>
          <w:sz w:val="24"/>
        </w:rPr>
        <mc:AlternateContent>
          <mc:Choice Requires="wpg">
            <w:drawing>
              <wp:anchor distT="0" distB="0" distL="114300" distR="114300" simplePos="0" relativeHeight="251695104" behindDoc="0" locked="0" layoutInCell="1" allowOverlap="1">
                <wp:simplePos x="0" y="0"/>
                <wp:positionH relativeFrom="column">
                  <wp:posOffset>457200</wp:posOffset>
                </wp:positionH>
                <wp:positionV relativeFrom="paragraph">
                  <wp:posOffset>0</wp:posOffset>
                </wp:positionV>
                <wp:extent cx="4533900" cy="7480300"/>
                <wp:effectExtent l="3810" t="5080" r="8890" b="7620"/>
                <wp:wrapNone/>
                <wp:docPr id="1244" name="Group 4577"/>
                <wp:cNvGraphicFramePr/>
                <a:graphic xmlns:a="http://schemas.openxmlformats.org/drawingml/2006/main">
                  <a:graphicData uri="http://schemas.microsoft.com/office/word/2010/wordprocessingGroup">
                    <wpg:wgp>
                      <wpg:cNvGrpSpPr/>
                      <wpg:grpSpPr>
                        <a:xfrm>
                          <a:off x="0" y="0"/>
                          <a:ext cx="4533900" cy="7480300"/>
                          <a:chOff x="0" y="0"/>
                          <a:chExt cx="7140" cy="11780"/>
                        </a:xfrm>
                      </wpg:grpSpPr>
                      <wps:wsp>
                        <wps:cNvPr id="1182" name="Rectangle 4578"/>
                        <wps:cNvSpPr/>
                        <wps:spPr>
                          <a:xfrm>
                            <a:off x="1816" y="646"/>
                            <a:ext cx="2425" cy="369"/>
                          </a:xfrm>
                          <a:prstGeom prst="rect">
                            <a:avLst/>
                          </a:prstGeom>
                          <a:noFill/>
                          <a:ln w="9525" cap="flat" cmpd="sng">
                            <a:solidFill>
                              <a:srgbClr val="000000"/>
                            </a:solidFill>
                            <a:prstDash val="solid"/>
                            <a:miter/>
                            <a:headEnd type="none" w="med" len="med"/>
                            <a:tailEnd type="none" w="med" len="med"/>
                          </a:ln>
                        </wps:spPr>
                        <wps:txbx>
                          <w:txbxContent>
                            <w:p w14:paraId="45C9BD32">
                              <w:pPr>
                                <w:jc w:val="center"/>
                                <w:rPr>
                                  <w:rFonts w:eastAsia="楷体_GB2312"/>
                                </w:rPr>
                              </w:pPr>
                              <w:r>
                                <w:rPr>
                                  <w:rFonts w:hint="eastAsia"/>
                                </w:rPr>
                                <w:t>熟悉资料和图纸会审</w:t>
                              </w:r>
                            </w:p>
                          </w:txbxContent>
                        </wps:txbx>
                        <wps:bodyPr wrap="square" lIns="0" tIns="0" rIns="0" bIns="0" upright="1"/>
                      </wps:wsp>
                      <wps:wsp>
                        <wps:cNvPr id="1183" name="Rectangle 4579"/>
                        <wps:cNvSpPr/>
                        <wps:spPr>
                          <a:xfrm>
                            <a:off x="2171" y="3510"/>
                            <a:ext cx="1681" cy="2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2EA1F2">
                              <w:pPr>
                                <w:jc w:val="center"/>
                              </w:pPr>
                              <w:r>
                                <w:rPr>
                                  <w:rFonts w:hint="eastAsia"/>
                                </w:rPr>
                                <w:t>现场开工准备</w:t>
                              </w:r>
                            </w:p>
                          </w:txbxContent>
                        </wps:txbx>
                        <wps:bodyPr wrap="square" lIns="0" tIns="0" rIns="0" bIns="0" upright="1"/>
                      </wps:wsp>
                      <wps:wsp>
                        <wps:cNvPr id="1184" name="Rectangle 4580"/>
                        <wps:cNvSpPr/>
                        <wps:spPr>
                          <a:xfrm>
                            <a:off x="1661" y="5367"/>
                            <a:ext cx="2726" cy="333"/>
                          </a:xfrm>
                          <a:prstGeom prst="rect">
                            <a:avLst/>
                          </a:prstGeom>
                          <a:noFill/>
                          <a:ln w="9525" cap="flat" cmpd="sng">
                            <a:solidFill>
                              <a:srgbClr val="000000"/>
                            </a:solidFill>
                            <a:prstDash val="solid"/>
                            <a:miter/>
                            <a:headEnd type="none" w="med" len="med"/>
                            <a:tailEnd type="none" w="med" len="med"/>
                          </a:ln>
                        </wps:spPr>
                        <wps:txbx>
                          <w:txbxContent>
                            <w:p w14:paraId="71B46B11">
                              <w:pPr>
                                <w:jc w:val="center"/>
                              </w:pPr>
                              <w:r>
                                <w:rPr>
                                  <w:rFonts w:hint="eastAsia"/>
                                </w:rPr>
                                <w:t>工序</w:t>
                              </w:r>
                              <w:r>
                                <w:t>/</w:t>
                              </w:r>
                              <w:r>
                                <w:rPr>
                                  <w:rFonts w:hint="eastAsia"/>
                                </w:rPr>
                                <w:t>分项</w:t>
                              </w:r>
                              <w:r>
                                <w:t>/</w:t>
                              </w:r>
                              <w:r>
                                <w:rPr>
                                  <w:rFonts w:hint="eastAsia"/>
                                </w:rPr>
                                <w:t>分部工程施工</w:t>
                              </w:r>
                            </w:p>
                          </w:txbxContent>
                        </wps:txbx>
                        <wps:bodyPr wrap="square" lIns="0" tIns="0" rIns="0" bIns="0" upright="1"/>
                      </wps:wsp>
                      <wps:wsp>
                        <wps:cNvPr id="1185" name="Rectangle 4581"/>
                        <wps:cNvSpPr/>
                        <wps:spPr>
                          <a:xfrm>
                            <a:off x="861" y="7220"/>
                            <a:ext cx="4321" cy="312"/>
                          </a:xfrm>
                          <a:prstGeom prst="rect">
                            <a:avLst/>
                          </a:prstGeom>
                          <a:noFill/>
                          <a:ln w="9525" cap="flat" cmpd="sng">
                            <a:solidFill>
                              <a:srgbClr val="000000"/>
                            </a:solidFill>
                            <a:prstDash val="solid"/>
                            <a:miter/>
                            <a:headEnd type="none" w="med" len="med"/>
                            <a:tailEnd type="none" w="med" len="med"/>
                          </a:ln>
                        </wps:spPr>
                        <wps:txbx>
                          <w:txbxContent>
                            <w:p w14:paraId="1802FEED">
                              <w:pPr>
                                <w:jc w:val="center"/>
                              </w:pPr>
                              <w:r>
                                <w:rPr>
                                  <w:rFonts w:hint="eastAsia"/>
                                </w:rPr>
                                <w:t>工序</w:t>
                              </w:r>
                              <w:r>
                                <w:t>/</w:t>
                              </w:r>
                              <w:r>
                                <w:rPr>
                                  <w:rFonts w:hint="eastAsia"/>
                                </w:rPr>
                                <w:t>分项</w:t>
                              </w:r>
                              <w:r>
                                <w:t>/</w:t>
                              </w:r>
                              <w:r>
                                <w:rPr>
                                  <w:rFonts w:hint="eastAsia"/>
                                </w:rPr>
                                <w:t>分部工程施工作业能力控制</w:t>
                              </w:r>
                            </w:p>
                          </w:txbxContent>
                        </wps:txbx>
                        <wps:bodyPr wrap="square" lIns="0" tIns="0" rIns="0" bIns="0" upright="1"/>
                      </wps:wsp>
                      <wps:wsp>
                        <wps:cNvPr id="1186" name="Line 4582"/>
                        <wps:cNvSpPr/>
                        <wps:spPr>
                          <a:xfrm>
                            <a:off x="3020" y="5696"/>
                            <a:ext cx="1" cy="384"/>
                          </a:xfrm>
                          <a:prstGeom prst="line">
                            <a:avLst/>
                          </a:prstGeom>
                          <a:ln w="9525" cap="flat" cmpd="sng">
                            <a:solidFill>
                              <a:srgbClr val="000000"/>
                            </a:solidFill>
                            <a:prstDash val="solid"/>
                            <a:headEnd type="none" w="med" len="med"/>
                            <a:tailEnd type="triangle" w="sm" len="sm"/>
                          </a:ln>
                        </wps:spPr>
                        <wps:bodyPr upright="1"/>
                      </wps:wsp>
                      <wps:wsp>
                        <wps:cNvPr id="1187" name="Line 4583"/>
                        <wps:cNvSpPr/>
                        <wps:spPr>
                          <a:xfrm>
                            <a:off x="3021" y="6640"/>
                            <a:ext cx="5" cy="578"/>
                          </a:xfrm>
                          <a:prstGeom prst="line">
                            <a:avLst/>
                          </a:prstGeom>
                          <a:ln w="9525" cap="flat" cmpd="sng">
                            <a:solidFill>
                              <a:srgbClr val="000000"/>
                            </a:solidFill>
                            <a:prstDash val="solid"/>
                            <a:headEnd type="none" w="med" len="med"/>
                            <a:tailEnd type="triangle" w="sm" len="sm"/>
                          </a:ln>
                        </wps:spPr>
                        <wps:bodyPr upright="1"/>
                      </wps:wsp>
                      <wps:wsp>
                        <wps:cNvPr id="1188" name="Line 4584"/>
                        <wps:cNvSpPr/>
                        <wps:spPr>
                          <a:xfrm>
                            <a:off x="3021" y="6900"/>
                            <a:ext cx="3140" cy="0"/>
                          </a:xfrm>
                          <a:prstGeom prst="line">
                            <a:avLst/>
                          </a:prstGeom>
                          <a:ln w="9525" cap="flat" cmpd="sng">
                            <a:solidFill>
                              <a:srgbClr val="000000"/>
                            </a:solidFill>
                            <a:prstDash val="solid"/>
                            <a:headEnd type="triangle" w="sm" len="sm"/>
                            <a:tailEnd type="none" w="med" len="med"/>
                          </a:ln>
                        </wps:spPr>
                        <wps:bodyPr upright="1"/>
                      </wps:wsp>
                      <wps:wsp>
                        <wps:cNvPr id="1189" name="Line 4585"/>
                        <wps:cNvSpPr/>
                        <wps:spPr>
                          <a:xfrm>
                            <a:off x="3021" y="8490"/>
                            <a:ext cx="0" cy="249"/>
                          </a:xfrm>
                          <a:prstGeom prst="line">
                            <a:avLst/>
                          </a:prstGeom>
                          <a:ln w="9525" cap="flat" cmpd="sng">
                            <a:solidFill>
                              <a:srgbClr val="000000"/>
                            </a:solidFill>
                            <a:prstDash val="solid"/>
                            <a:headEnd type="none" w="med" len="med"/>
                            <a:tailEnd type="triangle" w="sm" len="sm"/>
                          </a:ln>
                        </wps:spPr>
                        <wps:bodyPr upright="1"/>
                      </wps:wsp>
                      <wps:wsp>
                        <wps:cNvPr id="1190" name="Rectangle 4586"/>
                        <wps:cNvSpPr/>
                        <wps:spPr>
                          <a:xfrm>
                            <a:off x="1041" y="1326"/>
                            <a:ext cx="3961" cy="751"/>
                          </a:xfrm>
                          <a:prstGeom prst="rect">
                            <a:avLst/>
                          </a:prstGeom>
                          <a:noFill/>
                          <a:ln w="9525" cap="flat" cmpd="sng">
                            <a:solidFill>
                              <a:srgbClr val="000000"/>
                            </a:solidFill>
                            <a:prstDash val="solid"/>
                            <a:miter/>
                            <a:headEnd type="none" w="med" len="med"/>
                            <a:tailEnd type="none" w="med" len="med"/>
                          </a:ln>
                        </wps:spPr>
                        <wps:txbx>
                          <w:txbxContent>
                            <w:p w14:paraId="02069A24">
                              <w:pPr>
                                <w:jc w:val="center"/>
                              </w:pPr>
                              <w:r>
                                <w:rPr>
                                  <w:rFonts w:hint="eastAsia"/>
                                </w:rPr>
                                <w:t>施工方案</w:t>
                              </w:r>
                              <w:r>
                                <w:t>/</w:t>
                              </w:r>
                              <w:r>
                                <w:rPr>
                                  <w:rFonts w:hint="eastAsia"/>
                                </w:rPr>
                                <w:t>施工组织设计</w:t>
                              </w:r>
                              <w:r>
                                <w:t>/</w:t>
                              </w:r>
                              <w:r>
                                <w:rPr>
                                  <w:rFonts w:hint="eastAsia"/>
                                </w:rPr>
                                <w:t>质量计划</w:t>
                              </w:r>
                            </w:p>
                            <w:p w14:paraId="4204402E">
                              <w:pPr>
                                <w:jc w:val="center"/>
                              </w:pPr>
                              <w:r>
                                <w:rPr>
                                  <w:rFonts w:hint="eastAsia"/>
                                </w:rPr>
                                <w:t>编制、审核和审批</w:t>
                              </w:r>
                            </w:p>
                          </w:txbxContent>
                        </wps:txbx>
                        <wps:bodyPr wrap="square" upright="1"/>
                      </wps:wsp>
                      <wps:wsp>
                        <wps:cNvPr id="1191" name="Rectangle 4587"/>
                        <wps:cNvSpPr/>
                        <wps:spPr>
                          <a:xfrm>
                            <a:off x="5260" y="3510"/>
                            <a:ext cx="841" cy="290"/>
                          </a:xfrm>
                          <a:prstGeom prst="rect">
                            <a:avLst/>
                          </a:prstGeom>
                          <a:noFill/>
                          <a:ln w="9525" cap="flat" cmpd="sng">
                            <a:solidFill>
                              <a:srgbClr val="000000"/>
                            </a:solidFill>
                            <a:prstDash val="solid"/>
                            <a:miter/>
                            <a:headEnd type="none" w="med" len="med"/>
                            <a:tailEnd type="none" w="med" len="med"/>
                          </a:ln>
                        </wps:spPr>
                        <wps:txbx>
                          <w:txbxContent>
                            <w:p w14:paraId="3EBD4F10">
                              <w:pPr>
                                <w:jc w:val="center"/>
                              </w:pPr>
                              <w:r>
                                <w:rPr>
                                  <w:rFonts w:hint="eastAsia"/>
                                </w:rPr>
                                <w:t>整</w:t>
                              </w:r>
                              <w:r>
                                <w:t xml:space="preserve">  </w:t>
                              </w:r>
                              <w:r>
                                <w:rPr>
                                  <w:rFonts w:hint="eastAsia"/>
                                </w:rPr>
                                <w:t>改</w:t>
                              </w:r>
                            </w:p>
                          </w:txbxContent>
                        </wps:txbx>
                        <wps:bodyPr wrap="square" lIns="0" tIns="0" rIns="0" bIns="0" upright="1"/>
                      </wps:wsp>
                      <wps:wsp>
                        <wps:cNvPr id="1192" name="Rectangle 4588"/>
                        <wps:cNvSpPr/>
                        <wps:spPr>
                          <a:xfrm>
                            <a:off x="5521" y="1520"/>
                            <a:ext cx="1321" cy="312"/>
                          </a:xfrm>
                          <a:prstGeom prst="rect">
                            <a:avLst/>
                          </a:prstGeom>
                          <a:noFill/>
                          <a:ln w="9525" cap="flat" cmpd="sng">
                            <a:solidFill>
                              <a:srgbClr val="000000"/>
                            </a:solidFill>
                            <a:prstDash val="solid"/>
                            <a:miter/>
                            <a:headEnd type="none" w="med" len="med"/>
                            <a:tailEnd type="none" w="med" len="med"/>
                          </a:ln>
                        </wps:spPr>
                        <wps:txbx>
                          <w:txbxContent>
                            <w:p w14:paraId="1EF397CD">
                              <w:pPr>
                                <w:jc w:val="center"/>
                                <w:rPr>
                                  <w:rFonts w:eastAsia="楷体_GB2312"/>
                                </w:rPr>
                              </w:pPr>
                              <w:r>
                                <w:rPr>
                                  <w:rFonts w:hint="eastAsia"/>
                                </w:rPr>
                                <w:t>修改与补充</w:t>
                              </w:r>
                            </w:p>
                          </w:txbxContent>
                        </wps:txbx>
                        <wps:bodyPr wrap="square" lIns="0" tIns="0" rIns="0" bIns="0" upright="1"/>
                      </wps:wsp>
                      <wps:wsp>
                        <wps:cNvPr id="1193" name="Rectangle 4589"/>
                        <wps:cNvSpPr/>
                        <wps:spPr>
                          <a:xfrm>
                            <a:off x="5221" y="8040"/>
                            <a:ext cx="1919" cy="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116E68">
                              <w:pPr>
                                <w:jc w:val="center"/>
                              </w:pPr>
                              <w:r>
                                <w:rPr>
                                  <w:rFonts w:hint="eastAsia"/>
                                </w:rPr>
                                <w:t>纠正</w:t>
                              </w:r>
                              <w:r>
                                <w:t>/</w:t>
                              </w:r>
                              <w:r>
                                <w:rPr>
                                  <w:rFonts w:hint="eastAsia"/>
                                </w:rPr>
                                <w:t>预防措施</w:t>
                              </w:r>
                            </w:p>
                          </w:txbxContent>
                        </wps:txbx>
                        <wps:bodyPr wrap="square" lIns="0" tIns="0" rIns="0" bIns="0" upright="1"/>
                      </wps:wsp>
                      <wps:wsp>
                        <wps:cNvPr id="1194" name="Rectangle 4590"/>
                        <wps:cNvSpPr/>
                        <wps:spPr>
                          <a:xfrm>
                            <a:off x="1961" y="8740"/>
                            <a:ext cx="2100" cy="380"/>
                          </a:xfrm>
                          <a:prstGeom prst="rect">
                            <a:avLst/>
                          </a:prstGeom>
                          <a:noFill/>
                          <a:ln w="9525" cap="flat" cmpd="sng">
                            <a:solidFill>
                              <a:srgbClr val="000000"/>
                            </a:solidFill>
                            <a:prstDash val="solid"/>
                            <a:miter/>
                            <a:headEnd type="none" w="med" len="med"/>
                            <a:tailEnd type="none" w="med" len="med"/>
                          </a:ln>
                        </wps:spPr>
                        <wps:txbx>
                          <w:txbxContent>
                            <w:p w14:paraId="41FA1074">
                              <w:pPr>
                                <w:jc w:val="center"/>
                              </w:pPr>
                              <w:r>
                                <w:rPr>
                                  <w:rFonts w:hint="eastAsia"/>
                                </w:rPr>
                                <w:t>作业结束质量验评</w:t>
                              </w:r>
                            </w:p>
                          </w:txbxContent>
                        </wps:txbx>
                        <wps:bodyPr wrap="square" lIns="0" tIns="0" rIns="0" bIns="0" upright="1"/>
                      </wps:wsp>
                      <wps:wsp>
                        <wps:cNvPr id="1195" name="Line 4591"/>
                        <wps:cNvSpPr/>
                        <wps:spPr>
                          <a:xfrm flipH="1">
                            <a:off x="3056" y="1170"/>
                            <a:ext cx="3121" cy="1"/>
                          </a:xfrm>
                          <a:prstGeom prst="line">
                            <a:avLst/>
                          </a:prstGeom>
                          <a:ln w="9525" cap="flat" cmpd="sng">
                            <a:solidFill>
                              <a:srgbClr val="000000"/>
                            </a:solidFill>
                            <a:prstDash val="solid"/>
                            <a:headEnd type="none" w="med" len="med"/>
                            <a:tailEnd type="triangle" w="sm" len="sm"/>
                          </a:ln>
                        </wps:spPr>
                        <wps:bodyPr upright="1"/>
                      </wps:wsp>
                      <wps:wsp>
                        <wps:cNvPr id="1196" name="Line 4592"/>
                        <wps:cNvSpPr/>
                        <wps:spPr>
                          <a:xfrm>
                            <a:off x="4283" y="2760"/>
                            <a:ext cx="1890" cy="0"/>
                          </a:xfrm>
                          <a:prstGeom prst="line">
                            <a:avLst/>
                          </a:prstGeom>
                          <a:ln w="9525" cap="flat" cmpd="sng">
                            <a:solidFill>
                              <a:srgbClr val="000000"/>
                            </a:solidFill>
                            <a:prstDash val="solid"/>
                            <a:headEnd type="none" w="med" len="med"/>
                            <a:tailEnd type="none" w="med" len="med"/>
                          </a:ln>
                        </wps:spPr>
                        <wps:bodyPr upright="1"/>
                      </wps:wsp>
                      <wps:wsp>
                        <wps:cNvPr id="1197" name="Line 4593"/>
                        <wps:cNvSpPr/>
                        <wps:spPr>
                          <a:xfrm>
                            <a:off x="4321" y="4460"/>
                            <a:ext cx="1360" cy="0"/>
                          </a:xfrm>
                          <a:prstGeom prst="line">
                            <a:avLst/>
                          </a:prstGeom>
                          <a:ln w="9525" cap="flat" cmpd="sng">
                            <a:solidFill>
                              <a:srgbClr val="000000"/>
                            </a:solidFill>
                            <a:prstDash val="solid"/>
                            <a:headEnd type="none" w="med" len="med"/>
                            <a:tailEnd type="none" w="med" len="med"/>
                          </a:ln>
                        </wps:spPr>
                        <wps:bodyPr upright="1"/>
                      </wps:wsp>
                      <wps:wsp>
                        <wps:cNvPr id="1198" name="Line 4594"/>
                        <wps:cNvSpPr/>
                        <wps:spPr>
                          <a:xfrm flipH="1" flipV="1">
                            <a:off x="5681" y="3808"/>
                            <a:ext cx="6" cy="652"/>
                          </a:xfrm>
                          <a:prstGeom prst="line">
                            <a:avLst/>
                          </a:prstGeom>
                          <a:ln w="9525" cap="flat" cmpd="sng">
                            <a:solidFill>
                              <a:srgbClr val="000000"/>
                            </a:solidFill>
                            <a:prstDash val="solid"/>
                            <a:headEnd type="none" w="med" len="med"/>
                            <a:tailEnd type="triangle" w="sm" len="sm"/>
                          </a:ln>
                        </wps:spPr>
                        <wps:bodyPr upright="1"/>
                      </wps:wsp>
                      <wps:wsp>
                        <wps:cNvPr id="1199" name="Line 4595"/>
                        <wps:cNvSpPr/>
                        <wps:spPr>
                          <a:xfrm flipV="1">
                            <a:off x="5678" y="3198"/>
                            <a:ext cx="0" cy="312"/>
                          </a:xfrm>
                          <a:prstGeom prst="line">
                            <a:avLst/>
                          </a:prstGeom>
                          <a:ln w="9525" cap="flat" cmpd="sng">
                            <a:solidFill>
                              <a:srgbClr val="000000"/>
                            </a:solidFill>
                            <a:prstDash val="solid"/>
                            <a:headEnd type="none" w="med" len="med"/>
                            <a:tailEnd type="none" w="med" len="med"/>
                          </a:ln>
                        </wps:spPr>
                        <wps:bodyPr upright="1"/>
                      </wps:wsp>
                      <wps:wsp>
                        <wps:cNvPr id="1200" name="Line 4596"/>
                        <wps:cNvSpPr/>
                        <wps:spPr>
                          <a:xfrm flipH="1">
                            <a:off x="3061" y="3198"/>
                            <a:ext cx="2620" cy="2"/>
                          </a:xfrm>
                          <a:prstGeom prst="line">
                            <a:avLst/>
                          </a:prstGeom>
                          <a:ln w="9525" cap="flat" cmpd="sng">
                            <a:solidFill>
                              <a:srgbClr val="000000"/>
                            </a:solidFill>
                            <a:prstDash val="solid"/>
                            <a:headEnd type="none" w="med" len="med"/>
                            <a:tailEnd type="triangle" w="sm" len="sm"/>
                          </a:ln>
                        </wps:spPr>
                        <wps:bodyPr upright="1"/>
                      </wps:wsp>
                      <wps:wsp>
                        <wps:cNvPr id="1201" name="Line 4597"/>
                        <wps:cNvSpPr/>
                        <wps:spPr>
                          <a:xfrm>
                            <a:off x="4321" y="6360"/>
                            <a:ext cx="1421" cy="0"/>
                          </a:xfrm>
                          <a:prstGeom prst="line">
                            <a:avLst/>
                          </a:prstGeom>
                          <a:ln w="9525" cap="flat" cmpd="sng">
                            <a:solidFill>
                              <a:srgbClr val="000000"/>
                            </a:solidFill>
                            <a:prstDash val="solid"/>
                            <a:headEnd type="none" w="med" len="med"/>
                            <a:tailEnd type="none" w="med" len="med"/>
                          </a:ln>
                        </wps:spPr>
                        <wps:bodyPr upright="1"/>
                      </wps:wsp>
                      <wps:wsp>
                        <wps:cNvPr id="1202" name="Line 4598"/>
                        <wps:cNvSpPr/>
                        <wps:spPr>
                          <a:xfrm flipV="1">
                            <a:off x="5741" y="5660"/>
                            <a:ext cx="1" cy="700"/>
                          </a:xfrm>
                          <a:prstGeom prst="line">
                            <a:avLst/>
                          </a:prstGeom>
                          <a:ln w="9525" cap="flat" cmpd="sng">
                            <a:solidFill>
                              <a:srgbClr val="000000"/>
                            </a:solidFill>
                            <a:prstDash val="solid"/>
                            <a:headEnd type="none" w="med" len="med"/>
                            <a:tailEnd type="triangle" w="sm" len="sm"/>
                          </a:ln>
                        </wps:spPr>
                        <wps:bodyPr upright="1"/>
                      </wps:wsp>
                      <wps:wsp>
                        <wps:cNvPr id="1203" name="Line 4599"/>
                        <wps:cNvSpPr/>
                        <wps:spPr>
                          <a:xfrm>
                            <a:off x="3021" y="10980"/>
                            <a:ext cx="0" cy="438"/>
                          </a:xfrm>
                          <a:prstGeom prst="line">
                            <a:avLst/>
                          </a:prstGeom>
                          <a:ln w="9525" cap="flat" cmpd="sng">
                            <a:solidFill>
                              <a:srgbClr val="000000"/>
                            </a:solidFill>
                            <a:prstDash val="solid"/>
                            <a:headEnd type="none" w="med" len="med"/>
                            <a:tailEnd type="triangle" w="sm" len="sm"/>
                          </a:ln>
                        </wps:spPr>
                        <wps:bodyPr upright="1"/>
                      </wps:wsp>
                      <wps:wsp>
                        <wps:cNvPr id="1204" name="Line 4600"/>
                        <wps:cNvSpPr/>
                        <wps:spPr>
                          <a:xfrm flipV="1">
                            <a:off x="1" y="5100"/>
                            <a:ext cx="0" cy="5480"/>
                          </a:xfrm>
                          <a:prstGeom prst="line">
                            <a:avLst/>
                          </a:prstGeom>
                          <a:ln w="9525" cap="flat" cmpd="sng">
                            <a:solidFill>
                              <a:srgbClr val="000000"/>
                            </a:solidFill>
                            <a:prstDash val="solid"/>
                            <a:headEnd type="none" w="med" len="med"/>
                            <a:tailEnd type="none" w="med" len="med"/>
                          </a:ln>
                        </wps:spPr>
                        <wps:bodyPr upright="1"/>
                      </wps:wsp>
                      <wps:wsp>
                        <wps:cNvPr id="1205" name="Line 4601"/>
                        <wps:cNvSpPr/>
                        <wps:spPr>
                          <a:xfrm flipV="1">
                            <a:off x="0" y="5100"/>
                            <a:ext cx="3041" cy="12"/>
                          </a:xfrm>
                          <a:prstGeom prst="line">
                            <a:avLst/>
                          </a:prstGeom>
                          <a:ln w="9525" cap="flat" cmpd="sng">
                            <a:solidFill>
                              <a:srgbClr val="000000"/>
                            </a:solidFill>
                            <a:prstDash val="solid"/>
                            <a:headEnd type="none" w="med" len="med"/>
                            <a:tailEnd type="triangle" w="sm" len="sm"/>
                          </a:ln>
                        </wps:spPr>
                        <wps:bodyPr upright="1"/>
                      </wps:wsp>
                      <wps:wsp>
                        <wps:cNvPr id="1206" name="Line 4602"/>
                        <wps:cNvSpPr/>
                        <wps:spPr>
                          <a:xfrm flipH="1" flipV="1">
                            <a:off x="3041" y="5100"/>
                            <a:ext cx="2701" cy="12"/>
                          </a:xfrm>
                          <a:prstGeom prst="line">
                            <a:avLst/>
                          </a:prstGeom>
                          <a:ln w="9525" cap="flat" cmpd="sng">
                            <a:solidFill>
                              <a:srgbClr val="000000"/>
                            </a:solidFill>
                            <a:prstDash val="solid"/>
                            <a:headEnd type="none" w="med" len="med"/>
                            <a:tailEnd type="triangle" w="sm" len="sm"/>
                          </a:ln>
                        </wps:spPr>
                        <wps:bodyPr upright="1"/>
                      </wps:wsp>
                      <wps:wsp>
                        <wps:cNvPr id="1207" name="Line 4603"/>
                        <wps:cNvSpPr/>
                        <wps:spPr>
                          <a:xfrm flipH="1">
                            <a:off x="3021" y="4780"/>
                            <a:ext cx="8" cy="620"/>
                          </a:xfrm>
                          <a:prstGeom prst="line">
                            <a:avLst/>
                          </a:prstGeom>
                          <a:ln w="9525" cap="flat" cmpd="sng">
                            <a:solidFill>
                              <a:srgbClr val="000000"/>
                            </a:solidFill>
                            <a:prstDash val="solid"/>
                            <a:headEnd type="none" w="med" len="med"/>
                            <a:tailEnd type="triangle" w="sm" len="sm"/>
                          </a:ln>
                        </wps:spPr>
                        <wps:bodyPr upright="1"/>
                      </wps:wsp>
                      <wps:wsp>
                        <wps:cNvPr id="1208" name="Line 4604"/>
                        <wps:cNvSpPr/>
                        <wps:spPr>
                          <a:xfrm>
                            <a:off x="4341" y="9600"/>
                            <a:ext cx="1836" cy="0"/>
                          </a:xfrm>
                          <a:prstGeom prst="line">
                            <a:avLst/>
                          </a:prstGeom>
                          <a:ln w="9525" cap="flat" cmpd="sng">
                            <a:solidFill>
                              <a:srgbClr val="000000"/>
                            </a:solidFill>
                            <a:prstDash val="solid"/>
                            <a:headEnd type="none" w="med" len="med"/>
                            <a:tailEnd type="none" w="med" len="med"/>
                          </a:ln>
                        </wps:spPr>
                        <wps:bodyPr upright="1"/>
                      </wps:wsp>
                      <wps:wsp>
                        <wps:cNvPr id="1209" name="Line 4605"/>
                        <wps:cNvSpPr/>
                        <wps:spPr>
                          <a:xfrm flipV="1">
                            <a:off x="6177" y="8320"/>
                            <a:ext cx="4" cy="1280"/>
                          </a:xfrm>
                          <a:prstGeom prst="line">
                            <a:avLst/>
                          </a:prstGeom>
                          <a:ln w="9525" cap="flat" cmpd="sng">
                            <a:solidFill>
                              <a:srgbClr val="000000"/>
                            </a:solidFill>
                            <a:prstDash val="solid"/>
                            <a:headEnd type="none" w="med" len="med"/>
                            <a:tailEnd type="triangle" w="sm" len="sm"/>
                          </a:ln>
                        </wps:spPr>
                        <wps:bodyPr upright="1"/>
                      </wps:wsp>
                      <wps:wsp>
                        <wps:cNvPr id="1210" name="Line 4606"/>
                        <wps:cNvSpPr/>
                        <wps:spPr>
                          <a:xfrm flipH="1">
                            <a:off x="6181" y="6900"/>
                            <a:ext cx="0" cy="1140"/>
                          </a:xfrm>
                          <a:prstGeom prst="line">
                            <a:avLst/>
                          </a:prstGeom>
                          <a:ln w="9525" cap="flat" cmpd="sng">
                            <a:solidFill>
                              <a:srgbClr val="000000"/>
                            </a:solidFill>
                            <a:prstDash val="solid"/>
                            <a:headEnd type="none" w="med" len="med"/>
                            <a:tailEnd type="none" w="med" len="med"/>
                          </a:ln>
                        </wps:spPr>
                        <wps:bodyPr upright="1"/>
                      </wps:wsp>
                      <wps:wsp>
                        <wps:cNvPr id="1211" name="Line 4607"/>
                        <wps:cNvSpPr/>
                        <wps:spPr>
                          <a:xfrm flipH="1">
                            <a:off x="3021" y="9100"/>
                            <a:ext cx="0" cy="220"/>
                          </a:xfrm>
                          <a:prstGeom prst="line">
                            <a:avLst/>
                          </a:prstGeom>
                          <a:ln w="9525" cap="flat" cmpd="sng">
                            <a:solidFill>
                              <a:srgbClr val="000000"/>
                            </a:solidFill>
                            <a:prstDash val="solid"/>
                            <a:headEnd type="none" w="med" len="med"/>
                            <a:tailEnd type="triangle" w="sm" len="sm"/>
                          </a:ln>
                        </wps:spPr>
                        <wps:bodyPr upright="1"/>
                      </wps:wsp>
                      <wps:wsp>
                        <wps:cNvPr id="1212" name="Line 4608"/>
                        <wps:cNvSpPr/>
                        <wps:spPr>
                          <a:xfrm>
                            <a:off x="3021" y="9880"/>
                            <a:ext cx="0" cy="312"/>
                          </a:xfrm>
                          <a:prstGeom prst="line">
                            <a:avLst/>
                          </a:prstGeom>
                          <a:ln w="9525" cap="flat" cmpd="sng">
                            <a:solidFill>
                              <a:srgbClr val="000000"/>
                            </a:solidFill>
                            <a:prstDash val="solid"/>
                            <a:headEnd type="none" w="med" len="med"/>
                            <a:tailEnd type="triangle" w="sm" len="sm"/>
                          </a:ln>
                        </wps:spPr>
                        <wps:bodyPr upright="1"/>
                      </wps:wsp>
                      <wps:wsp>
                        <wps:cNvPr id="1213" name="Line 4609"/>
                        <wps:cNvSpPr/>
                        <wps:spPr>
                          <a:xfrm>
                            <a:off x="3021" y="7540"/>
                            <a:ext cx="0" cy="357"/>
                          </a:xfrm>
                          <a:prstGeom prst="line">
                            <a:avLst/>
                          </a:prstGeom>
                          <a:ln w="9525" cap="flat" cmpd="sng">
                            <a:solidFill>
                              <a:srgbClr val="000000"/>
                            </a:solidFill>
                            <a:prstDash val="solid"/>
                            <a:headEnd type="none" w="med" len="med"/>
                            <a:tailEnd type="triangle" w="sm" len="sm"/>
                          </a:ln>
                        </wps:spPr>
                        <wps:bodyPr upright="1"/>
                      </wps:wsp>
                      <wps:wsp>
                        <wps:cNvPr id="1214" name="AutoShape 4610"/>
                        <wps:cNvSpPr/>
                        <wps:spPr>
                          <a:xfrm>
                            <a:off x="2381" y="0"/>
                            <a:ext cx="1260" cy="358"/>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23DBF180">
                              <w:pPr>
                                <w:jc w:val="center"/>
                              </w:pPr>
                              <w:r>
                                <w:rPr>
                                  <w:rFonts w:hint="eastAsia"/>
                                </w:rPr>
                                <w:t>开</w:t>
                              </w:r>
                              <w:r>
                                <w:t xml:space="preserve">  </w:t>
                              </w:r>
                              <w:r>
                                <w:rPr>
                                  <w:rFonts w:hint="eastAsia"/>
                                </w:rPr>
                                <w:t>始</w:t>
                              </w:r>
                            </w:p>
                          </w:txbxContent>
                        </wps:txbx>
                        <wps:bodyPr wrap="square" lIns="0" tIns="0" rIns="0" bIns="0" upright="1"/>
                      </wps:wsp>
                      <wps:wsp>
                        <wps:cNvPr id="1215" name="AutoShape 4611"/>
                        <wps:cNvSpPr/>
                        <wps:spPr>
                          <a:xfrm>
                            <a:off x="2381" y="11400"/>
                            <a:ext cx="1260" cy="38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425227DC">
                              <w:pPr>
                                <w:jc w:val="center"/>
                              </w:pPr>
                              <w:r>
                                <w:rPr>
                                  <w:rFonts w:hint="eastAsia"/>
                                </w:rPr>
                                <w:t>结</w:t>
                              </w:r>
                              <w:r>
                                <w:t xml:space="preserve"> </w:t>
                              </w:r>
                              <w:r>
                                <w:rPr>
                                  <w:rFonts w:hint="eastAsia"/>
                                </w:rPr>
                                <w:t>束</w:t>
                              </w:r>
                            </w:p>
                          </w:txbxContent>
                        </wps:txbx>
                        <wps:bodyPr wrap="square" lIns="0" tIns="0" rIns="0" bIns="0" upright="1"/>
                      </wps:wsp>
                      <wps:wsp>
                        <wps:cNvPr id="1216" name="AutoShape 4612"/>
                        <wps:cNvSpPr/>
                        <wps:spPr>
                          <a:xfrm>
                            <a:off x="1281" y="10200"/>
                            <a:ext cx="3465" cy="76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6819CAF6">
                              <w:pPr>
                                <w:jc w:val="center"/>
                              </w:pPr>
                              <w:r>
                                <w:rPr>
                                  <w:rFonts w:hint="eastAsia"/>
                                </w:rPr>
                                <w:t>工程全部完成否</w:t>
                              </w:r>
                            </w:p>
                          </w:txbxContent>
                        </wps:txbx>
                        <wps:bodyPr wrap="square" lIns="0" tIns="0" rIns="0" bIns="0" upright="1"/>
                      </wps:wsp>
                      <wps:wsp>
                        <wps:cNvPr id="1217" name="Line 4613"/>
                        <wps:cNvSpPr/>
                        <wps:spPr>
                          <a:xfrm>
                            <a:off x="1" y="10580"/>
                            <a:ext cx="1260" cy="0"/>
                          </a:xfrm>
                          <a:prstGeom prst="line">
                            <a:avLst/>
                          </a:prstGeom>
                          <a:ln w="9525" cap="flat" cmpd="sng">
                            <a:solidFill>
                              <a:srgbClr val="000000"/>
                            </a:solidFill>
                            <a:prstDash val="solid"/>
                            <a:headEnd type="none" w="med" len="med"/>
                            <a:tailEnd type="none" w="med" len="med"/>
                          </a:ln>
                        </wps:spPr>
                        <wps:bodyPr upright="1"/>
                      </wps:wsp>
                      <wps:wsp>
                        <wps:cNvPr id="1218" name="AutoShape 4614"/>
                        <wps:cNvSpPr/>
                        <wps:spPr>
                          <a:xfrm>
                            <a:off x="1701" y="7900"/>
                            <a:ext cx="2625" cy="5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B044B79">
                              <w:pPr>
                                <w:jc w:val="center"/>
                              </w:pPr>
                              <w:r>
                                <w:rPr>
                                  <w:rFonts w:hint="eastAsia"/>
                                </w:rPr>
                                <w:t>满足要求否</w:t>
                              </w:r>
                            </w:p>
                          </w:txbxContent>
                        </wps:txbx>
                        <wps:bodyPr wrap="square" lIns="0" tIns="0" rIns="0" bIns="0" upright="1"/>
                      </wps:wsp>
                      <wps:wsp>
                        <wps:cNvPr id="1219" name="Line 4615"/>
                        <wps:cNvSpPr/>
                        <wps:spPr>
                          <a:xfrm>
                            <a:off x="4323" y="8180"/>
                            <a:ext cx="918" cy="0"/>
                          </a:xfrm>
                          <a:prstGeom prst="line">
                            <a:avLst/>
                          </a:prstGeom>
                          <a:ln w="9525" cap="flat" cmpd="sng">
                            <a:solidFill>
                              <a:srgbClr val="000000"/>
                            </a:solidFill>
                            <a:prstDash val="solid"/>
                            <a:headEnd type="none" w="med" len="med"/>
                            <a:tailEnd type="triangle" w="sm" len="sm"/>
                          </a:ln>
                        </wps:spPr>
                        <wps:bodyPr upright="1"/>
                      </wps:wsp>
                      <wps:wsp>
                        <wps:cNvPr id="1220" name="AutoShape 4616"/>
                        <wps:cNvSpPr/>
                        <wps:spPr>
                          <a:xfrm>
                            <a:off x="1701" y="9310"/>
                            <a:ext cx="2625" cy="5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1EB3F71A">
                              <w:pPr>
                                <w:jc w:val="center"/>
                              </w:pPr>
                              <w:r>
                                <w:rPr>
                                  <w:rFonts w:hint="eastAsia"/>
                                </w:rPr>
                                <w:t>合格否</w:t>
                              </w:r>
                            </w:p>
                          </w:txbxContent>
                        </wps:txbx>
                        <wps:bodyPr wrap="square" lIns="0" tIns="0" rIns="0" bIns="0" upright="1"/>
                      </wps:wsp>
                      <wps:wsp>
                        <wps:cNvPr id="1221" name="AutoShape 4617"/>
                        <wps:cNvSpPr/>
                        <wps:spPr>
                          <a:xfrm>
                            <a:off x="1701" y="6080"/>
                            <a:ext cx="2625" cy="5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57F337BC">
                              <w:pPr>
                                <w:jc w:val="center"/>
                              </w:pPr>
                              <w:r>
                                <w:rPr>
                                  <w:rFonts w:hint="eastAsia"/>
                                </w:rPr>
                                <w:t>验收合格否</w:t>
                              </w:r>
                            </w:p>
                          </w:txbxContent>
                        </wps:txbx>
                        <wps:bodyPr wrap="square" lIns="0" tIns="0" rIns="0" bIns="0" upright="1"/>
                      </wps:wsp>
                      <wps:wsp>
                        <wps:cNvPr id="1222" name="AutoShape 4618"/>
                        <wps:cNvSpPr/>
                        <wps:spPr>
                          <a:xfrm>
                            <a:off x="1701" y="4180"/>
                            <a:ext cx="2625" cy="5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5152E70A">
                              <w:pPr>
                                <w:jc w:val="center"/>
                              </w:pPr>
                              <w:r>
                                <w:rPr>
                                  <w:rFonts w:hint="eastAsia"/>
                                </w:rPr>
                                <w:t>验收合格否</w:t>
                              </w:r>
                            </w:p>
                          </w:txbxContent>
                        </wps:txbx>
                        <wps:bodyPr wrap="square" lIns="0" tIns="0" rIns="0" bIns="0" upright="1"/>
                      </wps:wsp>
                      <wps:wsp>
                        <wps:cNvPr id="1223" name="AutoShape 4619"/>
                        <wps:cNvSpPr/>
                        <wps:spPr>
                          <a:xfrm>
                            <a:off x="1821" y="2470"/>
                            <a:ext cx="2415" cy="5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6DAE017E">
                              <w:pPr>
                                <w:jc w:val="center"/>
                                <w:rPr>
                                  <w:rFonts w:eastAsia="楷体_GB2312"/>
                                </w:rPr>
                              </w:pPr>
                              <w:r>
                                <w:rPr>
                                  <w:rFonts w:hint="eastAsia"/>
                                </w:rPr>
                                <w:t>通过否</w:t>
                              </w:r>
                            </w:p>
                          </w:txbxContent>
                        </wps:txbx>
                        <wps:bodyPr wrap="square" lIns="0" tIns="0" rIns="0" bIns="0" upright="1"/>
                      </wps:wsp>
                      <wps:wsp>
                        <wps:cNvPr id="1224" name="Line 4620"/>
                        <wps:cNvSpPr/>
                        <wps:spPr>
                          <a:xfrm flipV="1">
                            <a:off x="6181" y="1820"/>
                            <a:ext cx="0" cy="940"/>
                          </a:xfrm>
                          <a:prstGeom prst="line">
                            <a:avLst/>
                          </a:prstGeom>
                          <a:ln w="9525" cap="flat" cmpd="sng">
                            <a:solidFill>
                              <a:srgbClr val="000000"/>
                            </a:solidFill>
                            <a:prstDash val="solid"/>
                            <a:headEnd type="none" w="med" len="med"/>
                            <a:tailEnd type="triangle" w="sm" len="sm"/>
                          </a:ln>
                        </wps:spPr>
                        <wps:bodyPr upright="1"/>
                      </wps:wsp>
                      <wps:wsp>
                        <wps:cNvPr id="1225" name="Line 4621"/>
                        <wps:cNvSpPr/>
                        <wps:spPr>
                          <a:xfrm>
                            <a:off x="6176" y="1160"/>
                            <a:ext cx="0" cy="380"/>
                          </a:xfrm>
                          <a:prstGeom prst="line">
                            <a:avLst/>
                          </a:prstGeom>
                          <a:ln w="9525" cap="flat" cmpd="sng">
                            <a:solidFill>
                              <a:srgbClr val="000000"/>
                            </a:solidFill>
                            <a:prstDash val="solid"/>
                            <a:headEnd type="none" w="med" len="med"/>
                            <a:tailEnd type="none" w="med" len="med"/>
                          </a:ln>
                        </wps:spPr>
                        <wps:bodyPr upright="1"/>
                      </wps:wsp>
                      <wps:wsp>
                        <wps:cNvPr id="1226" name="Line 4622"/>
                        <wps:cNvSpPr/>
                        <wps:spPr>
                          <a:xfrm>
                            <a:off x="3026" y="380"/>
                            <a:ext cx="0" cy="266"/>
                          </a:xfrm>
                          <a:prstGeom prst="line">
                            <a:avLst/>
                          </a:prstGeom>
                          <a:ln w="9525" cap="flat" cmpd="sng">
                            <a:solidFill>
                              <a:srgbClr val="000000"/>
                            </a:solidFill>
                            <a:prstDash val="solid"/>
                            <a:headEnd type="none" w="med" len="med"/>
                            <a:tailEnd type="triangle" w="sm" len="sm"/>
                          </a:ln>
                        </wps:spPr>
                        <wps:bodyPr upright="1"/>
                      </wps:wsp>
                      <wps:wsp>
                        <wps:cNvPr id="1227" name="Line 4623"/>
                        <wps:cNvSpPr/>
                        <wps:spPr>
                          <a:xfrm>
                            <a:off x="3021" y="1020"/>
                            <a:ext cx="5" cy="310"/>
                          </a:xfrm>
                          <a:prstGeom prst="line">
                            <a:avLst/>
                          </a:prstGeom>
                          <a:ln w="9525" cap="flat" cmpd="sng">
                            <a:solidFill>
                              <a:srgbClr val="000000"/>
                            </a:solidFill>
                            <a:prstDash val="solid"/>
                            <a:headEnd type="none" w="med" len="med"/>
                            <a:tailEnd type="triangle" w="sm" len="sm"/>
                          </a:ln>
                        </wps:spPr>
                        <wps:bodyPr upright="1"/>
                      </wps:wsp>
                      <wps:wsp>
                        <wps:cNvPr id="1228" name="Line 4624"/>
                        <wps:cNvSpPr/>
                        <wps:spPr>
                          <a:xfrm>
                            <a:off x="3021" y="2090"/>
                            <a:ext cx="0" cy="380"/>
                          </a:xfrm>
                          <a:prstGeom prst="line">
                            <a:avLst/>
                          </a:prstGeom>
                          <a:ln w="9525" cap="flat" cmpd="sng">
                            <a:solidFill>
                              <a:srgbClr val="000000"/>
                            </a:solidFill>
                            <a:prstDash val="solid"/>
                            <a:headEnd type="none" w="med" len="med"/>
                            <a:tailEnd type="triangle" w="sm" len="sm"/>
                          </a:ln>
                        </wps:spPr>
                        <wps:bodyPr upright="1"/>
                      </wps:wsp>
                      <wps:wsp>
                        <wps:cNvPr id="1229" name="Line 4625"/>
                        <wps:cNvSpPr/>
                        <wps:spPr>
                          <a:xfrm>
                            <a:off x="3026" y="3800"/>
                            <a:ext cx="0" cy="380"/>
                          </a:xfrm>
                          <a:prstGeom prst="line">
                            <a:avLst/>
                          </a:prstGeom>
                          <a:ln w="9525" cap="flat" cmpd="sng">
                            <a:solidFill>
                              <a:srgbClr val="000000"/>
                            </a:solidFill>
                            <a:prstDash val="solid"/>
                            <a:headEnd type="none" w="med" len="med"/>
                            <a:tailEnd type="triangle" w="sm" len="sm"/>
                          </a:ln>
                        </wps:spPr>
                        <wps:bodyPr upright="1"/>
                      </wps:wsp>
                      <wps:wsp>
                        <wps:cNvPr id="1230" name="Line 4626"/>
                        <wps:cNvSpPr/>
                        <wps:spPr>
                          <a:xfrm>
                            <a:off x="3021" y="3040"/>
                            <a:ext cx="0" cy="459"/>
                          </a:xfrm>
                          <a:prstGeom prst="line">
                            <a:avLst/>
                          </a:prstGeom>
                          <a:ln w="9525" cap="flat" cmpd="sng">
                            <a:solidFill>
                              <a:srgbClr val="000000"/>
                            </a:solidFill>
                            <a:prstDash val="solid"/>
                            <a:headEnd type="none" w="med" len="med"/>
                            <a:tailEnd type="triangle" w="sm" len="sm"/>
                          </a:ln>
                        </wps:spPr>
                        <wps:bodyPr upright="1"/>
                      </wps:wsp>
                      <wps:wsp>
                        <wps:cNvPr id="1231" name="Rectangle 4627"/>
                        <wps:cNvSpPr/>
                        <wps:spPr>
                          <a:xfrm>
                            <a:off x="5336" y="5374"/>
                            <a:ext cx="841" cy="290"/>
                          </a:xfrm>
                          <a:prstGeom prst="rect">
                            <a:avLst/>
                          </a:prstGeom>
                          <a:noFill/>
                          <a:ln w="9525" cap="flat" cmpd="sng">
                            <a:solidFill>
                              <a:srgbClr val="000000"/>
                            </a:solidFill>
                            <a:prstDash val="solid"/>
                            <a:miter/>
                            <a:headEnd type="none" w="med" len="med"/>
                            <a:tailEnd type="none" w="med" len="med"/>
                          </a:ln>
                        </wps:spPr>
                        <wps:txbx>
                          <w:txbxContent>
                            <w:p w14:paraId="30866DF4">
                              <w:pPr>
                                <w:jc w:val="center"/>
                              </w:pPr>
                              <w:r>
                                <w:rPr>
                                  <w:rFonts w:hint="eastAsia"/>
                                </w:rPr>
                                <w:t>整</w:t>
                              </w:r>
                              <w:r>
                                <w:t xml:space="preserve">  </w:t>
                              </w:r>
                              <w:r>
                                <w:rPr>
                                  <w:rFonts w:hint="eastAsia"/>
                                </w:rPr>
                                <w:t>改</w:t>
                              </w:r>
                            </w:p>
                          </w:txbxContent>
                        </wps:txbx>
                        <wps:bodyPr wrap="square" lIns="0" tIns="0" rIns="0" bIns="0" upright="1"/>
                      </wps:wsp>
                      <wps:wsp>
                        <wps:cNvPr id="1232" name="Text Box 4628"/>
                        <wps:cNvSpPr txBox="1"/>
                        <wps:spPr>
                          <a:xfrm>
                            <a:off x="4076" y="2280"/>
                            <a:ext cx="315" cy="380"/>
                          </a:xfrm>
                          <a:prstGeom prst="rect">
                            <a:avLst/>
                          </a:prstGeom>
                          <a:solidFill>
                            <a:srgbClr val="FFFFFF"/>
                          </a:solidFill>
                          <a:ln>
                            <a:noFill/>
                          </a:ln>
                        </wps:spPr>
                        <wps:txbx>
                          <w:txbxContent>
                            <w:p w14:paraId="051C64B1">
                              <w:r>
                                <w:t>N</w:t>
                              </w:r>
                            </w:p>
                          </w:txbxContent>
                        </wps:txbx>
                        <wps:bodyPr wrap="square" lIns="0" tIns="0" rIns="0" bIns="0" upright="1"/>
                      </wps:wsp>
                      <wps:wsp>
                        <wps:cNvPr id="1233" name="Text Box 4629"/>
                        <wps:cNvSpPr txBox="1"/>
                        <wps:spPr>
                          <a:xfrm>
                            <a:off x="2291" y="3040"/>
                            <a:ext cx="315" cy="380"/>
                          </a:xfrm>
                          <a:prstGeom prst="rect">
                            <a:avLst/>
                          </a:prstGeom>
                          <a:solidFill>
                            <a:srgbClr val="FFFFFF"/>
                          </a:solidFill>
                          <a:ln>
                            <a:noFill/>
                          </a:ln>
                        </wps:spPr>
                        <wps:txbx>
                          <w:txbxContent>
                            <w:p w14:paraId="10FCC194">
                              <w:r>
                                <w:t>Y</w:t>
                              </w:r>
                            </w:p>
                          </w:txbxContent>
                        </wps:txbx>
                        <wps:bodyPr wrap="square" lIns="0" tIns="0" rIns="0" bIns="0" upright="1"/>
                      </wps:wsp>
                      <wps:wsp>
                        <wps:cNvPr id="1234" name="Text Box 4630"/>
                        <wps:cNvSpPr txBox="1"/>
                        <wps:spPr>
                          <a:xfrm>
                            <a:off x="4391" y="3990"/>
                            <a:ext cx="315" cy="380"/>
                          </a:xfrm>
                          <a:prstGeom prst="rect">
                            <a:avLst/>
                          </a:prstGeom>
                          <a:solidFill>
                            <a:srgbClr val="FFFFFF"/>
                          </a:solidFill>
                          <a:ln>
                            <a:noFill/>
                          </a:ln>
                        </wps:spPr>
                        <wps:txbx>
                          <w:txbxContent>
                            <w:p w14:paraId="73690AA3">
                              <w:r>
                                <w:t>N</w:t>
                              </w:r>
                            </w:p>
                          </w:txbxContent>
                        </wps:txbx>
                        <wps:bodyPr wrap="square" lIns="0" tIns="0" rIns="0" bIns="0" upright="1"/>
                      </wps:wsp>
                      <wps:wsp>
                        <wps:cNvPr id="1235" name="Text Box 4631"/>
                        <wps:cNvSpPr txBox="1"/>
                        <wps:spPr>
                          <a:xfrm>
                            <a:off x="2396" y="4720"/>
                            <a:ext cx="315" cy="380"/>
                          </a:xfrm>
                          <a:prstGeom prst="rect">
                            <a:avLst/>
                          </a:prstGeom>
                          <a:solidFill>
                            <a:srgbClr val="FFFFFF"/>
                          </a:solidFill>
                          <a:ln>
                            <a:noFill/>
                          </a:ln>
                        </wps:spPr>
                        <wps:txbx>
                          <w:txbxContent>
                            <w:p w14:paraId="6F3607DB">
                              <w:r>
                                <w:t>Y</w:t>
                              </w:r>
                            </w:p>
                          </w:txbxContent>
                        </wps:txbx>
                        <wps:bodyPr wrap="square" lIns="0" tIns="0" rIns="0" bIns="0" upright="1"/>
                      </wps:wsp>
                      <wps:wsp>
                        <wps:cNvPr id="1236" name="Text Box 4632"/>
                        <wps:cNvSpPr txBox="1"/>
                        <wps:spPr>
                          <a:xfrm>
                            <a:off x="2606" y="6650"/>
                            <a:ext cx="315" cy="380"/>
                          </a:xfrm>
                          <a:prstGeom prst="rect">
                            <a:avLst/>
                          </a:prstGeom>
                          <a:solidFill>
                            <a:srgbClr val="FFFFFF"/>
                          </a:solidFill>
                          <a:ln>
                            <a:noFill/>
                          </a:ln>
                        </wps:spPr>
                        <wps:txbx>
                          <w:txbxContent>
                            <w:p w14:paraId="1C29723C">
                              <w:r>
                                <w:t>Y</w:t>
                              </w:r>
                            </w:p>
                          </w:txbxContent>
                        </wps:txbx>
                        <wps:bodyPr wrap="square" lIns="0" tIns="0" rIns="0" bIns="0" upright="1"/>
                      </wps:wsp>
                      <wps:wsp>
                        <wps:cNvPr id="1237" name="Text Box 4633"/>
                        <wps:cNvSpPr txBox="1"/>
                        <wps:spPr>
                          <a:xfrm>
                            <a:off x="1914" y="8326"/>
                            <a:ext cx="315" cy="323"/>
                          </a:xfrm>
                          <a:prstGeom prst="rect">
                            <a:avLst/>
                          </a:prstGeom>
                          <a:solidFill>
                            <a:srgbClr val="FFFFFF"/>
                          </a:solidFill>
                          <a:ln>
                            <a:noFill/>
                          </a:ln>
                        </wps:spPr>
                        <wps:txbx>
                          <w:txbxContent>
                            <w:p w14:paraId="3B756DC1">
                              <w:r>
                                <w:t>Y</w:t>
                              </w:r>
                            </w:p>
                          </w:txbxContent>
                        </wps:txbx>
                        <wps:bodyPr wrap="square" lIns="0" tIns="0" rIns="0" bIns="0" upright="1"/>
                      </wps:wsp>
                      <wps:wsp>
                        <wps:cNvPr id="1238" name="Text Box 4634"/>
                        <wps:cNvSpPr txBox="1"/>
                        <wps:spPr>
                          <a:xfrm>
                            <a:off x="4601" y="5880"/>
                            <a:ext cx="315" cy="380"/>
                          </a:xfrm>
                          <a:prstGeom prst="rect">
                            <a:avLst/>
                          </a:prstGeom>
                          <a:solidFill>
                            <a:srgbClr val="FFFFFF"/>
                          </a:solidFill>
                          <a:ln>
                            <a:noFill/>
                          </a:ln>
                        </wps:spPr>
                        <wps:txbx>
                          <w:txbxContent>
                            <w:p w14:paraId="13EE9F06">
                              <w:r>
                                <w:t>N</w:t>
                              </w:r>
                            </w:p>
                          </w:txbxContent>
                        </wps:txbx>
                        <wps:bodyPr wrap="square" lIns="0" tIns="0" rIns="0" bIns="0" upright="1"/>
                      </wps:wsp>
                      <wps:wsp>
                        <wps:cNvPr id="1239" name="Text Box 4635"/>
                        <wps:cNvSpPr txBox="1"/>
                        <wps:spPr>
                          <a:xfrm>
                            <a:off x="4601" y="9120"/>
                            <a:ext cx="315" cy="380"/>
                          </a:xfrm>
                          <a:prstGeom prst="rect">
                            <a:avLst/>
                          </a:prstGeom>
                          <a:solidFill>
                            <a:srgbClr val="FFFFFF"/>
                          </a:solidFill>
                          <a:ln>
                            <a:noFill/>
                          </a:ln>
                        </wps:spPr>
                        <wps:txbx>
                          <w:txbxContent>
                            <w:p w14:paraId="300D3CBF">
                              <w:r>
                                <w:t>N</w:t>
                              </w:r>
                            </w:p>
                          </w:txbxContent>
                        </wps:txbx>
                        <wps:bodyPr wrap="square" lIns="0" tIns="0" rIns="0" bIns="0" upright="1"/>
                      </wps:wsp>
                      <wps:wsp>
                        <wps:cNvPr id="1240" name="Text Box 4636"/>
                        <wps:cNvSpPr txBox="1"/>
                        <wps:spPr>
                          <a:xfrm>
                            <a:off x="1241" y="10140"/>
                            <a:ext cx="315" cy="380"/>
                          </a:xfrm>
                          <a:prstGeom prst="rect">
                            <a:avLst/>
                          </a:prstGeom>
                          <a:solidFill>
                            <a:srgbClr val="FFFFFF"/>
                          </a:solidFill>
                          <a:ln>
                            <a:noFill/>
                          </a:ln>
                        </wps:spPr>
                        <wps:txbx>
                          <w:txbxContent>
                            <w:p w14:paraId="2E7C2D48">
                              <w:r>
                                <w:t>N</w:t>
                              </w:r>
                            </w:p>
                          </w:txbxContent>
                        </wps:txbx>
                        <wps:bodyPr wrap="square" lIns="0" tIns="0" rIns="0" bIns="0" upright="1"/>
                      </wps:wsp>
                      <wps:wsp>
                        <wps:cNvPr id="1241" name="Text Box 4637"/>
                        <wps:cNvSpPr txBox="1"/>
                        <wps:spPr>
                          <a:xfrm>
                            <a:off x="2501" y="11020"/>
                            <a:ext cx="315" cy="380"/>
                          </a:xfrm>
                          <a:prstGeom prst="rect">
                            <a:avLst/>
                          </a:prstGeom>
                          <a:solidFill>
                            <a:srgbClr val="FFFFFF"/>
                          </a:solidFill>
                          <a:ln>
                            <a:noFill/>
                          </a:ln>
                        </wps:spPr>
                        <wps:txbx>
                          <w:txbxContent>
                            <w:p w14:paraId="22885F18">
                              <w:r>
                                <w:t>Y</w:t>
                              </w:r>
                            </w:p>
                          </w:txbxContent>
                        </wps:txbx>
                        <wps:bodyPr wrap="square" lIns="0" tIns="0" rIns="0" bIns="0" upright="1"/>
                      </wps:wsp>
                      <wps:wsp>
                        <wps:cNvPr id="1242" name="Text Box 4638"/>
                        <wps:cNvSpPr txBox="1"/>
                        <wps:spPr>
                          <a:xfrm>
                            <a:off x="2396" y="9880"/>
                            <a:ext cx="315" cy="380"/>
                          </a:xfrm>
                          <a:prstGeom prst="rect">
                            <a:avLst/>
                          </a:prstGeom>
                          <a:solidFill>
                            <a:srgbClr val="FFFFFF"/>
                          </a:solidFill>
                          <a:ln>
                            <a:noFill/>
                          </a:ln>
                        </wps:spPr>
                        <wps:txbx>
                          <w:txbxContent>
                            <w:p w14:paraId="74909F88">
                              <w:r>
                                <w:t>Y</w:t>
                              </w:r>
                            </w:p>
                          </w:txbxContent>
                        </wps:txbx>
                        <wps:bodyPr wrap="square" lIns="0" tIns="0" rIns="0" bIns="0" upright="1"/>
                      </wps:wsp>
                      <wps:wsp>
                        <wps:cNvPr id="1243" name="Line 4639"/>
                        <wps:cNvSpPr/>
                        <wps:spPr>
                          <a:xfrm>
                            <a:off x="5741" y="5100"/>
                            <a:ext cx="0" cy="280"/>
                          </a:xfrm>
                          <a:prstGeom prst="line">
                            <a:avLst/>
                          </a:prstGeom>
                          <a:ln w="9525" cap="flat" cmpd="sng">
                            <a:solidFill>
                              <a:srgbClr val="000000"/>
                            </a:solidFill>
                            <a:prstDash val="solid"/>
                            <a:headEnd type="none" w="med" len="med"/>
                            <a:tailEnd type="triangle" w="sm" len="sm"/>
                          </a:ln>
                        </wps:spPr>
                        <wps:bodyPr upright="1"/>
                      </wps:wsp>
                    </wpg:wgp>
                  </a:graphicData>
                </a:graphic>
              </wp:anchor>
            </w:drawing>
          </mc:Choice>
          <mc:Fallback>
            <w:pict>
              <v:group id="Group 4577" o:spid="_x0000_s1026" o:spt="203" style="position:absolute;left:0pt;margin-left:36pt;margin-top:0pt;height:589pt;width:357pt;z-index:251695104;mso-width-relative:page;mso-height-relative:page;" coordsize="7140,11780" o:gfxdata="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">
                <o:lock v:ext="edit" grouping="f" rotation="f" text="f" aspectratio="f"/>
                <v:rect id="Rectangle 4578" o:spid="_x0000_s1026" o:spt="1" style="position:absolute;left:1816;top:646;height:369;width:2425;" filled="f" stroked="t" coordsize="21600,21600" o:gfxdata="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XLSxb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45C9BD32">
                        <w:pPr>
                          <w:jc w:val="center"/>
                          <w:rPr>
                            <w:rFonts w:eastAsia="楷体_GB2312"/>
                          </w:rPr>
                        </w:pPr>
                        <w:r>
                          <w:rPr>
                            <w:rFonts w:hint="eastAsia"/>
                          </w:rPr>
                          <w:t>熟悉资料和图纸会审</w:t>
                        </w:r>
                      </w:p>
                    </w:txbxContent>
                  </v:textbox>
                </v:rect>
                <v:rect id="Rectangle 4579" o:spid="_x0000_s1026" o:spt="1" style="position:absolute;left:2171;top:3510;height:290;width:1681;" fillcolor="#FFFFFF" filled="t" stroked="t" coordsize="21600,21600" o:gfxdata="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ie7&#10;9sEAAADdAAAADwAAAAAAAAABACAAAAAiAAAAZHJzL2Rvd25yZXYueG1sUEsBAhQAFAAAAAgAh07i&#10;QDMvBZ47AAAAOQAAABAAAAAAAAAAAQAgAAAAEAEAAGRycy9zaGFwZXhtbC54bWxQSwUGAAAAAAYA&#10;BgBbAQAAugMAAAAA&#10;">
                  <v:fill on="t" focussize="0,0"/>
                  <v:stroke color="#000000" joinstyle="miter"/>
                  <v:imagedata o:title=""/>
                  <o:lock v:ext="edit" aspectratio="f"/>
                  <v:textbox inset="0mm,0mm,0mm,0mm">
                    <w:txbxContent>
                      <w:p w14:paraId="4C2EA1F2">
                        <w:pPr>
                          <w:jc w:val="center"/>
                        </w:pPr>
                        <w:r>
                          <w:rPr>
                            <w:rFonts w:hint="eastAsia"/>
                          </w:rPr>
                          <w:t>现场开工准备</w:t>
                        </w:r>
                      </w:p>
                    </w:txbxContent>
                  </v:textbox>
                </v:rect>
                <v:rect id="Rectangle 4580" o:spid="_x0000_s1026" o:spt="1" style="position:absolute;left:1661;top:5367;height:333;width:2726;" filled="f" stroked="t" coordsize="21600,21600" o:gfxdata="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dfvKr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71B46B11">
                        <w:pPr>
                          <w:jc w:val="center"/>
                        </w:pPr>
                        <w:r>
                          <w:rPr>
                            <w:rFonts w:hint="eastAsia"/>
                          </w:rPr>
                          <w:t>工序</w:t>
                        </w:r>
                        <w:r>
                          <w:t>/</w:t>
                        </w:r>
                        <w:r>
                          <w:rPr>
                            <w:rFonts w:hint="eastAsia"/>
                          </w:rPr>
                          <w:t>分项</w:t>
                        </w:r>
                        <w:r>
                          <w:t>/</w:t>
                        </w:r>
                        <w:r>
                          <w:rPr>
                            <w:rFonts w:hint="eastAsia"/>
                          </w:rPr>
                          <w:t>分部工程施工</w:t>
                        </w:r>
                      </w:p>
                    </w:txbxContent>
                  </v:textbox>
                </v:rect>
                <v:rect id="Rectangle 4581" o:spid="_x0000_s1026" o:spt="1" style="position:absolute;left:861;top:7220;height:312;width:4321;" filled="f" stroked="t" coordsize="21600,21600" o:gfxdata="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ptKsb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1802FEED">
                        <w:pPr>
                          <w:jc w:val="center"/>
                        </w:pPr>
                        <w:r>
                          <w:rPr>
                            <w:rFonts w:hint="eastAsia"/>
                          </w:rPr>
                          <w:t>工序</w:t>
                        </w:r>
                        <w:r>
                          <w:t>/</w:t>
                        </w:r>
                        <w:r>
                          <w:rPr>
                            <w:rFonts w:hint="eastAsia"/>
                          </w:rPr>
                          <w:t>分项</w:t>
                        </w:r>
                        <w:r>
                          <w:t>/</w:t>
                        </w:r>
                        <w:r>
                          <w:rPr>
                            <w:rFonts w:hint="eastAsia"/>
                          </w:rPr>
                          <w:t>分部工程施工作业能力控制</w:t>
                        </w:r>
                      </w:p>
                    </w:txbxContent>
                  </v:textbox>
                </v:rect>
                <v:line id="Line 4582" o:spid="_x0000_s1026" o:spt="20" style="position:absolute;left:3020;top:5696;height:384;width:1;" filled="f" stroked="t" coordsize="21600,21600" o:gfxdata="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kwX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583" o:spid="_x0000_s1026" o:spt="20" style="position:absolute;left:3021;top:6640;height:578;width:5;" filled="f" stroked="t" coordsize="21600,21600" o:gfxdata="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WVx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584" o:spid="_x0000_s1026" o:spt="20" style="position:absolute;left:3021;top:6900;height:0;width:3140;" filled="f" stroked="t" coordsize="21600,21600" o:gfxdata="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MWjZ&#10;wAAAAN0AAAAPAAAAAAAAAAEAIAAAACIAAABkcnMvZG93bnJldi54bWxQSwECFAAUAAAACACHTuJA&#10;My8FnjsAAAA5AAAAEAAAAAAAAAABACAAAAAPAQAAZHJzL3NoYXBleG1sLnhtbFBLBQYAAAAABgAG&#10;AFsBAAC5AwAAAAA=&#10;">
                  <v:fill on="f" focussize="0,0"/>
                  <v:stroke color="#000000" joinstyle="round" startarrow="block" startarrowwidth="narrow" startarrowlength="short"/>
                  <v:imagedata o:title=""/>
                  <o:lock v:ext="edit" aspectratio="f"/>
                </v:line>
                <v:line id="Line 4585" o:spid="_x0000_s1026" o:spt="20" style="position:absolute;left:3021;top:8490;height:249;width:0;" filled="f" stroked="t" coordsize="21600,21600" o:gfxdata="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BqQs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rect id="Rectangle 4586" o:spid="_x0000_s1026" o:spt="1" style="position:absolute;left:1041;top:1326;height:751;width:3961;" filled="f" stroked="t" coordsize="21600,21600" o:gfxdata="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mYQq/&#10;AAAA3Q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14:paraId="02069A24">
                        <w:pPr>
                          <w:jc w:val="center"/>
                        </w:pPr>
                        <w:r>
                          <w:rPr>
                            <w:rFonts w:hint="eastAsia"/>
                          </w:rPr>
                          <w:t>施工方案</w:t>
                        </w:r>
                        <w:r>
                          <w:t>/</w:t>
                        </w:r>
                        <w:r>
                          <w:rPr>
                            <w:rFonts w:hint="eastAsia"/>
                          </w:rPr>
                          <w:t>施工组织设计</w:t>
                        </w:r>
                        <w:r>
                          <w:t>/</w:t>
                        </w:r>
                        <w:r>
                          <w:rPr>
                            <w:rFonts w:hint="eastAsia"/>
                          </w:rPr>
                          <w:t>质量计划</w:t>
                        </w:r>
                      </w:p>
                      <w:p w14:paraId="4204402E">
                        <w:pPr>
                          <w:jc w:val="center"/>
                        </w:pPr>
                        <w:r>
                          <w:rPr>
                            <w:rFonts w:hint="eastAsia"/>
                          </w:rPr>
                          <w:t>编制、审核和审批</w:t>
                        </w:r>
                      </w:p>
                    </w:txbxContent>
                  </v:textbox>
                </v:rect>
                <v:rect id="Rectangle 4587" o:spid="_x0000_s1026" o:spt="1" style="position:absolute;left:5260;top:3510;height:290;width:841;" filled="f" stroked="t" coordsize="21600,21600" o:gfxdata="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edpvugAAAN0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3EBD4F10">
                        <w:pPr>
                          <w:jc w:val="center"/>
                        </w:pPr>
                        <w:r>
                          <w:rPr>
                            <w:rFonts w:hint="eastAsia"/>
                          </w:rPr>
                          <w:t>整</w:t>
                        </w:r>
                        <w:r>
                          <w:t xml:space="preserve">  </w:t>
                        </w:r>
                        <w:r>
                          <w:rPr>
                            <w:rFonts w:hint="eastAsia"/>
                          </w:rPr>
                          <w:t>改</w:t>
                        </w:r>
                      </w:p>
                    </w:txbxContent>
                  </v:textbox>
                </v:rect>
                <v:rect id="Rectangle 4588" o:spid="_x0000_s1026" o:spt="1" style="position:absolute;left:5521;top:1520;height:312;width:1321;" filled="f" stroked="t" coordsize="21600,21600" o:gfxdata="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q0QYugAAAN0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1EF397CD">
                        <w:pPr>
                          <w:jc w:val="center"/>
                          <w:rPr>
                            <w:rFonts w:eastAsia="楷体_GB2312"/>
                          </w:rPr>
                        </w:pPr>
                        <w:r>
                          <w:rPr>
                            <w:rFonts w:hint="eastAsia"/>
                          </w:rPr>
                          <w:t>修改与补充</w:t>
                        </w:r>
                      </w:p>
                    </w:txbxContent>
                  </v:textbox>
                </v:rect>
                <v:rect id="Rectangle 4589" o:spid="_x0000_s1026" o:spt="1" style="position:absolute;left:5221;top:8040;height:280;width:1919;" fillcolor="#FFFFFF" filled="t" stroked="t" coordsize="21600,21600" o:gfxdata="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10;LSvCAAAA3QAAAA8AAAAAAAAAAQAgAAAAIgAAAGRycy9kb3ducmV2LnhtbFBLAQIUABQAAAAIAIdO&#10;4kAzLwWeOwAAADkAAAAQAAAAAAAAAAEAIAAAABEBAABkcnMvc2hhcGV4bWwueG1sUEsFBgAAAAAG&#10;AAYAWwEAALsDAAAAAA==&#10;">
                  <v:fill on="t" focussize="0,0"/>
                  <v:stroke color="#000000" joinstyle="miter"/>
                  <v:imagedata o:title=""/>
                  <o:lock v:ext="edit" aspectratio="f"/>
                  <v:textbox inset="0mm,0mm,0mm,0mm">
                    <w:txbxContent>
                      <w:p w14:paraId="5D116E68">
                        <w:pPr>
                          <w:jc w:val="center"/>
                        </w:pPr>
                        <w:r>
                          <w:rPr>
                            <w:rFonts w:hint="eastAsia"/>
                          </w:rPr>
                          <w:t>纠正</w:t>
                        </w:r>
                        <w:r>
                          <w:t>/</w:t>
                        </w:r>
                        <w:r>
                          <w:rPr>
                            <w:rFonts w:hint="eastAsia"/>
                          </w:rPr>
                          <w:t>预防措施</w:t>
                        </w:r>
                      </w:p>
                    </w:txbxContent>
                  </v:textbox>
                </v:rect>
                <v:rect id="Rectangle 4590" o:spid="_x0000_s1026" o:spt="1" style="position:absolute;left:1961;top:8740;height:380;width:2100;" filled="f" stroked="t" coordsize="21600,21600" o:gfxdata="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A5597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41FA1074">
                        <w:pPr>
                          <w:jc w:val="center"/>
                        </w:pPr>
                        <w:r>
                          <w:rPr>
                            <w:rFonts w:hint="eastAsia"/>
                          </w:rPr>
                          <w:t>作业结束质量验评</w:t>
                        </w:r>
                      </w:p>
                    </w:txbxContent>
                  </v:textbox>
                </v:rect>
                <v:line id="Line 4591" o:spid="_x0000_s1026" o:spt="20" style="position:absolute;left:3056;top:1170;flip:x;height:1;width:3121;" filled="f" stroked="t" coordsize="21600,21600" o:gfxdata="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9bBa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592" o:spid="_x0000_s1026" o:spt="20" style="position:absolute;left:4283;top:2760;height:0;width:1890;" filled="f" stroked="t" coordsize="21600,21600" o:gfxdata="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Wnc0L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593" o:spid="_x0000_s1026" o:spt="20" style="position:absolute;left:4321;top:4460;height:0;width:1360;" filled="f" stroked="t" coordsize="21600,21600" o:gfxdata="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lL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594" o:spid="_x0000_s1026" o:spt="20" style="position:absolute;left:5681;top:3808;flip:x y;height:652;width:6;" filled="f" stroked="t" coordsize="21600,21600" o:gfxdata="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uaBW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595" o:spid="_x0000_s1026" o:spt="20" style="position:absolute;left:5678;top:3198;flip:y;height:312;width:0;" filled="f" stroked="t" coordsize="21600,21600" o:gfxdata="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2rYO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596" o:spid="_x0000_s1026" o:spt="20" style="position:absolute;left:3061;top:3198;flip:x;height:2;width:2620;" filled="f" stroked="t" coordsize="21600,21600" o:gfxdata="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jpYL&#10;wAAAAN0AAAAPAAAAAAAAAAEAIAAAACIAAABkcnMvZG93bnJldi54bWxQSwECFAAUAAAACACHTuJA&#10;My8FnjsAAAA5AAAAEAAAAAAAAAABACAAAAAPAQAAZHJzL3NoYXBleG1sLnhtbFBLBQYAAAAABgAG&#10;AFsBAAC5AwAAAAA=&#10;">
                  <v:fill on="f" focussize="0,0"/>
                  <v:stroke color="#000000" joinstyle="round" endarrow="block" endarrowwidth="narrow" endarrowlength="short"/>
                  <v:imagedata o:title=""/>
                  <o:lock v:ext="edit" aspectratio="f"/>
                </v:line>
                <v:line id="Line 4597" o:spid="_x0000_s1026" o:spt="20" style="position:absolute;left:4321;top:6360;height:0;width:1421;" filled="f" stroked="t" coordsize="21600,21600" o:gfxdata="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a+wX7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598" o:spid="_x0000_s1026" o:spt="20" style="position:absolute;left:5741;top:5660;flip:y;height:700;width:1;" filled="f" stroked="t" coordsize="21600,21600" o:gfxdata="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EK3n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599" o:spid="_x0000_s1026" o:spt="20" style="position:absolute;left:3021;top:10980;height:438;width:0;" filled="f" stroked="t" coordsize="21600,21600" o:gfxdata="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Bjx4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00" o:spid="_x0000_s1026" o:spt="20" style="position:absolute;left:1;top:5100;flip:y;height:5480;width:0;" filled="f" stroked="t" coordsize="21600,21600" o:gfxdata="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Y9ua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601" o:spid="_x0000_s1026" o:spt="20" style="position:absolute;left:0;top:5100;flip:y;height:12;width:3041;" filled="f" stroked="t" coordsize="21600,21600" o:gfxdata="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Pk1k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02" o:spid="_x0000_s1026" o:spt="20" style="position:absolute;left:3041;top:5100;flip:x y;height:12;width:2701;" filled="f" stroked="t" coordsize="21600,21600" o:gfxdata="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FFZUS5AAAA3QAA&#10;AA8AAAAAAAAAAQAgAAAAIgAAAGRycy9kb3ducmV2LnhtbFBLAQIUABQAAAAIAIdO4kAzLwWeOwAA&#10;ADkAAAAQAAAAAAAAAAEAIAAAAAgBAABkcnMvc2hhcGV4bWwueG1sUEsFBgAAAAAGAAYAWwEAALID&#10;AAAAAA==&#10;">
                  <v:fill on="f" focussize="0,0"/>
                  <v:stroke color="#000000" joinstyle="round" endarrow="block" endarrowwidth="narrow" endarrowlength="short"/>
                  <v:imagedata o:title=""/>
                  <o:lock v:ext="edit" aspectratio="f"/>
                </v:line>
                <v:line id="Line 4603" o:spid="_x0000_s1026" o:spt="20" style="position:absolute;left:3021;top:4780;flip:x;height:620;width:8;" filled="f" stroked="t" coordsize="21600,21600" o:gfxdata="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2cOf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04" o:spid="_x0000_s1026" o:spt="20" style="position:absolute;left:4341;top:9600;height:0;width:1836;" filled="f" stroked="t" coordsize="21600,21600" o:gfxdata="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lRnC&#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4605" o:spid="_x0000_s1026" o:spt="20" style="position:absolute;left:6177;top:8320;flip:y;height:1280;width:4;" filled="f" stroked="t" coordsize="21600,21600" o:gfxdata="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tD+W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06" o:spid="_x0000_s1026" o:spt="20" style="position:absolute;left:6181;top:6900;flip:x;height:1140;width:0;" filled="f" stroked="t" coordsize="21600,21600" o:gfxdata="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6Zji/&#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607" o:spid="_x0000_s1026" o:spt="20" style="position:absolute;left:3021;top:9100;flip:x;height:220;width:0;" filled="f" stroked="t" coordsize="21600,21600" o:gfxdata="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ulT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08" o:spid="_x0000_s1026" o:spt="20" style="position:absolute;left:3021;top:9880;height:312;width:0;" filled="f" stroked="t" coordsize="21600,21600" o:gfxdata="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jcKm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09" o:spid="_x0000_s1026" o:spt="20" style="position:absolute;left:3021;top:7540;height:357;width:0;" filled="f" stroked="t" coordsize="21600,21600" o:gfxdata="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wWc9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shape id="AutoShape 4610" o:spid="_x0000_s1026" o:spt="116" type="#_x0000_t116" style="position:absolute;left:2381;top:0;height:358;width:1260;" fillcolor="#FFFFFF" filled="t" stroked="t" coordsize="21600,21600" o:gfxdata="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qMxm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23DBF180">
                        <w:pPr>
                          <w:jc w:val="center"/>
                        </w:pPr>
                        <w:r>
                          <w:rPr>
                            <w:rFonts w:hint="eastAsia"/>
                          </w:rPr>
                          <w:t>开</w:t>
                        </w:r>
                        <w:r>
                          <w:t xml:space="preserve">  </w:t>
                        </w:r>
                        <w:r>
                          <w:rPr>
                            <w:rFonts w:hint="eastAsia"/>
                          </w:rPr>
                          <w:t>始</w:t>
                        </w:r>
                      </w:p>
                    </w:txbxContent>
                  </v:textbox>
                </v:shape>
                <v:shape id="AutoShape 4611" o:spid="_x0000_s1026" o:spt="116" type="#_x0000_t116" style="position:absolute;left:2381;top:11400;height:380;width:1260;" fillcolor="#FFFFFF" filled="t" stroked="t" coordsize="21600,21600" o:gfxdata="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kaf2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425227DC">
                        <w:pPr>
                          <w:jc w:val="center"/>
                        </w:pPr>
                        <w:r>
                          <w:rPr>
                            <w:rFonts w:hint="eastAsia"/>
                          </w:rPr>
                          <w:t>结</w:t>
                        </w:r>
                        <w:r>
                          <w:t xml:space="preserve"> </w:t>
                        </w:r>
                        <w:r>
                          <w:rPr>
                            <w:rFonts w:hint="eastAsia"/>
                          </w:rPr>
                          <w:t>束</w:t>
                        </w:r>
                      </w:p>
                    </w:txbxContent>
                  </v:textbox>
                </v:shape>
                <v:shape id="AutoShape 4612" o:spid="_x0000_s1026" o:spt="110" type="#_x0000_t110" style="position:absolute;left:1281;top:10200;height:760;width:3465;" fillcolor="#FFFFFF" filled="t" stroked="t" coordsize="21600,21600" o:gfxdata="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zVb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6819CAF6">
                        <w:pPr>
                          <w:jc w:val="center"/>
                        </w:pPr>
                        <w:r>
                          <w:rPr>
                            <w:rFonts w:hint="eastAsia"/>
                          </w:rPr>
                          <w:t>工程全部完成否</w:t>
                        </w:r>
                      </w:p>
                    </w:txbxContent>
                  </v:textbox>
                </v:shape>
                <v:line id="Line 4613" o:spid="_x0000_s1026" o:spt="20" style="position:absolute;left:1;top:10580;height:0;width:1260;" filled="f" stroked="t" coordsize="21600,21600" o:gfxdata="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0xtt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AutoShape 4614" o:spid="_x0000_s1026" o:spt="110" type="#_x0000_t110" style="position:absolute;left:1701;top:7900;height:570;width:2625;" fillcolor="#FFFFFF" filled="t" stroked="t" coordsize="21600,21600" o:gfxdata="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5zCvL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mm,0mm,0mm,0mm">
                    <w:txbxContent>
                      <w:p w14:paraId="7B044B79">
                        <w:pPr>
                          <w:jc w:val="center"/>
                        </w:pPr>
                        <w:r>
                          <w:rPr>
                            <w:rFonts w:hint="eastAsia"/>
                          </w:rPr>
                          <w:t>满足要求否</w:t>
                        </w:r>
                      </w:p>
                    </w:txbxContent>
                  </v:textbox>
                </v:shape>
                <v:line id="Line 4615" o:spid="_x0000_s1026" o:spt="20" style="position:absolute;left:4323;top:8180;height:0;width:918;" filled="f" stroked="t" coordsize="21600,21600" o:gfxdata="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lQ1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shape id="AutoShape 4616" o:spid="_x0000_s1026" o:spt="110" type="#_x0000_t110" style="position:absolute;left:1701;top:9310;height:570;width:2625;" fillcolor="#FFFFFF" filled="t" stroked="t" coordsize="21600,21600" o:gfxdata="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YEB7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mm,0mm,0mm,0mm">
                    <w:txbxContent>
                      <w:p w14:paraId="1EB3F71A">
                        <w:pPr>
                          <w:jc w:val="center"/>
                        </w:pPr>
                        <w:r>
                          <w:rPr>
                            <w:rFonts w:hint="eastAsia"/>
                          </w:rPr>
                          <w:t>合格否</w:t>
                        </w:r>
                      </w:p>
                    </w:txbxContent>
                  </v:textbox>
                </v:shape>
                <v:shape id="AutoShape 4617" o:spid="_x0000_s1026" o:spt="110" type="#_x0000_t110" style="position:absolute;left:1701;top:6080;height:570;width:2625;" fillcolor="#FFFFFF" filled="t" stroked="t" coordsize="21600,21600" o:gfxdata="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KoZy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57F337BC">
                        <w:pPr>
                          <w:jc w:val="center"/>
                        </w:pPr>
                        <w:r>
                          <w:rPr>
                            <w:rFonts w:hint="eastAsia"/>
                          </w:rPr>
                          <w:t>验收合格否</w:t>
                        </w:r>
                      </w:p>
                    </w:txbxContent>
                  </v:textbox>
                </v:shape>
                <v:shape id="AutoShape 4618" o:spid="_x0000_s1026" o:spt="110" type="#_x0000_t110" style="position:absolute;left:1701;top:4180;height:570;width:2625;" fillcolor="#FFFFFF" filled="t" stroked="t" coordsize="21600,21600" o:gfxdata="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YP+u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5152E70A">
                        <w:pPr>
                          <w:jc w:val="center"/>
                        </w:pPr>
                        <w:r>
                          <w:rPr>
                            <w:rFonts w:hint="eastAsia"/>
                          </w:rPr>
                          <w:t>验收合格否</w:t>
                        </w:r>
                      </w:p>
                    </w:txbxContent>
                  </v:textbox>
                </v:shape>
                <v:shape id="AutoShape 4619" o:spid="_x0000_s1026" o:spt="110" type="#_x0000_t110" style="position:absolute;left:1821;top:2470;height:570;width:2415;" fillcolor="#FFFFFF" filled="t" stroked="t" coordsize="21600,21600" o:gfxdata="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VJpw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6DAE017E">
                        <w:pPr>
                          <w:jc w:val="center"/>
                          <w:rPr>
                            <w:rFonts w:eastAsia="楷体_GB2312"/>
                          </w:rPr>
                        </w:pPr>
                        <w:r>
                          <w:rPr>
                            <w:rFonts w:hint="eastAsia"/>
                          </w:rPr>
                          <w:t>通过否</w:t>
                        </w:r>
                      </w:p>
                    </w:txbxContent>
                  </v:textbox>
                </v:shape>
                <v:line id="Line 4620" o:spid="_x0000_s1026" o:spt="20" style="position:absolute;left:6181;top:1820;flip:y;height:940;width:0;" filled="f" stroked="t" coordsize="21600,21600" o:gfxdata="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DMa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21" o:spid="_x0000_s1026" o:spt="20" style="position:absolute;left:6176;top:1160;height:380;width:0;" filled="f" stroked="t" coordsize="21600,21600" o:gfxdata="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Ieo8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622" o:spid="_x0000_s1026" o:spt="20" style="position:absolute;left:3026;top:380;height:266;width:0;" filled="f" stroked="t" coordsize="21600,21600" o:gfxdata="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2g4Y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23" o:spid="_x0000_s1026" o:spt="20" style="position:absolute;left:3021;top:1020;height:310;width:5;" filled="f" stroked="t" coordsize="21600,21600" o:gfxdata="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lquD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24" o:spid="_x0000_s1026" o:spt="20" style="position:absolute;left:3021;top:2090;height:380;width:0;" filled="f" stroked="t" coordsize="21600,21600" o:gfxdata="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Qk/&#10;8c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625" o:spid="_x0000_s1026" o:spt="20" style="position:absolute;left:3026;top:3800;height:380;width:0;" filled="f" stroked="t" coordsize="21600,21600" o:gfxdata="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kWaa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26" o:spid="_x0000_s1026" o:spt="20" style="position:absolute;left:3021;top:3040;height:459;width:0;" filled="f" stroked="t" coordsize="21600,21600" o:gfxdata="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qal&#10;Ks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rect id="Rectangle 4627" o:spid="_x0000_s1026" o:spt="1" style="position:absolute;left:5336;top:5374;height:290;width:841;" filled="f" stroked="t" coordsize="21600,21600" o:gfxdata="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OuQpugAAAN0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30866DF4">
                        <w:pPr>
                          <w:jc w:val="center"/>
                        </w:pPr>
                        <w:r>
                          <w:rPr>
                            <w:rFonts w:hint="eastAsia"/>
                          </w:rPr>
                          <w:t>整</w:t>
                        </w:r>
                        <w:r>
                          <w:t xml:space="preserve">  </w:t>
                        </w:r>
                        <w:r>
                          <w:rPr>
                            <w:rFonts w:hint="eastAsia"/>
                          </w:rPr>
                          <w:t>改</w:t>
                        </w:r>
                      </w:p>
                    </w:txbxContent>
                  </v:textbox>
                </v:rect>
                <v:shape id="Text Box 4628" o:spid="_x0000_s1026" o:spt="202" type="#_x0000_t202" style="position:absolute;left:4076;top:2280;height:380;width:315;" fillcolor="#FFFFFF" filled="t" stroked="f" coordsize="21600,21600" o:gfxdata="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5J2e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051C64B1">
                        <w:r>
                          <w:t>N</w:t>
                        </w:r>
                      </w:p>
                    </w:txbxContent>
                  </v:textbox>
                </v:shape>
                <v:shape id="Text Box 4629" o:spid="_x0000_s1026" o:spt="202" type="#_x0000_t202" style="position:absolute;left:2291;top:3040;height:380;width:315;" fillcolor="#FFFFFF" filled="t" stroked="f" coordsize="21600,21600" o:gfxdata="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nWC/LsAAADd&#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10FCC194">
                        <w:r>
                          <w:t>Y</w:t>
                        </w:r>
                      </w:p>
                    </w:txbxContent>
                  </v:textbox>
                </v:shape>
                <v:shape id="Text Box 4630" o:spid="_x0000_s1026" o:spt="202" type="#_x0000_t202" style="position:absolute;left:4391;top:3990;height:380;width:315;" fillcolor="#FFFFFF" filled="t" stroked="f" coordsize="21600,21600" o:gfxdata="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ZwaiL4A&#10;AADd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73690AA3">
                        <w:r>
                          <w:t>N</w:t>
                        </w:r>
                      </w:p>
                    </w:txbxContent>
                  </v:textbox>
                </v:shape>
                <v:shape id="Text Box 4631" o:spid="_x0000_s1026" o:spt="202" type="#_x0000_t202" style="position:absolute;left:2396;top:4720;height:380;width:315;" fillcolor="#FFFFFF" filled="t" stroked="f" coordsize="21600,21600" o:gfxdata="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tC/E74A&#10;AADd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6F3607DB">
                        <w:r>
                          <w:t>Y</w:t>
                        </w:r>
                      </w:p>
                    </w:txbxContent>
                  </v:textbox>
                </v:shape>
                <v:shape id="Text Box 4632" o:spid="_x0000_s1026" o:spt="202" type="#_x0000_t202" style="position:absolute;left:2606;top:6650;height:380;width:315;" fillcolor="#FFFFFF" filled="t" stroked="f" coordsize="21600,21600" o:gfxdata="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AiFkvQAA&#10;AN0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1C29723C">
                        <w:r>
                          <w:t>Y</w:t>
                        </w:r>
                      </w:p>
                    </w:txbxContent>
                  </v:textbox>
                </v:shape>
                <v:shape id="Text Box 4633" o:spid="_x0000_s1026" o:spt="202" type="#_x0000_t202" style="position:absolute;left:1914;top:8326;height:323;width:315;" fillcolor="#FFFFFF" filled="t" stroked="f" coordsize="21600,21600" o:gfxdata="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OhP+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3B756DC1">
                        <w:r>
                          <w:t>Y</w:t>
                        </w:r>
                      </w:p>
                    </w:txbxContent>
                  </v:textbox>
                </v:shape>
                <v:shape id="Text Box 4634" o:spid="_x0000_s1026" o:spt="202" type="#_x0000_t202" style="position:absolute;left:4601;top:5880;height:380;width:315;" fillcolor="#FFFFFF" filled="t" stroked="f" coordsize="21600,21600" o:gfxdata="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REI2/&#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13EE9F06">
                        <w:r>
                          <w:t>N</w:t>
                        </w:r>
                      </w:p>
                    </w:txbxContent>
                  </v:textbox>
                </v:shape>
                <v:shape id="Text Box 4635" o:spid="_x0000_s1026" o:spt="202" type="#_x0000_t202" style="position:absolute;left:4601;top:9120;height:380;width:315;" fillcolor="#FFFFFF" filled="t" stroked="f" coordsize="21600,21600" o:gfxdata="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tRa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300D3CBF">
                        <w:r>
                          <w:t>N</w:t>
                        </w:r>
                      </w:p>
                    </w:txbxContent>
                  </v:textbox>
                </v:shape>
                <v:shape id="Text Box 4636" o:spid="_x0000_s1026" o:spt="202" type="#_x0000_t202" style="position:absolute;left:1241;top:10140;height:380;width:315;" fillcolor="#FFFFFF" filled="t" stroked="f" coordsize="21600,21600" o:gfxdata="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6hb/a/&#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2E7C2D48">
                        <w:r>
                          <w:t>N</w:t>
                        </w:r>
                      </w:p>
                    </w:txbxContent>
                  </v:textbox>
                </v:shape>
                <v:shape id="Text Box 4637" o:spid="_x0000_s1026" o:spt="202" type="#_x0000_t202" style="position:absolute;left:2501;top:11020;height:380;width:315;" fillcolor="#FFFFFF" filled="t" stroked="f" coordsize="21600,21600" o:gfxdata="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tym2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22885F18">
                        <w:r>
                          <w:t>Y</w:t>
                        </w:r>
                      </w:p>
                    </w:txbxContent>
                  </v:textbox>
                </v:shape>
                <v:shape id="Text Box 4638" o:spid="_x0000_s1026" o:spt="202" type="#_x0000_t202" style="position:absolute;left:2396;top:9880;height:380;width:315;" fillcolor="#FFFFFF" filled="t" stroked="f" coordsize="21600,21600" o:gfxdata="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VBq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74909F88">
                        <w:r>
                          <w:t>Y</w:t>
                        </w:r>
                      </w:p>
                    </w:txbxContent>
                  </v:textbox>
                </v:shape>
                <v:line id="Line 4639" o:spid="_x0000_s1026" o:spt="20" style="position:absolute;left:5741;top:5100;height:280;width:0;" filled="f" stroked="t" coordsize="21600,21600" o:gfxdata="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ySCC/&#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group>
            </w:pict>
          </mc:Fallback>
        </mc:AlternateContent>
      </w:r>
    </w:p>
    <w:p w14:paraId="11A2E7A6">
      <w:pPr>
        <w:spacing w:line="360" w:lineRule="auto"/>
        <w:rPr>
          <w:rFonts w:hint="eastAsia" w:ascii="宋体" w:hAnsi="宋体"/>
          <w:sz w:val="24"/>
        </w:rPr>
      </w:pPr>
    </w:p>
    <w:p w14:paraId="0FA4F9BF">
      <w:pPr>
        <w:spacing w:line="360" w:lineRule="auto"/>
        <w:rPr>
          <w:rFonts w:hint="eastAsia" w:ascii="宋体" w:hAnsi="宋体"/>
          <w:sz w:val="24"/>
        </w:rPr>
      </w:pPr>
    </w:p>
    <w:p w14:paraId="12CC510E">
      <w:pPr>
        <w:spacing w:line="360" w:lineRule="auto"/>
        <w:rPr>
          <w:rFonts w:hint="eastAsia" w:ascii="宋体" w:hAnsi="宋体"/>
          <w:sz w:val="24"/>
        </w:rPr>
      </w:pPr>
    </w:p>
    <w:p w14:paraId="3B74B4F5">
      <w:pPr>
        <w:spacing w:line="360" w:lineRule="auto"/>
        <w:rPr>
          <w:rFonts w:hint="eastAsia" w:ascii="宋体" w:hAnsi="宋体"/>
          <w:sz w:val="24"/>
        </w:rPr>
      </w:pPr>
    </w:p>
    <w:p w14:paraId="652D1C55">
      <w:pPr>
        <w:spacing w:line="360" w:lineRule="auto"/>
        <w:rPr>
          <w:rFonts w:hint="eastAsia" w:ascii="宋体" w:hAnsi="宋体"/>
          <w:sz w:val="24"/>
        </w:rPr>
      </w:pPr>
    </w:p>
    <w:p w14:paraId="28DBECC9">
      <w:pPr>
        <w:spacing w:line="360" w:lineRule="auto"/>
        <w:rPr>
          <w:rFonts w:hint="eastAsia" w:ascii="宋体" w:hAnsi="宋体"/>
          <w:sz w:val="24"/>
        </w:rPr>
      </w:pPr>
    </w:p>
    <w:p w14:paraId="0379D70C">
      <w:pPr>
        <w:spacing w:line="360" w:lineRule="auto"/>
        <w:rPr>
          <w:rFonts w:hint="eastAsia" w:ascii="宋体" w:hAnsi="宋体"/>
          <w:sz w:val="24"/>
        </w:rPr>
      </w:pPr>
    </w:p>
    <w:p w14:paraId="4F639FEA">
      <w:pPr>
        <w:spacing w:line="360" w:lineRule="auto"/>
        <w:rPr>
          <w:rFonts w:hint="eastAsia" w:ascii="宋体" w:hAnsi="宋体"/>
          <w:sz w:val="24"/>
        </w:rPr>
      </w:pPr>
    </w:p>
    <w:p w14:paraId="6062620B">
      <w:pPr>
        <w:spacing w:line="360" w:lineRule="auto"/>
        <w:rPr>
          <w:rFonts w:hint="eastAsia" w:ascii="宋体" w:hAnsi="宋体"/>
          <w:sz w:val="24"/>
        </w:rPr>
      </w:pPr>
    </w:p>
    <w:p w14:paraId="31E91925">
      <w:pPr>
        <w:spacing w:line="360" w:lineRule="auto"/>
        <w:rPr>
          <w:rFonts w:hint="eastAsia" w:ascii="宋体" w:hAnsi="宋体"/>
          <w:sz w:val="24"/>
        </w:rPr>
      </w:pPr>
    </w:p>
    <w:p w14:paraId="01344F5B">
      <w:pPr>
        <w:spacing w:line="360" w:lineRule="auto"/>
        <w:rPr>
          <w:rFonts w:hint="eastAsia" w:ascii="宋体" w:hAnsi="宋体"/>
          <w:sz w:val="24"/>
        </w:rPr>
      </w:pPr>
    </w:p>
    <w:p w14:paraId="49CA51E8">
      <w:pPr>
        <w:spacing w:line="360" w:lineRule="auto"/>
        <w:rPr>
          <w:rFonts w:hint="eastAsia" w:ascii="宋体" w:hAnsi="宋体"/>
          <w:sz w:val="24"/>
        </w:rPr>
      </w:pPr>
    </w:p>
    <w:p w14:paraId="02882D00">
      <w:pPr>
        <w:spacing w:line="360" w:lineRule="auto"/>
        <w:rPr>
          <w:rFonts w:hint="eastAsia" w:ascii="宋体" w:hAnsi="宋体"/>
          <w:sz w:val="24"/>
        </w:rPr>
      </w:pPr>
    </w:p>
    <w:p w14:paraId="5557CBD9">
      <w:pPr>
        <w:spacing w:line="360" w:lineRule="auto"/>
        <w:rPr>
          <w:rFonts w:hint="eastAsia" w:ascii="宋体" w:hAnsi="宋体"/>
          <w:sz w:val="24"/>
        </w:rPr>
      </w:pPr>
    </w:p>
    <w:p w14:paraId="033AE2C0">
      <w:pPr>
        <w:spacing w:line="360" w:lineRule="auto"/>
        <w:rPr>
          <w:rFonts w:hint="eastAsia" w:ascii="宋体" w:hAnsi="宋体"/>
          <w:sz w:val="24"/>
        </w:rPr>
      </w:pPr>
    </w:p>
    <w:p w14:paraId="41906590">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47328" behindDoc="0" locked="0" layoutInCell="1" allowOverlap="1">
                <wp:simplePos x="0" y="0"/>
                <wp:positionH relativeFrom="column">
                  <wp:posOffset>3314700</wp:posOffset>
                </wp:positionH>
                <wp:positionV relativeFrom="paragraph">
                  <wp:posOffset>99060</wp:posOffset>
                </wp:positionV>
                <wp:extent cx="228600" cy="297180"/>
                <wp:effectExtent l="0" t="0" r="0" b="7620"/>
                <wp:wrapNone/>
                <wp:docPr id="1573" name="Text Box 7754"/>
                <wp:cNvGraphicFramePr/>
                <a:graphic xmlns:a="http://schemas.openxmlformats.org/drawingml/2006/main">
                  <a:graphicData uri="http://schemas.microsoft.com/office/word/2010/wordprocessingShape">
                    <wps:wsp>
                      <wps:cNvSpPr txBox="1"/>
                      <wps:spPr>
                        <a:xfrm>
                          <a:off x="0" y="0"/>
                          <a:ext cx="228600" cy="297180"/>
                        </a:xfrm>
                        <a:prstGeom prst="rect">
                          <a:avLst/>
                        </a:prstGeom>
                        <a:solidFill>
                          <a:srgbClr val="FFFFFF"/>
                        </a:solidFill>
                        <a:ln>
                          <a:noFill/>
                        </a:ln>
                      </wps:spPr>
                      <wps:txbx>
                        <w:txbxContent>
                          <w:p w14:paraId="6194D92B">
                            <w:pPr>
                              <w:rPr>
                                <w:rFonts w:hint="eastAsia"/>
                              </w:rPr>
                            </w:pPr>
                            <w:r>
                              <w:rPr>
                                <w:rFonts w:hint="eastAsia"/>
                              </w:rPr>
                              <w:t>N</w:t>
                            </w:r>
                          </w:p>
                        </w:txbxContent>
                      </wps:txbx>
                      <wps:bodyPr wrap="square" upright="1"/>
                    </wps:wsp>
                  </a:graphicData>
                </a:graphic>
              </wp:anchor>
            </w:drawing>
          </mc:Choice>
          <mc:Fallback>
            <w:pict>
              <v:shape id="Text Box 7754" o:spid="_x0000_s1026" o:spt="202" type="#_x0000_t202" style="position:absolute;left:0pt;margin-left:261pt;margin-top:7.8pt;height:23.4pt;width:18pt;z-index:251747328;mso-width-relative:page;mso-height-relative:page;" fillcolor="#FFFFFF" filled="t" stroked="f" coordsize="21600,21600" o:gfxdata="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byU7XAAAACQEAAA8AAAAAAAAAAQAgAAAAIgAAAGRycy9kb3ducmV2Lnht&#10;bFBLAQIUABQAAAAIAIdO4kAzF5PswQEAAIkDAAAOAAAAAAAAAAEAIAAAACYBAABkcnMvZTJvRG9j&#10;LnhtbFBLBQYAAAAABgAGAFkBAABZBQAAAAA=&#10;">
                <v:fill on="t" focussize="0,0"/>
                <v:stroke on="f"/>
                <v:imagedata o:title=""/>
                <o:lock v:ext="edit" aspectratio="f"/>
                <v:textbox>
                  <w:txbxContent>
                    <w:p w14:paraId="6194D92B">
                      <w:pPr>
                        <w:rPr>
                          <w:rFonts w:hint="eastAsia"/>
                        </w:rPr>
                      </w:pPr>
                      <w:r>
                        <w:rPr>
                          <w:rFonts w:hint="eastAsia"/>
                        </w:rPr>
                        <w:t>N</w:t>
                      </w:r>
                    </w:p>
                  </w:txbxContent>
                </v:textbox>
              </v:shape>
            </w:pict>
          </mc:Fallback>
        </mc:AlternateContent>
      </w:r>
    </w:p>
    <w:p w14:paraId="1109B5A1">
      <w:pPr>
        <w:spacing w:line="360" w:lineRule="auto"/>
        <w:rPr>
          <w:rFonts w:hint="eastAsia" w:ascii="宋体" w:hAnsi="宋体"/>
          <w:sz w:val="24"/>
        </w:rPr>
      </w:pPr>
    </w:p>
    <w:p w14:paraId="5F0EE468">
      <w:pPr>
        <w:spacing w:line="360" w:lineRule="auto"/>
        <w:rPr>
          <w:rFonts w:hint="eastAsia" w:ascii="宋体" w:hAnsi="宋体"/>
          <w:sz w:val="24"/>
        </w:rPr>
      </w:pPr>
    </w:p>
    <w:p w14:paraId="24936DBD">
      <w:pPr>
        <w:spacing w:line="360" w:lineRule="auto"/>
        <w:rPr>
          <w:rFonts w:hint="eastAsia" w:ascii="宋体" w:hAnsi="宋体"/>
          <w:sz w:val="24"/>
        </w:rPr>
      </w:pPr>
    </w:p>
    <w:p w14:paraId="7BF6E23F">
      <w:pPr>
        <w:spacing w:line="360" w:lineRule="auto"/>
        <w:rPr>
          <w:rFonts w:hint="eastAsia" w:ascii="宋体" w:hAnsi="宋体"/>
          <w:sz w:val="24"/>
        </w:rPr>
      </w:pPr>
    </w:p>
    <w:p w14:paraId="6C0E5CC7">
      <w:pPr>
        <w:spacing w:line="360" w:lineRule="auto"/>
        <w:rPr>
          <w:rFonts w:hint="eastAsia" w:ascii="宋体" w:hAnsi="宋体"/>
          <w:sz w:val="24"/>
        </w:rPr>
      </w:pPr>
    </w:p>
    <w:p w14:paraId="499F4C26">
      <w:pPr>
        <w:spacing w:line="360" w:lineRule="auto"/>
        <w:rPr>
          <w:rFonts w:hint="eastAsia" w:ascii="宋体" w:hAnsi="宋体"/>
          <w:sz w:val="24"/>
        </w:rPr>
      </w:pPr>
    </w:p>
    <w:p w14:paraId="4D7C1341">
      <w:pPr>
        <w:spacing w:line="360" w:lineRule="auto"/>
        <w:rPr>
          <w:rFonts w:hint="eastAsia" w:ascii="宋体" w:hAnsi="宋体"/>
          <w:sz w:val="24"/>
        </w:rPr>
      </w:pPr>
    </w:p>
    <w:p w14:paraId="0B9B0DCC">
      <w:pPr>
        <w:spacing w:line="360" w:lineRule="auto"/>
        <w:rPr>
          <w:rFonts w:hint="eastAsia" w:ascii="宋体" w:hAnsi="宋体"/>
          <w:sz w:val="24"/>
        </w:rPr>
      </w:pPr>
    </w:p>
    <w:p w14:paraId="5CF17E23">
      <w:pPr>
        <w:spacing w:line="360" w:lineRule="auto"/>
        <w:rPr>
          <w:rFonts w:hint="eastAsia" w:ascii="宋体" w:hAnsi="宋体"/>
          <w:sz w:val="24"/>
        </w:rPr>
      </w:pPr>
      <w:r>
        <w:rPr>
          <w:rFonts w:ascii="宋体" w:hAnsi="宋体"/>
          <w:sz w:val="24"/>
        </w:rPr>
        <w:br w:type="page"/>
      </w:r>
      <w:bookmarkStart w:id="635" w:name="_Toc145319016"/>
      <w:bookmarkStart w:id="636" w:name="_Toc145650884"/>
      <w:r>
        <w:rPr>
          <w:rFonts w:hint="eastAsia" w:ascii="宋体" w:hAnsi="宋体"/>
          <w:sz w:val="24"/>
        </w:rPr>
        <w:t>2、 现场施工机械设备管理流程控制</w:t>
      </w:r>
      <w:bookmarkEnd w:id="635"/>
      <w:bookmarkEnd w:id="636"/>
    </w:p>
    <w:p w14:paraId="1C6E1E31">
      <w:pPr>
        <w:spacing w:line="360" w:lineRule="auto"/>
        <w:rPr>
          <w:rFonts w:hint="eastAsia" w:ascii="宋体" w:hAnsi="宋体"/>
          <w:sz w:val="24"/>
        </w:rPr>
      </w:pPr>
      <w:r>
        <w:rPr>
          <w:rFonts w:hint="eastAsia" w:ascii="宋体" w:hAnsi="宋体"/>
          <w:sz w:val="24"/>
        </w:rPr>
        <w:t>施工机械设备管理与维护工作流程图</w:t>
      </w:r>
    </w:p>
    <w:p w14:paraId="3DD5F4DB">
      <w:pPr>
        <w:spacing w:line="360" w:lineRule="auto"/>
        <w:rPr>
          <w:rFonts w:hint="eastAsia" w:ascii="宋体" w:hAnsi="宋体"/>
          <w:sz w:val="24"/>
        </w:rPr>
      </w:pPr>
    </w:p>
    <w:p w14:paraId="4498CE80">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697152" behindDoc="1" locked="0" layoutInCell="1" allowOverlap="1">
                <wp:simplePos x="0" y="0"/>
                <wp:positionH relativeFrom="column">
                  <wp:posOffset>2004060</wp:posOffset>
                </wp:positionH>
                <wp:positionV relativeFrom="paragraph">
                  <wp:posOffset>0</wp:posOffset>
                </wp:positionV>
                <wp:extent cx="1153795" cy="298450"/>
                <wp:effectExtent l="5080" t="4445" r="9525" b="14605"/>
                <wp:wrapNone/>
                <wp:docPr id="1246" name="AutoShape 4642"/>
                <wp:cNvGraphicFramePr/>
                <a:graphic xmlns:a="http://schemas.openxmlformats.org/drawingml/2006/main">
                  <a:graphicData uri="http://schemas.microsoft.com/office/word/2010/wordprocessingShape">
                    <wps:wsp>
                      <wps:cNvSpPr/>
                      <wps:spPr>
                        <a:xfrm>
                          <a:off x="0" y="0"/>
                          <a:ext cx="1153795" cy="2984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5A743951">
                            <w:pPr>
                              <w:spacing w:line="240" w:lineRule="atLeast"/>
                              <w:jc w:val="center"/>
                            </w:pPr>
                            <w:r>
                              <w:rPr>
                                <w:rFonts w:hint="eastAsia"/>
                              </w:rPr>
                              <w:t>开</w:t>
                            </w:r>
                            <w:r>
                              <w:t xml:space="preserve"> </w:t>
                            </w:r>
                            <w:r>
                              <w:rPr>
                                <w:rFonts w:hint="eastAsia"/>
                              </w:rPr>
                              <w:t>始</w:t>
                            </w:r>
                          </w:p>
                        </w:txbxContent>
                      </wps:txbx>
                      <wps:bodyPr wrap="square" lIns="0" tIns="0" rIns="0" bIns="0" upright="1"/>
                    </wps:wsp>
                  </a:graphicData>
                </a:graphic>
              </wp:anchor>
            </w:drawing>
          </mc:Choice>
          <mc:Fallback>
            <w:pict>
              <v:shape id="AutoShape 4642" o:spid="_x0000_s1026" o:spt="116" type="#_x0000_t116" style="position:absolute;left:0pt;margin-left:157.8pt;margin-top:0pt;height:23.5pt;width:90.85pt;z-index:-251619328;mso-width-relative:page;mso-height-relative:page;" fillcolor="#FFFFFF" filled="t" stroked="t" coordsize="21600,21600" o:gfxdata="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DamEdYA&#10;AAAHAQAADwAAAAAAAAABACAAAAAiAAAAZHJzL2Rvd25yZXYueG1sUEsBAhQAFAAAAAgAh07iQKGR&#10;KBghAgAAcwQAAA4AAAAAAAAAAQAgAAAAJQEAAGRycy9lMm9Eb2MueG1sUEsFBgAAAAAGAAYAWQEA&#10;ALgFAAAAAA==&#10;">
                <v:fill on="t" focussize="0,0"/>
                <v:stroke color="#000000" joinstyle="miter"/>
                <v:imagedata o:title=""/>
                <o:lock v:ext="edit" aspectratio="f"/>
                <v:textbox inset="0mm,0mm,0mm,0mm">
                  <w:txbxContent>
                    <w:p w14:paraId="5A743951">
                      <w:pPr>
                        <w:spacing w:line="240" w:lineRule="atLeast"/>
                        <w:jc w:val="center"/>
                      </w:pPr>
                      <w:r>
                        <w:rPr>
                          <w:rFonts w:hint="eastAsia"/>
                        </w:rPr>
                        <w:t>开</w:t>
                      </w:r>
                      <w:r>
                        <w:t xml:space="preserve"> </w:t>
                      </w:r>
                      <w:r>
                        <w:rPr>
                          <w:rFonts w:hint="eastAsia"/>
                        </w:rPr>
                        <w:t>始</w:t>
                      </w:r>
                    </w:p>
                  </w:txbxContent>
                </v:textbox>
              </v:shape>
            </w:pict>
          </mc:Fallback>
        </mc:AlternateContent>
      </w:r>
    </w:p>
    <w:p w14:paraId="101A3B28">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20704" behindDoc="0" locked="0" layoutInCell="1" allowOverlap="1">
                <wp:simplePos x="0" y="0"/>
                <wp:positionH relativeFrom="column">
                  <wp:posOffset>685800</wp:posOffset>
                </wp:positionH>
                <wp:positionV relativeFrom="paragraph">
                  <wp:posOffset>224155</wp:posOffset>
                </wp:positionV>
                <wp:extent cx="1978025" cy="0"/>
                <wp:effectExtent l="0" t="25400" r="3175" b="25400"/>
                <wp:wrapNone/>
                <wp:docPr id="1269" name="Line 4665"/>
                <wp:cNvGraphicFramePr/>
                <a:graphic xmlns:a="http://schemas.openxmlformats.org/drawingml/2006/main">
                  <a:graphicData uri="http://schemas.microsoft.com/office/word/2010/wordprocessingShape">
                    <wps:wsp>
                      <wps:cNvSpPr/>
                      <wps:spPr>
                        <a:xfrm>
                          <a:off x="0" y="0"/>
                          <a:ext cx="1978025" cy="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65" o:spid="_x0000_s1026" o:spt="20" style="position:absolute;left:0pt;margin-left:54pt;margin-top:17.65pt;height:0pt;width:155.75pt;z-index:251720704;mso-width-relative:page;mso-height-relative:page;" filled="f" stroked="t" coordsize="21600,21600" o:gfxdata="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g&#10;fdgAAAAJAQAADwAAAAAAAAABACAAAAAiAAAAZHJzL2Rvd25yZXYueG1sUEsBAhQAFAAAAAgAh07i&#10;QA79TAbpAQAA4QMAAA4AAAAAAAAAAQAgAAAAJwEAAGRycy9lMm9Eb2MueG1sUEsFBgAAAAAGAAYA&#10;WQEAAIIFAAAAAA==&#10;">
                <v:fill on="f" focussize="0,0"/>
                <v:stroke color="#000000" joinstyle="round" endarrow="block" endarrowwidth="narrow" endarrowlength="short"/>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19680" behindDoc="0" locked="0" layoutInCell="1" allowOverlap="1">
                <wp:simplePos x="0" y="0"/>
                <wp:positionH relativeFrom="column">
                  <wp:posOffset>704215</wp:posOffset>
                </wp:positionH>
                <wp:positionV relativeFrom="paragraph">
                  <wp:posOffset>213360</wp:posOffset>
                </wp:positionV>
                <wp:extent cx="635" cy="1092200"/>
                <wp:effectExtent l="4445" t="0" r="7620" b="0"/>
                <wp:wrapNone/>
                <wp:docPr id="1268" name="Line 4664"/>
                <wp:cNvGraphicFramePr/>
                <a:graphic xmlns:a="http://schemas.openxmlformats.org/drawingml/2006/main">
                  <a:graphicData uri="http://schemas.microsoft.com/office/word/2010/wordprocessingShape">
                    <wps:wsp>
                      <wps:cNvSpPr/>
                      <wps:spPr>
                        <a:xfrm flipV="1">
                          <a:off x="0" y="0"/>
                          <a:ext cx="635" cy="1092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64" o:spid="_x0000_s1026" o:spt="20" style="position:absolute;left:0pt;flip:y;margin-left:55.45pt;margin-top:16.8pt;height:86pt;width:0.05pt;z-index:251719680;mso-width-relative:page;mso-height-relative:page;" filled="f" stroked="t" coordsize="21600,21600" o:gfxdata="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td/vLWAAAA&#10;CgEAAA8AAAAAAAAAAQAgAAAAIgAAAGRycy9kb3ducmV2LnhtbFBLAQIUABQAAAAIAIdO4kCvfgiS&#10;5gEAAOsDAAAOAAAAAAAAAAEAIAAAACUBAABkcnMvZTJvRG9jLnhtbFBLBQYAAAAABgAGAFkBAAB9&#10;BQAAAAA=&#10;">
                <v:fill on="f" focussize="0,0"/>
                <v:stroke color="#000000" joinstyle="round"/>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14560" behindDoc="0" locked="0" layoutInCell="1" allowOverlap="1">
                <wp:simplePos x="0" y="0"/>
                <wp:positionH relativeFrom="column">
                  <wp:posOffset>2663825</wp:posOffset>
                </wp:positionH>
                <wp:positionV relativeFrom="paragraph">
                  <wp:posOffset>1270</wp:posOffset>
                </wp:positionV>
                <wp:extent cx="635" cy="297180"/>
                <wp:effectExtent l="24765" t="0" r="25400" b="7620"/>
                <wp:wrapNone/>
                <wp:docPr id="1263" name="Line 4659"/>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9" o:spid="_x0000_s1026" o:spt="20" style="position:absolute;left:0pt;margin-left:209.75pt;margin-top:0.1pt;height:23.4pt;width:0.05pt;z-index:251714560;mso-width-relative:page;mso-height-relative:page;" filled="f" stroked="t" coordsize="21600,21600" o:gfxdata="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sJ&#10;hHfWAAAABwEAAA8AAAAAAAAAAQAgAAAAIgAAAGRycy9kb3ducmV2LnhtbFBLAQIUABQAAAAIAIdO&#10;4kCyNRFE7AEAAOIDAAAOAAAAAAAAAAEAIAAAACUBAABkcnMvZTJvRG9jLnhtbFBLBQYAAAAABgAG&#10;AFkBAACDBQAAAAA=&#10;">
                <v:fill on="f" focussize="0,0"/>
                <v:stroke color="#000000" joinstyle="round" endarrow="block" endarrowwidth="narrow" endarrowlength="short"/>
                <v:imagedata o:title=""/>
                <o:lock v:ext="edit" aspectratio="f"/>
              </v:line>
            </w:pict>
          </mc:Fallback>
        </mc:AlternateContent>
      </w:r>
    </w:p>
    <w:p w14:paraId="15472F40">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699200" behindDoc="0" locked="0" layoutInCell="1" allowOverlap="1">
                <wp:simplePos x="0" y="0"/>
                <wp:positionH relativeFrom="column">
                  <wp:posOffset>1839595</wp:posOffset>
                </wp:positionH>
                <wp:positionV relativeFrom="paragraph">
                  <wp:posOffset>1270</wp:posOffset>
                </wp:positionV>
                <wp:extent cx="1483360" cy="397510"/>
                <wp:effectExtent l="4445" t="4445" r="10795" b="17145"/>
                <wp:wrapNone/>
                <wp:docPr id="1248" name="Text Box 4644"/>
                <wp:cNvGraphicFramePr/>
                <a:graphic xmlns:a="http://schemas.openxmlformats.org/drawingml/2006/main">
                  <a:graphicData uri="http://schemas.microsoft.com/office/word/2010/wordprocessingShape">
                    <wps:wsp>
                      <wps:cNvSpPr txBox="1"/>
                      <wps:spPr>
                        <a:xfrm>
                          <a:off x="0" y="0"/>
                          <a:ext cx="1483360" cy="3975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B2CF4A">
                            <w:pPr>
                              <w:spacing w:line="240" w:lineRule="atLeast"/>
                              <w:jc w:val="center"/>
                            </w:pPr>
                            <w:r>
                              <w:rPr>
                                <w:rFonts w:hint="eastAsia"/>
                              </w:rPr>
                              <w:t>方案设计</w:t>
                            </w:r>
                          </w:p>
                        </w:txbxContent>
                      </wps:txbx>
                      <wps:bodyPr wrap="square" upright="1"/>
                    </wps:wsp>
                  </a:graphicData>
                </a:graphic>
              </wp:anchor>
            </w:drawing>
          </mc:Choice>
          <mc:Fallback>
            <w:pict>
              <v:shape id="Text Box 4644" o:spid="_x0000_s1026" o:spt="202" type="#_x0000_t202" style="position:absolute;left:0pt;margin-left:144.85pt;margin-top:0.1pt;height:31.3pt;width:116.8pt;z-index:251699200;mso-width-relative:page;mso-height-relative:page;" fillcolor="#FFFFFF" filled="t" stroked="t" coordsize="21600,21600" o:gfxdata="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h1UhNcAAAAHAQAADwAAAAAAAAABACAAAAAi&#10;AAAAZHJzL2Rvd25yZXYueG1sUEsBAhQAFAAAAAgAh07iQAfRKksLAgAASQQAAA4AAAAAAAAAAQAg&#10;AAAAJgEAAGRycy9lMm9Eb2MueG1sUEsFBgAAAAAGAAYAWQEAAKMFAAAAAA==&#10;">
                <v:fill on="t" focussize="0,0"/>
                <v:stroke color="#000000" joinstyle="miter"/>
                <v:imagedata o:title=""/>
                <o:lock v:ext="edit" aspectratio="f"/>
                <v:textbox>
                  <w:txbxContent>
                    <w:p w14:paraId="04B2CF4A">
                      <w:pPr>
                        <w:spacing w:line="240" w:lineRule="atLeast"/>
                        <w:jc w:val="center"/>
                      </w:pPr>
                      <w:r>
                        <w:rPr>
                          <w:rFonts w:hint="eastAsia"/>
                        </w:rPr>
                        <w:t>方案设计</w:t>
                      </w:r>
                    </w:p>
                  </w:txbxContent>
                </v:textbox>
              </v:shape>
            </w:pict>
          </mc:Fallback>
        </mc:AlternateContent>
      </w:r>
    </w:p>
    <w:p w14:paraId="5ABC2473">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13536" behindDoc="0" locked="0" layoutInCell="1" allowOverlap="1">
                <wp:simplePos x="0" y="0"/>
                <wp:positionH relativeFrom="column">
                  <wp:posOffset>2663825</wp:posOffset>
                </wp:positionH>
                <wp:positionV relativeFrom="paragraph">
                  <wp:posOffset>101600</wp:posOffset>
                </wp:positionV>
                <wp:extent cx="635" cy="198755"/>
                <wp:effectExtent l="24765" t="0" r="25400" b="4445"/>
                <wp:wrapNone/>
                <wp:docPr id="1262" name="Line 4658"/>
                <wp:cNvGraphicFramePr/>
                <a:graphic xmlns:a="http://schemas.openxmlformats.org/drawingml/2006/main">
                  <a:graphicData uri="http://schemas.microsoft.com/office/word/2010/wordprocessingShape">
                    <wps:wsp>
                      <wps:cNvSpPr/>
                      <wps:spPr>
                        <a:xfrm>
                          <a:off x="0" y="0"/>
                          <a:ext cx="635" cy="19875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8" o:spid="_x0000_s1026" o:spt="20" style="position:absolute;left:0pt;margin-left:209.75pt;margin-top:8pt;height:15.65pt;width:0.05pt;z-index:251713536;mso-width-relative:page;mso-height-relative:page;" filled="f" stroked="t" coordsize="21600,21600" o:gfxdata="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sHH&#10;2tgAAAAJAQAADwAAAAAAAAABACAAAAAiAAAAZHJzL2Rvd25yZXYueG1sUEsBAhQAFAAAAAgAh07i&#10;QFYzIKvpAQAA4gMAAA4AAAAAAAAAAQAgAAAAJwEAAGRycy9lMm9Eb2MueG1sUEsFBgAAAAAGAAYA&#10;WQEAAIIFAAAAAA==&#10;">
                <v:fill on="f" focussize="0,0"/>
                <v:stroke color="#000000" joinstyle="round" endarrow="block" endarrowwidth="narrow" endarrowlength="short"/>
                <v:imagedata o:title=""/>
                <o:lock v:ext="edit" aspectratio="f"/>
              </v:line>
            </w:pict>
          </mc:Fallback>
        </mc:AlternateContent>
      </w:r>
    </w:p>
    <w:p w14:paraId="7440463A">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7088" behindDoc="0" locked="0" layoutInCell="1" allowOverlap="1">
                <wp:simplePos x="0" y="0"/>
                <wp:positionH relativeFrom="column">
                  <wp:posOffset>1295400</wp:posOffset>
                </wp:positionH>
                <wp:positionV relativeFrom="paragraph">
                  <wp:posOffset>137795</wp:posOffset>
                </wp:positionV>
                <wp:extent cx="194310" cy="205105"/>
                <wp:effectExtent l="0" t="0" r="8890" b="10795"/>
                <wp:wrapNone/>
                <wp:docPr id="1285" name="Text Box 4681"/>
                <wp:cNvGraphicFramePr/>
                <a:graphic xmlns:a="http://schemas.openxmlformats.org/drawingml/2006/main">
                  <a:graphicData uri="http://schemas.microsoft.com/office/word/2010/wordprocessingShape">
                    <wps:wsp>
                      <wps:cNvSpPr txBox="1"/>
                      <wps:spPr>
                        <a:xfrm>
                          <a:off x="0" y="0"/>
                          <a:ext cx="194310" cy="205105"/>
                        </a:xfrm>
                        <a:prstGeom prst="rect">
                          <a:avLst/>
                        </a:prstGeom>
                        <a:solidFill>
                          <a:srgbClr val="FFFFFF"/>
                        </a:solidFill>
                        <a:ln>
                          <a:noFill/>
                        </a:ln>
                      </wps:spPr>
                      <wps:txbx>
                        <w:txbxContent>
                          <w:p w14:paraId="6B73FD0E">
                            <w:r>
                              <w:t>N</w:t>
                            </w:r>
                          </w:p>
                        </w:txbxContent>
                      </wps:txbx>
                      <wps:bodyPr wrap="square" lIns="0" tIns="0" rIns="0" bIns="0" upright="1"/>
                    </wps:wsp>
                  </a:graphicData>
                </a:graphic>
              </wp:anchor>
            </w:drawing>
          </mc:Choice>
          <mc:Fallback>
            <w:pict>
              <v:shape id="Text Box 4681" o:spid="_x0000_s1026" o:spt="202" type="#_x0000_t202" style="position:absolute;left:0pt;margin-left:102pt;margin-top:10.85pt;height:16.15pt;width:15.3pt;z-index:251737088;mso-width-relative:page;mso-height-relative:page;" fillcolor="#FFFFFF" filled="t" stroked="f" coordsize="21600,21600" o:gfxdata="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i4SCtgAAAAJAQAADwAAAAAAAAABACAAAAAiAAAAZHJz&#10;L2Rvd25yZXYueG1sUEsBAhQAFAAAAAgAh07iQPzE/c3LAQAArQMAAA4AAAAAAAAAAQAgAAAAJwEA&#10;AGRycy9lMm9Eb2MueG1sUEsFBgAAAAAGAAYAWQEAAGQFAAAAAA==&#10;">
                <v:fill on="t" focussize="0,0"/>
                <v:stroke on="f"/>
                <v:imagedata o:title=""/>
                <o:lock v:ext="edit" aspectratio="f"/>
                <v:textbox inset="0mm,0mm,0mm,0mm">
                  <w:txbxContent>
                    <w:p w14:paraId="6B73FD0E">
                      <w:r>
                        <w:t>N</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05344" behindDoc="0" locked="0" layoutInCell="1" allowOverlap="1">
                <wp:simplePos x="0" y="0"/>
                <wp:positionH relativeFrom="column">
                  <wp:posOffset>1510030</wp:posOffset>
                </wp:positionH>
                <wp:positionV relativeFrom="paragraph">
                  <wp:posOffset>3175</wp:posOffset>
                </wp:positionV>
                <wp:extent cx="2307590" cy="766445"/>
                <wp:effectExtent l="15240" t="5080" r="26670" b="15875"/>
                <wp:wrapNone/>
                <wp:docPr id="1254" name="AutoShape 4650"/>
                <wp:cNvGraphicFramePr/>
                <a:graphic xmlns:a="http://schemas.openxmlformats.org/drawingml/2006/main">
                  <a:graphicData uri="http://schemas.microsoft.com/office/word/2010/wordprocessingShape">
                    <wps:wsp>
                      <wps:cNvSpPr/>
                      <wps:spPr>
                        <a:xfrm>
                          <a:off x="0" y="0"/>
                          <a:ext cx="2307590" cy="7664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36D118E8">
                            <w:pPr>
                              <w:spacing w:line="240" w:lineRule="atLeast"/>
                              <w:jc w:val="center"/>
                            </w:pPr>
                            <w:r>
                              <w:rPr>
                                <w:rFonts w:hint="eastAsia"/>
                              </w:rPr>
                              <w:t>审核会签</w:t>
                            </w:r>
                          </w:p>
                          <w:p w14:paraId="0ADAA2A3">
                            <w:pPr>
                              <w:spacing w:line="240" w:lineRule="atLeast"/>
                              <w:jc w:val="center"/>
                            </w:pPr>
                            <w:r>
                              <w:rPr>
                                <w:rFonts w:eastAsia="楷体_GB2312"/>
                              </w:rPr>
                              <w:t xml:space="preserve"> </w:t>
                            </w:r>
                            <w:r>
                              <w:rPr>
                                <w:rFonts w:hint="eastAsia"/>
                              </w:rPr>
                              <w:t>通过否</w:t>
                            </w:r>
                          </w:p>
                        </w:txbxContent>
                      </wps:txbx>
                      <wps:bodyPr wrap="square" lIns="0" tIns="0" rIns="0" bIns="0" upright="1"/>
                    </wps:wsp>
                  </a:graphicData>
                </a:graphic>
              </wp:anchor>
            </w:drawing>
          </mc:Choice>
          <mc:Fallback>
            <w:pict>
              <v:shape id="AutoShape 4650" o:spid="_x0000_s1026" o:spt="110" type="#_x0000_t110" style="position:absolute;left:0pt;margin-left:118.9pt;margin-top:0.25pt;height:60.35pt;width:181.7pt;z-index:251705344;mso-width-relative:page;mso-height-relative:page;" fillcolor="#FFFFFF" filled="t" stroked="t" coordsize="21600,21600" o:gfxdata="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1Bj9tUAAAAIAQAA&#10;DwAAAAAAAAABACAAAAAiAAAAZHJzL2Rvd25yZXYueG1sUEsBAhQAFAAAAAgAh07iQGwaOLocAgAA&#10;cQQAAA4AAAAAAAAAAQAgAAAAJAEAAGRycy9lMm9Eb2MueG1sUEsFBgAAAAAGAAYAWQEAALIFAAAA&#10;AA==&#10;">
                <v:fill on="t" focussize="0,0"/>
                <v:stroke color="#000000" joinstyle="miter"/>
                <v:imagedata o:title=""/>
                <o:lock v:ext="edit" aspectratio="f"/>
                <v:textbox inset="0mm,0mm,0mm,0mm">
                  <w:txbxContent>
                    <w:p w14:paraId="36D118E8">
                      <w:pPr>
                        <w:spacing w:line="240" w:lineRule="atLeast"/>
                        <w:jc w:val="center"/>
                      </w:pPr>
                      <w:r>
                        <w:rPr>
                          <w:rFonts w:hint="eastAsia"/>
                        </w:rPr>
                        <w:t>审核会签</w:t>
                      </w:r>
                    </w:p>
                    <w:p w14:paraId="0ADAA2A3">
                      <w:pPr>
                        <w:spacing w:line="240" w:lineRule="atLeast"/>
                        <w:jc w:val="center"/>
                      </w:pPr>
                      <w:r>
                        <w:rPr>
                          <w:rFonts w:eastAsia="楷体_GB2312"/>
                        </w:rPr>
                        <w:t xml:space="preserve"> </w:t>
                      </w:r>
                      <w:r>
                        <w:rPr>
                          <w:rFonts w:hint="eastAsia"/>
                        </w:rPr>
                        <w:t>通过否</w:t>
                      </w:r>
                    </w:p>
                  </w:txbxContent>
                </v:textbox>
              </v:shape>
            </w:pict>
          </mc:Fallback>
        </mc:AlternateContent>
      </w:r>
    </w:p>
    <w:p w14:paraId="1DF2C2A9">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18656" behindDoc="0" locked="0" layoutInCell="1" allowOverlap="1">
                <wp:simplePos x="0" y="0"/>
                <wp:positionH relativeFrom="column">
                  <wp:posOffset>722630</wp:posOffset>
                </wp:positionH>
                <wp:positionV relativeFrom="paragraph">
                  <wp:posOffset>91440</wp:posOffset>
                </wp:positionV>
                <wp:extent cx="823595" cy="0"/>
                <wp:effectExtent l="0" t="4445" r="0" b="5080"/>
                <wp:wrapNone/>
                <wp:docPr id="1267" name="Line 4663"/>
                <wp:cNvGraphicFramePr/>
                <a:graphic xmlns:a="http://schemas.openxmlformats.org/drawingml/2006/main">
                  <a:graphicData uri="http://schemas.microsoft.com/office/word/2010/wordprocessingShape">
                    <wps:wsp>
                      <wps:cNvSpPr/>
                      <wps:spPr>
                        <a:xfrm flipH="1">
                          <a:off x="0" y="0"/>
                          <a:ext cx="8235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63" o:spid="_x0000_s1026" o:spt="20" style="position:absolute;left:0pt;flip:x;margin-left:56.9pt;margin-top:7.2pt;height:0pt;width:64.85pt;z-index:251718656;mso-width-relative:page;mso-height-relative:page;" filled="f" stroked="t" coordsize="21600,21600" o:gfxdata="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2TMr01gAA&#10;AAkBAAAPAAAAAAAAAAEAIAAAACIAAABkcnMvZG93bnJldi54bWxQSwECFAAUAAAACACHTuJAWT4f&#10;/OcBAADoAwAADgAAAAAAAAABACAAAAAlAQAAZHJzL2Uyb0RvYy54bWxQSwUGAAAAAAYABgBZAQAA&#10;fgUAAAAA&#10;">
                <v:fill on="f" focussize="0,0"/>
                <v:stroke color="#000000" joinstyle="round"/>
                <v:imagedata o:title=""/>
                <o:lock v:ext="edit" aspectratio="f"/>
              </v:line>
            </w:pict>
          </mc:Fallback>
        </mc:AlternateContent>
      </w:r>
    </w:p>
    <w:p w14:paraId="7FA07EEB">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8112" behindDoc="0" locked="0" layoutInCell="1" allowOverlap="1">
                <wp:simplePos x="0" y="0"/>
                <wp:positionH relativeFrom="column">
                  <wp:posOffset>2827020</wp:posOffset>
                </wp:positionH>
                <wp:positionV relativeFrom="paragraph">
                  <wp:posOffset>267335</wp:posOffset>
                </wp:positionV>
                <wp:extent cx="194310" cy="168910"/>
                <wp:effectExtent l="0" t="0" r="8890" b="8890"/>
                <wp:wrapNone/>
                <wp:docPr id="1286" name="Text Box 4682"/>
                <wp:cNvGraphicFramePr/>
                <a:graphic xmlns:a="http://schemas.openxmlformats.org/drawingml/2006/main">
                  <a:graphicData uri="http://schemas.microsoft.com/office/word/2010/wordprocessingShape">
                    <wps:wsp>
                      <wps:cNvSpPr txBox="1"/>
                      <wps:spPr>
                        <a:xfrm>
                          <a:off x="0" y="0"/>
                          <a:ext cx="194310" cy="168910"/>
                        </a:xfrm>
                        <a:prstGeom prst="rect">
                          <a:avLst/>
                        </a:prstGeom>
                        <a:solidFill>
                          <a:srgbClr val="FFFFFF"/>
                        </a:solidFill>
                        <a:ln>
                          <a:noFill/>
                        </a:ln>
                      </wps:spPr>
                      <wps:txbx>
                        <w:txbxContent>
                          <w:p w14:paraId="1BF69BC0">
                            <w:r>
                              <w:t>Y</w:t>
                            </w:r>
                          </w:p>
                        </w:txbxContent>
                      </wps:txbx>
                      <wps:bodyPr wrap="square" lIns="0" tIns="0" rIns="0" bIns="0" upright="1"/>
                    </wps:wsp>
                  </a:graphicData>
                </a:graphic>
              </wp:anchor>
            </w:drawing>
          </mc:Choice>
          <mc:Fallback>
            <w:pict>
              <v:shape id="Text Box 4682" o:spid="_x0000_s1026" o:spt="202" type="#_x0000_t202" style="position:absolute;left:0pt;margin-left:222.6pt;margin-top:21.05pt;height:13.3pt;width:15.3pt;z-index:251738112;mso-width-relative:page;mso-height-relative:page;" fillcolor="#FFFFFF" filled="t" stroked="f" coordsize="21600,21600" o:gfxdata="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gcE+2AAAAAkBAAAPAAAAAAAAAAEAIAAAACIAAABkcnMv&#10;ZG93bnJldi54bWxQSwECFAAUAAAACACHTuJAgbM09coBAACtAwAADgAAAAAAAAABACAAAAAnAQAA&#10;ZHJzL2Uyb0RvYy54bWxQSwUGAAAAAAYABgBZAQAAYwUAAAAA&#10;">
                <v:fill on="t" focussize="0,0"/>
                <v:stroke on="f"/>
                <v:imagedata o:title=""/>
                <o:lock v:ext="edit" aspectratio="f"/>
                <v:textbox inset="0mm,0mm,0mm,0mm">
                  <w:txbxContent>
                    <w:p w14:paraId="1BF69BC0">
                      <w:r>
                        <w:t>Y</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12512" behindDoc="0" locked="0" layoutInCell="1" allowOverlap="1">
                <wp:simplePos x="0" y="0"/>
                <wp:positionH relativeFrom="column">
                  <wp:posOffset>2663825</wp:posOffset>
                </wp:positionH>
                <wp:positionV relativeFrom="paragraph">
                  <wp:posOffset>187960</wp:posOffset>
                </wp:positionV>
                <wp:extent cx="635" cy="297815"/>
                <wp:effectExtent l="24765" t="0" r="25400" b="6985"/>
                <wp:wrapNone/>
                <wp:docPr id="1261" name="Line 4657"/>
                <wp:cNvGraphicFramePr/>
                <a:graphic xmlns:a="http://schemas.openxmlformats.org/drawingml/2006/main">
                  <a:graphicData uri="http://schemas.microsoft.com/office/word/2010/wordprocessingShape">
                    <wps:wsp>
                      <wps:cNvSpPr/>
                      <wps:spPr>
                        <a:xfrm>
                          <a:off x="0" y="0"/>
                          <a:ext cx="635" cy="29781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7" o:spid="_x0000_s1026" o:spt="20" style="position:absolute;left:0pt;margin-left:209.75pt;margin-top:14.8pt;height:23.45pt;width:0.05pt;z-index:251712512;mso-width-relative:page;mso-height-relative:page;" filled="f" stroked="t" coordsize="21600,21600" o:gfxdata="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kDe&#10;NdgAAAAJAQAADwAAAAAAAAABACAAAAAiAAAAZHJzL2Rvd25yZXYueG1sUEsBAhQAFAAAAAgAh07i&#10;QBtjhivpAQAA4gMAAA4AAAAAAAAAAQAgAAAAJwEAAGRycy9lMm9Eb2MueG1sUEsFBgAAAAAGAAYA&#10;WQEAAIIFAAAAAA==&#10;">
                <v:fill on="f" focussize="0,0"/>
                <v:stroke color="#000000" joinstyle="round" endarrow="block" endarrowwidth="narrow" endarrowlength="short"/>
                <v:imagedata o:title=""/>
                <o:lock v:ext="edit" aspectratio="f"/>
              </v:line>
            </w:pict>
          </mc:Fallback>
        </mc:AlternateContent>
      </w:r>
    </w:p>
    <w:p w14:paraId="5822A256">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24800" behindDoc="0" locked="0" layoutInCell="1" allowOverlap="1">
                <wp:simplePos x="0" y="0"/>
                <wp:positionH relativeFrom="column">
                  <wp:posOffset>741045</wp:posOffset>
                </wp:positionH>
                <wp:positionV relativeFrom="paragraph">
                  <wp:posOffset>43180</wp:posOffset>
                </wp:positionV>
                <wp:extent cx="1922780" cy="0"/>
                <wp:effectExtent l="0" t="25400" r="7620" b="25400"/>
                <wp:wrapNone/>
                <wp:docPr id="1273" name="Line 4669"/>
                <wp:cNvGraphicFramePr/>
                <a:graphic xmlns:a="http://schemas.openxmlformats.org/drawingml/2006/main">
                  <a:graphicData uri="http://schemas.microsoft.com/office/word/2010/wordprocessingShape">
                    <wps:wsp>
                      <wps:cNvSpPr/>
                      <wps:spPr>
                        <a:xfrm>
                          <a:off x="0" y="0"/>
                          <a:ext cx="1922780" cy="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69" o:spid="_x0000_s1026" o:spt="20" style="position:absolute;left:0pt;margin-left:58.35pt;margin-top:3.4pt;height:0pt;width:151.4pt;z-index:251724800;mso-width-relative:page;mso-height-relative:page;" filled="f" stroked="t" coordsize="21600,21600" o:gfxdata="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SGbKTV&#10;AAAABwEAAA8AAAAAAAAAAQAgAAAAIgAAAGRycy9kb3ducmV2LnhtbFBLAQIUABQAAAAIAIdO4kDM&#10;C/fc6gEAAOEDAAAOAAAAAAAAAAEAIAAAACQBAABkcnMvZTJvRG9jLnhtbFBLBQYAAAAABgAGAFkB&#10;AACABQAAAAA=&#10;">
                <v:fill on="f" focussize="0,0"/>
                <v:stroke color="#000000" joinstyle="round" endarrow="block" endarrowwidth="narrow" endarrowlength="short"/>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23776" behindDoc="0" locked="0" layoutInCell="1" allowOverlap="1">
                <wp:simplePos x="0" y="0"/>
                <wp:positionH relativeFrom="column">
                  <wp:posOffset>741045</wp:posOffset>
                </wp:positionH>
                <wp:positionV relativeFrom="paragraph">
                  <wp:posOffset>30480</wp:posOffset>
                </wp:positionV>
                <wp:extent cx="17780" cy="1054100"/>
                <wp:effectExtent l="4445" t="0" r="15875" b="0"/>
                <wp:wrapNone/>
                <wp:docPr id="1272" name="Line 4668"/>
                <wp:cNvGraphicFramePr/>
                <a:graphic xmlns:a="http://schemas.openxmlformats.org/drawingml/2006/main">
                  <a:graphicData uri="http://schemas.microsoft.com/office/word/2010/wordprocessingShape">
                    <wps:wsp>
                      <wps:cNvSpPr/>
                      <wps:spPr>
                        <a:xfrm flipH="1" flipV="1">
                          <a:off x="0" y="0"/>
                          <a:ext cx="17780" cy="10541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68" o:spid="_x0000_s1026" o:spt="20" style="position:absolute;left:0pt;flip:x y;margin-left:58.35pt;margin-top:2.4pt;height:83pt;width:1.4pt;z-index:251723776;mso-width-relative:page;mso-height-relative:page;" filled="f" stroked="t" coordsize="21600,21600" o:gfxdata="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xa&#10;RwTSAAAACQEAAA8AAAAAAAAAAQAgAAAAIgAAAGRycy9kb3ducmV2LnhtbFBLAQIUABQAAAAIAIdO&#10;4kAYTi3g8AEAAPcDAAAOAAAAAAAAAAEAIAAAACEBAABkcnMvZTJvRG9jLnhtbFBLBQYAAAAABgAG&#10;AFkBAACDBQAAAAA=&#10;">
                <v:fill on="f" focussize="0,0"/>
                <v:stroke color="#000000" joinstyle="round"/>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01248" behindDoc="0" locked="0" layoutInCell="1" allowOverlap="1">
                <wp:simplePos x="0" y="0"/>
                <wp:positionH relativeFrom="column">
                  <wp:posOffset>1839595</wp:posOffset>
                </wp:positionH>
                <wp:positionV relativeFrom="paragraph">
                  <wp:posOffset>195580</wp:posOffset>
                </wp:positionV>
                <wp:extent cx="1647825" cy="397510"/>
                <wp:effectExtent l="4445" t="4445" r="11430" b="17145"/>
                <wp:wrapNone/>
                <wp:docPr id="1250" name="Text Box 4646"/>
                <wp:cNvGraphicFramePr/>
                <a:graphic xmlns:a="http://schemas.openxmlformats.org/drawingml/2006/main">
                  <a:graphicData uri="http://schemas.microsoft.com/office/word/2010/wordprocessingShape">
                    <wps:wsp>
                      <wps:cNvSpPr txBox="1"/>
                      <wps:spPr>
                        <a:xfrm>
                          <a:off x="0" y="0"/>
                          <a:ext cx="1647825" cy="3975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9114D5">
                            <w:pPr>
                              <w:spacing w:line="240" w:lineRule="atLeast"/>
                              <w:jc w:val="center"/>
                            </w:pPr>
                            <w:r>
                              <w:rPr>
                                <w:rFonts w:hint="eastAsia"/>
                              </w:rPr>
                              <w:t>安装、调试</w:t>
                            </w:r>
                          </w:p>
                        </w:txbxContent>
                      </wps:txbx>
                      <wps:bodyPr wrap="square" upright="1"/>
                    </wps:wsp>
                  </a:graphicData>
                </a:graphic>
              </wp:anchor>
            </w:drawing>
          </mc:Choice>
          <mc:Fallback>
            <w:pict>
              <v:shape id="Text Box 4646" o:spid="_x0000_s1026" o:spt="202" type="#_x0000_t202" style="position:absolute;left:0pt;margin-left:144.85pt;margin-top:15.4pt;height:31.3pt;width:129.75pt;z-index:251701248;mso-width-relative:page;mso-height-relative:page;" fillcolor="#FFFFFF" filled="t" stroked="t" coordsize="21600,21600" o:gfxdata="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rnxU9kAAAAJAQAADwAAAAAAAAABACAA&#10;AAAiAAAAZHJzL2Rvd25yZXYueG1sUEsBAhQAFAAAAAgAh07iQM/S1bYMAgAASQQAAA4AAAAAAAAA&#10;AQAgAAAAKAEAAGRycy9lMm9Eb2MueG1sUEsFBgAAAAAGAAYAWQEAAKYFAAAAAA==&#10;">
                <v:fill on="t" focussize="0,0"/>
                <v:stroke color="#000000" joinstyle="miter"/>
                <v:imagedata o:title=""/>
                <o:lock v:ext="edit" aspectratio="f"/>
                <v:textbox>
                  <w:txbxContent>
                    <w:p w14:paraId="0C9114D5">
                      <w:pPr>
                        <w:spacing w:line="240" w:lineRule="atLeast"/>
                        <w:jc w:val="center"/>
                      </w:pPr>
                      <w:r>
                        <w:rPr>
                          <w:rFonts w:hint="eastAsia"/>
                        </w:rPr>
                        <w:t>安装、调试</w:t>
                      </w:r>
                    </w:p>
                  </w:txbxContent>
                </v:textbox>
              </v:shape>
            </w:pict>
          </mc:Fallback>
        </mc:AlternateContent>
      </w:r>
    </w:p>
    <w:p w14:paraId="259BFE2B">
      <w:pPr>
        <w:spacing w:line="360" w:lineRule="auto"/>
        <w:rPr>
          <w:rFonts w:hint="eastAsia" w:ascii="宋体" w:hAnsi="宋体"/>
          <w:sz w:val="24"/>
        </w:rPr>
      </w:pPr>
    </w:p>
    <w:p w14:paraId="108E1992">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1968" behindDoc="0" locked="0" layoutInCell="1" allowOverlap="1">
                <wp:simplePos x="0" y="0"/>
                <wp:positionH relativeFrom="column">
                  <wp:posOffset>1428750</wp:posOffset>
                </wp:positionH>
                <wp:positionV relativeFrom="paragraph">
                  <wp:posOffset>180975</wp:posOffset>
                </wp:positionV>
                <wp:extent cx="194310" cy="205105"/>
                <wp:effectExtent l="0" t="0" r="8890" b="10795"/>
                <wp:wrapNone/>
                <wp:docPr id="1280" name="Text Box 4676"/>
                <wp:cNvGraphicFramePr/>
                <a:graphic xmlns:a="http://schemas.openxmlformats.org/drawingml/2006/main">
                  <a:graphicData uri="http://schemas.microsoft.com/office/word/2010/wordprocessingShape">
                    <wps:wsp>
                      <wps:cNvSpPr txBox="1"/>
                      <wps:spPr>
                        <a:xfrm>
                          <a:off x="0" y="0"/>
                          <a:ext cx="194310" cy="205105"/>
                        </a:xfrm>
                        <a:prstGeom prst="rect">
                          <a:avLst/>
                        </a:prstGeom>
                        <a:solidFill>
                          <a:srgbClr val="FFFFFF"/>
                        </a:solidFill>
                        <a:ln>
                          <a:noFill/>
                        </a:ln>
                      </wps:spPr>
                      <wps:txbx>
                        <w:txbxContent>
                          <w:p w14:paraId="73B9BEAD">
                            <w:r>
                              <w:t>N</w:t>
                            </w:r>
                          </w:p>
                        </w:txbxContent>
                      </wps:txbx>
                      <wps:bodyPr wrap="square" lIns="0" tIns="0" rIns="0" bIns="0" upright="1"/>
                    </wps:wsp>
                  </a:graphicData>
                </a:graphic>
              </wp:anchor>
            </w:drawing>
          </mc:Choice>
          <mc:Fallback>
            <w:pict>
              <v:shape id="Text Box 4676" o:spid="_x0000_s1026" o:spt="202" type="#_x0000_t202" style="position:absolute;left:0pt;margin-left:112.5pt;margin-top:14.25pt;height:16.15pt;width:15.3pt;z-index:251731968;mso-width-relative:page;mso-height-relative:page;" fillcolor="#FFFFFF" filled="t" stroked="f" coordsize="21600,21600" o:gfxdata="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nX1XV9gAAAAJAQAADwAAAAAAAAABACAAAAAiAAAAZHJz&#10;L2Rvd25yZXYueG1sUEsBAhQAFAAAAAgAh07iQObccrvLAQAArQMAAA4AAAAAAAAAAQAgAAAAJwEA&#10;AGRycy9lMm9Eb2MueG1sUEsFBgAAAAAGAAYAWQEAAGQFAAAAAA==&#10;">
                <v:fill on="t" focussize="0,0"/>
                <v:stroke on="f"/>
                <v:imagedata o:title=""/>
                <o:lock v:ext="edit" aspectratio="f"/>
                <v:textbox inset="0mm,0mm,0mm,0mm">
                  <w:txbxContent>
                    <w:p w14:paraId="73B9BEAD">
                      <w:r>
                        <w:t>N</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17632" behindDoc="0" locked="0" layoutInCell="1" allowOverlap="1">
                <wp:simplePos x="0" y="0"/>
                <wp:positionH relativeFrom="column">
                  <wp:posOffset>1729740</wp:posOffset>
                </wp:positionH>
                <wp:positionV relativeFrom="paragraph">
                  <wp:posOffset>223520</wp:posOffset>
                </wp:positionV>
                <wp:extent cx="1906270" cy="482600"/>
                <wp:effectExtent l="19685" t="5080" r="29845" b="7620"/>
                <wp:wrapNone/>
                <wp:docPr id="1266" name="AutoShape 4662"/>
                <wp:cNvGraphicFramePr/>
                <a:graphic xmlns:a="http://schemas.openxmlformats.org/drawingml/2006/main">
                  <a:graphicData uri="http://schemas.microsoft.com/office/word/2010/wordprocessingShape">
                    <wps:wsp>
                      <wps:cNvSpPr/>
                      <wps:spPr>
                        <a:xfrm>
                          <a:off x="0" y="0"/>
                          <a:ext cx="1906270" cy="482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58697320">
                            <w:pPr>
                              <w:spacing w:line="240" w:lineRule="atLeast"/>
                              <w:jc w:val="center"/>
                            </w:pPr>
                            <w:r>
                              <w:rPr>
                                <w:rFonts w:hint="eastAsia"/>
                              </w:rPr>
                              <w:t>验</w:t>
                            </w:r>
                            <w:r>
                              <w:t xml:space="preserve">  </w:t>
                            </w:r>
                            <w:r>
                              <w:rPr>
                                <w:rFonts w:hint="eastAsia"/>
                              </w:rPr>
                              <w:t>收</w:t>
                            </w:r>
                          </w:p>
                        </w:txbxContent>
                      </wps:txbx>
                      <wps:bodyPr wrap="square" lIns="0" tIns="0" rIns="0" bIns="0" upright="1"/>
                    </wps:wsp>
                  </a:graphicData>
                </a:graphic>
              </wp:anchor>
            </w:drawing>
          </mc:Choice>
          <mc:Fallback>
            <w:pict>
              <v:shape id="AutoShape 4662" o:spid="_x0000_s1026" o:spt="110" type="#_x0000_t110" style="position:absolute;left:0pt;margin-left:136.2pt;margin-top:17.6pt;height:38pt;width:150.1pt;z-index:251717632;mso-width-relative:page;mso-height-relative:page;" fillcolor="#FFFFFF" filled="t" stroked="t" coordsize="21600,21600" o:gfxdata="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XriL71wAA&#10;AAoBAAAPAAAAAAAAAAEAIAAAACIAAABkcnMvZG93bnJldi54bWxQSwECFAAUAAAACACHTuJAEmoo&#10;PR8CAABxBAAADgAAAAAAAAABACAAAAAmAQAAZHJzL2Uyb0RvYy54bWxQSwUGAAAAAAYABgBZAQAA&#10;twUAAAAA&#10;">
                <v:fill on="t" focussize="0,0"/>
                <v:stroke color="#000000" joinstyle="miter"/>
                <v:imagedata o:title=""/>
                <o:lock v:ext="edit" aspectratio="f"/>
                <v:textbox inset="0mm,0mm,0mm,0mm">
                  <w:txbxContent>
                    <w:p w14:paraId="58697320">
                      <w:pPr>
                        <w:spacing w:line="240" w:lineRule="atLeast"/>
                        <w:jc w:val="center"/>
                      </w:pPr>
                      <w:r>
                        <w:rPr>
                          <w:rFonts w:hint="eastAsia"/>
                        </w:rPr>
                        <w:t>验</w:t>
                      </w:r>
                      <w:r>
                        <w:t xml:space="preserve">  </w:t>
                      </w:r>
                      <w:r>
                        <w:rPr>
                          <w:rFonts w:hint="eastAsia"/>
                        </w:rPr>
                        <w:t>收</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11488" behindDoc="0" locked="0" layoutInCell="1" allowOverlap="1">
                <wp:simplePos x="0" y="0"/>
                <wp:positionH relativeFrom="column">
                  <wp:posOffset>2663825</wp:posOffset>
                </wp:positionH>
                <wp:positionV relativeFrom="paragraph">
                  <wp:posOffset>20320</wp:posOffset>
                </wp:positionV>
                <wp:extent cx="635" cy="198120"/>
                <wp:effectExtent l="24765" t="0" r="25400" b="5080"/>
                <wp:wrapNone/>
                <wp:docPr id="1260" name="Line 4656"/>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6" o:spid="_x0000_s1026" o:spt="20" style="position:absolute;left:0pt;margin-left:209.75pt;margin-top:1.6pt;height:15.6pt;width:0.05pt;z-index:251711488;mso-width-relative:page;mso-height-relative:page;" filled="f" stroked="t" coordsize="21600,21600" o:gfxdata="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Y&#10;jA+w2AAAAAgBAAAPAAAAAAAAAAEAIAAAACIAAABkcnMvZG93bnJldi54bWxQSwECFAAUAAAACACH&#10;TuJAwVe5HesBAADiAwAADgAAAAAAAAABACAAAAAnAQAAZHJzL2Uyb0RvYy54bWxQSwUGAAAAAAYA&#10;BgBZAQAAhAUAAAAA&#10;">
                <v:fill on="f" focussize="0,0"/>
                <v:stroke color="#000000" joinstyle="round" endarrow="block" endarrowwidth="narrow" endarrowlength="short"/>
                <v:imagedata o:title=""/>
                <o:lock v:ext="edit" aspectratio="f"/>
              </v:line>
            </w:pict>
          </mc:Fallback>
        </mc:AlternateContent>
      </w:r>
    </w:p>
    <w:p w14:paraId="0C4C0925">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2992" behindDoc="0" locked="0" layoutInCell="1" allowOverlap="1">
                <wp:simplePos x="0" y="0"/>
                <wp:positionH relativeFrom="column">
                  <wp:posOffset>1762125</wp:posOffset>
                </wp:positionH>
                <wp:positionV relativeFrom="paragraph">
                  <wp:posOffset>245745</wp:posOffset>
                </wp:positionV>
                <wp:extent cx="194310" cy="205105"/>
                <wp:effectExtent l="0" t="0" r="8890" b="10795"/>
                <wp:wrapNone/>
                <wp:docPr id="1281" name="Text Box 4677"/>
                <wp:cNvGraphicFramePr/>
                <a:graphic xmlns:a="http://schemas.openxmlformats.org/drawingml/2006/main">
                  <a:graphicData uri="http://schemas.microsoft.com/office/word/2010/wordprocessingShape">
                    <wps:wsp>
                      <wps:cNvSpPr txBox="1"/>
                      <wps:spPr>
                        <a:xfrm>
                          <a:off x="0" y="0"/>
                          <a:ext cx="194310" cy="205105"/>
                        </a:xfrm>
                        <a:prstGeom prst="rect">
                          <a:avLst/>
                        </a:prstGeom>
                        <a:solidFill>
                          <a:srgbClr val="FFFFFF"/>
                        </a:solidFill>
                        <a:ln>
                          <a:noFill/>
                        </a:ln>
                      </wps:spPr>
                      <wps:txbx>
                        <w:txbxContent>
                          <w:p w14:paraId="56689061">
                            <w:r>
                              <w:t>Y</w:t>
                            </w:r>
                          </w:p>
                        </w:txbxContent>
                      </wps:txbx>
                      <wps:bodyPr wrap="square" lIns="0" tIns="0" rIns="0" bIns="0" upright="1"/>
                    </wps:wsp>
                  </a:graphicData>
                </a:graphic>
              </wp:anchor>
            </w:drawing>
          </mc:Choice>
          <mc:Fallback>
            <w:pict>
              <v:shape id="Text Box 4677" o:spid="_x0000_s1026" o:spt="202" type="#_x0000_t202" style="position:absolute;left:0pt;margin-left:138.75pt;margin-top:19.35pt;height:16.15pt;width:15.3pt;z-index:251732992;mso-width-relative:page;mso-height-relative:page;" fillcolor="#FFFFFF" filled="t" stroked="f" coordsize="21600,21600" o:gfxdata="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gkJTdgAAAAJAQAADwAAAAAAAAABACAAAAAiAAAAZHJz&#10;L2Rvd25yZXYueG1sUEsBAhQAFAAAAAgAh07iQEa0ZAjLAQAArQMAAA4AAAAAAAAAAQAgAAAAJwEA&#10;AGRycy9lMm9Eb2MueG1sUEsFBgAAAAAGAAYAWQEAAGQFAAAAAA==&#10;">
                <v:fill on="t" focussize="0,0"/>
                <v:stroke on="f"/>
                <v:imagedata o:title=""/>
                <o:lock v:ext="edit" aspectratio="f"/>
                <v:textbox inset="0mm,0mm,0mm,0mm">
                  <w:txbxContent>
                    <w:p w14:paraId="56689061">
                      <w:r>
                        <w:t>Y</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22752" behindDoc="0" locked="0" layoutInCell="1" allowOverlap="1">
                <wp:simplePos x="0" y="0"/>
                <wp:positionH relativeFrom="column">
                  <wp:posOffset>741045</wp:posOffset>
                </wp:positionH>
                <wp:positionV relativeFrom="paragraph">
                  <wp:posOffset>180340</wp:posOffset>
                </wp:positionV>
                <wp:extent cx="970280" cy="0"/>
                <wp:effectExtent l="0" t="4445" r="0" b="5080"/>
                <wp:wrapNone/>
                <wp:docPr id="1271" name="Line 4667"/>
                <wp:cNvGraphicFramePr/>
                <a:graphic xmlns:a="http://schemas.openxmlformats.org/drawingml/2006/main">
                  <a:graphicData uri="http://schemas.microsoft.com/office/word/2010/wordprocessingShape">
                    <wps:wsp>
                      <wps:cNvSpPr/>
                      <wps:spPr>
                        <a:xfrm flipH="1" flipV="1">
                          <a:off x="0" y="0"/>
                          <a:ext cx="97028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67" o:spid="_x0000_s1026" o:spt="20" style="position:absolute;left:0pt;flip:x y;margin-left:58.35pt;margin-top:14.2pt;height:0pt;width:76.4pt;z-index:251722752;mso-width-relative:page;mso-height-relative:page;" filled="f" stroked="t" coordsize="21600,21600" o:gfxdata="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mLeSD0wAA&#10;AAkBAAAPAAAAAAAAAAEAIAAAACIAAABkcnMvZG93bnJldi54bWxQSwECFAAUAAAACACHTuJAK9SJ&#10;SuoBAADyAwAADgAAAAAAAAABACAAAAAiAQAAZHJzL2Uyb0RvYy54bWxQSwUGAAAAAAYABgBZAQAA&#10;fgUAAAAA&#10;">
                <v:fill on="f" focussize="0,0"/>
                <v:stroke color="#000000" joinstyle="round"/>
                <v:imagedata o:title=""/>
                <o:lock v:ext="edit" aspectratio="f"/>
              </v:line>
            </w:pict>
          </mc:Fallback>
        </mc:AlternateContent>
      </w:r>
    </w:p>
    <w:p w14:paraId="7D709C92">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25824" behindDoc="0" locked="0" layoutInCell="1" allowOverlap="1">
                <wp:simplePos x="0" y="0"/>
                <wp:positionH relativeFrom="column">
                  <wp:posOffset>868680</wp:posOffset>
                </wp:positionH>
                <wp:positionV relativeFrom="paragraph">
                  <wp:posOffset>213360</wp:posOffset>
                </wp:positionV>
                <wp:extent cx="1813560" cy="0"/>
                <wp:effectExtent l="0" t="25400" r="2540" b="25400"/>
                <wp:wrapNone/>
                <wp:docPr id="1274" name="Line 4670"/>
                <wp:cNvGraphicFramePr/>
                <a:graphic xmlns:a="http://schemas.openxmlformats.org/drawingml/2006/main">
                  <a:graphicData uri="http://schemas.microsoft.com/office/word/2010/wordprocessingShape">
                    <wps:wsp>
                      <wps:cNvSpPr/>
                      <wps:spPr>
                        <a:xfrm>
                          <a:off x="0" y="0"/>
                          <a:ext cx="1813560" cy="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70" o:spid="_x0000_s1026" o:spt="20" style="position:absolute;left:0pt;margin-left:68.4pt;margin-top:16.8pt;height:0pt;width:142.8pt;z-index:251725824;mso-width-relative:page;mso-height-relative:page;" filled="f" stroked="t" coordsize="21600,21600" o:gfxdata="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hVwRz&#10;1wAAAAkBAAAPAAAAAAAAAAEAIAAAACIAAABkcnMvZG93bnJldi54bWxQSwECFAAUAAAACACHTuJA&#10;e+Zv/OkBAADhAwAADgAAAAAAAAABACAAAAAmAQAAZHJzL2Uyb0RvYy54bWxQSwUGAAAAAAYABgBZ&#10;AQAAgQUAAAAA&#10;">
                <v:fill on="f" focussize="0,0"/>
                <v:stroke color="#000000" joinstyle="round" endarrow="block" endarrowwidth="narrow" endarrowlength="short"/>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15584" behindDoc="0" locked="0" layoutInCell="1" allowOverlap="1">
                <wp:simplePos x="0" y="0"/>
                <wp:positionH relativeFrom="column">
                  <wp:posOffset>868680</wp:posOffset>
                </wp:positionH>
                <wp:positionV relativeFrom="paragraph">
                  <wp:posOffset>214630</wp:posOffset>
                </wp:positionV>
                <wp:extent cx="635" cy="2157730"/>
                <wp:effectExtent l="4445" t="0" r="7620" b="1270"/>
                <wp:wrapNone/>
                <wp:docPr id="1264" name="Line 4660"/>
                <wp:cNvGraphicFramePr/>
                <a:graphic xmlns:a="http://schemas.openxmlformats.org/drawingml/2006/main">
                  <a:graphicData uri="http://schemas.microsoft.com/office/word/2010/wordprocessingShape">
                    <wps:wsp>
                      <wps:cNvSpPr/>
                      <wps:spPr>
                        <a:xfrm>
                          <a:off x="0" y="0"/>
                          <a:ext cx="635" cy="215773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60" o:spid="_x0000_s1026" o:spt="20" style="position:absolute;left:0pt;margin-left:68.4pt;margin-top:16.9pt;height:169.9pt;width:0.05pt;z-index:251715584;mso-width-relative:page;mso-height-relative:page;" filled="f" stroked="t" coordsize="21600,21600" o:gfxdata="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69YDZ9cAAAAKAQAA&#10;DwAAAAAAAAABACAAAAAiAAAAZHJzL2Rvd25yZXYueG1sUEsBAhQAFAAAAAgAh07iQHD5mZDhAQAA&#10;4QMAAA4AAAAAAAAAAQAgAAAAJgEAAGRycy9lMm9Eb2MueG1sUEsFBgAAAAAGAAYAWQEAAHkFAAAA&#10;AA==&#10;">
                <v:fill on="f" focussize="0,0"/>
                <v:stroke color="#000000" joinstyle="round"/>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10464" behindDoc="0" locked="0" layoutInCell="1" allowOverlap="1">
                <wp:simplePos x="0" y="0"/>
                <wp:positionH relativeFrom="column">
                  <wp:posOffset>2682240</wp:posOffset>
                </wp:positionH>
                <wp:positionV relativeFrom="paragraph">
                  <wp:posOffset>114935</wp:posOffset>
                </wp:positionV>
                <wp:extent cx="635" cy="198755"/>
                <wp:effectExtent l="24765" t="0" r="25400" b="4445"/>
                <wp:wrapNone/>
                <wp:docPr id="1259" name="Line 4655"/>
                <wp:cNvGraphicFramePr/>
                <a:graphic xmlns:a="http://schemas.openxmlformats.org/drawingml/2006/main">
                  <a:graphicData uri="http://schemas.microsoft.com/office/word/2010/wordprocessingShape">
                    <wps:wsp>
                      <wps:cNvSpPr/>
                      <wps:spPr>
                        <a:xfrm>
                          <a:off x="0" y="0"/>
                          <a:ext cx="635" cy="19875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5" o:spid="_x0000_s1026" o:spt="20" style="position:absolute;left:0pt;margin-left:211.2pt;margin-top:9.05pt;height:15.65pt;width:0.05pt;z-index:251710464;mso-width-relative:page;mso-height-relative:page;" filled="f" stroked="t" coordsize="21600,21600" o:gfxdata="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M&#10;FKfk2AAAAAkBAAAPAAAAAAAAAAEAIAAAACIAAABkcnMvZG93bnJldi54bWxQSwECFAAUAAAACACH&#10;TuJAcjdKOOsBAADiAwAADgAAAAAAAAABACAAAAAnAQAAZHJzL2Uyb0RvYy54bWxQSwUGAAAAAAYA&#10;BgBZAQAAhAUAAAAA&#10;">
                <v:fill on="f" focussize="0,0"/>
                <v:stroke color="#000000" joinstyle="round" endarrow="block" endarrowwidth="narrow" endarrowlength="short"/>
                <v:imagedata o:title=""/>
                <o:lock v:ext="edit" aspectratio="f"/>
              </v:line>
            </w:pict>
          </mc:Fallback>
        </mc:AlternateContent>
      </w:r>
    </w:p>
    <w:p w14:paraId="1174E8DD">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04320" behindDoc="0" locked="0" layoutInCell="1" allowOverlap="1">
                <wp:simplePos x="0" y="0"/>
                <wp:positionH relativeFrom="column">
                  <wp:posOffset>2022475</wp:posOffset>
                </wp:positionH>
                <wp:positionV relativeFrom="paragraph">
                  <wp:posOffset>16510</wp:posOffset>
                </wp:positionV>
                <wp:extent cx="1153795" cy="298450"/>
                <wp:effectExtent l="4445" t="4445" r="10160" b="14605"/>
                <wp:wrapNone/>
                <wp:docPr id="1253" name="Text Box 4649"/>
                <wp:cNvGraphicFramePr/>
                <a:graphic xmlns:a="http://schemas.openxmlformats.org/drawingml/2006/main">
                  <a:graphicData uri="http://schemas.microsoft.com/office/word/2010/wordprocessingShape">
                    <wps:wsp>
                      <wps:cNvSpPr txBox="1"/>
                      <wps:spPr>
                        <a:xfrm>
                          <a:off x="0" y="0"/>
                          <a:ext cx="1153795"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D37B1E">
                            <w:pPr>
                              <w:spacing w:line="240" w:lineRule="atLeast"/>
                              <w:jc w:val="center"/>
                            </w:pPr>
                            <w:r>
                              <w:rPr>
                                <w:rFonts w:hint="eastAsia"/>
                              </w:rPr>
                              <w:t>使</w:t>
                            </w:r>
                            <w:r>
                              <w:t xml:space="preserve">  </w:t>
                            </w:r>
                            <w:r>
                              <w:rPr>
                                <w:rFonts w:hint="eastAsia"/>
                              </w:rPr>
                              <w:t>用</w:t>
                            </w:r>
                          </w:p>
                        </w:txbxContent>
                      </wps:txbx>
                      <wps:bodyPr wrap="square" tIns="0" bIns="0" upright="1"/>
                    </wps:wsp>
                  </a:graphicData>
                </a:graphic>
              </wp:anchor>
            </w:drawing>
          </mc:Choice>
          <mc:Fallback>
            <w:pict>
              <v:shape id="Text Box 4649" o:spid="_x0000_s1026" o:spt="202" type="#_x0000_t202" style="position:absolute;left:0pt;margin-left:159.25pt;margin-top:1.3pt;height:23.5pt;width:90.85pt;z-index:251704320;mso-width-relative:page;mso-height-relative:page;" fillcolor="#FFFFFF" filled="t" stroked="t" coordsize="21600,21600" o:gfxdata="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oYT7tkAAAAIAQAADwAA&#10;AAAAAAABACAAAAAiAAAAZHJzL2Rvd25yZXYueG1sUEsBAhQAFAAAAAgAh07iQFgO0MYVAgAAWwQA&#10;AA4AAAAAAAAAAQAgAAAAKAEAAGRycy9lMm9Eb2MueG1sUEsFBgAAAAAGAAYAWQEAAK8FAAAAAA==&#10;">
                <v:fill on="t" focussize="0,0"/>
                <v:stroke color="#000000" joinstyle="miter"/>
                <v:imagedata o:title=""/>
                <o:lock v:ext="edit" aspectratio="f"/>
                <v:textbox inset="2.54mm,0mm,2.54mm,0mm">
                  <w:txbxContent>
                    <w:p w14:paraId="30D37B1E">
                      <w:pPr>
                        <w:spacing w:line="240" w:lineRule="atLeast"/>
                        <w:jc w:val="center"/>
                      </w:pPr>
                      <w:r>
                        <w:rPr>
                          <w:rFonts w:hint="eastAsia"/>
                        </w:rPr>
                        <w:t>使</w:t>
                      </w:r>
                      <w:r>
                        <w:t xml:space="preserve">  </w:t>
                      </w:r>
                      <w:r>
                        <w:rPr>
                          <w:rFonts w:hint="eastAsia"/>
                        </w:rPr>
                        <w:t>用</w:t>
                      </w:r>
                    </w:p>
                  </w:txbxContent>
                </v:textbox>
              </v:shape>
            </w:pict>
          </mc:Fallback>
        </mc:AlternateContent>
      </w:r>
    </w:p>
    <w:p w14:paraId="1A405BCE">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29920" behindDoc="0" locked="0" layoutInCell="1" allowOverlap="1">
                <wp:simplePos x="0" y="0"/>
                <wp:positionH relativeFrom="column">
                  <wp:posOffset>1491615</wp:posOffset>
                </wp:positionH>
                <wp:positionV relativeFrom="paragraph">
                  <wp:posOffset>101600</wp:posOffset>
                </wp:positionV>
                <wp:extent cx="1208405" cy="0"/>
                <wp:effectExtent l="0" t="25400" r="10795" b="25400"/>
                <wp:wrapNone/>
                <wp:docPr id="1278" name="Line 4674"/>
                <wp:cNvGraphicFramePr/>
                <a:graphic xmlns:a="http://schemas.openxmlformats.org/drawingml/2006/main">
                  <a:graphicData uri="http://schemas.microsoft.com/office/word/2010/wordprocessingShape">
                    <wps:wsp>
                      <wps:cNvSpPr/>
                      <wps:spPr>
                        <a:xfrm>
                          <a:off x="0" y="0"/>
                          <a:ext cx="1208405" cy="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74" o:spid="_x0000_s1026" o:spt="20" style="position:absolute;left:0pt;margin-left:117.45pt;margin-top:8pt;height:0pt;width:95.15pt;z-index:251729920;mso-width-relative:page;mso-height-relative:page;" filled="f" stroked="t" coordsize="21600,21600" o:gfxdata="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Rs7&#10;c9gAAAAJAQAADwAAAAAAAAABACAAAAAiAAAAZHJzL2Rvd25yZXYueG1sUEsBAhQAFAAAAAgAh07i&#10;QAIlFcTpAQAA4QMAAA4AAAAAAAAAAQAgAAAAJwEAAGRycy9lMm9Eb2MueG1sUEsFBgAAAAAGAAYA&#10;WQEAAIIFAAAAAA==&#10;">
                <v:fill on="f" focussize="0,0"/>
                <v:stroke color="#000000" joinstyle="round" endarrow="block" endarrowwidth="narrow" endarrowlength="short"/>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28896" behindDoc="0" locked="0" layoutInCell="1" allowOverlap="1">
                <wp:simplePos x="0" y="0"/>
                <wp:positionH relativeFrom="column">
                  <wp:posOffset>1491615</wp:posOffset>
                </wp:positionH>
                <wp:positionV relativeFrom="paragraph">
                  <wp:posOffset>101600</wp:posOffset>
                </wp:positionV>
                <wp:extent cx="635" cy="914400"/>
                <wp:effectExtent l="4445" t="0" r="7620" b="0"/>
                <wp:wrapNone/>
                <wp:docPr id="1277" name="Line 4673"/>
                <wp:cNvGraphicFramePr/>
                <a:graphic xmlns:a="http://schemas.openxmlformats.org/drawingml/2006/main">
                  <a:graphicData uri="http://schemas.microsoft.com/office/word/2010/wordprocessingShape">
                    <wps:wsp>
                      <wps:cNvSpPr/>
                      <wps:spPr>
                        <a:xfrm flipV="1">
                          <a:off x="0" y="0"/>
                          <a:ext cx="635" cy="9144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73" o:spid="_x0000_s1026" o:spt="20" style="position:absolute;left:0pt;flip:y;margin-left:117.45pt;margin-top:8pt;height:72pt;width:0.05pt;z-index:251728896;mso-width-relative:page;mso-height-relative:page;" filled="f" stroked="t" coordsize="21600,21600" o:gfxdata="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5H1+NYA&#10;AAAKAQAADwAAAAAAAAABACAAAAAiAAAAZHJzL2Rvd25yZXYueG1sUEsBAhQAFAAAAAgAh07iQCar&#10;rOToAQAA6gMAAA4AAAAAAAAAAQAgAAAAJQEAAGRycy9lMm9Eb2MueG1sUEsFBgAAAAAGAAYAWQEA&#10;AH8FAAAAAA==&#10;">
                <v:fill on="f" focussize="0,0"/>
                <v:stroke color="#000000" joinstyle="round"/>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21728" behindDoc="0" locked="0" layoutInCell="1" allowOverlap="1">
                <wp:simplePos x="0" y="0"/>
                <wp:positionH relativeFrom="column">
                  <wp:posOffset>2682240</wp:posOffset>
                </wp:positionH>
                <wp:positionV relativeFrom="paragraph">
                  <wp:posOffset>12700</wp:posOffset>
                </wp:positionV>
                <wp:extent cx="635" cy="228600"/>
                <wp:effectExtent l="24765" t="0" r="25400" b="0"/>
                <wp:wrapNone/>
                <wp:docPr id="1270" name="Line 4666"/>
                <wp:cNvGraphicFramePr/>
                <a:graphic xmlns:a="http://schemas.openxmlformats.org/drawingml/2006/main">
                  <a:graphicData uri="http://schemas.microsoft.com/office/word/2010/wordprocessingShape">
                    <wps:wsp>
                      <wps:cNvSpPr/>
                      <wps:spPr>
                        <a:xfrm>
                          <a:off x="0" y="0"/>
                          <a:ext cx="635" cy="22860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66" o:spid="_x0000_s1026" o:spt="20" style="position:absolute;left:0pt;margin-left:211.2pt;margin-top:1pt;height:18pt;width:0.05pt;z-index:251721728;mso-width-relative:page;mso-height-relative:page;" filled="f" stroked="t" coordsize="21600,21600" o:gfxdata="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yo&#10;TG7XAAAACAEAAA8AAAAAAAAAAQAgAAAAIgAAAGRycy9kb3ducmV2LnhtbFBLAQIUABQAAAAIAIdO&#10;4kAO29Ft6wEAAOIDAAAOAAAAAAAAAAEAIAAAACYBAABkcnMvZTJvRG9jLnhtbFBLBQYAAAAABgAG&#10;AFkBAACDBQAAAAA=&#10;">
                <v:fill on="f" focussize="0,0"/>
                <v:stroke color="#000000" joinstyle="round" endarrow="block" endarrowwidth="narrow" endarrowlength="short"/>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00224" behindDoc="0" locked="0" layoutInCell="1" allowOverlap="1">
                <wp:simplePos x="0" y="0"/>
                <wp:positionH relativeFrom="column">
                  <wp:posOffset>1858010</wp:posOffset>
                </wp:positionH>
                <wp:positionV relativeFrom="paragraph">
                  <wp:posOffset>241300</wp:posOffset>
                </wp:positionV>
                <wp:extent cx="1647825" cy="298450"/>
                <wp:effectExtent l="4445" t="4445" r="11430" b="14605"/>
                <wp:wrapNone/>
                <wp:docPr id="1249" name="Text Box 4645"/>
                <wp:cNvGraphicFramePr/>
                <a:graphic xmlns:a="http://schemas.openxmlformats.org/drawingml/2006/main">
                  <a:graphicData uri="http://schemas.microsoft.com/office/word/2010/wordprocessingShape">
                    <wps:wsp>
                      <wps:cNvSpPr txBox="1"/>
                      <wps:spPr>
                        <a:xfrm>
                          <a:off x="0" y="0"/>
                          <a:ext cx="1647825"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3C04ED">
                            <w:pPr>
                              <w:spacing w:line="240" w:lineRule="atLeast"/>
                              <w:jc w:val="center"/>
                            </w:pPr>
                            <w:r>
                              <w:rPr>
                                <w:rFonts w:hint="eastAsia"/>
                              </w:rPr>
                              <w:t>维护、保养</w:t>
                            </w:r>
                          </w:p>
                        </w:txbxContent>
                      </wps:txbx>
                      <wps:bodyPr wrap="square" tIns="0" bIns="0" upright="1"/>
                    </wps:wsp>
                  </a:graphicData>
                </a:graphic>
              </wp:anchor>
            </w:drawing>
          </mc:Choice>
          <mc:Fallback>
            <w:pict>
              <v:shape id="Text Box 4645" o:spid="_x0000_s1026" o:spt="202" type="#_x0000_t202" style="position:absolute;left:0pt;margin-left:146.3pt;margin-top:19pt;height:23.5pt;width:129.75pt;z-index:251700224;mso-width-relative:page;mso-height-relative:page;" fillcolor="#FFFFFF" filled="t" stroked="t" coordsize="21600,21600" o:gfxdata="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Ee08R2QAAAAkBAAAPAAAA&#10;AAAAAAEAIAAAACIAAABkcnMvZG93bnJldi54bWxQSwECFAAUAAAACACHTuJARbcY5RQCAABbBAAA&#10;DgAAAAAAAAABACAAAAAoAQAAZHJzL2Uyb0RvYy54bWxQSwUGAAAAAAYABgBZAQAArgUAAAAA&#10;">
                <v:fill on="t" focussize="0,0"/>
                <v:stroke color="#000000" joinstyle="miter"/>
                <v:imagedata o:title=""/>
                <o:lock v:ext="edit" aspectratio="f"/>
                <v:textbox inset="2.54mm,0mm,2.54mm,0mm">
                  <w:txbxContent>
                    <w:p w14:paraId="3E3C04ED">
                      <w:pPr>
                        <w:spacing w:line="240" w:lineRule="atLeast"/>
                        <w:jc w:val="center"/>
                      </w:pPr>
                      <w:r>
                        <w:rPr>
                          <w:rFonts w:hint="eastAsia"/>
                        </w:rPr>
                        <w:t>维护、保养</w:t>
                      </w:r>
                    </w:p>
                  </w:txbxContent>
                </v:textbox>
              </v:shape>
            </w:pict>
          </mc:Fallback>
        </mc:AlternateContent>
      </w:r>
    </w:p>
    <w:p w14:paraId="14F6D059">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08416" behindDoc="0" locked="0" layoutInCell="1" allowOverlap="1">
                <wp:simplePos x="0" y="0"/>
                <wp:positionH relativeFrom="column">
                  <wp:posOffset>2645410</wp:posOffset>
                </wp:positionH>
                <wp:positionV relativeFrom="paragraph">
                  <wp:posOffset>236220</wp:posOffset>
                </wp:positionV>
                <wp:extent cx="635" cy="234315"/>
                <wp:effectExtent l="24765" t="0" r="25400" b="6985"/>
                <wp:wrapNone/>
                <wp:docPr id="1257" name="Line 4653"/>
                <wp:cNvGraphicFramePr/>
                <a:graphic xmlns:a="http://schemas.openxmlformats.org/drawingml/2006/main">
                  <a:graphicData uri="http://schemas.microsoft.com/office/word/2010/wordprocessingShape">
                    <wps:wsp>
                      <wps:cNvSpPr/>
                      <wps:spPr>
                        <a:xfrm>
                          <a:off x="0" y="0"/>
                          <a:ext cx="635" cy="23431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3" o:spid="_x0000_s1026" o:spt="20" style="position:absolute;left:0pt;margin-left:208.3pt;margin-top:18.6pt;height:18.45pt;width:0.05pt;z-index:251708416;mso-width-relative:page;mso-height-relative:page;" filled="f" stroked="t" coordsize="21600,21600" o:gfxdata="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qB&#10;cBLZAAAACQEAAA8AAAAAAAAAAQAgAAAAIgAAAGRycy9kb3ducmV2LnhtbFBLAQIUABQAAAAIAIdO&#10;4kBTSO4Z6QEAAOIDAAAOAAAAAAAAAAEAIAAAACgBAABkcnMvZTJvRG9jLnhtbFBLBQYAAAAABgAG&#10;AFkBAACDBQAAAAA=&#10;">
                <v:fill on="f" focussize="0,0"/>
                <v:stroke color="#000000" joinstyle="round" endarrow="block" endarrowwidth="narrow" endarrowlength="short"/>
                <v:imagedata o:title=""/>
                <o:lock v:ext="edit" aspectratio="f"/>
              </v:line>
            </w:pict>
          </mc:Fallback>
        </mc:AlternateContent>
      </w:r>
    </w:p>
    <w:p w14:paraId="4CA51363">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0944" behindDoc="0" locked="0" layoutInCell="1" allowOverlap="1">
                <wp:simplePos x="0" y="0"/>
                <wp:positionH relativeFrom="column">
                  <wp:posOffset>1628775</wp:posOffset>
                </wp:positionH>
                <wp:positionV relativeFrom="paragraph">
                  <wp:posOffset>126365</wp:posOffset>
                </wp:positionV>
                <wp:extent cx="194310" cy="205105"/>
                <wp:effectExtent l="0" t="0" r="8890" b="10795"/>
                <wp:wrapNone/>
                <wp:docPr id="1279" name="Text Box 4675"/>
                <wp:cNvGraphicFramePr/>
                <a:graphic xmlns:a="http://schemas.openxmlformats.org/drawingml/2006/main">
                  <a:graphicData uri="http://schemas.microsoft.com/office/word/2010/wordprocessingShape">
                    <wps:wsp>
                      <wps:cNvSpPr txBox="1"/>
                      <wps:spPr>
                        <a:xfrm>
                          <a:off x="0" y="0"/>
                          <a:ext cx="194310" cy="205105"/>
                        </a:xfrm>
                        <a:prstGeom prst="rect">
                          <a:avLst/>
                        </a:prstGeom>
                        <a:solidFill>
                          <a:srgbClr val="FFFFFF"/>
                        </a:solidFill>
                        <a:ln>
                          <a:noFill/>
                        </a:ln>
                      </wps:spPr>
                      <wps:txbx>
                        <w:txbxContent>
                          <w:p w14:paraId="157A9CC5">
                            <w:r>
                              <w:t>N</w:t>
                            </w:r>
                          </w:p>
                        </w:txbxContent>
                      </wps:txbx>
                      <wps:bodyPr wrap="square" lIns="0" tIns="0" rIns="0" bIns="0" upright="1"/>
                    </wps:wsp>
                  </a:graphicData>
                </a:graphic>
              </wp:anchor>
            </w:drawing>
          </mc:Choice>
          <mc:Fallback>
            <w:pict>
              <v:shape id="Text Box 4675" o:spid="_x0000_s1026" o:spt="202" type="#_x0000_t202" style="position:absolute;left:0pt;margin-left:128.25pt;margin-top:9.95pt;height:16.15pt;width:15.3pt;z-index:251730944;mso-width-relative:page;mso-height-relative:page;" fillcolor="#FFFFFF" filled="t" stroked="f" coordsize="21600,21600" o:gfxdata="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80/TNgAAAAJAQAADwAAAAAAAAABACAAAAAiAAAA&#10;ZHJzL2Rvd25yZXYueG1sUEsBAhQAFAAAAAgAh07iQHEZ7RbOAQAArQMAAA4AAAAAAAAAAQAgAAAA&#10;JwEAAGRycy9lMm9Eb2MueG1sUEsFBgAAAAAGAAYAWQEAAGcFAAAAAA==&#10;">
                <v:fill on="t" focussize="0,0"/>
                <v:stroke on="f"/>
                <v:imagedata o:title=""/>
                <o:lock v:ext="edit" aspectratio="f"/>
                <v:textbox inset="0mm,0mm,0mm,0mm">
                  <w:txbxContent>
                    <w:p w14:paraId="157A9CC5">
                      <w:r>
                        <w:t>N</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02272" behindDoc="0" locked="0" layoutInCell="1" allowOverlap="1">
                <wp:simplePos x="0" y="0"/>
                <wp:positionH relativeFrom="column">
                  <wp:posOffset>1755140</wp:posOffset>
                </wp:positionH>
                <wp:positionV relativeFrom="paragraph">
                  <wp:posOffset>172085</wp:posOffset>
                </wp:positionV>
                <wp:extent cx="1812925" cy="496570"/>
                <wp:effectExtent l="17780" t="5080" r="23495" b="6350"/>
                <wp:wrapNone/>
                <wp:docPr id="1251" name="AutoShape 4647"/>
                <wp:cNvGraphicFramePr/>
                <a:graphic xmlns:a="http://schemas.openxmlformats.org/drawingml/2006/main">
                  <a:graphicData uri="http://schemas.microsoft.com/office/word/2010/wordprocessingShape">
                    <wps:wsp>
                      <wps:cNvSpPr/>
                      <wps:spPr>
                        <a:xfrm>
                          <a:off x="0" y="0"/>
                          <a:ext cx="1812925" cy="4965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2E3F8125">
                            <w:pPr>
                              <w:spacing w:line="240" w:lineRule="atLeast"/>
                              <w:jc w:val="center"/>
                            </w:pPr>
                            <w:r>
                              <w:rPr>
                                <w:rFonts w:hint="eastAsia"/>
                              </w:rPr>
                              <w:t>检</w:t>
                            </w:r>
                            <w:r>
                              <w:t xml:space="preserve">  </w:t>
                            </w:r>
                            <w:r>
                              <w:rPr>
                                <w:rFonts w:hint="eastAsia"/>
                              </w:rPr>
                              <w:t>查</w:t>
                            </w:r>
                          </w:p>
                        </w:txbxContent>
                      </wps:txbx>
                      <wps:bodyPr wrap="square" lIns="0" tIns="0" rIns="0" bIns="0" upright="1"/>
                    </wps:wsp>
                  </a:graphicData>
                </a:graphic>
              </wp:anchor>
            </w:drawing>
          </mc:Choice>
          <mc:Fallback>
            <w:pict>
              <v:shape id="AutoShape 4647" o:spid="_x0000_s1026" o:spt="110" type="#_x0000_t110" style="position:absolute;left:0pt;margin-left:138.2pt;margin-top:13.55pt;height:39.1pt;width:142.75pt;z-index:251702272;mso-width-relative:page;mso-height-relative:page;" fillcolor="#FFFFFF" filled="t" stroked="t" coordsize="21600,21600" o:gfxdata="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WdOad1wAA&#10;AAoBAAAPAAAAAAAAAAEAIAAAACIAAABkcnMvZG93bnJldi54bWxQSwECFAAUAAAACACHTuJAJIzK&#10;1B8CAABxBAAADgAAAAAAAAABACAAAAAmAQAAZHJzL2Uyb0RvYy54bWxQSwUGAAAAAAYABgBZAQAA&#10;twUAAAAA&#10;">
                <v:fill on="t" focussize="0,0"/>
                <v:stroke color="#000000" joinstyle="miter"/>
                <v:imagedata o:title=""/>
                <o:lock v:ext="edit" aspectratio="f"/>
                <v:textbox inset="0mm,0mm,0mm,0mm">
                  <w:txbxContent>
                    <w:p w14:paraId="2E3F8125">
                      <w:pPr>
                        <w:spacing w:line="240" w:lineRule="atLeast"/>
                        <w:jc w:val="center"/>
                      </w:pPr>
                      <w:r>
                        <w:rPr>
                          <w:rFonts w:hint="eastAsia"/>
                        </w:rPr>
                        <w:t>检</w:t>
                      </w:r>
                      <w:r>
                        <w:t xml:space="preserve">  </w:t>
                      </w:r>
                      <w:r>
                        <w:rPr>
                          <w:rFonts w:hint="eastAsia"/>
                        </w:rPr>
                        <w:t>查</w:t>
                      </w:r>
                    </w:p>
                  </w:txbxContent>
                </v:textbox>
              </v:shape>
            </w:pict>
          </mc:Fallback>
        </mc:AlternateContent>
      </w:r>
    </w:p>
    <w:p w14:paraId="0FD9FF31">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27872" behindDoc="0" locked="0" layoutInCell="1" allowOverlap="1">
                <wp:simplePos x="0" y="0"/>
                <wp:positionH relativeFrom="column">
                  <wp:posOffset>1491615</wp:posOffset>
                </wp:positionH>
                <wp:positionV relativeFrom="paragraph">
                  <wp:posOffset>124460</wp:posOffset>
                </wp:positionV>
                <wp:extent cx="274955" cy="0"/>
                <wp:effectExtent l="0" t="4445" r="0" b="5080"/>
                <wp:wrapNone/>
                <wp:docPr id="1276" name="Line 4672"/>
                <wp:cNvGraphicFramePr/>
                <a:graphic xmlns:a="http://schemas.openxmlformats.org/drawingml/2006/main">
                  <a:graphicData uri="http://schemas.microsoft.com/office/word/2010/wordprocessingShape">
                    <wps:wsp>
                      <wps:cNvSpPr/>
                      <wps:spPr>
                        <a:xfrm flipH="1">
                          <a:off x="0" y="0"/>
                          <a:ext cx="27495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72" o:spid="_x0000_s1026" o:spt="20" style="position:absolute;left:0pt;flip:x;margin-left:117.45pt;margin-top:9.8pt;height:0pt;width:21.65pt;z-index:251727872;mso-width-relative:page;mso-height-relative:page;" filled="f" stroked="t" coordsize="21600,21600" o:gfxdata="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cKJj/WAAAA&#10;CQEAAA8AAAAAAAAAAQAgAAAAIgAAAGRycy9kb3ducmV2LnhtbFBLAQIUABQAAAAIAIdO4kA5YsGs&#10;5gEAAOgDAAAOAAAAAAAAAAEAIAAAACUBAABkcnMvZTJvRG9jLnhtbFBLBQYAAAAABgAGAFkBAAB9&#10;BQAAAAA=&#10;">
                <v:fill on="f" focussize="0,0"/>
                <v:stroke color="#000000" joinstyle="round"/>
                <v:imagedata o:title=""/>
                <o:lock v:ext="edit" aspectratio="f"/>
              </v:line>
            </w:pict>
          </mc:Fallback>
        </mc:AlternateContent>
      </w:r>
    </w:p>
    <w:p w14:paraId="5392EAEB">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5040" behindDoc="0" locked="0" layoutInCell="1" allowOverlap="1">
                <wp:simplePos x="0" y="0"/>
                <wp:positionH relativeFrom="column">
                  <wp:posOffset>2286000</wp:posOffset>
                </wp:positionH>
                <wp:positionV relativeFrom="paragraph">
                  <wp:posOffset>99060</wp:posOffset>
                </wp:positionV>
                <wp:extent cx="228600" cy="198120"/>
                <wp:effectExtent l="0" t="0" r="0" b="5080"/>
                <wp:wrapNone/>
                <wp:docPr id="1283" name="Text Box 4679"/>
                <wp:cNvGraphicFramePr/>
                <a:graphic xmlns:a="http://schemas.openxmlformats.org/drawingml/2006/main">
                  <a:graphicData uri="http://schemas.microsoft.com/office/word/2010/wordprocessingShape">
                    <wps:wsp>
                      <wps:cNvSpPr txBox="1"/>
                      <wps:spPr>
                        <a:xfrm>
                          <a:off x="0" y="0"/>
                          <a:ext cx="228600" cy="198120"/>
                        </a:xfrm>
                        <a:prstGeom prst="rect">
                          <a:avLst/>
                        </a:prstGeom>
                        <a:solidFill>
                          <a:srgbClr val="FFFFFF"/>
                        </a:solidFill>
                        <a:ln>
                          <a:noFill/>
                        </a:ln>
                      </wps:spPr>
                      <wps:txbx>
                        <w:txbxContent>
                          <w:p w14:paraId="78D40F21">
                            <w:r>
                              <w:t>Y</w:t>
                            </w:r>
                          </w:p>
                        </w:txbxContent>
                      </wps:txbx>
                      <wps:bodyPr wrap="square" lIns="0" tIns="0" rIns="0" bIns="0" upright="1"/>
                    </wps:wsp>
                  </a:graphicData>
                </a:graphic>
              </wp:anchor>
            </w:drawing>
          </mc:Choice>
          <mc:Fallback>
            <w:pict>
              <v:shape id="Text Box 4679" o:spid="_x0000_s1026" o:spt="202" type="#_x0000_t202" style="position:absolute;left:0pt;margin-left:180pt;margin-top:7.8pt;height:15.6pt;width:18pt;z-index:251735040;mso-width-relative:page;mso-height-relative:page;" fillcolor="#FFFFFF" filled="t" stroked="f" coordsize="21600,21600" o:gfxdata="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oibWtgAAAAJAQAADwAAAAAAAAABACAAAAAiAAAA&#10;ZHJzL2Rvd25yZXYueG1sUEsBAhQAFAAAAAgAh07iQDu7mC/OAQAArQMAAA4AAAAAAAAAAQAgAAAA&#10;JwEAAGRycy9lMm9Eb2MueG1sUEsFBgAAAAAGAAYAWQEAAGcFAAAAAA==&#10;">
                <v:fill on="t" focussize="0,0"/>
                <v:stroke on="f"/>
                <v:imagedata o:title=""/>
                <o:lock v:ext="edit" aspectratio="f"/>
                <v:textbox inset="0mm,0mm,0mm,0mm">
                  <w:txbxContent>
                    <w:p w14:paraId="78D40F21">
                      <w:r>
                        <w:t>Y</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26848" behindDoc="0" locked="0" layoutInCell="1" allowOverlap="1">
                <wp:simplePos x="0" y="0"/>
                <wp:positionH relativeFrom="column">
                  <wp:posOffset>2663825</wp:posOffset>
                </wp:positionH>
                <wp:positionV relativeFrom="paragraph">
                  <wp:posOffset>53975</wp:posOffset>
                </wp:positionV>
                <wp:extent cx="635" cy="254000"/>
                <wp:effectExtent l="24765" t="0" r="25400" b="0"/>
                <wp:wrapNone/>
                <wp:docPr id="1275" name="Line 4671"/>
                <wp:cNvGraphicFramePr/>
                <a:graphic xmlns:a="http://schemas.openxmlformats.org/drawingml/2006/main">
                  <a:graphicData uri="http://schemas.microsoft.com/office/word/2010/wordprocessingShape">
                    <wps:wsp>
                      <wps:cNvSpPr/>
                      <wps:spPr>
                        <a:xfrm>
                          <a:off x="0" y="0"/>
                          <a:ext cx="635" cy="25400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71" o:spid="_x0000_s1026" o:spt="20" style="position:absolute;left:0pt;margin-left:209.75pt;margin-top:4.25pt;height:20pt;width:0.05pt;z-index:251726848;mso-width-relative:page;mso-height-relative:page;" filled="f" stroked="t" coordsize="21600,21600" o:gfxdata="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AZL&#10;B9YAAAAIAQAADwAAAAAAAAABACAAAAAiAAAAZHJzL2Rvd25yZXYueG1sUEsBAhQAFAAAAAgAh07i&#10;QDZ4iK/rAQAA4gMAAA4AAAAAAAAAAQAgAAAAJQEAAGRycy9lMm9Eb2MueG1sUEsFBgAAAAAGAAYA&#10;WQEAAIIFAAAAAA==&#10;">
                <v:fill on="f" focussize="0,0"/>
                <v:stroke color="#000000" joinstyle="round" endarrow="block" endarrowwidth="narrow" endarrowlength="short"/>
                <v:imagedata o:title=""/>
                <o:lock v:ext="edit" aspectratio="f"/>
              </v:line>
            </w:pict>
          </mc:Fallback>
        </mc:AlternateContent>
      </w:r>
    </w:p>
    <w:p w14:paraId="49AC2DC0">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4016" behindDoc="0" locked="0" layoutInCell="1" allowOverlap="1">
                <wp:simplePos x="0" y="0"/>
                <wp:positionH relativeFrom="column">
                  <wp:posOffset>1228725</wp:posOffset>
                </wp:positionH>
                <wp:positionV relativeFrom="paragraph">
                  <wp:posOffset>79375</wp:posOffset>
                </wp:positionV>
                <wp:extent cx="200025" cy="120650"/>
                <wp:effectExtent l="0" t="0" r="3175" b="6350"/>
                <wp:wrapNone/>
                <wp:docPr id="1282" name="Text Box 4678"/>
                <wp:cNvGraphicFramePr/>
                <a:graphic xmlns:a="http://schemas.openxmlformats.org/drawingml/2006/main">
                  <a:graphicData uri="http://schemas.microsoft.com/office/word/2010/wordprocessingShape">
                    <wps:wsp>
                      <wps:cNvSpPr txBox="1"/>
                      <wps:spPr>
                        <a:xfrm>
                          <a:off x="0" y="0"/>
                          <a:ext cx="200025" cy="120650"/>
                        </a:xfrm>
                        <a:prstGeom prst="rect">
                          <a:avLst/>
                        </a:prstGeom>
                        <a:solidFill>
                          <a:srgbClr val="FFFFFF"/>
                        </a:solidFill>
                        <a:ln>
                          <a:noFill/>
                        </a:ln>
                      </wps:spPr>
                      <wps:txbx>
                        <w:txbxContent>
                          <w:p w14:paraId="0ACD0D12">
                            <w:r>
                              <w:t>Y</w:t>
                            </w:r>
                          </w:p>
                        </w:txbxContent>
                      </wps:txbx>
                      <wps:bodyPr wrap="square" lIns="0" tIns="0" rIns="0" bIns="0" upright="1"/>
                    </wps:wsp>
                  </a:graphicData>
                </a:graphic>
              </wp:anchor>
            </w:drawing>
          </mc:Choice>
          <mc:Fallback>
            <w:pict>
              <v:shape id="Text Box 4678" o:spid="_x0000_s1026" o:spt="202" type="#_x0000_t202" style="position:absolute;left:0pt;margin-left:96.75pt;margin-top:6.25pt;height:9.5pt;width:15.75pt;z-index:251734016;mso-width-relative:page;mso-height-relative:page;" fillcolor="#FFFFFF" filled="t" stroked="f" coordsize="21600,21600" o:gfxdata="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cW5A9gAAAAJAQAADwAAAAAAAAABACAAAAAiAAAA&#10;ZHJzL2Rvd25yZXYueG1sUEsBAhQAFAAAAAgAh07iQB4DOrzOAQAArQMAAA4AAAAAAAAAAQAgAAAA&#10;JwEAAGRycy9lMm9Eb2MueG1sUEsFBgAAAAAGAAYAWQEAAGcFAAAAAA==&#10;">
                <v:fill on="t" focussize="0,0"/>
                <v:stroke on="f"/>
                <v:imagedata o:title=""/>
                <o:lock v:ext="edit" aspectratio="f"/>
                <v:textbox inset="0mm,0mm,0mm,0mm">
                  <w:txbxContent>
                    <w:p w14:paraId="0ACD0D12">
                      <w:r>
                        <w:t>Y</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16608" behindDoc="0" locked="0" layoutInCell="1" allowOverlap="1">
                <wp:simplePos x="0" y="0"/>
                <wp:positionH relativeFrom="column">
                  <wp:posOffset>905510</wp:posOffset>
                </wp:positionH>
                <wp:positionV relativeFrom="paragraph">
                  <wp:posOffset>266700</wp:posOffset>
                </wp:positionV>
                <wp:extent cx="494665" cy="0"/>
                <wp:effectExtent l="0" t="5080" r="0" b="4445"/>
                <wp:wrapNone/>
                <wp:docPr id="1265" name="Line 4661"/>
                <wp:cNvGraphicFramePr/>
                <a:graphic xmlns:a="http://schemas.openxmlformats.org/drawingml/2006/main">
                  <a:graphicData uri="http://schemas.microsoft.com/office/word/2010/wordprocessingShape">
                    <wps:wsp>
                      <wps:cNvSpPr/>
                      <wps:spPr>
                        <a:xfrm>
                          <a:off x="0" y="0"/>
                          <a:ext cx="49466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61" o:spid="_x0000_s1026" o:spt="20" style="position:absolute;left:0pt;margin-left:71.3pt;margin-top:21pt;height:0pt;width:38.95pt;z-index:251716608;mso-width-relative:page;mso-height-relative:page;" filled="f" stroked="t" coordsize="21600,21600" o:gfxdata="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GRuY/VAAAACQEAAA8AAAAAAAAA&#10;AQAgAAAAIgAAAGRycy9kb3ducmV2LnhtbFBLAQIUABQAAAAIAIdO4kAyj4fG2wEAAN4DAAAOAAAA&#10;AAAAAAEAIAAAACQBAABkcnMvZTJvRG9jLnhtbFBLBQYAAAAABgAGAFkBAABxBQAAAAA=&#10;">
                <v:fill on="f" focussize="0,0"/>
                <v:stroke color="#000000" joinstyle="round"/>
                <v:imagedata o:title=""/>
                <o:lock v:ext="edit" aspectratio="f"/>
              </v:line>
            </w:pict>
          </mc:Fallback>
        </mc:AlternateContent>
      </w:r>
      <w:r>
        <w:rPr>
          <w:rFonts w:hint="eastAsia" w:ascii="宋体" w:hAnsi="宋体"/>
          <w:sz w:val="24"/>
          <w:lang/>
        </w:rPr>
        <mc:AlternateContent>
          <mc:Choice Requires="wps">
            <w:drawing>
              <wp:anchor distT="0" distB="0" distL="114300" distR="114300" simplePos="0" relativeHeight="251706368" behindDoc="0" locked="0" layoutInCell="1" allowOverlap="1">
                <wp:simplePos x="0" y="0"/>
                <wp:positionH relativeFrom="column">
                  <wp:posOffset>1363345</wp:posOffset>
                </wp:positionH>
                <wp:positionV relativeFrom="paragraph">
                  <wp:posOffset>20955</wp:posOffset>
                </wp:positionV>
                <wp:extent cx="2637155" cy="499745"/>
                <wp:effectExtent l="25400" t="5080" r="29845" b="15875"/>
                <wp:wrapNone/>
                <wp:docPr id="1255" name="AutoShape 4651"/>
                <wp:cNvGraphicFramePr/>
                <a:graphic xmlns:a="http://schemas.openxmlformats.org/drawingml/2006/main">
                  <a:graphicData uri="http://schemas.microsoft.com/office/word/2010/wordprocessingShape">
                    <wps:wsp>
                      <wps:cNvSpPr/>
                      <wps:spPr>
                        <a:xfrm>
                          <a:off x="0" y="0"/>
                          <a:ext cx="2637155" cy="4997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6E796B98">
                            <w:pPr>
                              <w:spacing w:line="240" w:lineRule="atLeast"/>
                              <w:jc w:val="center"/>
                            </w:pPr>
                            <w:r>
                              <w:rPr>
                                <w:rFonts w:hint="eastAsia"/>
                              </w:rPr>
                              <w:t>继续使用否</w:t>
                            </w:r>
                          </w:p>
                        </w:txbxContent>
                      </wps:txbx>
                      <wps:bodyPr wrap="square" lIns="0" tIns="0" rIns="0" bIns="0" upright="1"/>
                    </wps:wsp>
                  </a:graphicData>
                </a:graphic>
              </wp:anchor>
            </w:drawing>
          </mc:Choice>
          <mc:Fallback>
            <w:pict>
              <v:shape id="AutoShape 4651" o:spid="_x0000_s1026" o:spt="110" type="#_x0000_t110" style="position:absolute;left:0pt;margin-left:107.35pt;margin-top:1.65pt;height:39.35pt;width:207.65pt;z-index:251706368;mso-width-relative:page;mso-height-relative:page;" fillcolor="#FFFFFF" filled="t" stroked="t" coordsize="21600,21600" o:gfxdata="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rABkKdYAAAAIAQAA&#10;DwAAAAAAAAABACAAAAAiAAAAZHJzL2Rvd25yZXYueG1sUEsBAhQAFAAAAAgAh07iQLYJD08bAgAA&#10;cQQAAA4AAAAAAAAAAQAgAAAAJQEAAGRycy9lMm9Eb2MueG1sUEsFBgAAAAAGAAYAWQEAALIFAAAA&#10;AA==&#10;">
                <v:fill on="t" focussize="0,0"/>
                <v:stroke color="#000000" joinstyle="miter"/>
                <v:imagedata o:title=""/>
                <o:lock v:ext="edit" aspectratio="f"/>
                <v:textbox inset="0mm,0mm,0mm,0mm">
                  <w:txbxContent>
                    <w:p w14:paraId="6E796B98">
                      <w:pPr>
                        <w:spacing w:line="240" w:lineRule="atLeast"/>
                        <w:jc w:val="center"/>
                      </w:pPr>
                      <w:r>
                        <w:rPr>
                          <w:rFonts w:hint="eastAsia"/>
                        </w:rPr>
                        <w:t>继续使用否</w:t>
                      </w:r>
                    </w:p>
                  </w:txbxContent>
                </v:textbox>
              </v:shape>
            </w:pict>
          </mc:Fallback>
        </mc:AlternateContent>
      </w:r>
    </w:p>
    <w:p w14:paraId="4CD7ECAE">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36064" behindDoc="0" locked="0" layoutInCell="1" allowOverlap="1">
                <wp:simplePos x="0" y="0"/>
                <wp:positionH relativeFrom="column">
                  <wp:posOffset>3028950</wp:posOffset>
                </wp:positionH>
                <wp:positionV relativeFrom="paragraph">
                  <wp:posOffset>180975</wp:posOffset>
                </wp:positionV>
                <wp:extent cx="194310" cy="168910"/>
                <wp:effectExtent l="0" t="0" r="8890" b="8890"/>
                <wp:wrapNone/>
                <wp:docPr id="1284" name="Text Box 4680"/>
                <wp:cNvGraphicFramePr/>
                <a:graphic xmlns:a="http://schemas.openxmlformats.org/drawingml/2006/main">
                  <a:graphicData uri="http://schemas.microsoft.com/office/word/2010/wordprocessingShape">
                    <wps:wsp>
                      <wps:cNvSpPr txBox="1"/>
                      <wps:spPr>
                        <a:xfrm>
                          <a:off x="0" y="0"/>
                          <a:ext cx="194310" cy="168910"/>
                        </a:xfrm>
                        <a:prstGeom prst="rect">
                          <a:avLst/>
                        </a:prstGeom>
                        <a:solidFill>
                          <a:srgbClr val="FFFFFF"/>
                        </a:solidFill>
                        <a:ln>
                          <a:noFill/>
                        </a:ln>
                      </wps:spPr>
                      <wps:txbx>
                        <w:txbxContent>
                          <w:p w14:paraId="0DCD4419">
                            <w:r>
                              <w:t>N</w:t>
                            </w:r>
                          </w:p>
                        </w:txbxContent>
                      </wps:txbx>
                      <wps:bodyPr wrap="square" lIns="0" tIns="0" rIns="0" bIns="0" upright="1"/>
                    </wps:wsp>
                  </a:graphicData>
                </a:graphic>
              </wp:anchor>
            </w:drawing>
          </mc:Choice>
          <mc:Fallback>
            <w:pict>
              <v:shape id="Text Box 4680" o:spid="_x0000_s1026" o:spt="202" type="#_x0000_t202" style="position:absolute;left:0pt;margin-left:238.5pt;margin-top:14.25pt;height:13.3pt;width:15.3pt;z-index:251736064;mso-width-relative:page;mso-height-relative:page;" fillcolor="#FFFFFF" filled="t" stroked="f" coordsize="21600,21600" o:gfxdata="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TwgQw2QAAAAkBAAAPAAAAAAAAAAEAIAAAACIAAABkcnMv&#10;ZG93bnJldi54bWxQSwECFAAUAAAACACHTuJAgGRpSMkBAACtAwAADgAAAAAAAAABACAAAAAoAQAA&#10;ZHJzL2Uyb0RvYy54bWxQSwUGAAAAAAYABgBZAQAAYwUAAAAA&#10;">
                <v:fill on="t" focussize="0,0"/>
                <v:stroke on="f"/>
                <v:imagedata o:title=""/>
                <o:lock v:ext="edit" aspectratio="f"/>
                <v:textbox inset="0mm,0mm,0mm,0mm">
                  <w:txbxContent>
                    <w:p w14:paraId="0DCD4419">
                      <w:r>
                        <w:t>N</w:t>
                      </w:r>
                    </w:p>
                  </w:txbxContent>
                </v:textbox>
              </v:shape>
            </w:pict>
          </mc:Fallback>
        </mc:AlternateContent>
      </w:r>
      <w:r>
        <w:rPr>
          <w:rFonts w:hint="eastAsia" w:ascii="宋体" w:hAnsi="宋体"/>
          <w:sz w:val="24"/>
          <w:lang/>
        </w:rPr>
        <mc:AlternateContent>
          <mc:Choice Requires="wps">
            <w:drawing>
              <wp:anchor distT="0" distB="0" distL="114300" distR="114300" simplePos="0" relativeHeight="251707392" behindDoc="0" locked="0" layoutInCell="1" allowOverlap="1">
                <wp:simplePos x="0" y="0"/>
                <wp:positionH relativeFrom="column">
                  <wp:posOffset>2682240</wp:posOffset>
                </wp:positionH>
                <wp:positionV relativeFrom="paragraph">
                  <wp:posOffset>227965</wp:posOffset>
                </wp:positionV>
                <wp:extent cx="635" cy="196850"/>
                <wp:effectExtent l="24765" t="0" r="25400" b="6350"/>
                <wp:wrapNone/>
                <wp:docPr id="1256" name="Line 4652"/>
                <wp:cNvGraphicFramePr/>
                <a:graphic xmlns:a="http://schemas.openxmlformats.org/drawingml/2006/main">
                  <a:graphicData uri="http://schemas.microsoft.com/office/word/2010/wordprocessingShape">
                    <wps:wsp>
                      <wps:cNvSpPr/>
                      <wps:spPr>
                        <a:xfrm>
                          <a:off x="0" y="0"/>
                          <a:ext cx="635" cy="19685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2" o:spid="_x0000_s1026" o:spt="20" style="position:absolute;left:0pt;margin-left:211.2pt;margin-top:17.95pt;height:15.5pt;width:0.05pt;z-index:251707392;mso-width-relative:page;mso-height-relative:page;" filled="f" stroked="t" coordsize="21600,21600" o:gfxdata="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lUSydkAAAAJAQAADwAAAAAAAAABACAAAAAiAAAAZHJzL2Rvd25yZXYueG1sUEsBAhQAFAAAAAgA&#10;h07iQMZH5CDrAQAA4gMAAA4AAAAAAAAAAQAgAAAAKAEAAGRycy9lMm9Eb2MueG1sUEsFBgAAAAAG&#10;AAYAWQEAAIUFAAAAAA==&#10;">
                <v:fill on="f" focussize="0,0"/>
                <v:stroke color="#000000" joinstyle="round" endarrow="block" endarrowwidth="narrow" endarrowlength="short"/>
                <v:imagedata o:title=""/>
                <o:lock v:ext="edit" aspectratio="f"/>
              </v:line>
            </w:pict>
          </mc:Fallback>
        </mc:AlternateContent>
      </w:r>
    </w:p>
    <w:p w14:paraId="48B6FE84">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03296" behindDoc="0" locked="0" layoutInCell="1" allowOverlap="1">
                <wp:simplePos x="0" y="0"/>
                <wp:positionH relativeFrom="column">
                  <wp:posOffset>2022475</wp:posOffset>
                </wp:positionH>
                <wp:positionV relativeFrom="paragraph">
                  <wp:posOffset>129540</wp:posOffset>
                </wp:positionV>
                <wp:extent cx="1318895" cy="297815"/>
                <wp:effectExtent l="4445" t="4445" r="10160" b="15240"/>
                <wp:wrapNone/>
                <wp:docPr id="1252" name="Text Box 4648"/>
                <wp:cNvGraphicFramePr/>
                <a:graphic xmlns:a="http://schemas.openxmlformats.org/drawingml/2006/main">
                  <a:graphicData uri="http://schemas.microsoft.com/office/word/2010/wordprocessingShape">
                    <wps:wsp>
                      <wps:cNvSpPr txBox="1"/>
                      <wps:spPr>
                        <a:xfrm>
                          <a:off x="0" y="0"/>
                          <a:ext cx="1318895"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A2F085">
                            <w:pPr>
                              <w:spacing w:line="240" w:lineRule="atLeast"/>
                              <w:jc w:val="center"/>
                            </w:pPr>
                            <w:r>
                              <w:rPr>
                                <w:rFonts w:hint="eastAsia"/>
                              </w:rPr>
                              <w:t>拆</w:t>
                            </w:r>
                            <w:r>
                              <w:t xml:space="preserve">  </w:t>
                            </w:r>
                            <w:r>
                              <w:rPr>
                                <w:rFonts w:hint="eastAsia"/>
                              </w:rPr>
                              <w:t>卸</w:t>
                            </w:r>
                          </w:p>
                        </w:txbxContent>
                      </wps:txbx>
                      <wps:bodyPr wrap="square" tIns="0" bIns="0" upright="1"/>
                    </wps:wsp>
                  </a:graphicData>
                </a:graphic>
              </wp:anchor>
            </w:drawing>
          </mc:Choice>
          <mc:Fallback>
            <w:pict>
              <v:shape id="Text Box 4648" o:spid="_x0000_s1026" o:spt="202" type="#_x0000_t202" style="position:absolute;left:0pt;margin-left:159.25pt;margin-top:10.2pt;height:23.45pt;width:103.85pt;z-index:251703296;mso-width-relative:page;mso-height-relative:page;" fillcolor="#FFFFFF" filled="t" stroked="t" coordsize="21600,21600" o:gfxdata="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3y1da2gAAAAkBAAAPAAAA&#10;AAAAAAEAIAAAACIAAABkcnMvZG93bnJldi54bWxQSwECFAAUAAAACACHTuJASVSjaxMCAABbBAAA&#10;DgAAAAAAAAABACAAAAApAQAAZHJzL2Uyb0RvYy54bWxQSwUGAAAAAAYABgBZAQAArgUAAAAA&#10;">
                <v:fill on="t" focussize="0,0"/>
                <v:stroke color="#000000" joinstyle="miter"/>
                <v:imagedata o:title=""/>
                <o:lock v:ext="edit" aspectratio="f"/>
                <v:textbox inset="2.54mm,0mm,2.54mm,0mm">
                  <w:txbxContent>
                    <w:p w14:paraId="22A2F085">
                      <w:pPr>
                        <w:spacing w:line="240" w:lineRule="atLeast"/>
                        <w:jc w:val="center"/>
                      </w:pPr>
                      <w:r>
                        <w:rPr>
                          <w:rFonts w:hint="eastAsia"/>
                        </w:rPr>
                        <w:t>拆</w:t>
                      </w:r>
                      <w:r>
                        <w:t xml:space="preserve">  </w:t>
                      </w:r>
                      <w:r>
                        <w:rPr>
                          <w:rFonts w:hint="eastAsia"/>
                        </w:rPr>
                        <w:t>卸</w:t>
                      </w:r>
                    </w:p>
                  </w:txbxContent>
                </v:textbox>
              </v:shape>
            </w:pict>
          </mc:Fallback>
        </mc:AlternateContent>
      </w:r>
    </w:p>
    <w:p w14:paraId="06E1C14A">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09440" behindDoc="0" locked="0" layoutInCell="1" allowOverlap="1">
                <wp:simplePos x="0" y="0"/>
                <wp:positionH relativeFrom="column">
                  <wp:posOffset>2682240</wp:posOffset>
                </wp:positionH>
                <wp:positionV relativeFrom="paragraph">
                  <wp:posOffset>130175</wp:posOffset>
                </wp:positionV>
                <wp:extent cx="635" cy="198755"/>
                <wp:effectExtent l="24765" t="0" r="25400" b="4445"/>
                <wp:wrapNone/>
                <wp:docPr id="1258" name="Line 4654"/>
                <wp:cNvGraphicFramePr/>
                <a:graphic xmlns:a="http://schemas.openxmlformats.org/drawingml/2006/main">
                  <a:graphicData uri="http://schemas.microsoft.com/office/word/2010/wordprocessingShape">
                    <wps:wsp>
                      <wps:cNvSpPr/>
                      <wps:spPr>
                        <a:xfrm>
                          <a:off x="0" y="0"/>
                          <a:ext cx="635" cy="19875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Line 4654" o:spid="_x0000_s1026" o:spt="20" style="position:absolute;left:0pt;margin-left:211.2pt;margin-top:10.25pt;height:15.65pt;width:0.05pt;z-index:251709440;mso-width-relative:page;mso-height-relative:page;" filled="f" stroked="t" coordsize="21600,21600" o:gfxdata="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aRx&#10;r9gAAAAJAQAADwAAAAAAAAABACAAAAAiAAAAZHJzL2Rvd25yZXYueG1sUEsBAhQAFAAAAAgAh07i&#10;QPw+mxLpAQAA4gMAAA4AAAAAAAAAAQAgAAAAJwEAAGRycy9lMm9Eb2MueG1sUEsFBgAAAAAGAAYA&#10;WQEAAIIFAAAAAA==&#10;">
                <v:fill on="f" focussize="0,0"/>
                <v:stroke color="#000000" joinstyle="round" endarrow="block" endarrowwidth="narrow" endarrowlength="short"/>
                <v:imagedata o:title=""/>
                <o:lock v:ext="edit" aspectratio="f"/>
              </v:line>
            </w:pict>
          </mc:Fallback>
        </mc:AlternateContent>
      </w:r>
    </w:p>
    <w:p w14:paraId="14613BBB">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698176" behindDoc="1" locked="0" layoutInCell="1" allowOverlap="1">
                <wp:simplePos x="0" y="0"/>
                <wp:positionH relativeFrom="column">
                  <wp:posOffset>2096135</wp:posOffset>
                </wp:positionH>
                <wp:positionV relativeFrom="paragraph">
                  <wp:posOffset>27940</wp:posOffset>
                </wp:positionV>
                <wp:extent cx="1153795" cy="269240"/>
                <wp:effectExtent l="5080" t="4445" r="9525" b="5715"/>
                <wp:wrapNone/>
                <wp:docPr id="1247" name="AutoShape 4643"/>
                <wp:cNvGraphicFramePr/>
                <a:graphic xmlns:a="http://schemas.openxmlformats.org/drawingml/2006/main">
                  <a:graphicData uri="http://schemas.microsoft.com/office/word/2010/wordprocessingShape">
                    <wps:wsp>
                      <wps:cNvSpPr/>
                      <wps:spPr>
                        <a:xfrm>
                          <a:off x="0" y="0"/>
                          <a:ext cx="1153795" cy="26924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55458FBB">
                            <w:pPr>
                              <w:spacing w:line="240" w:lineRule="atLeast"/>
                              <w:jc w:val="center"/>
                            </w:pPr>
                            <w:r>
                              <w:rPr>
                                <w:rFonts w:hint="eastAsia"/>
                              </w:rPr>
                              <w:t>结</w:t>
                            </w:r>
                            <w:r>
                              <w:t xml:space="preserve">  </w:t>
                            </w:r>
                            <w:r>
                              <w:rPr>
                                <w:rFonts w:hint="eastAsia"/>
                              </w:rPr>
                              <w:t>束</w:t>
                            </w:r>
                          </w:p>
                        </w:txbxContent>
                      </wps:txbx>
                      <wps:bodyPr wrap="square" tIns="0" bIns="0" upright="1"/>
                    </wps:wsp>
                  </a:graphicData>
                </a:graphic>
              </wp:anchor>
            </w:drawing>
          </mc:Choice>
          <mc:Fallback>
            <w:pict>
              <v:shape id="AutoShape 4643" o:spid="_x0000_s1026" o:spt="116" type="#_x0000_t116" style="position:absolute;left:0pt;margin-left:165.05pt;margin-top:2.2pt;height:21.2pt;width:90.85pt;z-index:-251618304;mso-width-relative:page;mso-height-relative:page;" fillcolor="#FFFFFF" filled="t" stroked="t" coordsize="21600,21600" o:gfxdata="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2yEpqdcAAAAI&#10;AQAADwAAAAAAAAABACAAAAAiAAAAZHJzL2Rvd25yZXYueG1sUEsBAhQAFAAAAAgAh07iQJsjTQEd&#10;AgAAYQQAAA4AAAAAAAAAAQAgAAAAJgEAAGRycy9lMm9Eb2MueG1sUEsFBgAAAAAGAAYAWQEAALUF&#10;AAAAAA==&#10;">
                <v:fill on="t" focussize="0,0"/>
                <v:stroke color="#000000" joinstyle="miter"/>
                <v:imagedata o:title=""/>
                <o:lock v:ext="edit" aspectratio="f"/>
                <v:textbox inset="2.54mm,0mm,2.54mm,0mm">
                  <w:txbxContent>
                    <w:p w14:paraId="55458FBB">
                      <w:pPr>
                        <w:spacing w:line="240" w:lineRule="atLeast"/>
                        <w:jc w:val="center"/>
                      </w:pPr>
                      <w:r>
                        <w:rPr>
                          <w:rFonts w:hint="eastAsia"/>
                        </w:rPr>
                        <w:t>结</w:t>
                      </w:r>
                      <w:r>
                        <w:t xml:space="preserve">  </w:t>
                      </w:r>
                      <w:r>
                        <w:rPr>
                          <w:rFonts w:hint="eastAsia"/>
                        </w:rPr>
                        <w:t>束</w:t>
                      </w:r>
                    </w:p>
                  </w:txbxContent>
                </v:textbox>
              </v:shape>
            </w:pict>
          </mc:Fallback>
        </mc:AlternateContent>
      </w:r>
      <w:r>
        <w:rPr>
          <w:rFonts w:hint="eastAsia" w:ascii="宋体" w:hAnsi="宋体"/>
          <w:sz w:val="24"/>
          <w:lang/>
        </w:rPr>
        <mc:AlternateContent>
          <mc:Choice Requires="wps">
            <w:drawing>
              <wp:anchor distT="0" distB="0" distL="114300" distR="114300" simplePos="0" relativeHeight="251696128" behindDoc="0" locked="0" layoutInCell="1" allowOverlap="1">
                <wp:simplePos x="0" y="0"/>
                <wp:positionH relativeFrom="column">
                  <wp:posOffset>4878070</wp:posOffset>
                </wp:positionH>
                <wp:positionV relativeFrom="paragraph">
                  <wp:posOffset>285750</wp:posOffset>
                </wp:positionV>
                <wp:extent cx="635" cy="0"/>
                <wp:effectExtent l="0" t="4445" r="0" b="5080"/>
                <wp:wrapNone/>
                <wp:docPr id="1245" name="Line 4641"/>
                <wp:cNvGraphicFramePr/>
                <a:graphic xmlns:a="http://schemas.openxmlformats.org/drawingml/2006/main">
                  <a:graphicData uri="http://schemas.microsoft.com/office/word/2010/wordprocessingShape">
                    <wps:wsp>
                      <wps:cNvSp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641" o:spid="_x0000_s1026" o:spt="20" style="position:absolute;left:0pt;margin-left:384.1pt;margin-top:22.5pt;height:0pt;width:0.05pt;z-index:251696128;mso-width-relative:page;mso-height-relative:page;" filled="f" stroked="t" coordsize="21600,21600" o:gfxdata="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ApbCtUAAAAJAQAADwAAAAAAAAAB&#10;ACAAAAAiAAAAZHJzL2Rvd25yZXYueG1sUEsBAhQAFAAAAAgAh07iQEnzjm/aAQAA2wMAAA4AAAAA&#10;AAAAAQAgAAAAJAEAAGRycy9lMm9Eb2MueG1sUEsFBgAAAAAGAAYAWQEAAHAFAAAAAA==&#10;">
                <v:fill on="f" focussize="0,0"/>
                <v:stroke color="#000000" joinstyle="round"/>
                <v:imagedata o:title=""/>
                <o:lock v:ext="edit" aspectratio="f"/>
              </v:line>
            </w:pict>
          </mc:Fallback>
        </mc:AlternateContent>
      </w:r>
    </w:p>
    <w:p w14:paraId="5BC60C51">
      <w:pPr>
        <w:spacing w:line="360" w:lineRule="auto"/>
        <w:rPr>
          <w:rFonts w:hint="eastAsia" w:ascii="宋体" w:hAnsi="宋体"/>
          <w:sz w:val="24"/>
        </w:rPr>
      </w:pPr>
      <w:r>
        <w:rPr>
          <w:rFonts w:ascii="宋体" w:hAnsi="宋体"/>
          <w:sz w:val="24"/>
        </w:rPr>
        <w:br w:type="page"/>
      </w:r>
      <w:bookmarkStart w:id="637" w:name="_Toc145650885"/>
      <w:bookmarkStart w:id="638" w:name="_Toc145319017"/>
      <w:r>
        <w:rPr>
          <w:rFonts w:hint="eastAsia" w:ascii="宋体" w:hAnsi="宋体"/>
          <w:sz w:val="24"/>
        </w:rPr>
        <w:t>3、施工过程纠正和预防工作流程控制</w:t>
      </w:r>
      <w:bookmarkEnd w:id="637"/>
      <w:bookmarkEnd w:id="638"/>
    </w:p>
    <w:p w14:paraId="67C61885">
      <w:pPr>
        <w:spacing w:line="360" w:lineRule="auto"/>
        <w:rPr>
          <w:rFonts w:hint="eastAsia" w:ascii="宋体" w:hAnsi="宋体"/>
          <w:sz w:val="24"/>
        </w:rPr>
      </w:pPr>
      <w:r>
        <w:rPr>
          <w:rFonts w:hint="eastAsia" w:ascii="宋体" w:hAnsi="宋体"/>
          <w:sz w:val="24"/>
          <w:lang/>
        </w:rPr>
        <mc:AlternateContent>
          <mc:Choice Requires="wpg">
            <w:drawing>
              <wp:anchor distT="0" distB="0" distL="114300" distR="114300" simplePos="0" relativeHeight="251739136" behindDoc="0" locked="0" layoutInCell="1" allowOverlap="1">
                <wp:simplePos x="0" y="0"/>
                <wp:positionH relativeFrom="column">
                  <wp:posOffset>1028700</wp:posOffset>
                </wp:positionH>
                <wp:positionV relativeFrom="paragraph">
                  <wp:posOffset>792480</wp:posOffset>
                </wp:positionV>
                <wp:extent cx="4229100" cy="6240780"/>
                <wp:effectExtent l="4445" t="6350" r="8255" b="13970"/>
                <wp:wrapNone/>
                <wp:docPr id="1322" name="Group 4683"/>
                <wp:cNvGraphicFramePr/>
                <a:graphic xmlns:a="http://schemas.openxmlformats.org/drawingml/2006/main">
                  <a:graphicData uri="http://schemas.microsoft.com/office/word/2010/wordprocessingGroup">
                    <wpg:wgp>
                      <wpg:cNvGrpSpPr/>
                      <wpg:grpSpPr>
                        <a:xfrm>
                          <a:off x="0" y="0"/>
                          <a:ext cx="4229100" cy="6240780"/>
                          <a:chOff x="0" y="0"/>
                          <a:chExt cx="5761" cy="8273"/>
                        </a:xfrm>
                      </wpg:grpSpPr>
                      <wps:wsp>
                        <wps:cNvPr id="1287" name="AutoShape 4684"/>
                        <wps:cNvSpPr/>
                        <wps:spPr>
                          <a:xfrm>
                            <a:off x="1050" y="3800"/>
                            <a:ext cx="1677" cy="468"/>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1E6FA477">
                              <w:pPr>
                                <w:spacing w:line="240" w:lineRule="atLeast"/>
                                <w:jc w:val="center"/>
                              </w:pPr>
                              <w:r>
                                <w:rPr>
                                  <w:rFonts w:hint="eastAsia"/>
                                </w:rPr>
                                <w:t>认可否</w:t>
                              </w:r>
                            </w:p>
                          </w:txbxContent>
                        </wps:txbx>
                        <wps:bodyPr wrap="square" lIns="0" tIns="0" rIns="0" bIns="0" upright="1"/>
                      </wps:wsp>
                      <wps:wsp>
                        <wps:cNvPr id="1288" name="Rectangle 4685"/>
                        <wps:cNvSpPr/>
                        <wps:spPr>
                          <a:xfrm>
                            <a:off x="1080" y="750"/>
                            <a:ext cx="1620" cy="342"/>
                          </a:xfrm>
                          <a:prstGeom prst="rect">
                            <a:avLst/>
                          </a:prstGeom>
                          <a:noFill/>
                          <a:ln w="9525" cap="flat" cmpd="sng">
                            <a:solidFill>
                              <a:srgbClr val="000000"/>
                            </a:solidFill>
                            <a:prstDash val="solid"/>
                            <a:miter/>
                            <a:headEnd type="none" w="med" len="med"/>
                            <a:tailEnd type="none" w="med" len="med"/>
                          </a:ln>
                        </wps:spPr>
                        <wps:txbx>
                          <w:txbxContent>
                            <w:p w14:paraId="1F0831F6">
                              <w:pPr>
                                <w:spacing w:line="240" w:lineRule="atLeast"/>
                                <w:jc w:val="center"/>
                              </w:pPr>
                              <w:r>
                                <w:rPr>
                                  <w:rFonts w:hint="eastAsia"/>
                                </w:rPr>
                                <w:t>收集质量信息</w:t>
                              </w:r>
                            </w:p>
                          </w:txbxContent>
                        </wps:txbx>
                        <wps:bodyPr wrap="square" lIns="0" tIns="0" rIns="0" bIns="0" upright="1"/>
                      </wps:wsp>
                      <wps:wsp>
                        <wps:cNvPr id="1289" name="Rectangle 4686"/>
                        <wps:cNvSpPr/>
                        <wps:spPr>
                          <a:xfrm>
                            <a:off x="0" y="2652"/>
                            <a:ext cx="3780" cy="306"/>
                          </a:xfrm>
                          <a:prstGeom prst="rect">
                            <a:avLst/>
                          </a:prstGeom>
                          <a:noFill/>
                          <a:ln w="9525" cap="flat" cmpd="sng">
                            <a:solidFill>
                              <a:srgbClr val="000000"/>
                            </a:solidFill>
                            <a:prstDash val="solid"/>
                            <a:miter/>
                            <a:headEnd type="none" w="med" len="med"/>
                            <a:tailEnd type="none" w="med" len="med"/>
                          </a:ln>
                        </wps:spPr>
                        <wps:txbx>
                          <w:txbxContent>
                            <w:p w14:paraId="528AA98F">
                              <w:pPr>
                                <w:spacing w:line="240" w:lineRule="atLeast"/>
                                <w:jc w:val="center"/>
                              </w:pPr>
                              <w:r>
                                <w:rPr>
                                  <w:rFonts w:hint="eastAsia"/>
                                </w:rPr>
                                <w:t>纠正</w:t>
                              </w:r>
                              <w:r>
                                <w:t>/</w:t>
                              </w:r>
                              <w:r>
                                <w:rPr>
                                  <w:rFonts w:hint="eastAsia"/>
                                </w:rPr>
                                <w:t>预防措施文件审核、发送</w:t>
                              </w:r>
                            </w:p>
                          </w:txbxContent>
                        </wps:txbx>
                        <wps:bodyPr wrap="square" lIns="0" tIns="0" rIns="0" bIns="0" upright="1"/>
                      </wps:wsp>
                      <wps:wsp>
                        <wps:cNvPr id="1290" name="Line 4687"/>
                        <wps:cNvSpPr/>
                        <wps:spPr>
                          <a:xfrm>
                            <a:off x="1800" y="341"/>
                            <a:ext cx="1" cy="425"/>
                          </a:xfrm>
                          <a:prstGeom prst="line">
                            <a:avLst/>
                          </a:prstGeom>
                          <a:ln w="9525" cap="flat" cmpd="sng">
                            <a:solidFill>
                              <a:srgbClr val="000000"/>
                            </a:solidFill>
                            <a:prstDash val="solid"/>
                            <a:headEnd type="none" w="med" len="med"/>
                            <a:tailEnd type="triangle" w="sm" len="sm"/>
                          </a:ln>
                        </wps:spPr>
                        <wps:bodyPr upright="1"/>
                      </wps:wsp>
                      <wps:wsp>
                        <wps:cNvPr id="1291" name="Line 4688"/>
                        <wps:cNvSpPr/>
                        <wps:spPr>
                          <a:xfrm>
                            <a:off x="1800" y="1118"/>
                            <a:ext cx="1" cy="313"/>
                          </a:xfrm>
                          <a:prstGeom prst="line">
                            <a:avLst/>
                          </a:prstGeom>
                          <a:ln w="9525" cap="flat" cmpd="sng">
                            <a:solidFill>
                              <a:srgbClr val="000000"/>
                            </a:solidFill>
                            <a:prstDash val="solid"/>
                            <a:headEnd type="none" w="med" len="med"/>
                            <a:tailEnd type="triangle" w="sm" len="sm"/>
                          </a:ln>
                        </wps:spPr>
                        <wps:bodyPr upright="1"/>
                      </wps:wsp>
                      <wps:wsp>
                        <wps:cNvPr id="1292" name="Line 4689"/>
                        <wps:cNvSpPr/>
                        <wps:spPr>
                          <a:xfrm flipH="1">
                            <a:off x="1799" y="2326"/>
                            <a:ext cx="1" cy="340"/>
                          </a:xfrm>
                          <a:prstGeom prst="line">
                            <a:avLst/>
                          </a:prstGeom>
                          <a:ln w="9525" cap="flat" cmpd="sng">
                            <a:solidFill>
                              <a:srgbClr val="000000"/>
                            </a:solidFill>
                            <a:prstDash val="solid"/>
                            <a:headEnd type="none" w="med" len="med"/>
                            <a:tailEnd type="triangle" w="sm" len="sm"/>
                          </a:ln>
                        </wps:spPr>
                        <wps:bodyPr upright="1"/>
                      </wps:wsp>
                      <wps:wsp>
                        <wps:cNvPr id="1293" name="Line 4690"/>
                        <wps:cNvSpPr/>
                        <wps:spPr>
                          <a:xfrm>
                            <a:off x="1800" y="2961"/>
                            <a:ext cx="0" cy="357"/>
                          </a:xfrm>
                          <a:prstGeom prst="line">
                            <a:avLst/>
                          </a:prstGeom>
                          <a:ln w="9525" cap="flat" cmpd="sng">
                            <a:solidFill>
                              <a:srgbClr val="000000"/>
                            </a:solidFill>
                            <a:prstDash val="solid"/>
                            <a:headEnd type="none" w="med" len="med"/>
                            <a:tailEnd type="triangle" w="sm" len="sm"/>
                          </a:ln>
                        </wps:spPr>
                        <wps:bodyPr upright="1"/>
                      </wps:wsp>
                      <wps:wsp>
                        <wps:cNvPr id="1294" name="Line 4691"/>
                        <wps:cNvSpPr/>
                        <wps:spPr>
                          <a:xfrm flipH="1">
                            <a:off x="1785" y="4247"/>
                            <a:ext cx="0" cy="539"/>
                          </a:xfrm>
                          <a:prstGeom prst="line">
                            <a:avLst/>
                          </a:prstGeom>
                          <a:ln w="9525" cap="flat" cmpd="sng">
                            <a:solidFill>
                              <a:srgbClr val="000000"/>
                            </a:solidFill>
                            <a:prstDash val="solid"/>
                            <a:headEnd type="none" w="med" len="med"/>
                            <a:tailEnd type="triangle" w="sm" len="sm"/>
                          </a:ln>
                        </wps:spPr>
                        <wps:bodyPr upright="1"/>
                      </wps:wsp>
                      <wps:wsp>
                        <wps:cNvPr id="1295" name="Line 4692"/>
                        <wps:cNvSpPr/>
                        <wps:spPr>
                          <a:xfrm>
                            <a:off x="1838" y="3568"/>
                            <a:ext cx="0" cy="255"/>
                          </a:xfrm>
                          <a:prstGeom prst="line">
                            <a:avLst/>
                          </a:prstGeom>
                          <a:ln w="9525" cap="flat" cmpd="sng">
                            <a:solidFill>
                              <a:srgbClr val="000000"/>
                            </a:solidFill>
                            <a:prstDash val="solid"/>
                            <a:headEnd type="none" w="med" len="med"/>
                            <a:tailEnd type="triangle" w="sm" len="sm"/>
                          </a:ln>
                        </wps:spPr>
                        <wps:bodyPr upright="1"/>
                      </wps:wsp>
                      <wps:wsp>
                        <wps:cNvPr id="1296" name="Line 4693"/>
                        <wps:cNvSpPr/>
                        <wps:spPr>
                          <a:xfrm flipV="1">
                            <a:off x="4440" y="3088"/>
                            <a:ext cx="2" cy="238"/>
                          </a:xfrm>
                          <a:prstGeom prst="line">
                            <a:avLst/>
                          </a:prstGeom>
                          <a:ln w="9525" cap="flat" cmpd="sng">
                            <a:solidFill>
                              <a:srgbClr val="000000"/>
                            </a:solidFill>
                            <a:prstDash val="solid"/>
                            <a:headEnd type="none" w="med" len="med"/>
                            <a:tailEnd type="none" w="med" len="med"/>
                          </a:ln>
                        </wps:spPr>
                        <wps:bodyPr upright="1"/>
                      </wps:wsp>
                      <wps:wsp>
                        <wps:cNvPr id="1297" name="Line 4694"/>
                        <wps:cNvSpPr/>
                        <wps:spPr>
                          <a:xfrm>
                            <a:off x="1785" y="6650"/>
                            <a:ext cx="1" cy="414"/>
                          </a:xfrm>
                          <a:prstGeom prst="line">
                            <a:avLst/>
                          </a:prstGeom>
                          <a:ln w="9525" cap="flat" cmpd="sng">
                            <a:solidFill>
                              <a:srgbClr val="000000"/>
                            </a:solidFill>
                            <a:prstDash val="solid"/>
                            <a:headEnd type="none" w="med" len="med"/>
                            <a:tailEnd type="triangle" w="sm" len="sm"/>
                          </a:ln>
                        </wps:spPr>
                        <wps:bodyPr upright="1"/>
                      </wps:wsp>
                      <wps:wsp>
                        <wps:cNvPr id="1298" name="Rectangle 4695"/>
                        <wps:cNvSpPr/>
                        <wps:spPr>
                          <a:xfrm>
                            <a:off x="360" y="1401"/>
                            <a:ext cx="3060" cy="341"/>
                          </a:xfrm>
                          <a:prstGeom prst="rect">
                            <a:avLst/>
                          </a:prstGeom>
                          <a:noFill/>
                          <a:ln w="9525" cap="flat" cmpd="sng">
                            <a:solidFill>
                              <a:srgbClr val="000000"/>
                            </a:solidFill>
                            <a:prstDash val="solid"/>
                            <a:miter/>
                            <a:headEnd type="none" w="med" len="med"/>
                            <a:tailEnd type="none" w="med" len="med"/>
                          </a:ln>
                        </wps:spPr>
                        <wps:txbx>
                          <w:txbxContent>
                            <w:p w14:paraId="462B38D8">
                              <w:pPr>
                                <w:spacing w:line="240" w:lineRule="atLeast"/>
                                <w:jc w:val="center"/>
                              </w:pPr>
                              <w:r>
                                <w:rPr>
                                  <w:rFonts w:hint="eastAsia"/>
                                </w:rPr>
                                <w:t>实际</w:t>
                              </w:r>
                              <w:r>
                                <w:t>/</w:t>
                              </w:r>
                              <w:r>
                                <w:rPr>
                                  <w:rFonts w:hint="eastAsia"/>
                                </w:rPr>
                                <w:t>潜在不合格原因分析</w:t>
                              </w:r>
                            </w:p>
                          </w:txbxContent>
                        </wps:txbx>
                        <wps:bodyPr wrap="square" lIns="0" tIns="0" rIns="0" bIns="0" upright="1"/>
                      </wps:wsp>
                      <wps:wsp>
                        <wps:cNvPr id="1299" name="Rectangle 4696"/>
                        <wps:cNvSpPr/>
                        <wps:spPr>
                          <a:xfrm>
                            <a:off x="600" y="2014"/>
                            <a:ext cx="2401" cy="312"/>
                          </a:xfrm>
                          <a:prstGeom prst="rect">
                            <a:avLst/>
                          </a:prstGeom>
                          <a:noFill/>
                          <a:ln w="9525" cap="flat" cmpd="sng">
                            <a:solidFill>
                              <a:srgbClr val="000000"/>
                            </a:solidFill>
                            <a:prstDash val="solid"/>
                            <a:miter/>
                            <a:headEnd type="none" w="med" len="med"/>
                            <a:tailEnd type="none" w="med" len="med"/>
                          </a:ln>
                        </wps:spPr>
                        <wps:txbx>
                          <w:txbxContent>
                            <w:p w14:paraId="4E76D557">
                              <w:pPr>
                                <w:spacing w:line="240" w:lineRule="atLeast"/>
                                <w:jc w:val="center"/>
                              </w:pPr>
                              <w:r>
                                <w:rPr>
                                  <w:rFonts w:hint="eastAsia"/>
                                </w:rPr>
                                <w:t>制定纠正</w:t>
                              </w:r>
                              <w:r>
                                <w:t>/</w:t>
                              </w:r>
                              <w:r>
                                <w:rPr>
                                  <w:rFonts w:hint="eastAsia"/>
                                </w:rPr>
                                <w:t>预防措施</w:t>
                              </w:r>
                            </w:p>
                          </w:txbxContent>
                        </wps:txbx>
                        <wps:bodyPr wrap="square" lIns="0" tIns="0" rIns="0" bIns="0" upright="1"/>
                      </wps:wsp>
                      <wps:wsp>
                        <wps:cNvPr id="1300" name="Rectangle 4697"/>
                        <wps:cNvSpPr/>
                        <wps:spPr>
                          <a:xfrm>
                            <a:off x="841" y="3278"/>
                            <a:ext cx="1921" cy="288"/>
                          </a:xfrm>
                          <a:prstGeom prst="rect">
                            <a:avLst/>
                          </a:prstGeom>
                          <a:noFill/>
                          <a:ln w="9525" cap="flat" cmpd="sng">
                            <a:solidFill>
                              <a:srgbClr val="000000"/>
                            </a:solidFill>
                            <a:prstDash val="solid"/>
                            <a:miter/>
                            <a:headEnd type="none" w="med" len="med"/>
                            <a:tailEnd type="none" w="med" len="med"/>
                          </a:ln>
                        </wps:spPr>
                        <wps:txbx>
                          <w:txbxContent>
                            <w:p w14:paraId="6B7C8BF5">
                              <w:pPr>
                                <w:spacing w:line="240" w:lineRule="atLeast"/>
                                <w:jc w:val="center"/>
                              </w:pPr>
                              <w:r>
                                <w:rPr>
                                  <w:rFonts w:hint="eastAsia"/>
                                </w:rPr>
                                <w:t>接收部门认可</w:t>
                              </w:r>
                            </w:p>
                          </w:txbxContent>
                        </wps:txbx>
                        <wps:bodyPr wrap="square" lIns="0" tIns="0" rIns="0" bIns="0" upright="1"/>
                      </wps:wsp>
                      <wps:wsp>
                        <wps:cNvPr id="1301" name="Rectangle 4698"/>
                        <wps:cNvSpPr/>
                        <wps:spPr>
                          <a:xfrm>
                            <a:off x="1155" y="4750"/>
                            <a:ext cx="1201" cy="377"/>
                          </a:xfrm>
                          <a:prstGeom prst="rect">
                            <a:avLst/>
                          </a:prstGeom>
                          <a:noFill/>
                          <a:ln w="9525" cap="flat" cmpd="sng">
                            <a:solidFill>
                              <a:srgbClr val="000000"/>
                            </a:solidFill>
                            <a:prstDash val="solid"/>
                            <a:miter/>
                            <a:headEnd type="none" w="med" len="med"/>
                            <a:tailEnd type="none" w="med" len="med"/>
                          </a:ln>
                        </wps:spPr>
                        <wps:txbx>
                          <w:txbxContent>
                            <w:p w14:paraId="37848E42">
                              <w:pPr>
                                <w:spacing w:line="240" w:lineRule="atLeast"/>
                                <w:jc w:val="center"/>
                              </w:pPr>
                              <w:r>
                                <w:rPr>
                                  <w:rFonts w:hint="eastAsia"/>
                                </w:rPr>
                                <w:t>实施计划</w:t>
                              </w:r>
                            </w:p>
                          </w:txbxContent>
                        </wps:txbx>
                        <wps:bodyPr wrap="square" lIns="0" tIns="0" rIns="0" bIns="0" upright="1"/>
                      </wps:wsp>
                      <wps:wsp>
                        <wps:cNvPr id="1302" name="Rectangle 4699"/>
                        <wps:cNvSpPr/>
                        <wps:spPr>
                          <a:xfrm>
                            <a:off x="3600" y="3276"/>
                            <a:ext cx="2161" cy="312"/>
                          </a:xfrm>
                          <a:prstGeom prst="rect">
                            <a:avLst/>
                          </a:prstGeom>
                          <a:noFill/>
                          <a:ln w="9525" cap="flat" cmpd="sng">
                            <a:solidFill>
                              <a:srgbClr val="000000"/>
                            </a:solidFill>
                            <a:prstDash val="solid"/>
                            <a:miter/>
                            <a:headEnd type="none" w="med" len="med"/>
                            <a:tailEnd type="none" w="med" len="med"/>
                          </a:ln>
                        </wps:spPr>
                        <wps:txbx>
                          <w:txbxContent>
                            <w:p w14:paraId="478AFEE9">
                              <w:pPr>
                                <w:spacing w:line="240" w:lineRule="atLeast"/>
                                <w:jc w:val="center"/>
                              </w:pPr>
                              <w:r>
                                <w:rPr>
                                  <w:rFonts w:hint="eastAsia"/>
                                </w:rPr>
                                <w:t>提供信息说服认可</w:t>
                              </w:r>
                            </w:p>
                          </w:txbxContent>
                        </wps:txbx>
                        <wps:bodyPr wrap="square" lIns="0" tIns="0" rIns="0" bIns="0" upright="1"/>
                      </wps:wsp>
                      <wps:wsp>
                        <wps:cNvPr id="1303" name="Line 4700"/>
                        <wps:cNvSpPr/>
                        <wps:spPr>
                          <a:xfrm flipH="1">
                            <a:off x="1819" y="1702"/>
                            <a:ext cx="0" cy="306"/>
                          </a:xfrm>
                          <a:prstGeom prst="line">
                            <a:avLst/>
                          </a:prstGeom>
                          <a:ln w="9525" cap="flat" cmpd="sng">
                            <a:solidFill>
                              <a:srgbClr val="000000"/>
                            </a:solidFill>
                            <a:prstDash val="solid"/>
                            <a:headEnd type="none" w="med" len="med"/>
                            <a:tailEnd type="triangle" w="sm" len="sm"/>
                          </a:ln>
                        </wps:spPr>
                        <wps:bodyPr upright="1"/>
                      </wps:wsp>
                      <wps:wsp>
                        <wps:cNvPr id="1304" name="Line 4701"/>
                        <wps:cNvSpPr/>
                        <wps:spPr>
                          <a:xfrm flipH="1">
                            <a:off x="4472" y="3573"/>
                            <a:ext cx="0" cy="468"/>
                          </a:xfrm>
                          <a:prstGeom prst="line">
                            <a:avLst/>
                          </a:prstGeom>
                          <a:ln w="9525" cap="flat" cmpd="sng">
                            <a:solidFill>
                              <a:srgbClr val="000000"/>
                            </a:solidFill>
                            <a:prstDash val="solid"/>
                            <a:headEnd type="triangle" w="sm" len="sm"/>
                            <a:tailEnd type="none" w="med" len="med"/>
                          </a:ln>
                        </wps:spPr>
                        <wps:bodyPr upright="1"/>
                      </wps:wsp>
                      <wps:wsp>
                        <wps:cNvPr id="1305" name="Line 4702"/>
                        <wps:cNvSpPr/>
                        <wps:spPr>
                          <a:xfrm>
                            <a:off x="1801" y="3088"/>
                            <a:ext cx="2641" cy="1"/>
                          </a:xfrm>
                          <a:prstGeom prst="line">
                            <a:avLst/>
                          </a:prstGeom>
                          <a:ln w="9525" cap="flat" cmpd="sng">
                            <a:solidFill>
                              <a:srgbClr val="000000"/>
                            </a:solidFill>
                            <a:prstDash val="solid"/>
                            <a:headEnd type="triangle" w="sm" len="sm"/>
                            <a:tailEnd type="none" w="med" len="med"/>
                          </a:ln>
                        </wps:spPr>
                        <wps:bodyPr upright="1"/>
                      </wps:wsp>
                      <wps:wsp>
                        <wps:cNvPr id="1306" name="Rectangle 4703"/>
                        <wps:cNvSpPr/>
                        <wps:spPr>
                          <a:xfrm>
                            <a:off x="1260" y="5510"/>
                            <a:ext cx="1081" cy="312"/>
                          </a:xfrm>
                          <a:prstGeom prst="rect">
                            <a:avLst/>
                          </a:prstGeom>
                          <a:noFill/>
                          <a:ln w="9525" cap="flat" cmpd="sng">
                            <a:solidFill>
                              <a:srgbClr val="000000"/>
                            </a:solidFill>
                            <a:prstDash val="solid"/>
                            <a:miter/>
                            <a:headEnd type="none" w="med" len="med"/>
                            <a:tailEnd type="none" w="med" len="med"/>
                          </a:ln>
                        </wps:spPr>
                        <wps:txbx>
                          <w:txbxContent>
                            <w:p w14:paraId="7E1F1AE6">
                              <w:pPr>
                                <w:spacing w:line="240" w:lineRule="atLeast"/>
                                <w:jc w:val="center"/>
                              </w:pPr>
                              <w:r>
                                <w:rPr>
                                  <w:rFonts w:hint="eastAsia"/>
                                </w:rPr>
                                <w:t>评定鉴定</w:t>
                              </w:r>
                            </w:p>
                          </w:txbxContent>
                        </wps:txbx>
                        <wps:bodyPr wrap="square" lIns="0" tIns="0" rIns="0" bIns="0" upright="1"/>
                      </wps:wsp>
                      <wps:wsp>
                        <wps:cNvPr id="1307" name="Rectangle 4704"/>
                        <wps:cNvSpPr/>
                        <wps:spPr>
                          <a:xfrm>
                            <a:off x="738" y="7030"/>
                            <a:ext cx="2400" cy="417"/>
                          </a:xfrm>
                          <a:prstGeom prst="rect">
                            <a:avLst/>
                          </a:prstGeom>
                          <a:noFill/>
                          <a:ln w="9525" cap="flat" cmpd="sng">
                            <a:solidFill>
                              <a:srgbClr val="000000"/>
                            </a:solidFill>
                            <a:prstDash val="solid"/>
                            <a:miter/>
                            <a:headEnd type="none" w="med" len="med"/>
                            <a:tailEnd type="none" w="med" len="med"/>
                          </a:ln>
                        </wps:spPr>
                        <wps:txbx>
                          <w:txbxContent>
                            <w:p w14:paraId="7AB5FA18">
                              <w:pPr>
                                <w:spacing w:line="240" w:lineRule="atLeast"/>
                                <w:jc w:val="center"/>
                              </w:pPr>
                              <w:r>
                                <w:rPr>
                                  <w:rFonts w:hint="eastAsia"/>
                                </w:rPr>
                                <w:t>修改体系文件、归档</w:t>
                              </w:r>
                            </w:p>
                          </w:txbxContent>
                        </wps:txbx>
                        <wps:bodyPr wrap="square" lIns="0" tIns="0" rIns="0" bIns="0" upright="1"/>
                      </wps:wsp>
                      <wps:wsp>
                        <wps:cNvPr id="1308" name="Line 4705"/>
                        <wps:cNvSpPr/>
                        <wps:spPr>
                          <a:xfrm>
                            <a:off x="1779" y="4428"/>
                            <a:ext cx="1801" cy="1"/>
                          </a:xfrm>
                          <a:prstGeom prst="line">
                            <a:avLst/>
                          </a:prstGeom>
                          <a:ln w="9525" cap="flat" cmpd="sng">
                            <a:solidFill>
                              <a:srgbClr val="000000"/>
                            </a:solidFill>
                            <a:prstDash val="solid"/>
                            <a:headEnd type="triangle" w="sm" len="sm"/>
                            <a:tailEnd type="none" w="med" len="med"/>
                          </a:ln>
                        </wps:spPr>
                        <wps:bodyPr upright="1"/>
                      </wps:wsp>
                      <wps:wsp>
                        <wps:cNvPr id="1309" name="Line 4706"/>
                        <wps:cNvSpPr/>
                        <wps:spPr>
                          <a:xfrm>
                            <a:off x="2625" y="6460"/>
                            <a:ext cx="960" cy="0"/>
                          </a:xfrm>
                          <a:prstGeom prst="line">
                            <a:avLst/>
                          </a:prstGeom>
                          <a:ln w="9525" cap="flat" cmpd="sng">
                            <a:solidFill>
                              <a:srgbClr val="000000"/>
                            </a:solidFill>
                            <a:prstDash val="solid"/>
                            <a:headEnd type="none" w="med" len="med"/>
                            <a:tailEnd type="triangle" w="sm" len="sm"/>
                          </a:ln>
                        </wps:spPr>
                        <wps:bodyPr upright="1"/>
                      </wps:wsp>
                      <wps:wsp>
                        <wps:cNvPr id="1310" name="AutoShape 4707"/>
                        <wps:cNvSpPr/>
                        <wps:spPr>
                          <a:xfrm>
                            <a:off x="1155" y="0"/>
                            <a:ext cx="1155" cy="380"/>
                          </a:xfrm>
                          <a:prstGeom prst="flowChartTerminator">
                            <a:avLst/>
                          </a:prstGeom>
                          <a:solidFill>
                            <a:srgbClr val="FFFFFF"/>
                          </a:solidFill>
                          <a:ln w="12700" cap="flat" cmpd="sng">
                            <a:solidFill>
                              <a:srgbClr val="000000"/>
                            </a:solidFill>
                            <a:prstDash val="solid"/>
                            <a:miter/>
                            <a:headEnd type="none" w="med" len="med"/>
                            <a:tailEnd type="none" w="med" len="med"/>
                          </a:ln>
                        </wps:spPr>
                        <wps:txbx>
                          <w:txbxContent>
                            <w:p w14:paraId="3BB080E9">
                              <w:pPr>
                                <w:spacing w:line="240" w:lineRule="atLeast"/>
                                <w:jc w:val="center"/>
                              </w:pPr>
                              <w:r>
                                <w:rPr>
                                  <w:rFonts w:hint="eastAsia"/>
                                </w:rPr>
                                <w:t>开</w:t>
                              </w:r>
                              <w:r>
                                <w:t xml:space="preserve"> </w:t>
                              </w:r>
                              <w:r>
                                <w:rPr>
                                  <w:rFonts w:hint="eastAsia"/>
                                </w:rPr>
                                <w:t>始</w:t>
                              </w:r>
                            </w:p>
                          </w:txbxContent>
                        </wps:txbx>
                        <wps:bodyPr wrap="square" lIns="0" tIns="0" rIns="0" bIns="0" upright="1"/>
                      </wps:wsp>
                      <wps:wsp>
                        <wps:cNvPr id="1311" name="AutoShape 4708"/>
                        <wps:cNvSpPr/>
                        <wps:spPr>
                          <a:xfrm>
                            <a:off x="1155" y="7893"/>
                            <a:ext cx="1155" cy="380"/>
                          </a:xfrm>
                          <a:prstGeom prst="flowChartTerminator">
                            <a:avLst/>
                          </a:prstGeom>
                          <a:solidFill>
                            <a:srgbClr val="FFFFFF"/>
                          </a:solidFill>
                          <a:ln w="12700" cap="flat" cmpd="sng">
                            <a:solidFill>
                              <a:srgbClr val="000000"/>
                            </a:solidFill>
                            <a:prstDash val="solid"/>
                            <a:miter/>
                            <a:headEnd type="none" w="med" len="med"/>
                            <a:tailEnd type="none" w="med" len="med"/>
                          </a:ln>
                        </wps:spPr>
                        <wps:txbx>
                          <w:txbxContent>
                            <w:p w14:paraId="2F58F425">
                              <w:pPr>
                                <w:spacing w:line="240" w:lineRule="atLeast"/>
                                <w:jc w:val="center"/>
                              </w:pPr>
                              <w:r>
                                <w:rPr>
                                  <w:rFonts w:hint="eastAsia"/>
                                </w:rPr>
                                <w:t>结</w:t>
                              </w:r>
                              <w:r>
                                <w:t xml:space="preserve"> </w:t>
                              </w:r>
                              <w:r>
                                <w:rPr>
                                  <w:rFonts w:hint="eastAsia"/>
                                </w:rPr>
                                <w:t>束</w:t>
                              </w:r>
                            </w:p>
                          </w:txbxContent>
                        </wps:txbx>
                        <wps:bodyPr wrap="square" lIns="0" tIns="0" rIns="0" bIns="0" upright="1"/>
                      </wps:wsp>
                      <wps:wsp>
                        <wps:cNvPr id="1312" name="AutoShape 4709"/>
                        <wps:cNvSpPr/>
                        <wps:spPr>
                          <a:xfrm>
                            <a:off x="945" y="6174"/>
                            <a:ext cx="1677" cy="468"/>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6DCD43D4">
                              <w:pPr>
                                <w:spacing w:line="240" w:lineRule="atLeast"/>
                                <w:jc w:val="center"/>
                              </w:pPr>
                              <w:r>
                                <w:rPr>
                                  <w:rFonts w:hint="eastAsia"/>
                                </w:rPr>
                                <w:t>合格否</w:t>
                              </w:r>
                            </w:p>
                          </w:txbxContent>
                        </wps:txbx>
                        <wps:bodyPr wrap="square" lIns="0" tIns="0" rIns="0" bIns="0" upright="1"/>
                      </wps:wsp>
                      <wps:wsp>
                        <wps:cNvPr id="1313" name="Line 4710"/>
                        <wps:cNvSpPr/>
                        <wps:spPr>
                          <a:xfrm>
                            <a:off x="1785" y="5835"/>
                            <a:ext cx="1" cy="357"/>
                          </a:xfrm>
                          <a:prstGeom prst="line">
                            <a:avLst/>
                          </a:prstGeom>
                          <a:ln w="9525" cap="flat" cmpd="sng">
                            <a:solidFill>
                              <a:srgbClr val="000000"/>
                            </a:solidFill>
                            <a:prstDash val="solid"/>
                            <a:headEnd type="none" w="med" len="med"/>
                            <a:tailEnd type="triangle" w="sm" len="sm"/>
                          </a:ln>
                        </wps:spPr>
                        <wps:bodyPr upright="1"/>
                      </wps:wsp>
                      <wps:wsp>
                        <wps:cNvPr id="1314" name="Line 4711"/>
                        <wps:cNvSpPr/>
                        <wps:spPr>
                          <a:xfrm>
                            <a:off x="1785" y="7423"/>
                            <a:ext cx="1" cy="471"/>
                          </a:xfrm>
                          <a:prstGeom prst="line">
                            <a:avLst/>
                          </a:prstGeom>
                          <a:ln w="9525" cap="flat" cmpd="sng">
                            <a:solidFill>
                              <a:srgbClr val="000000"/>
                            </a:solidFill>
                            <a:prstDash val="solid"/>
                            <a:headEnd type="none" w="med" len="med"/>
                            <a:tailEnd type="triangle" w="sm" len="sm"/>
                          </a:ln>
                        </wps:spPr>
                        <wps:bodyPr upright="1"/>
                      </wps:wsp>
                      <wps:wsp>
                        <wps:cNvPr id="1315" name="Line 4712"/>
                        <wps:cNvSpPr/>
                        <wps:spPr>
                          <a:xfrm>
                            <a:off x="1785" y="5130"/>
                            <a:ext cx="1" cy="414"/>
                          </a:xfrm>
                          <a:prstGeom prst="line">
                            <a:avLst/>
                          </a:prstGeom>
                          <a:ln w="9525" cap="flat" cmpd="sng">
                            <a:solidFill>
                              <a:srgbClr val="000000"/>
                            </a:solidFill>
                            <a:prstDash val="solid"/>
                            <a:headEnd type="none" w="med" len="med"/>
                            <a:tailEnd type="triangle" w="sm" len="sm"/>
                          </a:ln>
                        </wps:spPr>
                        <wps:bodyPr upright="1"/>
                      </wps:wsp>
                      <wps:wsp>
                        <wps:cNvPr id="1316" name="Line 4713"/>
                        <wps:cNvSpPr/>
                        <wps:spPr>
                          <a:xfrm>
                            <a:off x="3573" y="4417"/>
                            <a:ext cx="0" cy="2090"/>
                          </a:xfrm>
                          <a:prstGeom prst="line">
                            <a:avLst/>
                          </a:prstGeom>
                          <a:ln w="12700" cap="flat" cmpd="sng">
                            <a:solidFill>
                              <a:srgbClr val="000000"/>
                            </a:solidFill>
                            <a:prstDash val="solid"/>
                            <a:headEnd type="none" w="med" len="med"/>
                            <a:tailEnd type="none" w="med" len="med"/>
                          </a:ln>
                        </wps:spPr>
                        <wps:bodyPr upright="1"/>
                      </wps:wsp>
                      <wps:wsp>
                        <wps:cNvPr id="1317" name="Line 4714"/>
                        <wps:cNvSpPr/>
                        <wps:spPr>
                          <a:xfrm>
                            <a:off x="2730" y="3990"/>
                            <a:ext cx="1785" cy="0"/>
                          </a:xfrm>
                          <a:prstGeom prst="line">
                            <a:avLst/>
                          </a:prstGeom>
                          <a:ln w="12700" cap="flat" cmpd="sng">
                            <a:solidFill>
                              <a:srgbClr val="000000"/>
                            </a:solidFill>
                            <a:prstDash val="solid"/>
                            <a:headEnd type="none" w="med" len="med"/>
                            <a:tailEnd type="none" w="med" len="med"/>
                          </a:ln>
                        </wps:spPr>
                        <wps:bodyPr upright="1"/>
                      </wps:wsp>
                      <wps:wsp>
                        <wps:cNvPr id="1318" name="Text Box 4715"/>
                        <wps:cNvSpPr txBox="1"/>
                        <wps:spPr>
                          <a:xfrm>
                            <a:off x="2835" y="3610"/>
                            <a:ext cx="261" cy="323"/>
                          </a:xfrm>
                          <a:prstGeom prst="rect">
                            <a:avLst/>
                          </a:prstGeom>
                          <a:solidFill>
                            <a:srgbClr val="FFFFFF"/>
                          </a:solidFill>
                          <a:ln>
                            <a:noFill/>
                          </a:ln>
                        </wps:spPr>
                        <wps:txbx>
                          <w:txbxContent>
                            <w:p w14:paraId="62AE86B4">
                              <w:r>
                                <w:t>N</w:t>
                              </w:r>
                            </w:p>
                          </w:txbxContent>
                        </wps:txbx>
                        <wps:bodyPr wrap="square" lIns="0" tIns="0" rIns="0" bIns="0" upright="1"/>
                      </wps:wsp>
                      <wps:wsp>
                        <wps:cNvPr id="1319" name="Text Box 4716"/>
                        <wps:cNvSpPr txBox="1"/>
                        <wps:spPr>
                          <a:xfrm>
                            <a:off x="2730" y="6080"/>
                            <a:ext cx="261" cy="323"/>
                          </a:xfrm>
                          <a:prstGeom prst="rect">
                            <a:avLst/>
                          </a:prstGeom>
                          <a:solidFill>
                            <a:srgbClr val="FFFFFF"/>
                          </a:solidFill>
                          <a:ln>
                            <a:noFill/>
                          </a:ln>
                        </wps:spPr>
                        <wps:txbx>
                          <w:txbxContent>
                            <w:p w14:paraId="46FD4ED7">
                              <w:r>
                                <w:t>N</w:t>
                              </w:r>
                            </w:p>
                          </w:txbxContent>
                        </wps:txbx>
                        <wps:bodyPr wrap="square" lIns="0" tIns="0" rIns="0" bIns="0" upright="1"/>
                      </wps:wsp>
                      <wps:wsp>
                        <wps:cNvPr id="1320" name="Text Box 4717"/>
                        <wps:cNvSpPr txBox="1"/>
                        <wps:spPr>
                          <a:xfrm>
                            <a:off x="1260" y="4180"/>
                            <a:ext cx="261" cy="323"/>
                          </a:xfrm>
                          <a:prstGeom prst="rect">
                            <a:avLst/>
                          </a:prstGeom>
                          <a:solidFill>
                            <a:srgbClr val="FFFFFF"/>
                          </a:solidFill>
                          <a:ln>
                            <a:noFill/>
                          </a:ln>
                        </wps:spPr>
                        <wps:txbx>
                          <w:txbxContent>
                            <w:p w14:paraId="3AA65150">
                              <w:r>
                                <w:t>Y</w:t>
                              </w:r>
                            </w:p>
                          </w:txbxContent>
                        </wps:txbx>
                        <wps:bodyPr wrap="square" lIns="0" tIns="0" rIns="0" bIns="0" upright="1"/>
                      </wps:wsp>
                      <wps:wsp>
                        <wps:cNvPr id="1321" name="Text Box 4718"/>
                        <wps:cNvSpPr txBox="1"/>
                        <wps:spPr>
                          <a:xfrm>
                            <a:off x="1155" y="6650"/>
                            <a:ext cx="261" cy="323"/>
                          </a:xfrm>
                          <a:prstGeom prst="rect">
                            <a:avLst/>
                          </a:prstGeom>
                          <a:solidFill>
                            <a:srgbClr val="FFFFFF"/>
                          </a:solidFill>
                          <a:ln>
                            <a:noFill/>
                          </a:ln>
                        </wps:spPr>
                        <wps:txbx>
                          <w:txbxContent>
                            <w:p w14:paraId="005A7DEF">
                              <w:r>
                                <w:t>Y</w:t>
                              </w:r>
                            </w:p>
                          </w:txbxContent>
                        </wps:txbx>
                        <wps:bodyPr wrap="square" lIns="0" tIns="0" rIns="0" bIns="0" upright="1"/>
                      </wps:wsp>
                    </wpg:wgp>
                  </a:graphicData>
                </a:graphic>
              </wp:anchor>
            </w:drawing>
          </mc:Choice>
          <mc:Fallback>
            <w:pict>
              <v:group id="Group 4683" o:spid="_x0000_s1026" o:spt="203" style="position:absolute;left:0pt;margin-left:81pt;margin-top:62.4pt;height:491.4pt;width:333pt;z-index:251739136;mso-width-relative:page;mso-height-relative:page;" coordsize="5761,8273" o:gfxdata="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">
                <o:lock v:ext="edit" grouping="f" rotation="f" text="f" aspectratio="f"/>
                <v:shape id="AutoShape 4684" o:spid="_x0000_s1026" o:spt="110" type="#_x0000_t110" style="position:absolute;left:1050;top:3800;height:468;width:1677;" fillcolor="#FFFFFF" filled="t" stroked="t" coordsize="21600,21600" o:gfxdata="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nDSb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1E6FA477">
                        <w:pPr>
                          <w:spacing w:line="240" w:lineRule="atLeast"/>
                          <w:jc w:val="center"/>
                        </w:pPr>
                        <w:r>
                          <w:rPr>
                            <w:rFonts w:hint="eastAsia"/>
                          </w:rPr>
                          <w:t>认可否</w:t>
                        </w:r>
                      </w:p>
                    </w:txbxContent>
                  </v:textbox>
                </v:shape>
                <v:rect id="Rectangle 4685" o:spid="_x0000_s1026" o:spt="1" style="position:absolute;left:1080;top:750;height:342;width:1620;" filled="f" stroked="t" coordsize="21600,21600" o:gfxdata="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v4RTvQAA&#10;AN0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14:paraId="1F0831F6">
                        <w:pPr>
                          <w:spacing w:line="240" w:lineRule="atLeast"/>
                          <w:jc w:val="center"/>
                        </w:pPr>
                        <w:r>
                          <w:rPr>
                            <w:rFonts w:hint="eastAsia"/>
                          </w:rPr>
                          <w:t>收集质量信息</w:t>
                        </w:r>
                      </w:p>
                    </w:txbxContent>
                  </v:textbox>
                </v:rect>
                <v:rect id="Rectangle 4686" o:spid="_x0000_s1026" o:spt="1" style="position:absolute;left:0;top:2652;height:306;width:3780;" filled="f" stroked="t" coordsize="21600,21600" o:gfxdata="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8yHIugAAAN0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528AA98F">
                        <w:pPr>
                          <w:spacing w:line="240" w:lineRule="atLeast"/>
                          <w:jc w:val="center"/>
                        </w:pPr>
                        <w:r>
                          <w:rPr>
                            <w:rFonts w:hint="eastAsia"/>
                          </w:rPr>
                          <w:t>纠正</w:t>
                        </w:r>
                        <w:r>
                          <w:t>/</w:t>
                        </w:r>
                        <w:r>
                          <w:rPr>
                            <w:rFonts w:hint="eastAsia"/>
                          </w:rPr>
                          <w:t>预防措施文件审核、发送</w:t>
                        </w:r>
                      </w:p>
                    </w:txbxContent>
                  </v:textbox>
                </v:rect>
                <v:line id="Line 4687" o:spid="_x0000_s1026" o:spt="20" style="position:absolute;left:1800;top:341;height:425;width:1;" filled="f" stroked="t" coordsize="21600,21600" o:gfxdata="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MD6&#10;EM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688" o:spid="_x0000_s1026" o:spt="20" style="position:absolute;left:1800;top:1118;height:313;width:1;" filled="f" stroked="t" coordsize="21600,21600" o:gfxdata="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4xfi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689" o:spid="_x0000_s1026" o:spt="20" style="position:absolute;left:1799;top:2326;flip:x;height:340;width:1;" filled="f" stroked="t" coordsize="21600,21600" o:gfxdata="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Gjhg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90" o:spid="_x0000_s1026" o:spt="20" style="position:absolute;left:1800;top:2961;height:357;width:0;" filled="f" stroked="t" coordsize="21600,21600" o:gfxdata="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SZGe/&#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line id="Line 4691" o:spid="_x0000_s1026" o:spt="20" style="position:absolute;left:1785;top:4247;flip:x;height:539;width:0;" filled="f" stroked="t" coordsize="21600,21600" o:gfxdata="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vwWP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92" o:spid="_x0000_s1026" o:spt="20" style="position:absolute;left:1838;top:3568;height:255;width:0;" filled="f" stroked="t" coordsize="21600,21600" o:gfxdata="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t1mI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693" o:spid="_x0000_s1026" o:spt="20" style="position:absolute;left:4440;top:3088;flip:y;height:238;width:2;" filled="f" stroked="t" coordsize="21600,21600" o:gfxdata="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MWI2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694" o:spid="_x0000_s1026" o:spt="20" style="position:absolute;left:1785;top:6650;height:414;width:1;" filled="f" stroked="t" coordsize="21600,21600" o:gfxdata="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liZ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rect id="Rectangle 4695" o:spid="_x0000_s1026" o:spt="1" style="position:absolute;left:360;top:1401;height:341;width:3060;" filled="f" stroked="t" coordsize="21600,21600" o:gfxdata="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ZhKOvQAA&#10;AN0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14:paraId="462B38D8">
                        <w:pPr>
                          <w:spacing w:line="240" w:lineRule="atLeast"/>
                          <w:jc w:val="center"/>
                        </w:pPr>
                        <w:r>
                          <w:rPr>
                            <w:rFonts w:hint="eastAsia"/>
                          </w:rPr>
                          <w:t>实际</w:t>
                        </w:r>
                        <w:r>
                          <w:t>/</w:t>
                        </w:r>
                        <w:r>
                          <w:rPr>
                            <w:rFonts w:hint="eastAsia"/>
                          </w:rPr>
                          <w:t>潜在不合格原因分析</w:t>
                        </w:r>
                      </w:p>
                    </w:txbxContent>
                  </v:textbox>
                </v:rect>
                <v:rect id="Rectangle 4696" o:spid="_x0000_s1026" o:spt="1" style="position:absolute;left:600;top:2014;height:312;width:2401;" filled="f" stroked="t" coordsize="21600,21600" o:gfxdata="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q3Fb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4E76D557">
                        <w:pPr>
                          <w:spacing w:line="240" w:lineRule="atLeast"/>
                          <w:jc w:val="center"/>
                        </w:pPr>
                        <w:r>
                          <w:rPr>
                            <w:rFonts w:hint="eastAsia"/>
                          </w:rPr>
                          <w:t>制定纠正</w:t>
                        </w:r>
                        <w:r>
                          <w:t>/</w:t>
                        </w:r>
                        <w:r>
                          <w:rPr>
                            <w:rFonts w:hint="eastAsia"/>
                          </w:rPr>
                          <w:t>预防措施</w:t>
                        </w:r>
                      </w:p>
                    </w:txbxContent>
                  </v:textbox>
                </v:rect>
                <v:rect id="Rectangle 4697" o:spid="_x0000_s1026" o:spt="1" style="position:absolute;left:841;top:3278;height:288;width:1921;" filled="f" stroked="t" coordsize="21600,21600" o:gfxdata="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4SSvQAA&#10;AN0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14:paraId="6B7C8BF5">
                        <w:pPr>
                          <w:spacing w:line="240" w:lineRule="atLeast"/>
                          <w:jc w:val="center"/>
                        </w:pPr>
                        <w:r>
                          <w:rPr>
                            <w:rFonts w:hint="eastAsia"/>
                          </w:rPr>
                          <w:t>接收部门认可</w:t>
                        </w:r>
                      </w:p>
                    </w:txbxContent>
                  </v:textbox>
                </v:rect>
                <v:rect id="Rectangle 4698" o:spid="_x0000_s1026" o:spt="1" style="position:absolute;left:1155;top:4750;height:377;width:1201;" filled="f" stroked="t" coordsize="21600,21600" o:gfxdata="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hCb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37848E42">
                        <w:pPr>
                          <w:spacing w:line="240" w:lineRule="atLeast"/>
                          <w:jc w:val="center"/>
                        </w:pPr>
                        <w:r>
                          <w:rPr>
                            <w:rFonts w:hint="eastAsia"/>
                          </w:rPr>
                          <w:t>实施计划</w:t>
                        </w:r>
                      </w:p>
                    </w:txbxContent>
                  </v:textbox>
                </v:rect>
                <v:rect id="Rectangle 4699" o:spid="_x0000_s1026" o:spt="1" style="position:absolute;left:3600;top:3276;height:312;width:2161;" filled="f" stroked="t" coordsize="21600,21600" o:gfxdata="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WW/frsAAADd&#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478AFEE9">
                        <w:pPr>
                          <w:spacing w:line="240" w:lineRule="atLeast"/>
                          <w:jc w:val="center"/>
                        </w:pPr>
                        <w:r>
                          <w:rPr>
                            <w:rFonts w:hint="eastAsia"/>
                          </w:rPr>
                          <w:t>提供信息说服认可</w:t>
                        </w:r>
                      </w:p>
                    </w:txbxContent>
                  </v:textbox>
                </v:rect>
                <v:line id="Line 4700" o:spid="_x0000_s1026" o:spt="20" style="position:absolute;left:1819;top:1702;flip:x;height:306;width:0;" filled="f" stroked="t" coordsize="21600,21600" o:gfxdata="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r0H4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01" o:spid="_x0000_s1026" o:spt="20" style="position:absolute;left:4472;top:3573;flip:x;height:468;width:0;" filled="f" stroked="t" coordsize="21600,21600" o:gfxdata="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4/QR7sAAADd&#10;AAAADwAAAAAAAAABACAAAAAiAAAAZHJzL2Rvd25yZXYueG1sUEsBAhQAFAAAAAgAh07iQDMvBZ47&#10;AAAAOQAAABAAAAAAAAAAAQAgAAAACgEAAGRycy9zaGFwZXhtbC54bWxQSwUGAAAAAAYABgBbAQAA&#10;tAMAAAAA&#10;">
                  <v:fill on="f" focussize="0,0"/>
                  <v:stroke color="#000000" joinstyle="round" startarrow="block" startarrowwidth="narrow" startarrowlength="short"/>
                  <v:imagedata o:title=""/>
                  <o:lock v:ext="edit" aspectratio="f"/>
                </v:line>
                <v:line id="Line 4702" o:spid="_x0000_s1026" o:spt="20" style="position:absolute;left:1801;top:3088;height:1;width:2641;" filled="f" stroked="t" coordsize="21600,21600" o:gfxdata="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J6r8vQAA&#10;AN0AAAAPAAAAAAAAAAEAIAAAACIAAABkcnMvZG93bnJldi54bWxQSwECFAAUAAAACACHTuJAMy8F&#10;njsAAAA5AAAAEAAAAAAAAAABACAAAAAMAQAAZHJzL3NoYXBleG1sLnhtbFBLBQYAAAAABgAGAFsB&#10;AAC2AwAAAAA=&#10;">
                  <v:fill on="f" focussize="0,0"/>
                  <v:stroke color="#000000" joinstyle="round" startarrow="block" startarrowwidth="narrow" startarrowlength="short"/>
                  <v:imagedata o:title=""/>
                  <o:lock v:ext="edit" aspectratio="f"/>
                </v:line>
                <v:rect id="Rectangle 4703" o:spid="_x0000_s1026" o:spt="1" style="position:absolute;left:1260;top:5510;height:312;width:1081;" filled="f" stroked="t" coordsize="21600,21600" o:gfxdata="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euX25AAAA3Q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7E1F1AE6">
                        <w:pPr>
                          <w:spacing w:line="240" w:lineRule="atLeast"/>
                          <w:jc w:val="center"/>
                        </w:pPr>
                        <w:r>
                          <w:rPr>
                            <w:rFonts w:hint="eastAsia"/>
                          </w:rPr>
                          <w:t>评定鉴定</w:t>
                        </w:r>
                      </w:p>
                    </w:txbxContent>
                  </v:textbox>
                </v:rect>
                <v:rect id="Rectangle 4704" o:spid="_x0000_s1026" o:spt="1" style="position:absolute;left:738;top:7030;height:417;width:2400;" filled="f" stroked="t" coordsize="21600,21600" o:gfxdata="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SHOa5AAAA3Q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7AB5FA18">
                        <w:pPr>
                          <w:spacing w:line="240" w:lineRule="atLeast"/>
                          <w:jc w:val="center"/>
                        </w:pPr>
                        <w:r>
                          <w:rPr>
                            <w:rFonts w:hint="eastAsia"/>
                          </w:rPr>
                          <w:t>修改体系文件、归档</w:t>
                        </w:r>
                      </w:p>
                    </w:txbxContent>
                  </v:textbox>
                </v:rect>
                <v:line id="Line 4705" o:spid="_x0000_s1026" o:spt="20" style="position:absolute;left:1779;top:4428;height:1;width:1801;" filled="f" stroked="t" coordsize="21600,21600" o:gfxdata="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JgVi&#10;wAAAAN0AAAAPAAAAAAAAAAEAIAAAACIAAABkcnMvZG93bnJldi54bWxQSwECFAAUAAAACACHTuJA&#10;My8FnjsAAAA5AAAAEAAAAAAAAAABACAAAAAPAQAAZHJzL3NoYXBleG1sLnhtbFBLBQYAAAAABgAG&#10;AFsBAAC5AwAAAAA=&#10;">
                  <v:fill on="f" focussize="0,0"/>
                  <v:stroke color="#000000" joinstyle="round" startarrow="block" startarrowwidth="narrow" startarrowlength="short"/>
                  <v:imagedata o:title=""/>
                  <o:lock v:ext="edit" aspectratio="f"/>
                </v:line>
                <v:line id="Line 4706" o:spid="_x0000_s1026" o:spt="20" style="position:absolute;left:2625;top:6460;height:0;width:960;" filled="f" stroked="t" coordsize="21600,21600" o:gfxdata="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xHJl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shape id="AutoShape 4707" o:spid="_x0000_s1026" o:spt="116" type="#_x0000_t116" style="position:absolute;left:1155;top:0;height:380;width:1155;" fillcolor="#FFFFFF" filled="t" stroked="t" coordsize="21600,21600" o:gfxdata="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Aenn&#10;wAAAAN0AAAAPAAAAAAAAAAEAIAAAACIAAABkcnMvZG93bnJldi54bWxQSwECFAAUAAAACACHTuJA&#10;My8FnjsAAAA5AAAAEAAAAAAAAAABACAAAAAPAQAAZHJzL3NoYXBleG1sLnhtbFBLBQYAAAAABgAG&#10;AFsBAAC5AwAAAAA=&#10;">
                  <v:fill on="t" focussize="0,0"/>
                  <v:stroke weight="1pt" color="#000000" joinstyle="miter"/>
                  <v:imagedata o:title=""/>
                  <o:lock v:ext="edit" aspectratio="f"/>
                  <v:textbox inset="0mm,0mm,0mm,0mm">
                    <w:txbxContent>
                      <w:p w14:paraId="3BB080E9">
                        <w:pPr>
                          <w:spacing w:line="240" w:lineRule="atLeast"/>
                          <w:jc w:val="center"/>
                        </w:pPr>
                        <w:r>
                          <w:rPr>
                            <w:rFonts w:hint="eastAsia"/>
                          </w:rPr>
                          <w:t>开</w:t>
                        </w:r>
                        <w:r>
                          <w:t xml:space="preserve"> </w:t>
                        </w:r>
                        <w:r>
                          <w:rPr>
                            <w:rFonts w:hint="eastAsia"/>
                          </w:rPr>
                          <w:t>始</w:t>
                        </w:r>
                      </w:p>
                    </w:txbxContent>
                  </v:textbox>
                </v:shape>
                <v:shape id="AutoShape 4708" o:spid="_x0000_s1026" o:spt="116" type="#_x0000_t116" style="position:absolute;left:1155;top:7893;height:380;width:1155;" fillcolor="#FFFFFF" filled="t" stroked="t" coordsize="21600,21600" o:gfxdata="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TUx8vQAA&#10;AN0AAAAPAAAAAAAAAAEAIAAAACIAAABkcnMvZG93bnJldi54bWxQSwECFAAUAAAACACHTuJAMy8F&#10;njsAAAA5AAAAEAAAAAAAAAABACAAAAAMAQAAZHJzL3NoYXBleG1sLnhtbFBLBQYAAAAABgAGAFsB&#10;AAC2AwAAAAA=&#10;">
                  <v:fill on="t" focussize="0,0"/>
                  <v:stroke weight="1pt" color="#000000" joinstyle="miter"/>
                  <v:imagedata o:title=""/>
                  <o:lock v:ext="edit" aspectratio="f"/>
                  <v:textbox inset="0mm,0mm,0mm,0mm">
                    <w:txbxContent>
                      <w:p w14:paraId="2F58F425">
                        <w:pPr>
                          <w:spacing w:line="240" w:lineRule="atLeast"/>
                          <w:jc w:val="center"/>
                        </w:pPr>
                        <w:r>
                          <w:rPr>
                            <w:rFonts w:hint="eastAsia"/>
                          </w:rPr>
                          <w:t>结</w:t>
                        </w:r>
                        <w:r>
                          <w:t xml:space="preserve"> </w:t>
                        </w:r>
                        <w:r>
                          <w:rPr>
                            <w:rFonts w:hint="eastAsia"/>
                          </w:rPr>
                          <w:t>束</w:t>
                        </w:r>
                      </w:p>
                    </w:txbxContent>
                  </v:textbox>
                </v:shape>
                <v:shape id="AutoShape 4709" o:spid="_x0000_s1026" o:spt="110" type="#_x0000_t110" style="position:absolute;left:945;top:6174;height:468;width:1677;" fillcolor="#FFFFFF" filled="t" stroked="t" coordsize="21600,21600" o:gfxdata="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lfrL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6DCD43D4">
                        <w:pPr>
                          <w:spacing w:line="240" w:lineRule="atLeast"/>
                          <w:jc w:val="center"/>
                        </w:pPr>
                        <w:r>
                          <w:rPr>
                            <w:rFonts w:hint="eastAsia"/>
                          </w:rPr>
                          <w:t>合格否</w:t>
                        </w:r>
                      </w:p>
                    </w:txbxContent>
                  </v:textbox>
                </v:shape>
                <v:line id="Line 4710" o:spid="_x0000_s1026" o:spt="20" style="position:absolute;left:1785;top:5835;height:357;width:1;" filled="f" stroked="t" coordsize="21600,21600" o:gfxdata="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IGig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11" o:spid="_x0000_s1026" o:spt="20" style="position:absolute;left:1785;top:7423;height:471;width:1;" filled="f" stroked="t" coordsize="21600,21600" o:gfxdata="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nw1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12" o:spid="_x0000_s1026" o:spt="20" style="position:absolute;left:1785;top:5130;height:414;width:1;" filled="f" stroked="t" coordsize="21600,21600" o:gfxdata="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4VVT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13" o:spid="_x0000_s1026" o:spt="20" style="position:absolute;left:3573;top:4417;height:2090;width:0;" filled="f" stroked="t" coordsize="21600,21600" o:gfxdata="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KLm/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4714" o:spid="_x0000_s1026" o:spt="20" style="position:absolute;left:2730;top:3990;height:0;width:1785;" filled="f" stroked="t" coordsize="21600,21600" o:gfxdata="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ZBwk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shape id="Text Box 4715" o:spid="_x0000_s1026" o:spt="202" type="#_x0000_t202" style="position:absolute;left:2835;top:3610;height:323;width:261;" fillcolor="#FFFFFF" filled="t" stroked="f" coordsize="21600,21600" o:gfxdata="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FQ3C/&#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62AE86B4">
                        <w:r>
                          <w:t>N</w:t>
                        </w:r>
                      </w:p>
                    </w:txbxContent>
                  </v:textbox>
                </v:shape>
                <v:shape id="Text Box 4716" o:spid="_x0000_s1026" o:spt="202" type="#_x0000_t202" style="position:absolute;left:2730;top:6080;height:323;width:261;" fillcolor="#FFFFFF" filled="t" stroked="f" coordsize="21600,21600" o:gfxdata="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J5uu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46FD4ED7">
                        <w:r>
                          <w:t>N</w:t>
                        </w:r>
                      </w:p>
                    </w:txbxContent>
                  </v:textbox>
                </v:shape>
                <v:shape id="Text Box 4717" o:spid="_x0000_s1026" o:spt="202" type="#_x0000_t202" style="position:absolute;left:1260;top:4180;height:323;width:261;" fillcolor="#FFFFFF" filled="t" stroked="f" coordsize="21600,21600" o:gfxdata="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hcu/&#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3AA65150">
                        <w:r>
                          <w:t>Y</w:t>
                        </w:r>
                      </w:p>
                    </w:txbxContent>
                  </v:textbox>
                </v:shape>
                <v:shape id="Text Box 4718" o:spid="_x0000_s1026" o:spt="202" type="#_x0000_t202" style="position:absolute;left:1155;top:6650;height:323;width:261;" fillcolor="#FFFFFF" filled="t" stroked="f" coordsize="21600,21600" o:gfxdata="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TIFC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005A7DEF">
                        <w:r>
                          <w:t>Y</w:t>
                        </w:r>
                      </w:p>
                    </w:txbxContent>
                  </v:textbox>
                </v:shape>
              </v:group>
            </w:pict>
          </mc:Fallback>
        </mc:AlternateContent>
      </w:r>
      <w:r>
        <w:rPr>
          <w:rFonts w:hint="eastAsia" w:ascii="宋体" w:hAnsi="宋体"/>
          <w:sz w:val="24"/>
        </w:rPr>
        <w:t>在施工中严格按照纠正和预防措施的流程控制，以确保工程质量</w:t>
      </w:r>
    </w:p>
    <w:p w14:paraId="44A13241">
      <w:pPr>
        <w:spacing w:line="360" w:lineRule="auto"/>
        <w:rPr>
          <w:rFonts w:hint="eastAsia" w:ascii="宋体" w:hAnsi="宋体"/>
          <w:sz w:val="24"/>
        </w:rPr>
      </w:pPr>
    </w:p>
    <w:p w14:paraId="08507983">
      <w:pPr>
        <w:spacing w:line="360" w:lineRule="auto"/>
        <w:rPr>
          <w:rFonts w:hint="eastAsia" w:ascii="宋体" w:hAnsi="宋体"/>
          <w:sz w:val="24"/>
        </w:rPr>
      </w:pPr>
    </w:p>
    <w:p w14:paraId="53878D9A">
      <w:pPr>
        <w:spacing w:line="360" w:lineRule="auto"/>
        <w:rPr>
          <w:rFonts w:hint="eastAsia" w:ascii="宋体" w:hAnsi="宋体"/>
          <w:sz w:val="24"/>
        </w:rPr>
      </w:pPr>
    </w:p>
    <w:p w14:paraId="5D149C56">
      <w:pPr>
        <w:spacing w:line="360" w:lineRule="auto"/>
        <w:rPr>
          <w:rFonts w:hint="eastAsia" w:ascii="宋体" w:hAnsi="宋体"/>
          <w:sz w:val="24"/>
        </w:rPr>
      </w:pPr>
    </w:p>
    <w:p w14:paraId="36C7044A">
      <w:pPr>
        <w:spacing w:line="360" w:lineRule="auto"/>
        <w:rPr>
          <w:rFonts w:hint="eastAsia" w:ascii="宋体" w:hAnsi="宋体"/>
          <w:sz w:val="24"/>
        </w:rPr>
      </w:pPr>
    </w:p>
    <w:p w14:paraId="32AD24F9">
      <w:pPr>
        <w:spacing w:line="360" w:lineRule="auto"/>
        <w:rPr>
          <w:rFonts w:hint="eastAsia" w:ascii="宋体" w:hAnsi="宋体"/>
          <w:sz w:val="24"/>
        </w:rPr>
      </w:pPr>
    </w:p>
    <w:p w14:paraId="0186A123">
      <w:pPr>
        <w:spacing w:line="360" w:lineRule="auto"/>
        <w:rPr>
          <w:rFonts w:hint="eastAsia" w:ascii="宋体" w:hAnsi="宋体"/>
          <w:sz w:val="24"/>
        </w:rPr>
      </w:pPr>
    </w:p>
    <w:p w14:paraId="2DE283FB">
      <w:pPr>
        <w:spacing w:line="360" w:lineRule="auto"/>
        <w:rPr>
          <w:rFonts w:hint="eastAsia" w:ascii="宋体" w:hAnsi="宋体"/>
          <w:sz w:val="24"/>
        </w:rPr>
      </w:pPr>
    </w:p>
    <w:p w14:paraId="555152A8">
      <w:pPr>
        <w:spacing w:line="360" w:lineRule="auto"/>
        <w:rPr>
          <w:rFonts w:hint="eastAsia" w:ascii="宋体" w:hAnsi="宋体"/>
          <w:sz w:val="24"/>
        </w:rPr>
      </w:pPr>
    </w:p>
    <w:p w14:paraId="7664F983">
      <w:pPr>
        <w:spacing w:line="360" w:lineRule="auto"/>
        <w:rPr>
          <w:rFonts w:hint="eastAsia" w:ascii="宋体" w:hAnsi="宋体"/>
          <w:sz w:val="24"/>
        </w:rPr>
      </w:pPr>
    </w:p>
    <w:p w14:paraId="0BA0D437">
      <w:pPr>
        <w:spacing w:line="360" w:lineRule="auto"/>
        <w:rPr>
          <w:rFonts w:hint="eastAsia" w:ascii="宋体" w:hAnsi="宋体"/>
          <w:sz w:val="24"/>
        </w:rPr>
      </w:pPr>
    </w:p>
    <w:p w14:paraId="26362007">
      <w:pPr>
        <w:spacing w:line="360" w:lineRule="auto"/>
        <w:rPr>
          <w:rFonts w:hint="eastAsia" w:ascii="宋体" w:hAnsi="宋体"/>
          <w:sz w:val="24"/>
        </w:rPr>
      </w:pPr>
    </w:p>
    <w:p w14:paraId="103A9884">
      <w:pPr>
        <w:spacing w:line="360" w:lineRule="auto"/>
        <w:rPr>
          <w:rFonts w:hint="eastAsia" w:ascii="宋体" w:hAnsi="宋体"/>
          <w:sz w:val="24"/>
        </w:rPr>
      </w:pPr>
    </w:p>
    <w:p w14:paraId="54AE73A2">
      <w:pPr>
        <w:spacing w:line="360" w:lineRule="auto"/>
        <w:rPr>
          <w:rFonts w:hint="eastAsia" w:ascii="宋体" w:hAnsi="宋体"/>
          <w:sz w:val="24"/>
        </w:rPr>
      </w:pPr>
    </w:p>
    <w:p w14:paraId="7C28D610">
      <w:pPr>
        <w:spacing w:line="360" w:lineRule="auto"/>
        <w:rPr>
          <w:rFonts w:hint="eastAsia" w:ascii="宋体" w:hAnsi="宋体"/>
          <w:sz w:val="24"/>
        </w:rPr>
      </w:pPr>
    </w:p>
    <w:p w14:paraId="5C765FE1">
      <w:pPr>
        <w:spacing w:line="360" w:lineRule="auto"/>
        <w:rPr>
          <w:rFonts w:hint="eastAsia" w:ascii="宋体" w:hAnsi="宋体"/>
          <w:sz w:val="24"/>
        </w:rPr>
      </w:pPr>
    </w:p>
    <w:p w14:paraId="29709262">
      <w:pPr>
        <w:spacing w:line="360" w:lineRule="auto"/>
        <w:rPr>
          <w:rFonts w:hint="eastAsia" w:ascii="宋体" w:hAnsi="宋体"/>
          <w:sz w:val="24"/>
        </w:rPr>
      </w:pPr>
    </w:p>
    <w:p w14:paraId="1DBB62E1">
      <w:pPr>
        <w:spacing w:line="360" w:lineRule="auto"/>
        <w:rPr>
          <w:rFonts w:hint="eastAsia" w:ascii="宋体" w:hAnsi="宋体"/>
          <w:sz w:val="24"/>
        </w:rPr>
      </w:pPr>
    </w:p>
    <w:p w14:paraId="745890F5">
      <w:pPr>
        <w:spacing w:line="360" w:lineRule="auto"/>
        <w:rPr>
          <w:rFonts w:hint="eastAsia" w:ascii="宋体" w:hAnsi="宋体"/>
          <w:sz w:val="24"/>
        </w:rPr>
      </w:pPr>
    </w:p>
    <w:p w14:paraId="602A9ED9">
      <w:pPr>
        <w:spacing w:line="360" w:lineRule="auto"/>
        <w:rPr>
          <w:rFonts w:hint="eastAsia" w:ascii="宋体" w:hAnsi="宋体"/>
          <w:sz w:val="24"/>
        </w:rPr>
      </w:pPr>
    </w:p>
    <w:p w14:paraId="3EE5D3BF">
      <w:pPr>
        <w:spacing w:line="360" w:lineRule="auto"/>
        <w:rPr>
          <w:rFonts w:hint="eastAsia" w:ascii="宋体" w:hAnsi="宋体"/>
          <w:sz w:val="24"/>
        </w:rPr>
      </w:pPr>
    </w:p>
    <w:p w14:paraId="0CB1BEC1">
      <w:pPr>
        <w:spacing w:line="360" w:lineRule="auto"/>
        <w:rPr>
          <w:rFonts w:hint="eastAsia" w:ascii="宋体" w:hAnsi="宋体"/>
          <w:sz w:val="24"/>
        </w:rPr>
      </w:pPr>
    </w:p>
    <w:p w14:paraId="12282EBC">
      <w:pPr>
        <w:spacing w:line="360" w:lineRule="auto"/>
        <w:rPr>
          <w:rFonts w:hint="eastAsia" w:ascii="宋体" w:hAnsi="宋体"/>
          <w:sz w:val="24"/>
        </w:rPr>
      </w:pPr>
    </w:p>
    <w:p w14:paraId="78D95B18">
      <w:pPr>
        <w:spacing w:line="360" w:lineRule="auto"/>
        <w:rPr>
          <w:rFonts w:hint="eastAsia" w:ascii="宋体" w:hAnsi="宋体"/>
          <w:sz w:val="24"/>
        </w:rPr>
      </w:pPr>
    </w:p>
    <w:p w14:paraId="40A04E07">
      <w:pPr>
        <w:spacing w:line="360" w:lineRule="auto"/>
        <w:rPr>
          <w:rFonts w:hint="eastAsia" w:ascii="宋体" w:hAnsi="宋体"/>
          <w:sz w:val="24"/>
        </w:rPr>
      </w:pPr>
      <w:r>
        <w:rPr>
          <w:rFonts w:ascii="宋体" w:hAnsi="宋体"/>
          <w:sz w:val="24"/>
        </w:rPr>
        <w:br w:type="page"/>
      </w:r>
      <w:r>
        <w:rPr>
          <w:rFonts w:hint="eastAsia" w:ascii="宋体" w:hAnsi="宋体"/>
          <w:sz w:val="24"/>
        </w:rPr>
        <w:t xml:space="preserve">4、 </w:t>
      </w:r>
      <w:bookmarkStart w:id="639" w:name="_Toc145650886"/>
      <w:bookmarkStart w:id="640" w:name="_Toc145319018"/>
      <w:r>
        <w:rPr>
          <w:rFonts w:hint="eastAsia" w:ascii="宋体" w:hAnsi="宋体"/>
          <w:sz w:val="24"/>
        </w:rPr>
        <w:t>现场施工资料管理流程控制</w:t>
      </w:r>
      <w:bookmarkEnd w:id="639"/>
      <w:bookmarkEnd w:id="640"/>
    </w:p>
    <w:p w14:paraId="0A58BA8B">
      <w:pPr>
        <w:spacing w:line="360" w:lineRule="auto"/>
        <w:ind w:firstLine="480" w:firstLineChars="200"/>
        <w:rPr>
          <w:rFonts w:hint="eastAsia" w:ascii="宋体" w:hAnsi="宋体"/>
          <w:sz w:val="24"/>
        </w:rPr>
      </w:pPr>
      <w:r>
        <w:rPr>
          <w:rFonts w:hint="eastAsia" w:ascii="宋体" w:hAnsi="宋体"/>
          <w:sz w:val="24"/>
          <w:lang/>
        </w:rPr>
        <mc:AlternateContent>
          <mc:Choice Requires="wpg">
            <w:drawing>
              <wp:anchor distT="0" distB="0" distL="114300" distR="114300" simplePos="0" relativeHeight="251740160" behindDoc="0" locked="0" layoutInCell="1" allowOverlap="1">
                <wp:simplePos x="0" y="0"/>
                <wp:positionH relativeFrom="column">
                  <wp:posOffset>342900</wp:posOffset>
                </wp:positionH>
                <wp:positionV relativeFrom="paragraph">
                  <wp:posOffset>990600</wp:posOffset>
                </wp:positionV>
                <wp:extent cx="4394835" cy="6718300"/>
                <wp:effectExtent l="4445" t="4445" r="7620" b="8255"/>
                <wp:wrapNone/>
                <wp:docPr id="1365" name="Group 4719"/>
                <wp:cNvGraphicFramePr/>
                <a:graphic xmlns:a="http://schemas.openxmlformats.org/drawingml/2006/main">
                  <a:graphicData uri="http://schemas.microsoft.com/office/word/2010/wordprocessingGroup">
                    <wpg:wgp>
                      <wpg:cNvGrpSpPr/>
                      <wpg:grpSpPr>
                        <a:xfrm>
                          <a:off x="0" y="0"/>
                          <a:ext cx="4394835" cy="6718300"/>
                          <a:chOff x="0" y="0"/>
                          <a:chExt cx="6921" cy="10580"/>
                        </a:xfrm>
                      </wpg:grpSpPr>
                      <wps:wsp>
                        <wps:cNvPr id="1323" name="Text Box 4720"/>
                        <wps:cNvSpPr txBox="1"/>
                        <wps:spPr>
                          <a:xfrm>
                            <a:off x="4345" y="1122"/>
                            <a:ext cx="2576" cy="5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5E6795">
                              <w:pPr>
                                <w:spacing w:line="240" w:lineRule="atLeast"/>
                                <w:jc w:val="center"/>
                              </w:pPr>
                              <w:r>
                                <w:rPr>
                                  <w:rFonts w:hint="eastAsia"/>
                                </w:rPr>
                                <w:t>转发外来文件和资料</w:t>
                              </w:r>
                            </w:p>
                          </w:txbxContent>
                        </wps:txbx>
                        <wps:bodyPr wrap="square" lIns="0" tIns="0" rIns="0" bIns="0" upright="1"/>
                      </wps:wsp>
                      <wps:wsp>
                        <wps:cNvPr id="1324" name="AutoShape 4721"/>
                        <wps:cNvSpPr/>
                        <wps:spPr>
                          <a:xfrm>
                            <a:off x="3696" y="0"/>
                            <a:ext cx="1361" cy="402"/>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3CD985C1">
                              <w:pPr>
                                <w:spacing w:line="240" w:lineRule="atLeast"/>
                                <w:jc w:val="center"/>
                              </w:pPr>
                              <w:r>
                                <w:rPr>
                                  <w:rFonts w:hint="eastAsia"/>
                                </w:rPr>
                                <w:t>开</w:t>
                              </w:r>
                              <w:r>
                                <w:t xml:space="preserve"> </w:t>
                              </w:r>
                              <w:r>
                                <w:rPr>
                                  <w:rFonts w:hint="eastAsia"/>
                                </w:rPr>
                                <w:t>始</w:t>
                              </w:r>
                            </w:p>
                          </w:txbxContent>
                        </wps:txbx>
                        <wps:bodyPr wrap="square" lIns="0" tIns="0" rIns="0" bIns="0" upright="1"/>
                      </wps:wsp>
                      <wps:wsp>
                        <wps:cNvPr id="1325" name="AutoShape 4722"/>
                        <wps:cNvSpPr/>
                        <wps:spPr>
                          <a:xfrm>
                            <a:off x="3696" y="10044"/>
                            <a:ext cx="1361" cy="536"/>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4BA5AFF0">
                              <w:pPr>
                                <w:spacing w:line="240" w:lineRule="atLeast"/>
                                <w:jc w:val="center"/>
                              </w:pPr>
                              <w:r>
                                <w:rPr>
                                  <w:rFonts w:hint="eastAsia"/>
                                </w:rPr>
                                <w:t>结</w:t>
                              </w:r>
                              <w:r>
                                <w:t xml:space="preserve"> </w:t>
                              </w:r>
                              <w:r>
                                <w:rPr>
                                  <w:rFonts w:hint="eastAsia"/>
                                </w:rPr>
                                <w:t>束</w:t>
                              </w:r>
                            </w:p>
                          </w:txbxContent>
                        </wps:txbx>
                        <wps:bodyPr wrap="square" upright="1"/>
                      </wps:wsp>
                      <wps:wsp>
                        <wps:cNvPr id="1326" name="Text Box 4723"/>
                        <wps:cNvSpPr txBox="1"/>
                        <wps:spPr>
                          <a:xfrm>
                            <a:off x="3502" y="4286"/>
                            <a:ext cx="1750" cy="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614515">
                              <w:pPr>
                                <w:spacing w:line="240" w:lineRule="atLeast"/>
                                <w:jc w:val="center"/>
                              </w:pPr>
                              <w:r>
                                <w:rPr>
                                  <w:rFonts w:hint="eastAsia"/>
                                </w:rPr>
                                <w:t>批准、分布</w:t>
                              </w:r>
                            </w:p>
                          </w:txbxContent>
                        </wps:txbx>
                        <wps:bodyPr wrap="square" lIns="0" tIns="0" rIns="0" bIns="0" upright="1"/>
                      </wps:wsp>
                      <wps:wsp>
                        <wps:cNvPr id="1327" name="Text Box 4724"/>
                        <wps:cNvSpPr txBox="1"/>
                        <wps:spPr>
                          <a:xfrm>
                            <a:off x="3502" y="7366"/>
                            <a:ext cx="1945" cy="5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0C8C30">
                              <w:pPr>
                                <w:spacing w:line="240" w:lineRule="atLeast"/>
                                <w:jc w:val="center"/>
                              </w:pPr>
                              <w:r>
                                <w:rPr>
                                  <w:rFonts w:hint="eastAsia"/>
                                </w:rPr>
                                <w:t>有效性检查</w:t>
                              </w:r>
                            </w:p>
                          </w:txbxContent>
                        </wps:txbx>
                        <wps:bodyPr wrap="square" upright="1"/>
                      </wps:wsp>
                      <wps:wsp>
                        <wps:cNvPr id="1328" name="Text Box 4725"/>
                        <wps:cNvSpPr txBox="1"/>
                        <wps:spPr>
                          <a:xfrm>
                            <a:off x="3799" y="6297"/>
                            <a:ext cx="1361" cy="5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EF6F7F">
                              <w:pPr>
                                <w:spacing w:line="240" w:lineRule="atLeast"/>
                                <w:jc w:val="center"/>
                              </w:pPr>
                              <w:r>
                                <w:rPr>
                                  <w:rFonts w:hint="eastAsia"/>
                                </w:rPr>
                                <w:t>使</w:t>
                              </w:r>
                              <w:r>
                                <w:t xml:space="preserve">  </w:t>
                              </w:r>
                              <w:r>
                                <w:rPr>
                                  <w:rFonts w:hint="eastAsia"/>
                                </w:rPr>
                                <w:t>用</w:t>
                              </w:r>
                            </w:p>
                          </w:txbxContent>
                        </wps:txbx>
                        <wps:bodyPr wrap="square" upright="1"/>
                      </wps:wsp>
                      <wps:wsp>
                        <wps:cNvPr id="1329" name="AutoShape 4726"/>
                        <wps:cNvSpPr/>
                        <wps:spPr>
                          <a:xfrm>
                            <a:off x="735" y="2815"/>
                            <a:ext cx="3155" cy="6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0B1FFBBA">
                              <w:pPr>
                                <w:spacing w:line="240" w:lineRule="atLeast"/>
                                <w:jc w:val="center"/>
                              </w:pPr>
                              <w:r>
                                <w:rPr>
                                  <w:rFonts w:hint="eastAsia"/>
                                </w:rPr>
                                <w:t>会稿、审批</w:t>
                              </w:r>
                            </w:p>
                          </w:txbxContent>
                        </wps:txbx>
                        <wps:bodyPr wrap="square" lIns="0" tIns="0" rIns="0" bIns="0" upright="1"/>
                      </wps:wsp>
                      <wps:wsp>
                        <wps:cNvPr id="1330" name="AutoShape 4727"/>
                        <wps:cNvSpPr/>
                        <wps:spPr>
                          <a:xfrm>
                            <a:off x="3502" y="8303"/>
                            <a:ext cx="2025" cy="6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0F38E9E9">
                              <w:pPr>
                                <w:spacing w:line="240" w:lineRule="atLeast"/>
                                <w:jc w:val="center"/>
                              </w:pPr>
                              <w:r>
                                <w:rPr>
                                  <w:rFonts w:hint="eastAsia"/>
                                </w:rPr>
                                <w:t>有效否</w:t>
                              </w:r>
                            </w:p>
                          </w:txbxContent>
                        </wps:txbx>
                        <wps:bodyPr wrap="square" lIns="0" tIns="0" rIns="0" bIns="0" upright="1"/>
                      </wps:wsp>
                      <wps:wsp>
                        <wps:cNvPr id="1331" name="Text Box 4728"/>
                        <wps:cNvSpPr txBox="1"/>
                        <wps:spPr>
                          <a:xfrm>
                            <a:off x="0" y="8437"/>
                            <a:ext cx="973" cy="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89D2C4">
                              <w:pPr>
                                <w:spacing w:line="240" w:lineRule="atLeast"/>
                                <w:jc w:val="center"/>
                              </w:pPr>
                              <w:r>
                                <w:rPr>
                                  <w:rFonts w:hint="eastAsia"/>
                                </w:rPr>
                                <w:t>修</w:t>
                              </w:r>
                              <w:r>
                                <w:t xml:space="preserve"> </w:t>
                              </w:r>
                              <w:r>
                                <w:rPr>
                                  <w:rFonts w:hint="eastAsia"/>
                                </w:rPr>
                                <w:t>改</w:t>
                              </w:r>
                            </w:p>
                          </w:txbxContent>
                        </wps:txbx>
                        <wps:bodyPr wrap="square" lIns="0" tIns="0" rIns="0" bIns="0" upright="1"/>
                      </wps:wsp>
                      <wps:wsp>
                        <wps:cNvPr id="1332" name="Text Box 4729"/>
                        <wps:cNvSpPr txBox="1"/>
                        <wps:spPr>
                          <a:xfrm>
                            <a:off x="1362" y="9243"/>
                            <a:ext cx="1750" cy="5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614234">
                              <w:pPr>
                                <w:spacing w:line="240" w:lineRule="atLeast"/>
                                <w:jc w:val="center"/>
                              </w:pPr>
                              <w:r>
                                <w:rPr>
                                  <w:rFonts w:hint="eastAsia"/>
                                </w:rPr>
                                <w:t>回收、标识</w:t>
                              </w:r>
                            </w:p>
                          </w:txbxContent>
                        </wps:txbx>
                        <wps:bodyPr wrap="square" lIns="0" tIns="0" rIns="0" upright="1"/>
                      </wps:wsp>
                      <wps:wsp>
                        <wps:cNvPr id="1333" name="Line 4730"/>
                        <wps:cNvSpPr/>
                        <wps:spPr>
                          <a:xfrm>
                            <a:off x="4474" y="6830"/>
                            <a:ext cx="0" cy="536"/>
                          </a:xfrm>
                          <a:prstGeom prst="line">
                            <a:avLst/>
                          </a:prstGeom>
                          <a:ln w="9525" cap="flat" cmpd="sng">
                            <a:solidFill>
                              <a:srgbClr val="000000"/>
                            </a:solidFill>
                            <a:prstDash val="solid"/>
                            <a:headEnd type="none" w="med" len="med"/>
                            <a:tailEnd type="triangle" w="sm" len="sm"/>
                          </a:ln>
                        </wps:spPr>
                        <wps:bodyPr upright="1"/>
                      </wps:wsp>
                      <wps:wsp>
                        <wps:cNvPr id="1334" name="Line 4731"/>
                        <wps:cNvSpPr/>
                        <wps:spPr>
                          <a:xfrm>
                            <a:off x="4474" y="5893"/>
                            <a:ext cx="0" cy="401"/>
                          </a:xfrm>
                          <a:prstGeom prst="line">
                            <a:avLst/>
                          </a:prstGeom>
                          <a:ln w="9525" cap="flat" cmpd="sng">
                            <a:solidFill>
                              <a:srgbClr val="000000"/>
                            </a:solidFill>
                            <a:prstDash val="solid"/>
                            <a:headEnd type="none" w="med" len="med"/>
                            <a:tailEnd type="triangle" w="sm" len="sm"/>
                          </a:ln>
                        </wps:spPr>
                        <wps:bodyPr upright="1"/>
                      </wps:wsp>
                      <wps:wsp>
                        <wps:cNvPr id="1335" name="Line 4732"/>
                        <wps:cNvSpPr/>
                        <wps:spPr>
                          <a:xfrm>
                            <a:off x="4474" y="8973"/>
                            <a:ext cx="0" cy="1071"/>
                          </a:xfrm>
                          <a:prstGeom prst="line">
                            <a:avLst/>
                          </a:prstGeom>
                          <a:ln w="9525" cap="flat" cmpd="sng">
                            <a:solidFill>
                              <a:srgbClr val="000000"/>
                            </a:solidFill>
                            <a:prstDash val="solid"/>
                            <a:headEnd type="none" w="med" len="med"/>
                            <a:tailEnd type="triangle" w="sm" len="sm"/>
                          </a:ln>
                        </wps:spPr>
                        <wps:bodyPr upright="1"/>
                      </wps:wsp>
                      <wps:wsp>
                        <wps:cNvPr id="1336" name="Line 4733"/>
                        <wps:cNvSpPr/>
                        <wps:spPr>
                          <a:xfrm>
                            <a:off x="4474" y="4821"/>
                            <a:ext cx="0" cy="536"/>
                          </a:xfrm>
                          <a:prstGeom prst="line">
                            <a:avLst/>
                          </a:prstGeom>
                          <a:ln w="9525" cap="flat" cmpd="sng">
                            <a:solidFill>
                              <a:srgbClr val="000000"/>
                            </a:solidFill>
                            <a:prstDash val="solid"/>
                            <a:headEnd type="none" w="med" len="med"/>
                            <a:tailEnd type="triangle" w="sm" len="sm"/>
                          </a:ln>
                        </wps:spPr>
                        <wps:bodyPr upright="1"/>
                      </wps:wsp>
                      <wps:wsp>
                        <wps:cNvPr id="1337" name="Line 4734"/>
                        <wps:cNvSpPr/>
                        <wps:spPr>
                          <a:xfrm>
                            <a:off x="4474" y="3884"/>
                            <a:ext cx="0" cy="402"/>
                          </a:xfrm>
                          <a:prstGeom prst="line">
                            <a:avLst/>
                          </a:prstGeom>
                          <a:ln w="9525" cap="flat" cmpd="sng">
                            <a:solidFill>
                              <a:srgbClr val="000000"/>
                            </a:solidFill>
                            <a:prstDash val="solid"/>
                            <a:headEnd type="none" w="med" len="med"/>
                            <a:tailEnd type="triangle" w="sm" len="sm"/>
                          </a:ln>
                        </wps:spPr>
                        <wps:bodyPr upright="1"/>
                      </wps:wsp>
                      <wps:wsp>
                        <wps:cNvPr id="1338" name="Line 4735"/>
                        <wps:cNvSpPr/>
                        <wps:spPr>
                          <a:xfrm>
                            <a:off x="2140" y="2411"/>
                            <a:ext cx="0" cy="401"/>
                          </a:xfrm>
                          <a:prstGeom prst="line">
                            <a:avLst/>
                          </a:prstGeom>
                          <a:ln w="9525" cap="flat" cmpd="sng">
                            <a:solidFill>
                              <a:srgbClr val="000000"/>
                            </a:solidFill>
                            <a:prstDash val="solid"/>
                            <a:headEnd type="none" w="med" len="med"/>
                            <a:tailEnd type="triangle" w="sm" len="sm"/>
                          </a:ln>
                        </wps:spPr>
                        <wps:bodyPr upright="1"/>
                      </wps:wsp>
                      <wps:wsp>
                        <wps:cNvPr id="1339" name="Line 4736"/>
                        <wps:cNvSpPr/>
                        <wps:spPr>
                          <a:xfrm>
                            <a:off x="2140" y="1607"/>
                            <a:ext cx="0" cy="402"/>
                          </a:xfrm>
                          <a:prstGeom prst="line">
                            <a:avLst/>
                          </a:prstGeom>
                          <a:ln w="9525" cap="flat" cmpd="sng">
                            <a:solidFill>
                              <a:srgbClr val="000000"/>
                            </a:solidFill>
                            <a:prstDash val="solid"/>
                            <a:headEnd type="none" w="med" len="med"/>
                            <a:tailEnd type="triangle" w="sm" len="sm"/>
                          </a:ln>
                        </wps:spPr>
                        <wps:bodyPr upright="1"/>
                      </wps:wsp>
                      <wps:wsp>
                        <wps:cNvPr id="1340" name="Line 4737"/>
                        <wps:cNvSpPr/>
                        <wps:spPr>
                          <a:xfrm>
                            <a:off x="2140" y="804"/>
                            <a:ext cx="0" cy="267"/>
                          </a:xfrm>
                          <a:prstGeom prst="line">
                            <a:avLst/>
                          </a:prstGeom>
                          <a:ln w="9525" cap="flat" cmpd="sng">
                            <a:solidFill>
                              <a:srgbClr val="000000"/>
                            </a:solidFill>
                            <a:prstDash val="solid"/>
                            <a:headEnd type="none" w="med" len="med"/>
                            <a:tailEnd type="triangle" w="sm" len="sm"/>
                          </a:ln>
                        </wps:spPr>
                        <wps:bodyPr upright="1"/>
                      </wps:wsp>
                      <wps:wsp>
                        <wps:cNvPr id="1341" name="Line 4738"/>
                        <wps:cNvSpPr/>
                        <wps:spPr>
                          <a:xfrm flipH="1">
                            <a:off x="2720" y="8620"/>
                            <a:ext cx="840" cy="0"/>
                          </a:xfrm>
                          <a:prstGeom prst="line">
                            <a:avLst/>
                          </a:prstGeom>
                          <a:ln w="9525" cap="flat" cmpd="sng">
                            <a:solidFill>
                              <a:srgbClr val="000000"/>
                            </a:solidFill>
                            <a:prstDash val="solid"/>
                            <a:headEnd type="none" w="med" len="med"/>
                            <a:tailEnd type="triangle" w="sm" len="sm"/>
                          </a:ln>
                        </wps:spPr>
                        <wps:bodyPr upright="1"/>
                      </wps:wsp>
                      <wps:wsp>
                        <wps:cNvPr id="1342" name="Line 4739"/>
                        <wps:cNvSpPr/>
                        <wps:spPr>
                          <a:xfrm>
                            <a:off x="6419" y="1607"/>
                            <a:ext cx="0" cy="2277"/>
                          </a:xfrm>
                          <a:prstGeom prst="line">
                            <a:avLst/>
                          </a:prstGeom>
                          <a:ln w="9525" cap="flat" cmpd="sng">
                            <a:solidFill>
                              <a:srgbClr val="000000"/>
                            </a:solidFill>
                            <a:prstDash val="solid"/>
                            <a:headEnd type="none" w="med" len="med"/>
                            <a:tailEnd type="none" w="med" len="med"/>
                          </a:ln>
                        </wps:spPr>
                        <wps:bodyPr upright="1"/>
                      </wps:wsp>
                      <wps:wsp>
                        <wps:cNvPr id="1343" name="Text Box 4740"/>
                        <wps:cNvSpPr txBox="1"/>
                        <wps:spPr>
                          <a:xfrm>
                            <a:off x="3799" y="5357"/>
                            <a:ext cx="1361" cy="5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1BE7AA">
                              <w:pPr>
                                <w:spacing w:line="240" w:lineRule="atLeast"/>
                                <w:jc w:val="center"/>
                              </w:pPr>
                              <w:r>
                                <w:rPr>
                                  <w:rFonts w:hint="eastAsia"/>
                                </w:rPr>
                                <w:t>发</w:t>
                              </w:r>
                              <w:r>
                                <w:t xml:space="preserve">  </w:t>
                              </w:r>
                              <w:r>
                                <w:rPr>
                                  <w:rFonts w:hint="eastAsia"/>
                                </w:rPr>
                                <w:t>放</w:t>
                              </w:r>
                            </w:p>
                          </w:txbxContent>
                        </wps:txbx>
                        <wps:bodyPr wrap="square" upright="1"/>
                      </wps:wsp>
                      <wps:wsp>
                        <wps:cNvPr id="1344" name="Text Box 4741"/>
                        <wps:cNvSpPr txBox="1"/>
                        <wps:spPr>
                          <a:xfrm>
                            <a:off x="778" y="1071"/>
                            <a:ext cx="2529" cy="5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16AD58">
                              <w:pPr>
                                <w:spacing w:line="240" w:lineRule="atLeast"/>
                                <w:jc w:val="center"/>
                              </w:pPr>
                              <w:r>
                                <w:rPr>
                                  <w:rFonts w:hint="eastAsia"/>
                                </w:rPr>
                                <w:t>建立文件和资料</w:t>
                              </w:r>
                            </w:p>
                          </w:txbxContent>
                        </wps:txbx>
                        <wps:bodyPr wrap="square" lIns="0" tIns="0" rIns="0" bIns="0" upright="1"/>
                      </wps:wsp>
                      <wps:wsp>
                        <wps:cNvPr id="1345" name="Text Box 4742"/>
                        <wps:cNvSpPr txBox="1"/>
                        <wps:spPr>
                          <a:xfrm>
                            <a:off x="1557" y="2009"/>
                            <a:ext cx="1166" cy="4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FF8765">
                              <w:pPr>
                                <w:spacing w:line="240" w:lineRule="atLeast"/>
                                <w:jc w:val="center"/>
                              </w:pPr>
                              <w:r>
                                <w:rPr>
                                  <w:rFonts w:hint="eastAsia"/>
                                </w:rPr>
                                <w:t>起</w:t>
                              </w:r>
                              <w:r>
                                <w:t xml:space="preserve"> </w:t>
                              </w:r>
                              <w:r>
                                <w:rPr>
                                  <w:rFonts w:hint="eastAsia"/>
                                </w:rPr>
                                <w:t>草</w:t>
                              </w:r>
                            </w:p>
                          </w:txbxContent>
                        </wps:txbx>
                        <wps:bodyPr wrap="square" lIns="0" tIns="0" rIns="0" bIns="0" upright="1"/>
                      </wps:wsp>
                      <wps:wsp>
                        <wps:cNvPr id="1346" name="Text Box 4743"/>
                        <wps:cNvSpPr txBox="1"/>
                        <wps:spPr>
                          <a:xfrm>
                            <a:off x="1750" y="8437"/>
                            <a:ext cx="973" cy="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0A1D53">
                              <w:pPr>
                                <w:spacing w:line="240" w:lineRule="atLeast"/>
                                <w:jc w:val="center"/>
                              </w:pPr>
                              <w:r>
                                <w:rPr>
                                  <w:rFonts w:hint="eastAsia"/>
                                </w:rPr>
                                <w:t>处</w:t>
                              </w:r>
                              <w:r>
                                <w:t xml:space="preserve"> </w:t>
                              </w:r>
                              <w:r>
                                <w:rPr>
                                  <w:rFonts w:hint="eastAsia"/>
                                </w:rPr>
                                <w:t>理</w:t>
                              </w:r>
                            </w:p>
                          </w:txbxContent>
                        </wps:txbx>
                        <wps:bodyPr wrap="square" lIns="0" tIns="0" rIns="0" bIns="0" upright="1"/>
                      </wps:wsp>
                      <wps:wsp>
                        <wps:cNvPr id="1347" name="Line 4744"/>
                        <wps:cNvSpPr/>
                        <wps:spPr>
                          <a:xfrm flipH="1">
                            <a:off x="973" y="8705"/>
                            <a:ext cx="777" cy="0"/>
                          </a:xfrm>
                          <a:prstGeom prst="line">
                            <a:avLst/>
                          </a:prstGeom>
                          <a:ln w="9525" cap="flat" cmpd="sng">
                            <a:solidFill>
                              <a:srgbClr val="000000"/>
                            </a:solidFill>
                            <a:prstDash val="solid"/>
                            <a:headEnd type="none" w="med" len="med"/>
                            <a:tailEnd type="triangle" w="sm" len="sm"/>
                          </a:ln>
                        </wps:spPr>
                        <wps:bodyPr upright="1"/>
                      </wps:wsp>
                      <wps:wsp>
                        <wps:cNvPr id="1348" name="Line 4745"/>
                        <wps:cNvSpPr/>
                        <wps:spPr>
                          <a:xfrm flipH="1">
                            <a:off x="2334" y="8839"/>
                            <a:ext cx="0" cy="402"/>
                          </a:xfrm>
                          <a:prstGeom prst="line">
                            <a:avLst/>
                          </a:prstGeom>
                          <a:ln w="9525" cap="flat" cmpd="sng">
                            <a:solidFill>
                              <a:srgbClr val="000000"/>
                            </a:solidFill>
                            <a:prstDash val="solid"/>
                            <a:headEnd type="none" w="med" len="med"/>
                            <a:tailEnd type="triangle" w="sm" len="sm"/>
                          </a:ln>
                        </wps:spPr>
                        <wps:bodyPr upright="1"/>
                      </wps:wsp>
                      <wps:wsp>
                        <wps:cNvPr id="1349" name="Line 4746"/>
                        <wps:cNvSpPr/>
                        <wps:spPr>
                          <a:xfrm flipV="1">
                            <a:off x="3112" y="9509"/>
                            <a:ext cx="1362" cy="0"/>
                          </a:xfrm>
                          <a:prstGeom prst="line">
                            <a:avLst/>
                          </a:prstGeom>
                          <a:ln w="9525" cap="flat" cmpd="sng">
                            <a:solidFill>
                              <a:srgbClr val="000000"/>
                            </a:solidFill>
                            <a:prstDash val="solid"/>
                            <a:headEnd type="none" w="med" len="med"/>
                            <a:tailEnd type="triangle" w="sm" len="sm"/>
                          </a:ln>
                        </wps:spPr>
                        <wps:bodyPr upright="1"/>
                      </wps:wsp>
                      <wps:wsp>
                        <wps:cNvPr id="1350" name="Line 4747"/>
                        <wps:cNvSpPr/>
                        <wps:spPr>
                          <a:xfrm>
                            <a:off x="2140" y="3884"/>
                            <a:ext cx="4279" cy="0"/>
                          </a:xfrm>
                          <a:prstGeom prst="line">
                            <a:avLst/>
                          </a:prstGeom>
                          <a:ln w="9525" cap="flat" cmpd="sng">
                            <a:solidFill>
                              <a:srgbClr val="000000"/>
                            </a:solidFill>
                            <a:prstDash val="solid"/>
                            <a:headEnd type="none" w="med" len="med"/>
                            <a:tailEnd type="none" w="med" len="med"/>
                          </a:ln>
                        </wps:spPr>
                        <wps:bodyPr upright="1"/>
                      </wps:wsp>
                      <wps:wsp>
                        <wps:cNvPr id="1351" name="Line 4748"/>
                        <wps:cNvSpPr/>
                        <wps:spPr>
                          <a:xfrm>
                            <a:off x="2140" y="3482"/>
                            <a:ext cx="0" cy="402"/>
                          </a:xfrm>
                          <a:prstGeom prst="line">
                            <a:avLst/>
                          </a:prstGeom>
                          <a:ln w="9525" cap="flat" cmpd="sng">
                            <a:solidFill>
                              <a:srgbClr val="000000"/>
                            </a:solidFill>
                            <a:prstDash val="solid"/>
                            <a:headEnd type="none" w="med" len="med"/>
                            <a:tailEnd type="none" w="med" len="med"/>
                          </a:ln>
                        </wps:spPr>
                        <wps:bodyPr upright="1"/>
                      </wps:wsp>
                      <wps:wsp>
                        <wps:cNvPr id="1352" name="Line 4749"/>
                        <wps:cNvSpPr/>
                        <wps:spPr>
                          <a:xfrm>
                            <a:off x="6419" y="804"/>
                            <a:ext cx="0" cy="267"/>
                          </a:xfrm>
                          <a:prstGeom prst="line">
                            <a:avLst/>
                          </a:prstGeom>
                          <a:ln w="9525" cap="flat" cmpd="sng">
                            <a:solidFill>
                              <a:srgbClr val="000000"/>
                            </a:solidFill>
                            <a:prstDash val="solid"/>
                            <a:headEnd type="none" w="med" len="med"/>
                            <a:tailEnd type="triangle" w="sm" len="sm"/>
                          </a:ln>
                        </wps:spPr>
                        <wps:bodyPr upright="1"/>
                      </wps:wsp>
                      <wps:wsp>
                        <wps:cNvPr id="1353" name="Line 4750"/>
                        <wps:cNvSpPr/>
                        <wps:spPr>
                          <a:xfrm>
                            <a:off x="2140" y="804"/>
                            <a:ext cx="4279" cy="0"/>
                          </a:xfrm>
                          <a:prstGeom prst="line">
                            <a:avLst/>
                          </a:prstGeom>
                          <a:ln w="9525" cap="flat" cmpd="sng">
                            <a:solidFill>
                              <a:srgbClr val="000000"/>
                            </a:solidFill>
                            <a:prstDash val="solid"/>
                            <a:headEnd type="none" w="med" len="med"/>
                            <a:tailEnd type="none" w="med" len="med"/>
                          </a:ln>
                        </wps:spPr>
                        <wps:bodyPr upright="1"/>
                      </wps:wsp>
                      <wps:wsp>
                        <wps:cNvPr id="1354" name="Line 4751"/>
                        <wps:cNvSpPr/>
                        <wps:spPr>
                          <a:xfrm>
                            <a:off x="4474" y="402"/>
                            <a:ext cx="0" cy="402"/>
                          </a:xfrm>
                          <a:prstGeom prst="line">
                            <a:avLst/>
                          </a:prstGeom>
                          <a:ln w="9525" cap="flat" cmpd="sng">
                            <a:solidFill>
                              <a:srgbClr val="000000"/>
                            </a:solidFill>
                            <a:prstDash val="solid"/>
                            <a:headEnd type="none" w="med" len="med"/>
                            <a:tailEnd type="none" w="med" len="med"/>
                          </a:ln>
                        </wps:spPr>
                        <wps:bodyPr upright="1"/>
                      </wps:wsp>
                      <wps:wsp>
                        <wps:cNvPr id="1355" name="Line 4752"/>
                        <wps:cNvSpPr/>
                        <wps:spPr>
                          <a:xfrm>
                            <a:off x="4474" y="7902"/>
                            <a:ext cx="0" cy="401"/>
                          </a:xfrm>
                          <a:prstGeom prst="line">
                            <a:avLst/>
                          </a:prstGeom>
                          <a:ln w="9525" cap="flat" cmpd="sng">
                            <a:solidFill>
                              <a:srgbClr val="000000"/>
                            </a:solidFill>
                            <a:prstDash val="solid"/>
                            <a:headEnd type="none" w="med" len="med"/>
                            <a:tailEnd type="triangle" w="sm" len="sm"/>
                          </a:ln>
                        </wps:spPr>
                        <wps:bodyPr upright="1"/>
                      </wps:wsp>
                      <wps:wsp>
                        <wps:cNvPr id="1356" name="Line 4753"/>
                        <wps:cNvSpPr/>
                        <wps:spPr>
                          <a:xfrm>
                            <a:off x="3890" y="3141"/>
                            <a:ext cx="390" cy="0"/>
                          </a:xfrm>
                          <a:prstGeom prst="line">
                            <a:avLst/>
                          </a:prstGeom>
                          <a:ln w="9525" cap="flat" cmpd="sng">
                            <a:solidFill>
                              <a:srgbClr val="000000"/>
                            </a:solidFill>
                            <a:prstDash val="solid"/>
                            <a:headEnd type="none" w="med" len="med"/>
                            <a:tailEnd type="none" w="med" len="med"/>
                          </a:ln>
                        </wps:spPr>
                        <wps:bodyPr upright="1"/>
                      </wps:wsp>
                      <wps:wsp>
                        <wps:cNvPr id="1357" name="Line 4754"/>
                        <wps:cNvSpPr/>
                        <wps:spPr>
                          <a:xfrm flipV="1">
                            <a:off x="4280" y="1875"/>
                            <a:ext cx="0" cy="1289"/>
                          </a:xfrm>
                          <a:prstGeom prst="line">
                            <a:avLst/>
                          </a:prstGeom>
                          <a:ln w="9525" cap="flat" cmpd="sng">
                            <a:solidFill>
                              <a:srgbClr val="000000"/>
                            </a:solidFill>
                            <a:prstDash val="solid"/>
                            <a:headEnd type="none" w="med" len="med"/>
                            <a:tailEnd type="none" w="med" len="med"/>
                          </a:ln>
                        </wps:spPr>
                        <wps:bodyPr upright="1"/>
                      </wps:wsp>
                      <wps:wsp>
                        <wps:cNvPr id="1358" name="Line 4755"/>
                        <wps:cNvSpPr/>
                        <wps:spPr>
                          <a:xfrm flipH="1">
                            <a:off x="2140" y="1875"/>
                            <a:ext cx="2140" cy="0"/>
                          </a:xfrm>
                          <a:prstGeom prst="line">
                            <a:avLst/>
                          </a:prstGeom>
                          <a:ln w="9525" cap="flat" cmpd="sng">
                            <a:solidFill>
                              <a:srgbClr val="000000"/>
                            </a:solidFill>
                            <a:prstDash val="solid"/>
                            <a:headEnd type="none" w="med" len="med"/>
                            <a:tailEnd type="triangle" w="sm" len="sm"/>
                          </a:ln>
                        </wps:spPr>
                        <wps:bodyPr upright="1"/>
                      </wps:wsp>
                      <wps:wsp>
                        <wps:cNvPr id="1359" name="Line 4756"/>
                        <wps:cNvSpPr/>
                        <wps:spPr>
                          <a:xfrm>
                            <a:off x="583" y="1875"/>
                            <a:ext cx="1557" cy="0"/>
                          </a:xfrm>
                          <a:prstGeom prst="line">
                            <a:avLst/>
                          </a:prstGeom>
                          <a:ln w="9525" cap="flat" cmpd="sng">
                            <a:solidFill>
                              <a:srgbClr val="000000"/>
                            </a:solidFill>
                            <a:prstDash val="solid"/>
                            <a:headEnd type="none" w="med" len="med"/>
                            <a:tailEnd type="triangle" w="sm" len="sm"/>
                          </a:ln>
                        </wps:spPr>
                        <wps:bodyPr upright="1"/>
                      </wps:wsp>
                      <wps:wsp>
                        <wps:cNvPr id="1360" name="Line 4757"/>
                        <wps:cNvSpPr/>
                        <wps:spPr>
                          <a:xfrm flipV="1">
                            <a:off x="583" y="1875"/>
                            <a:ext cx="0" cy="6562"/>
                          </a:xfrm>
                          <a:prstGeom prst="line">
                            <a:avLst/>
                          </a:prstGeom>
                          <a:ln w="9525" cap="flat" cmpd="sng">
                            <a:solidFill>
                              <a:srgbClr val="000000"/>
                            </a:solidFill>
                            <a:prstDash val="solid"/>
                            <a:headEnd type="none" w="med" len="med"/>
                            <a:tailEnd type="none" w="med" len="med"/>
                          </a:ln>
                        </wps:spPr>
                        <wps:bodyPr upright="1"/>
                      </wps:wsp>
                      <wps:wsp>
                        <wps:cNvPr id="1361" name="Text Box 4758"/>
                        <wps:cNvSpPr txBox="1"/>
                        <wps:spPr>
                          <a:xfrm>
                            <a:off x="3630" y="2694"/>
                            <a:ext cx="306" cy="323"/>
                          </a:xfrm>
                          <a:prstGeom prst="rect">
                            <a:avLst/>
                          </a:prstGeom>
                          <a:solidFill>
                            <a:srgbClr val="FFFFFF"/>
                          </a:solidFill>
                          <a:ln>
                            <a:noFill/>
                          </a:ln>
                        </wps:spPr>
                        <wps:txbx>
                          <w:txbxContent>
                            <w:p w14:paraId="09322F08">
                              <w:r>
                                <w:t>N</w:t>
                              </w:r>
                            </w:p>
                          </w:txbxContent>
                        </wps:txbx>
                        <wps:bodyPr wrap="square" lIns="0" tIns="0" rIns="0" bIns="0" upright="1"/>
                      </wps:wsp>
                      <wps:wsp>
                        <wps:cNvPr id="1362" name="Text Box 4759"/>
                        <wps:cNvSpPr txBox="1"/>
                        <wps:spPr>
                          <a:xfrm>
                            <a:off x="1635" y="3454"/>
                            <a:ext cx="306" cy="323"/>
                          </a:xfrm>
                          <a:prstGeom prst="rect">
                            <a:avLst/>
                          </a:prstGeom>
                          <a:solidFill>
                            <a:srgbClr val="FFFFFF"/>
                          </a:solidFill>
                          <a:ln>
                            <a:noFill/>
                          </a:ln>
                        </wps:spPr>
                        <wps:txbx>
                          <w:txbxContent>
                            <w:p w14:paraId="58BAD5E9">
                              <w:r>
                                <w:t>Y</w:t>
                              </w:r>
                            </w:p>
                          </w:txbxContent>
                        </wps:txbx>
                        <wps:bodyPr wrap="square" lIns="0" tIns="0" rIns="0" bIns="0" upright="1"/>
                      </wps:wsp>
                      <wps:wsp>
                        <wps:cNvPr id="1363" name="Text Box 4760"/>
                        <wps:cNvSpPr txBox="1"/>
                        <wps:spPr>
                          <a:xfrm>
                            <a:off x="2895" y="8204"/>
                            <a:ext cx="306" cy="323"/>
                          </a:xfrm>
                          <a:prstGeom prst="rect">
                            <a:avLst/>
                          </a:prstGeom>
                          <a:solidFill>
                            <a:srgbClr val="FFFFFF"/>
                          </a:solidFill>
                          <a:ln>
                            <a:noFill/>
                          </a:ln>
                        </wps:spPr>
                        <wps:txbx>
                          <w:txbxContent>
                            <w:p w14:paraId="4D547897">
                              <w:r>
                                <w:t>N</w:t>
                              </w:r>
                            </w:p>
                          </w:txbxContent>
                        </wps:txbx>
                        <wps:bodyPr wrap="square" lIns="0" tIns="0" rIns="0" bIns="0" upright="1"/>
                      </wps:wsp>
                      <wps:wsp>
                        <wps:cNvPr id="1364" name="Text Box 4761"/>
                        <wps:cNvSpPr txBox="1"/>
                        <wps:spPr>
                          <a:xfrm>
                            <a:off x="3945" y="8964"/>
                            <a:ext cx="306" cy="323"/>
                          </a:xfrm>
                          <a:prstGeom prst="rect">
                            <a:avLst/>
                          </a:prstGeom>
                          <a:solidFill>
                            <a:srgbClr val="FFFFFF"/>
                          </a:solidFill>
                          <a:ln>
                            <a:noFill/>
                          </a:ln>
                        </wps:spPr>
                        <wps:txbx>
                          <w:txbxContent>
                            <w:p w14:paraId="69EEBD53">
                              <w:r>
                                <w:t>Y</w:t>
                              </w:r>
                            </w:p>
                          </w:txbxContent>
                        </wps:txbx>
                        <wps:bodyPr wrap="square" lIns="0" tIns="0" rIns="0" bIns="0" upright="1"/>
                      </wps:wsp>
                    </wpg:wgp>
                  </a:graphicData>
                </a:graphic>
              </wp:anchor>
            </w:drawing>
          </mc:Choice>
          <mc:Fallback>
            <w:pict>
              <v:group id="Group 4719" o:spid="_x0000_s1026" o:spt="203" style="position:absolute;left:0pt;margin-left:27pt;margin-top:78pt;height:529pt;width:346.05pt;z-index:251740160;mso-width-relative:page;mso-height-relative:page;" coordsize="6921,10580" o:gfxdata="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">
                <o:lock v:ext="edit" grouping="f" rotation="f" text="f" aspectratio="f"/>
                <v:shape id="Text Box 4720" o:spid="_x0000_s1026" o:spt="202" type="#_x0000_t202" style="position:absolute;left:4345;top:1122;height:536;width:2576;" fillcolor="#FFFFFF" filled="t" stroked="t" coordsize="21600,21600" o:gfxdata="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XC0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0C5E6795">
                        <w:pPr>
                          <w:spacing w:line="240" w:lineRule="atLeast"/>
                          <w:jc w:val="center"/>
                        </w:pPr>
                        <w:r>
                          <w:rPr>
                            <w:rFonts w:hint="eastAsia"/>
                          </w:rPr>
                          <w:t>转发外来文件和资料</w:t>
                        </w:r>
                      </w:p>
                    </w:txbxContent>
                  </v:textbox>
                </v:shape>
                <v:shape id="AutoShape 4721" o:spid="_x0000_s1026" o:spt="116" type="#_x0000_t116" style="position:absolute;left:3696;top:0;height:402;width:1361;" fillcolor="#FFFFFF" filled="t" stroked="t" coordsize="21600,21600" o:gfxdata="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JQlG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3CD985C1">
                        <w:pPr>
                          <w:spacing w:line="240" w:lineRule="atLeast"/>
                          <w:jc w:val="center"/>
                        </w:pPr>
                        <w:r>
                          <w:rPr>
                            <w:rFonts w:hint="eastAsia"/>
                          </w:rPr>
                          <w:t>开</w:t>
                        </w:r>
                        <w:r>
                          <w:t xml:space="preserve"> </w:t>
                        </w:r>
                        <w:r>
                          <w:rPr>
                            <w:rFonts w:hint="eastAsia"/>
                          </w:rPr>
                          <w:t>始</w:t>
                        </w:r>
                      </w:p>
                    </w:txbxContent>
                  </v:textbox>
                </v:shape>
                <v:shape id="AutoShape 4722" o:spid="_x0000_s1026" o:spt="116" type="#_x0000_t116" style="position:absolute;left:3696;top:10044;height:536;width:1361;" fillcolor="#FFFFFF" filled="t" stroked="t" coordsize="21600,21600" o:gfxdata="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e9Sa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BA5AFF0">
                        <w:pPr>
                          <w:spacing w:line="240" w:lineRule="atLeast"/>
                          <w:jc w:val="center"/>
                        </w:pPr>
                        <w:r>
                          <w:rPr>
                            <w:rFonts w:hint="eastAsia"/>
                          </w:rPr>
                          <w:t>结</w:t>
                        </w:r>
                        <w:r>
                          <w:t xml:space="preserve"> </w:t>
                        </w:r>
                        <w:r>
                          <w:rPr>
                            <w:rFonts w:hint="eastAsia"/>
                          </w:rPr>
                          <w:t>束</w:t>
                        </w:r>
                      </w:p>
                    </w:txbxContent>
                  </v:textbox>
                </v:shape>
                <v:shape id="Text Box 4723" o:spid="_x0000_s1026" o:spt="202" type="#_x0000_t202" style="position:absolute;left:3502;top:4286;height:535;width:1750;" fillcolor="#FFFFFF" filled="t" stroked="t" coordsize="21600,21600" o:gfxdata="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GtMs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76614515">
                        <w:pPr>
                          <w:spacing w:line="240" w:lineRule="atLeast"/>
                          <w:jc w:val="center"/>
                        </w:pPr>
                        <w:r>
                          <w:rPr>
                            <w:rFonts w:hint="eastAsia"/>
                          </w:rPr>
                          <w:t>批准、分布</w:t>
                        </w:r>
                      </w:p>
                    </w:txbxContent>
                  </v:textbox>
                </v:shape>
                <v:shape id="Text Box 4724" o:spid="_x0000_s1026" o:spt="202" type="#_x0000_t202" style="position:absolute;left:3502;top:7366;height:536;width:1945;" fillcolor="#FFFFFF" filled="t" stroked="t" coordsize="21600,21600" o:gfxdata="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mODe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E0C8C30">
                        <w:pPr>
                          <w:spacing w:line="240" w:lineRule="atLeast"/>
                          <w:jc w:val="center"/>
                        </w:pPr>
                        <w:r>
                          <w:rPr>
                            <w:rFonts w:hint="eastAsia"/>
                          </w:rPr>
                          <w:t>有效性检查</w:t>
                        </w:r>
                      </w:p>
                    </w:txbxContent>
                  </v:textbox>
                </v:shape>
                <v:shape id="Text Box 4725" o:spid="_x0000_s1026" o:spt="202" type="#_x0000_t202" style="position:absolute;left:3799;top:6297;height:536;width:1361;" fillcolor="#FFFFFF" filled="t" stroked="t" coordsize="21600,21600" o:gfxdata="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OaxF&#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5AEF6F7F">
                        <w:pPr>
                          <w:spacing w:line="240" w:lineRule="atLeast"/>
                          <w:jc w:val="center"/>
                        </w:pPr>
                        <w:r>
                          <w:rPr>
                            <w:rFonts w:hint="eastAsia"/>
                          </w:rPr>
                          <w:t>使</w:t>
                        </w:r>
                        <w:r>
                          <w:t xml:space="preserve">  </w:t>
                        </w:r>
                        <w:r>
                          <w:rPr>
                            <w:rFonts w:hint="eastAsia"/>
                          </w:rPr>
                          <w:t>用</w:t>
                        </w:r>
                      </w:p>
                    </w:txbxContent>
                  </v:textbox>
                </v:shape>
                <v:shape id="AutoShape 4726" o:spid="_x0000_s1026" o:spt="110" type="#_x0000_t110" style="position:absolute;left:735;top:2815;height:670;width:3155;" fillcolor="#FFFFFF" filled="t" stroked="t" coordsize="21600,21600" o:gfxdata="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F2iB7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0B1FFBBA">
                        <w:pPr>
                          <w:spacing w:line="240" w:lineRule="atLeast"/>
                          <w:jc w:val="center"/>
                        </w:pPr>
                        <w:r>
                          <w:rPr>
                            <w:rFonts w:hint="eastAsia"/>
                          </w:rPr>
                          <w:t>会稿、审批</w:t>
                        </w:r>
                      </w:p>
                    </w:txbxContent>
                  </v:textbox>
                </v:shape>
                <v:shape id="AutoShape 4727" o:spid="_x0000_s1026" o:spt="110" type="#_x0000_t110" style="position:absolute;left:3502;top:8303;height:670;width:2025;" fillcolor="#FFFFFF" filled="t" stroked="t" coordsize="21600,21600" o:gfxdata="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nUe/&#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0F38E9E9">
                        <w:pPr>
                          <w:spacing w:line="240" w:lineRule="atLeast"/>
                          <w:jc w:val="center"/>
                        </w:pPr>
                        <w:r>
                          <w:rPr>
                            <w:rFonts w:hint="eastAsia"/>
                          </w:rPr>
                          <w:t>有效否</w:t>
                        </w:r>
                      </w:p>
                    </w:txbxContent>
                  </v:textbox>
                </v:shape>
                <v:shape id="Text Box 4728" o:spid="_x0000_s1026" o:spt="202" type="#_x0000_t202" style="position:absolute;left:0;top:8437;height:405;width:973;" fillcolor="#FFFFFF" filled="t" stroked="t" coordsize="21600,21600" o:gfxdata="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rdhb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2F89D2C4">
                        <w:pPr>
                          <w:spacing w:line="240" w:lineRule="atLeast"/>
                          <w:jc w:val="center"/>
                        </w:pPr>
                        <w:r>
                          <w:rPr>
                            <w:rFonts w:hint="eastAsia"/>
                          </w:rPr>
                          <w:t>修</w:t>
                        </w:r>
                        <w:r>
                          <w:t xml:space="preserve"> </w:t>
                        </w:r>
                        <w:r>
                          <w:rPr>
                            <w:rFonts w:hint="eastAsia"/>
                          </w:rPr>
                          <w:t>改</w:t>
                        </w:r>
                      </w:p>
                    </w:txbxContent>
                  </v:textbox>
                </v:shape>
                <v:shape id="Text Box 4729" o:spid="_x0000_s1026" o:spt="202" type="#_x0000_t202" style="position:absolute;left:1362;top:9243;height:536;width:1750;" fillcolor="#FFFFFF" filled="t" stroked="t" coordsize="21600,21600" o:gfxdata="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GvbA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1.27mm">
                    <w:txbxContent>
                      <w:p w14:paraId="71614234">
                        <w:pPr>
                          <w:spacing w:line="240" w:lineRule="atLeast"/>
                          <w:jc w:val="center"/>
                        </w:pPr>
                        <w:r>
                          <w:rPr>
                            <w:rFonts w:hint="eastAsia"/>
                          </w:rPr>
                          <w:t>回收、标识</w:t>
                        </w:r>
                      </w:p>
                    </w:txbxContent>
                  </v:textbox>
                </v:shape>
                <v:line id="Line 4730" o:spid="_x0000_s1026" o:spt="20" style="position:absolute;left:4474;top:6830;height:536;width:0;" filled="f" stroked="t" coordsize="21600,21600" o:gfxdata="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lTTA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31" o:spid="_x0000_s1026" o:spt="20" style="position:absolute;left:4474;top:5893;height:401;width:0;" filled="f" stroked="t" coordsize="21600,21600" o:gfxdata="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fKy0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32" o:spid="_x0000_s1026" o:spt="20" style="position:absolute;left:4474;top:8973;height:1071;width:0;" filled="f" stroked="t" coordsize="21600,21600" o:gfxdata="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MAkv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33" o:spid="_x0000_s1026" o:spt="20" style="position:absolute;left:4474;top:4821;height:536;width:0;" filled="f" stroked="t" coordsize="21600,21600" o:gfxdata="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4pdY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34" o:spid="_x0000_s1026" o:spt="20" style="position:absolute;left:4474;top:3884;height:402;width:0;" filled="f" stroked="t" coordsize="21600,21600" o:gfxdata="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64yw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35" o:spid="_x0000_s1026" o:spt="20" style="position:absolute;left:2140;top:2411;height:401;width:0;" filled="f" stroked="t" coordsize="21600,21600" o:gfxdata="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jGm&#10;sc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736" o:spid="_x0000_s1026" o:spt="20" style="position:absolute;left:2140;top:1607;height:402;width:0;" filled="f" stroked="t" coordsize="21600,21600" o:gfxdata="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fQMq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37" o:spid="_x0000_s1026" o:spt="20" style="position:absolute;left:2140;top:804;height:267;width:0;" filled="f" stroked="t" coordsize="21600,21600" o:gfxdata="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EHZ&#10;ys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738" o:spid="_x0000_s1026" o:spt="20" style="position:absolute;left:2720;top:8620;flip:x;height:0;width:840;" filled="f" stroked="t" coordsize="21600,21600" o:gfxdata="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0mFz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39" o:spid="_x0000_s1026" o:spt="20" style="position:absolute;left:6419;top:1607;height:2277;width:0;" filled="f" stroked="t" coordsize="21600,21600" o:gfxdata="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aYdb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Text Box 4740" o:spid="_x0000_s1026" o:spt="202" type="#_x0000_t202" style="position:absolute;left:3799;top:5357;height:536;width:1361;" fillcolor="#FFFFFF" filled="t" stroked="t" coordsize="21600,21600" o:gfxdata="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QtuU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D1BE7AA">
                        <w:pPr>
                          <w:spacing w:line="240" w:lineRule="atLeast"/>
                          <w:jc w:val="center"/>
                        </w:pPr>
                        <w:r>
                          <w:rPr>
                            <w:rFonts w:hint="eastAsia"/>
                          </w:rPr>
                          <w:t>发</w:t>
                        </w:r>
                        <w:r>
                          <w:t xml:space="preserve">  </w:t>
                        </w:r>
                        <w:r>
                          <w:rPr>
                            <w:rFonts w:hint="eastAsia"/>
                          </w:rPr>
                          <w:t>放</w:t>
                        </w:r>
                      </w:p>
                    </w:txbxContent>
                  </v:textbox>
                </v:shape>
                <v:shape id="Text Box 4741" o:spid="_x0000_s1026" o:spt="202" type="#_x0000_t202" style="position:absolute;left:778;top:1071;height:536;width:2529;" fillcolor="#FFFFFF" filled="t" stroked="t" coordsize="21600,21600" o:gfxdata="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bDWC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2016AD58">
                        <w:pPr>
                          <w:spacing w:line="240" w:lineRule="atLeast"/>
                          <w:jc w:val="center"/>
                        </w:pPr>
                        <w:r>
                          <w:rPr>
                            <w:rFonts w:hint="eastAsia"/>
                          </w:rPr>
                          <w:t>建立文件和资料</w:t>
                        </w:r>
                      </w:p>
                    </w:txbxContent>
                  </v:textbox>
                </v:shape>
                <v:shape id="Text Box 4742" o:spid="_x0000_s1026" o:spt="202" type="#_x0000_t202" style="position:absolute;left:1557;top:2009;height:402;width:1166;" fillcolor="#FFFFFF" filled="t" stroked="t" coordsize="21600,21600" o:gfxdata="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F6j7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3CFF8765">
                        <w:pPr>
                          <w:spacing w:line="240" w:lineRule="atLeast"/>
                          <w:jc w:val="center"/>
                        </w:pPr>
                        <w:r>
                          <w:rPr>
                            <w:rFonts w:hint="eastAsia"/>
                          </w:rPr>
                          <w:t>起</w:t>
                        </w:r>
                        <w:r>
                          <w:t xml:space="preserve"> </w:t>
                        </w:r>
                        <w:r>
                          <w:rPr>
                            <w:rFonts w:hint="eastAsia"/>
                          </w:rPr>
                          <w:t>草</w:t>
                        </w:r>
                      </w:p>
                    </w:txbxContent>
                  </v:textbox>
                </v:shape>
                <v:shape id="Text Box 4743" o:spid="_x0000_s1026" o:spt="202" type="#_x0000_t202" style="position:absolute;left:1750;top:8437;height:405;width:973;" fillcolor="#FFFFFF" filled="t" stroked="t" coordsize="21600,21600" o:gfxdata="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xTaM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7A0A1D53">
                        <w:pPr>
                          <w:spacing w:line="240" w:lineRule="atLeast"/>
                          <w:jc w:val="center"/>
                        </w:pPr>
                        <w:r>
                          <w:rPr>
                            <w:rFonts w:hint="eastAsia"/>
                          </w:rPr>
                          <w:t>处</w:t>
                        </w:r>
                        <w:r>
                          <w:t xml:space="preserve"> </w:t>
                        </w:r>
                        <w:r>
                          <w:rPr>
                            <w:rFonts w:hint="eastAsia"/>
                          </w:rPr>
                          <w:t>理</w:t>
                        </w:r>
                      </w:p>
                    </w:txbxContent>
                  </v:textbox>
                </v:shape>
                <v:line id="Line 4744" o:spid="_x0000_s1026" o:spt="20" style="position:absolute;left:973;top:8705;flip:x;height:0;width:777;" filled="f" stroked="t" coordsize="21600,21600" o:gfxdata="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4I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45" o:spid="_x0000_s1026" o:spt="20" style="position:absolute;left:2334;top:8839;flip:x;height:402;width:0;" filled="f" stroked="t" coordsize="21600,21600" o:gfxdata="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nMs&#10;UM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746" o:spid="_x0000_s1026" o:spt="20" style="position:absolute;left:3112;top:9509;flip:y;height:0;width:1362;" filled="f" stroked="t" coordsize="21600,21600" o:gfxdata="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T+Jy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47" o:spid="_x0000_s1026" o:spt="20" style="position:absolute;left:2140;top:3884;height:0;width:4279;" filled="f" stroked="t" coordsize="21600,21600" o:gfxdata="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xNUS/&#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748" o:spid="_x0000_s1026" o:spt="20" style="position:absolute;left:2140;top:3482;height:402;width:0;" filled="f" stroked="t" coordsize="21600,21600" o:gfxdata="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P2Q37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749" o:spid="_x0000_s1026" o:spt="20" style="position:absolute;left:6419;top:804;height:267;width:0;" filled="f" stroked="t" coordsize="21600,21600" o:gfxdata="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Z0+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50" o:spid="_x0000_s1026" o:spt="20" style="position:absolute;left:2140;top:804;height:0;width:4279;" filled="f" stroked="t" coordsize="21600,21600" o:gfxdata="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jqzO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751" o:spid="_x0000_s1026" o:spt="20" style="position:absolute;left:4474;top:402;height:402;width:0;" filled="f" stroked="t" coordsize="21600,21600" o:gfxdata="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IozR7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752" o:spid="_x0000_s1026" o:spt="20" style="position:absolute;left:4474;top:7902;height:401;width:0;" filled="f" stroked="t" coordsize="21600,21600" o:gfxdata="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7+yP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53" o:spid="_x0000_s1026" o:spt="20" style="position:absolute;left:3890;top:3141;height:0;width:390;" filled="f" stroked="t" coordsize="21600,21600" o:gfxdata="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QIq7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754" o:spid="_x0000_s1026" o:spt="20" style="position:absolute;left:4280;top:1875;flip:y;height:1289;width:0;" filled="f" stroked="t" coordsize="21600,21600" o:gfxdata="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YSBG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755" o:spid="_x0000_s1026" o:spt="20" style="position:absolute;left:2140;top:1875;flip:x;height:0;width:2140;" filled="f" stroked="t" coordsize="21600,21600" o:gfxdata="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6q6&#10;jc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756" o:spid="_x0000_s1026" o:spt="20" style="position:absolute;left:583;top:1875;height:0;width:1557;" filled="f" stroked="t" coordsize="21600,21600" o:gfxdata="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KLmi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57" o:spid="_x0000_s1026" o:spt="20" style="position:absolute;left:583;top:1875;flip:y;height:6562;width:0;" filled="f" stroked="t" coordsize="21600,21600" o:gfxdata="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dGti/&#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Text Box 4758" o:spid="_x0000_s1026" o:spt="202" type="#_x0000_t202" style="position:absolute;left:3630;top:2694;height:323;width:306;" fillcolor="#FFFFFF" filled="t" stroked="f" coordsize="21600,21600" o:gfxdata="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5mZC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09322F08">
                        <w:r>
                          <w:t>N</w:t>
                        </w:r>
                      </w:p>
                    </w:txbxContent>
                  </v:textbox>
                </v:shape>
                <v:shape id="Text Box 4759" o:spid="_x0000_s1026" o:spt="202" type="#_x0000_t202" style="position:absolute;left:1635;top:3454;height:323;width:306;" fillcolor="#FFFFFF" filled="t" stroked="f" coordsize="21600,21600" o:gfxdata="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awfnvQAA&#10;AN0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58BAD5E9">
                        <w:r>
                          <w:t>Y</w:t>
                        </w:r>
                      </w:p>
                    </w:txbxContent>
                  </v:textbox>
                </v:shape>
                <v:shape id="Text Box 4760" o:spid="_x0000_s1026" o:spt="202" type="#_x0000_t202" style="position:absolute;left:2895;top:8204;height:323;width:306;" fillcolor="#FFFFFF" filled="t" stroked="f" coordsize="21600,21600" o:gfxdata="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eifLsAAADd&#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4D547897">
                        <w:r>
                          <w:t>N</w:t>
                        </w:r>
                      </w:p>
                    </w:txbxContent>
                  </v:textbox>
                </v:shape>
                <v:shape id="Text Box 4761" o:spid="_x0000_s1026" o:spt="202" type="#_x0000_t202" style="position:absolute;left:3945;top:8964;height:323;width:306;" fillcolor="#FFFFFF" filled="t" stroked="f" coordsize="21600,21600" o:gfxdata="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M46CL4A&#10;AADd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69EEBD53">
                        <w:r>
                          <w:t>Y</w:t>
                        </w:r>
                      </w:p>
                    </w:txbxContent>
                  </v:textbox>
                </v:shape>
              </v:group>
            </w:pict>
          </mc:Fallback>
        </mc:AlternateContent>
      </w:r>
      <w:r>
        <w:rPr>
          <w:rFonts w:hint="eastAsia" w:ascii="宋体" w:hAnsi="宋体"/>
          <w:sz w:val="24"/>
        </w:rPr>
        <w:t>项目体配一专职资料员，对文件、材料质保资料、检验资料、质量记录等进行收集、汇总和统一发放，要做到全面、及时和正确。</w:t>
      </w:r>
    </w:p>
    <w:p w14:paraId="6E7E6DDB">
      <w:pPr>
        <w:spacing w:line="360" w:lineRule="auto"/>
        <w:rPr>
          <w:rFonts w:hint="eastAsia" w:ascii="宋体" w:hAnsi="宋体"/>
          <w:sz w:val="24"/>
        </w:rPr>
      </w:pPr>
    </w:p>
    <w:p w14:paraId="6EF156E2">
      <w:pPr>
        <w:spacing w:line="360" w:lineRule="auto"/>
        <w:rPr>
          <w:rFonts w:hint="eastAsia" w:ascii="宋体" w:hAnsi="宋体"/>
          <w:sz w:val="24"/>
        </w:rPr>
      </w:pPr>
    </w:p>
    <w:p w14:paraId="54CC150E">
      <w:pPr>
        <w:spacing w:line="360" w:lineRule="auto"/>
        <w:rPr>
          <w:rFonts w:hint="eastAsia" w:ascii="宋体" w:hAnsi="宋体"/>
          <w:sz w:val="24"/>
        </w:rPr>
      </w:pPr>
    </w:p>
    <w:p w14:paraId="0C98CF87">
      <w:pPr>
        <w:spacing w:line="360" w:lineRule="auto"/>
        <w:rPr>
          <w:rFonts w:hint="eastAsia" w:ascii="宋体" w:hAnsi="宋体"/>
          <w:sz w:val="24"/>
        </w:rPr>
      </w:pPr>
    </w:p>
    <w:p w14:paraId="71D74605">
      <w:pPr>
        <w:spacing w:line="360" w:lineRule="auto"/>
        <w:rPr>
          <w:rFonts w:hint="eastAsia" w:ascii="宋体" w:hAnsi="宋体"/>
          <w:sz w:val="24"/>
        </w:rPr>
      </w:pPr>
    </w:p>
    <w:p w14:paraId="754F331F">
      <w:pPr>
        <w:spacing w:line="360" w:lineRule="auto"/>
        <w:rPr>
          <w:rFonts w:hint="eastAsia" w:ascii="宋体" w:hAnsi="宋体"/>
          <w:sz w:val="24"/>
        </w:rPr>
      </w:pPr>
    </w:p>
    <w:p w14:paraId="618A0F60">
      <w:pPr>
        <w:spacing w:line="360" w:lineRule="auto"/>
        <w:rPr>
          <w:rFonts w:hint="eastAsia" w:ascii="宋体" w:hAnsi="宋体"/>
          <w:sz w:val="24"/>
        </w:rPr>
      </w:pPr>
    </w:p>
    <w:p w14:paraId="2B30BAF4">
      <w:pPr>
        <w:spacing w:line="360" w:lineRule="auto"/>
        <w:rPr>
          <w:rFonts w:hint="eastAsia" w:ascii="宋体" w:hAnsi="宋体"/>
          <w:sz w:val="24"/>
        </w:rPr>
      </w:pPr>
    </w:p>
    <w:p w14:paraId="3D9BA7C7">
      <w:pPr>
        <w:spacing w:line="360" w:lineRule="auto"/>
        <w:rPr>
          <w:rFonts w:hint="eastAsia" w:ascii="宋体" w:hAnsi="宋体"/>
          <w:sz w:val="24"/>
        </w:rPr>
      </w:pPr>
    </w:p>
    <w:p w14:paraId="3BD104EA">
      <w:pPr>
        <w:spacing w:line="360" w:lineRule="auto"/>
        <w:rPr>
          <w:rFonts w:hint="eastAsia" w:ascii="宋体" w:hAnsi="宋体"/>
          <w:sz w:val="24"/>
        </w:rPr>
      </w:pPr>
    </w:p>
    <w:p w14:paraId="4E81BFB8">
      <w:pPr>
        <w:spacing w:line="360" w:lineRule="auto"/>
        <w:rPr>
          <w:rFonts w:hint="eastAsia" w:ascii="宋体" w:hAnsi="宋体"/>
          <w:sz w:val="24"/>
        </w:rPr>
      </w:pPr>
    </w:p>
    <w:p w14:paraId="6FB4273C">
      <w:pPr>
        <w:spacing w:line="360" w:lineRule="auto"/>
        <w:rPr>
          <w:rFonts w:hint="eastAsia" w:ascii="宋体" w:hAnsi="宋体"/>
          <w:sz w:val="24"/>
        </w:rPr>
      </w:pPr>
    </w:p>
    <w:p w14:paraId="01F07D9C">
      <w:pPr>
        <w:spacing w:line="360" w:lineRule="auto"/>
        <w:rPr>
          <w:rFonts w:hint="eastAsia" w:ascii="宋体" w:hAnsi="宋体"/>
          <w:sz w:val="24"/>
        </w:rPr>
      </w:pPr>
    </w:p>
    <w:p w14:paraId="680D9665">
      <w:pPr>
        <w:spacing w:line="360" w:lineRule="auto"/>
        <w:rPr>
          <w:rFonts w:hint="eastAsia" w:ascii="宋体" w:hAnsi="宋体"/>
          <w:sz w:val="24"/>
        </w:rPr>
      </w:pPr>
    </w:p>
    <w:p w14:paraId="31C5D342">
      <w:pPr>
        <w:spacing w:line="360" w:lineRule="auto"/>
        <w:rPr>
          <w:rFonts w:hint="eastAsia" w:ascii="宋体" w:hAnsi="宋体"/>
          <w:sz w:val="24"/>
        </w:rPr>
      </w:pPr>
    </w:p>
    <w:p w14:paraId="39B4D667">
      <w:pPr>
        <w:spacing w:line="360" w:lineRule="auto"/>
        <w:rPr>
          <w:rFonts w:hint="eastAsia" w:ascii="宋体" w:hAnsi="宋体"/>
          <w:sz w:val="24"/>
        </w:rPr>
      </w:pPr>
    </w:p>
    <w:p w14:paraId="24CDD066">
      <w:pPr>
        <w:spacing w:line="360" w:lineRule="auto"/>
        <w:rPr>
          <w:rFonts w:hint="eastAsia" w:ascii="宋体" w:hAnsi="宋体"/>
          <w:sz w:val="24"/>
        </w:rPr>
      </w:pPr>
    </w:p>
    <w:p w14:paraId="1881E614">
      <w:pPr>
        <w:spacing w:line="360" w:lineRule="auto"/>
        <w:rPr>
          <w:rFonts w:hint="eastAsia" w:ascii="宋体" w:hAnsi="宋体"/>
          <w:sz w:val="24"/>
        </w:rPr>
      </w:pPr>
    </w:p>
    <w:p w14:paraId="4D36EAD1">
      <w:pPr>
        <w:spacing w:line="360" w:lineRule="auto"/>
        <w:rPr>
          <w:rFonts w:hint="eastAsia" w:ascii="宋体" w:hAnsi="宋体"/>
          <w:sz w:val="24"/>
        </w:rPr>
      </w:pPr>
    </w:p>
    <w:p w14:paraId="0DA1A8FD">
      <w:pPr>
        <w:spacing w:line="360" w:lineRule="auto"/>
        <w:rPr>
          <w:rFonts w:hint="eastAsia" w:ascii="宋体" w:hAnsi="宋体"/>
          <w:sz w:val="24"/>
        </w:rPr>
      </w:pPr>
    </w:p>
    <w:p w14:paraId="0035613F">
      <w:pPr>
        <w:spacing w:line="360" w:lineRule="auto"/>
        <w:rPr>
          <w:rFonts w:hint="eastAsia" w:ascii="宋体" w:hAnsi="宋体"/>
          <w:sz w:val="24"/>
        </w:rPr>
      </w:pPr>
    </w:p>
    <w:p w14:paraId="0DD829A3">
      <w:pPr>
        <w:spacing w:line="360" w:lineRule="auto"/>
        <w:rPr>
          <w:rFonts w:hint="eastAsia" w:ascii="宋体" w:hAnsi="宋体"/>
          <w:sz w:val="24"/>
        </w:rPr>
      </w:pPr>
    </w:p>
    <w:p w14:paraId="1A7F1DC0">
      <w:pPr>
        <w:spacing w:line="360" w:lineRule="auto"/>
        <w:rPr>
          <w:rFonts w:hint="eastAsia" w:ascii="宋体" w:hAnsi="宋体"/>
          <w:sz w:val="24"/>
        </w:rPr>
      </w:pPr>
    </w:p>
    <w:p w14:paraId="61CDC02F">
      <w:pPr>
        <w:spacing w:line="360" w:lineRule="auto"/>
        <w:rPr>
          <w:rFonts w:hint="eastAsia" w:ascii="宋体" w:hAnsi="宋体"/>
          <w:sz w:val="24"/>
        </w:rPr>
      </w:pPr>
    </w:p>
    <w:p w14:paraId="197533ED">
      <w:pPr>
        <w:spacing w:line="360" w:lineRule="auto"/>
        <w:rPr>
          <w:rFonts w:hint="eastAsia" w:ascii="宋体" w:hAnsi="宋体"/>
          <w:sz w:val="24"/>
        </w:rPr>
      </w:pPr>
      <w:r>
        <w:rPr>
          <w:rFonts w:ascii="宋体" w:hAnsi="宋体"/>
          <w:sz w:val="24"/>
        </w:rPr>
        <w:br w:type="page"/>
      </w:r>
      <w:bookmarkStart w:id="641" w:name="_Toc145319019"/>
      <w:bookmarkStart w:id="642" w:name="_Toc145650887"/>
      <w:r>
        <w:rPr>
          <w:rFonts w:hint="eastAsia" w:ascii="宋体" w:hAnsi="宋体"/>
          <w:sz w:val="24"/>
        </w:rPr>
        <w:t>5、 施工过程不合格产品管理流程控制</w:t>
      </w:r>
      <w:bookmarkEnd w:id="641"/>
      <w:bookmarkEnd w:id="642"/>
    </w:p>
    <w:p w14:paraId="2E5A6702">
      <w:pPr>
        <w:spacing w:line="360" w:lineRule="auto"/>
        <w:rPr>
          <w:rFonts w:hint="eastAsia" w:ascii="宋体" w:hAnsi="宋体"/>
          <w:sz w:val="24"/>
        </w:rPr>
      </w:pPr>
      <w:r>
        <w:rPr>
          <w:rFonts w:hint="eastAsia" w:ascii="宋体" w:hAnsi="宋体"/>
          <w:sz w:val="24"/>
        </w:rPr>
        <w:t>不合格品控制工作流程图</w:t>
      </w:r>
    </w:p>
    <w:p w14:paraId="5B24F4AF">
      <w:pPr>
        <w:spacing w:line="360" w:lineRule="auto"/>
        <w:rPr>
          <w:rFonts w:hint="eastAsia" w:ascii="宋体" w:hAnsi="宋体"/>
          <w:sz w:val="24"/>
        </w:rPr>
      </w:pPr>
    </w:p>
    <w:p w14:paraId="765D4731">
      <w:pPr>
        <w:spacing w:line="360" w:lineRule="auto"/>
        <w:rPr>
          <w:rFonts w:hint="eastAsia" w:ascii="宋体" w:hAnsi="宋体"/>
          <w:sz w:val="24"/>
        </w:rPr>
      </w:pPr>
      <w:r>
        <w:rPr>
          <w:rFonts w:hint="eastAsia" w:ascii="宋体" w:hAnsi="宋体"/>
          <w:sz w:val="24"/>
          <w:lang/>
        </w:rPr>
        <mc:AlternateContent>
          <mc:Choice Requires="wpg">
            <w:drawing>
              <wp:anchor distT="0" distB="0" distL="114300" distR="114300" simplePos="0" relativeHeight="251741184" behindDoc="0" locked="0" layoutInCell="1" allowOverlap="1">
                <wp:simplePos x="0" y="0"/>
                <wp:positionH relativeFrom="column">
                  <wp:posOffset>571500</wp:posOffset>
                </wp:positionH>
                <wp:positionV relativeFrom="paragraph">
                  <wp:posOffset>0</wp:posOffset>
                </wp:positionV>
                <wp:extent cx="4572000" cy="6932295"/>
                <wp:effectExtent l="5080" t="5080" r="7620" b="9525"/>
                <wp:wrapNone/>
                <wp:docPr id="1423" name="Group 4762"/>
                <wp:cNvGraphicFramePr/>
                <a:graphic xmlns:a="http://schemas.openxmlformats.org/drawingml/2006/main">
                  <a:graphicData uri="http://schemas.microsoft.com/office/word/2010/wordprocessingGroup">
                    <wpg:wgp>
                      <wpg:cNvGrpSpPr/>
                      <wpg:grpSpPr>
                        <a:xfrm>
                          <a:off x="0" y="0"/>
                          <a:ext cx="4572000" cy="6932295"/>
                          <a:chOff x="0" y="0"/>
                          <a:chExt cx="7200" cy="10917"/>
                        </a:xfrm>
                      </wpg:grpSpPr>
                      <wps:wsp>
                        <wps:cNvPr id="1366" name="AutoShape 4763"/>
                        <wps:cNvSpPr/>
                        <wps:spPr>
                          <a:xfrm>
                            <a:off x="2352" y="0"/>
                            <a:ext cx="1260" cy="46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18480D3F">
                              <w:pPr>
                                <w:spacing w:line="240" w:lineRule="atLeast"/>
                                <w:jc w:val="center"/>
                              </w:pPr>
                              <w:r>
                                <w:rPr>
                                  <w:rFonts w:hint="eastAsia"/>
                                </w:rPr>
                                <w:t>开</w:t>
                              </w:r>
                              <w:r>
                                <w:t xml:space="preserve"> </w:t>
                              </w:r>
                              <w:r>
                                <w:rPr>
                                  <w:rFonts w:hint="eastAsia"/>
                                </w:rPr>
                                <w:t>始</w:t>
                              </w:r>
                            </w:p>
                          </w:txbxContent>
                        </wps:txbx>
                        <wps:bodyPr wrap="square" tIns="0" bIns="0" upright="1"/>
                      </wps:wsp>
                      <wps:wsp>
                        <wps:cNvPr id="1367" name="AutoShape 4764"/>
                        <wps:cNvSpPr/>
                        <wps:spPr>
                          <a:xfrm>
                            <a:off x="3240" y="10449"/>
                            <a:ext cx="1260" cy="468"/>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64A2AC90">
                              <w:pPr>
                                <w:spacing w:line="240" w:lineRule="atLeast"/>
                                <w:jc w:val="center"/>
                              </w:pPr>
                              <w:r>
                                <w:rPr>
                                  <w:rFonts w:hint="eastAsia"/>
                                </w:rPr>
                                <w:t>结</w:t>
                              </w:r>
                              <w:r>
                                <w:t xml:space="preserve">  </w:t>
                              </w:r>
                              <w:r>
                                <w:rPr>
                                  <w:rFonts w:hint="eastAsia"/>
                                </w:rPr>
                                <w:t>束</w:t>
                              </w:r>
                            </w:p>
                          </w:txbxContent>
                        </wps:txbx>
                        <wps:bodyPr wrap="square" tIns="0" bIns="0" upright="1"/>
                      </wps:wsp>
                      <wps:wsp>
                        <wps:cNvPr id="1368" name="Text Box 4765"/>
                        <wps:cNvSpPr txBox="1"/>
                        <wps:spPr>
                          <a:xfrm>
                            <a:off x="2340" y="777"/>
                            <a:ext cx="162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5703E8">
                              <w:pPr>
                                <w:spacing w:line="240" w:lineRule="atLeast"/>
                                <w:jc w:val="center"/>
                              </w:pPr>
                              <w:r>
                                <w:rPr>
                                  <w:rFonts w:hint="eastAsia"/>
                                </w:rPr>
                                <w:t>检验和试验</w:t>
                              </w:r>
                            </w:p>
                          </w:txbxContent>
                        </wps:txbx>
                        <wps:bodyPr wrap="square" lIns="0" tIns="0" rIns="0" bIns="0" upright="1"/>
                      </wps:wsp>
                      <wps:wsp>
                        <wps:cNvPr id="1369" name="Text Box 4766"/>
                        <wps:cNvSpPr txBox="1"/>
                        <wps:spPr>
                          <a:xfrm>
                            <a:off x="3060" y="6393"/>
                            <a:ext cx="162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8C3D42">
                              <w:pPr>
                                <w:spacing w:line="240" w:lineRule="atLeast"/>
                                <w:jc w:val="center"/>
                              </w:pPr>
                              <w:r>
                                <w:rPr>
                                  <w:rFonts w:hint="eastAsia"/>
                                </w:rPr>
                                <w:t>返工、返修</w:t>
                              </w:r>
                            </w:p>
                          </w:txbxContent>
                        </wps:txbx>
                        <wps:bodyPr wrap="square" lIns="0" tIns="0" rIns="0" bIns="0" upright="1"/>
                      </wps:wsp>
                      <wps:wsp>
                        <wps:cNvPr id="1370" name="Text Box 4767"/>
                        <wps:cNvSpPr txBox="1"/>
                        <wps:spPr>
                          <a:xfrm>
                            <a:off x="2340" y="2649"/>
                            <a:ext cx="162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A0E297">
                              <w:pPr>
                                <w:spacing w:line="240" w:lineRule="atLeast"/>
                                <w:jc w:val="center"/>
                              </w:pPr>
                              <w:r>
                                <w:rPr>
                                  <w:rFonts w:hint="eastAsia"/>
                                </w:rPr>
                                <w:t>标识、隔离</w:t>
                              </w:r>
                            </w:p>
                          </w:txbxContent>
                        </wps:txbx>
                        <wps:bodyPr wrap="square" lIns="0" tIns="0" rIns="0" bIns="0" upright="1"/>
                      </wps:wsp>
                      <wps:wsp>
                        <wps:cNvPr id="1371" name="Text Box 4768"/>
                        <wps:cNvSpPr txBox="1"/>
                        <wps:spPr>
                          <a:xfrm>
                            <a:off x="2880" y="9513"/>
                            <a:ext cx="1800" cy="47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DD7073">
                              <w:pPr>
                                <w:spacing w:line="240" w:lineRule="atLeast"/>
                                <w:jc w:val="center"/>
                              </w:pPr>
                              <w:r>
                                <w:rPr>
                                  <w:rFonts w:hint="eastAsia"/>
                                </w:rPr>
                                <w:t>继续使用</w:t>
                              </w:r>
                            </w:p>
                            <w:p w14:paraId="0206E7AB"/>
                            <w:p w14:paraId="2C214492"/>
                            <w:p w14:paraId="3929A5E7"/>
                          </w:txbxContent>
                        </wps:txbx>
                        <wps:bodyPr wrap="square" tIns="0" bIns="0" upright="1"/>
                      </wps:wsp>
                      <wps:wsp>
                        <wps:cNvPr id="1372" name="Text Box 4769"/>
                        <wps:cNvSpPr txBox="1"/>
                        <wps:spPr>
                          <a:xfrm>
                            <a:off x="4320" y="4521"/>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489D84">
                              <w:pPr>
                                <w:spacing w:line="240" w:lineRule="atLeast"/>
                                <w:jc w:val="center"/>
                              </w:pPr>
                              <w:r>
                                <w:rPr>
                                  <w:rFonts w:hint="eastAsia"/>
                                </w:rPr>
                                <w:t>物</w:t>
                              </w:r>
                              <w:r>
                                <w:t xml:space="preserve">  </w:t>
                              </w:r>
                              <w:r>
                                <w:rPr>
                                  <w:rFonts w:hint="eastAsia"/>
                                </w:rPr>
                                <w:t>料</w:t>
                              </w:r>
                            </w:p>
                          </w:txbxContent>
                        </wps:txbx>
                        <wps:bodyPr wrap="square" lIns="0" tIns="0" rIns="0" bIns="0" upright="1"/>
                      </wps:wsp>
                      <wps:wsp>
                        <wps:cNvPr id="1373" name="AutoShape 4770"/>
                        <wps:cNvSpPr/>
                        <wps:spPr>
                          <a:xfrm>
                            <a:off x="180" y="6861"/>
                            <a:ext cx="1800" cy="933"/>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2C0A7260">
                              <w:pPr>
                                <w:spacing w:line="240" w:lineRule="atLeast"/>
                                <w:jc w:val="center"/>
                              </w:pPr>
                              <w:r>
                                <w:rPr>
                                  <w:rFonts w:hint="eastAsia"/>
                                </w:rPr>
                                <w:t>合格否</w:t>
                              </w:r>
                            </w:p>
                          </w:txbxContent>
                        </wps:txbx>
                        <wps:bodyPr wrap="square" lIns="0" tIns="0" rIns="0" bIns="0" upright="1"/>
                      </wps:wsp>
                      <wps:wsp>
                        <wps:cNvPr id="1374" name="Text Box 4771"/>
                        <wps:cNvSpPr txBox="1"/>
                        <wps:spPr>
                          <a:xfrm>
                            <a:off x="3240" y="7329"/>
                            <a:ext cx="108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5AE7AE">
                              <w:pPr>
                                <w:spacing w:line="240" w:lineRule="atLeast"/>
                                <w:jc w:val="center"/>
                              </w:pPr>
                              <w:r>
                                <w:rPr>
                                  <w:rFonts w:hint="eastAsia"/>
                                </w:rPr>
                                <w:t>验</w:t>
                              </w:r>
                              <w:r>
                                <w:t xml:space="preserve">  </w:t>
                              </w:r>
                              <w:r>
                                <w:rPr>
                                  <w:rFonts w:hint="eastAsia"/>
                                </w:rPr>
                                <w:t>收</w:t>
                              </w:r>
                            </w:p>
                          </w:txbxContent>
                        </wps:txbx>
                        <wps:bodyPr wrap="square" lIns="0" tIns="0" rIns="0" bIns="0" upright="1"/>
                      </wps:wsp>
                      <wps:wsp>
                        <wps:cNvPr id="1375" name="Text Box 4772"/>
                        <wps:cNvSpPr txBox="1"/>
                        <wps:spPr>
                          <a:xfrm>
                            <a:off x="5580" y="6393"/>
                            <a:ext cx="14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13AFAA">
                              <w:pPr>
                                <w:spacing w:line="240" w:lineRule="atLeast"/>
                                <w:jc w:val="center"/>
                              </w:pPr>
                              <w:r>
                                <w:rPr>
                                  <w:rFonts w:hint="eastAsia"/>
                                </w:rPr>
                                <w:t>让步接收</w:t>
                              </w:r>
                            </w:p>
                          </w:txbxContent>
                        </wps:txbx>
                        <wps:bodyPr wrap="square" lIns="0" tIns="0" rIns="0" bIns="0" upright="1"/>
                      </wps:wsp>
                      <wps:wsp>
                        <wps:cNvPr id="1376" name="Line 4773"/>
                        <wps:cNvSpPr/>
                        <wps:spPr>
                          <a:xfrm>
                            <a:off x="3780" y="8733"/>
                            <a:ext cx="0" cy="777"/>
                          </a:xfrm>
                          <a:prstGeom prst="line">
                            <a:avLst/>
                          </a:prstGeom>
                          <a:ln w="9525" cap="flat" cmpd="sng">
                            <a:solidFill>
                              <a:srgbClr val="000000"/>
                            </a:solidFill>
                            <a:prstDash val="solid"/>
                            <a:headEnd type="none" w="med" len="med"/>
                            <a:tailEnd type="triangle" w="sm" len="sm"/>
                          </a:ln>
                        </wps:spPr>
                        <wps:bodyPr upright="1"/>
                      </wps:wsp>
                      <wps:wsp>
                        <wps:cNvPr id="1377" name="Line 4774"/>
                        <wps:cNvSpPr/>
                        <wps:spPr>
                          <a:xfrm>
                            <a:off x="3780" y="6861"/>
                            <a:ext cx="0" cy="468"/>
                          </a:xfrm>
                          <a:prstGeom prst="line">
                            <a:avLst/>
                          </a:prstGeom>
                          <a:ln w="9525" cap="flat" cmpd="sng">
                            <a:solidFill>
                              <a:srgbClr val="000000"/>
                            </a:solidFill>
                            <a:prstDash val="solid"/>
                            <a:headEnd type="none" w="med" len="med"/>
                            <a:tailEnd type="triangle" w="sm" len="sm"/>
                          </a:ln>
                        </wps:spPr>
                        <wps:bodyPr upright="1"/>
                      </wps:wsp>
                      <wps:wsp>
                        <wps:cNvPr id="1378" name="Line 4775"/>
                        <wps:cNvSpPr/>
                        <wps:spPr>
                          <a:xfrm>
                            <a:off x="6300" y="6084"/>
                            <a:ext cx="0" cy="312"/>
                          </a:xfrm>
                          <a:prstGeom prst="line">
                            <a:avLst/>
                          </a:prstGeom>
                          <a:ln w="9525" cap="flat" cmpd="sng">
                            <a:solidFill>
                              <a:srgbClr val="000000"/>
                            </a:solidFill>
                            <a:prstDash val="solid"/>
                            <a:headEnd type="none" w="med" len="med"/>
                            <a:tailEnd type="triangle" w="sm" len="sm"/>
                          </a:ln>
                        </wps:spPr>
                        <wps:bodyPr upright="1"/>
                      </wps:wsp>
                      <wps:wsp>
                        <wps:cNvPr id="1379" name="Line 4776"/>
                        <wps:cNvSpPr/>
                        <wps:spPr>
                          <a:xfrm>
                            <a:off x="3780" y="7797"/>
                            <a:ext cx="0" cy="312"/>
                          </a:xfrm>
                          <a:prstGeom prst="line">
                            <a:avLst/>
                          </a:prstGeom>
                          <a:ln w="9525" cap="flat" cmpd="sng">
                            <a:solidFill>
                              <a:srgbClr val="000000"/>
                            </a:solidFill>
                            <a:prstDash val="solid"/>
                            <a:headEnd type="none" w="med" len="med"/>
                            <a:tailEnd type="triangle" w="sm" len="sm"/>
                          </a:ln>
                        </wps:spPr>
                        <wps:bodyPr upright="1"/>
                      </wps:wsp>
                      <wps:wsp>
                        <wps:cNvPr id="1380" name="Line 4777"/>
                        <wps:cNvSpPr/>
                        <wps:spPr>
                          <a:xfrm>
                            <a:off x="3780" y="9981"/>
                            <a:ext cx="0" cy="468"/>
                          </a:xfrm>
                          <a:prstGeom prst="line">
                            <a:avLst/>
                          </a:prstGeom>
                          <a:ln w="9525" cap="flat" cmpd="sng">
                            <a:solidFill>
                              <a:srgbClr val="000000"/>
                            </a:solidFill>
                            <a:prstDash val="solid"/>
                            <a:headEnd type="none" w="med" len="med"/>
                            <a:tailEnd type="triangle" w="sm" len="sm"/>
                          </a:ln>
                        </wps:spPr>
                        <wps:bodyPr upright="1"/>
                      </wps:wsp>
                      <wps:wsp>
                        <wps:cNvPr id="1381" name="Line 4778"/>
                        <wps:cNvSpPr/>
                        <wps:spPr>
                          <a:xfrm>
                            <a:off x="2520" y="5145"/>
                            <a:ext cx="2340" cy="0"/>
                          </a:xfrm>
                          <a:prstGeom prst="line">
                            <a:avLst/>
                          </a:prstGeom>
                          <a:ln w="9525" cap="flat" cmpd="sng">
                            <a:solidFill>
                              <a:srgbClr val="000000"/>
                            </a:solidFill>
                            <a:prstDash val="solid"/>
                            <a:headEnd type="none" w="med" len="med"/>
                            <a:tailEnd type="triangle" w="sm" len="sm"/>
                          </a:ln>
                        </wps:spPr>
                        <wps:bodyPr upright="1"/>
                      </wps:wsp>
                      <wps:wsp>
                        <wps:cNvPr id="1382" name="Line 4779"/>
                        <wps:cNvSpPr/>
                        <wps:spPr>
                          <a:xfrm flipH="1">
                            <a:off x="3100" y="3909"/>
                            <a:ext cx="0" cy="300"/>
                          </a:xfrm>
                          <a:prstGeom prst="line">
                            <a:avLst/>
                          </a:prstGeom>
                          <a:ln w="9525" cap="flat" cmpd="sng">
                            <a:solidFill>
                              <a:srgbClr val="000000"/>
                            </a:solidFill>
                            <a:prstDash val="solid"/>
                            <a:headEnd type="none" w="med" len="med"/>
                            <a:tailEnd type="triangle" w="sm" len="sm"/>
                          </a:ln>
                        </wps:spPr>
                        <wps:bodyPr upright="1"/>
                      </wps:wsp>
                      <wps:wsp>
                        <wps:cNvPr id="1383" name="Line 4780"/>
                        <wps:cNvSpPr/>
                        <wps:spPr>
                          <a:xfrm>
                            <a:off x="3100" y="3089"/>
                            <a:ext cx="0" cy="360"/>
                          </a:xfrm>
                          <a:prstGeom prst="line">
                            <a:avLst/>
                          </a:prstGeom>
                          <a:ln w="9525" cap="flat" cmpd="sng">
                            <a:solidFill>
                              <a:srgbClr val="000000"/>
                            </a:solidFill>
                            <a:prstDash val="solid"/>
                            <a:headEnd type="none" w="med" len="med"/>
                            <a:tailEnd type="triangle" w="sm" len="sm"/>
                          </a:ln>
                        </wps:spPr>
                        <wps:bodyPr upright="1"/>
                      </wps:wsp>
                      <wps:wsp>
                        <wps:cNvPr id="1384" name="Line 4781"/>
                        <wps:cNvSpPr/>
                        <wps:spPr>
                          <a:xfrm flipH="1">
                            <a:off x="3100" y="2369"/>
                            <a:ext cx="0" cy="300"/>
                          </a:xfrm>
                          <a:prstGeom prst="line">
                            <a:avLst/>
                          </a:prstGeom>
                          <a:ln w="9525" cap="flat" cmpd="sng">
                            <a:solidFill>
                              <a:srgbClr val="000000"/>
                            </a:solidFill>
                            <a:prstDash val="solid"/>
                            <a:headEnd type="none" w="med" len="med"/>
                            <a:tailEnd type="triangle" w="sm" len="sm"/>
                          </a:ln>
                        </wps:spPr>
                        <wps:bodyPr upright="1"/>
                      </wps:wsp>
                      <wps:wsp>
                        <wps:cNvPr id="1385" name="Line 4782"/>
                        <wps:cNvSpPr/>
                        <wps:spPr>
                          <a:xfrm flipH="1">
                            <a:off x="3080" y="469"/>
                            <a:ext cx="0" cy="300"/>
                          </a:xfrm>
                          <a:prstGeom prst="line">
                            <a:avLst/>
                          </a:prstGeom>
                          <a:ln w="9525" cap="flat" cmpd="sng">
                            <a:solidFill>
                              <a:srgbClr val="000000"/>
                            </a:solidFill>
                            <a:prstDash val="solid"/>
                            <a:headEnd type="none" w="med" len="med"/>
                            <a:tailEnd type="triangle" w="sm" len="sm"/>
                          </a:ln>
                        </wps:spPr>
                        <wps:bodyPr upright="1"/>
                      </wps:wsp>
                      <wps:wsp>
                        <wps:cNvPr id="1386" name="Line 4783"/>
                        <wps:cNvSpPr/>
                        <wps:spPr>
                          <a:xfrm flipH="1">
                            <a:off x="3780" y="9045"/>
                            <a:ext cx="2520" cy="0"/>
                          </a:xfrm>
                          <a:prstGeom prst="line">
                            <a:avLst/>
                          </a:prstGeom>
                          <a:ln w="9525" cap="flat" cmpd="sng">
                            <a:solidFill>
                              <a:srgbClr val="000000"/>
                            </a:solidFill>
                            <a:prstDash val="solid"/>
                            <a:headEnd type="none" w="med" len="med"/>
                            <a:tailEnd type="triangle" w="sm" len="sm"/>
                          </a:ln>
                        </wps:spPr>
                        <wps:bodyPr upright="1"/>
                      </wps:wsp>
                      <wps:wsp>
                        <wps:cNvPr id="1387" name="Line 4784"/>
                        <wps:cNvSpPr/>
                        <wps:spPr>
                          <a:xfrm>
                            <a:off x="6300" y="6861"/>
                            <a:ext cx="0" cy="2184"/>
                          </a:xfrm>
                          <a:prstGeom prst="line">
                            <a:avLst/>
                          </a:prstGeom>
                          <a:ln w="9525" cap="flat" cmpd="sng">
                            <a:solidFill>
                              <a:srgbClr val="000000"/>
                            </a:solidFill>
                            <a:prstDash val="solid"/>
                            <a:headEnd type="none" w="med" len="med"/>
                            <a:tailEnd type="none" w="med" len="med"/>
                          </a:ln>
                        </wps:spPr>
                        <wps:bodyPr upright="1"/>
                      </wps:wsp>
                      <wps:wsp>
                        <wps:cNvPr id="1388" name="Line 4785"/>
                        <wps:cNvSpPr/>
                        <wps:spPr>
                          <a:xfrm>
                            <a:off x="1980" y="7329"/>
                            <a:ext cx="360" cy="0"/>
                          </a:xfrm>
                          <a:prstGeom prst="line">
                            <a:avLst/>
                          </a:prstGeom>
                          <a:ln w="9525" cap="flat" cmpd="sng">
                            <a:solidFill>
                              <a:srgbClr val="000000"/>
                            </a:solidFill>
                            <a:prstDash val="solid"/>
                            <a:headEnd type="none" w="med" len="med"/>
                            <a:tailEnd type="none" w="med" len="med"/>
                          </a:ln>
                        </wps:spPr>
                        <wps:bodyPr upright="1"/>
                      </wps:wsp>
                      <wps:wsp>
                        <wps:cNvPr id="1389" name="AutoShape 4786"/>
                        <wps:cNvSpPr/>
                        <wps:spPr>
                          <a:xfrm>
                            <a:off x="2190" y="1567"/>
                            <a:ext cx="1845" cy="7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7CADA88">
                              <w:pPr>
                                <w:spacing w:line="240" w:lineRule="atLeast"/>
                                <w:jc w:val="center"/>
                              </w:pPr>
                              <w:r>
                                <w:rPr>
                                  <w:rFonts w:hint="eastAsia"/>
                                </w:rPr>
                                <w:t>合格否</w:t>
                              </w:r>
                            </w:p>
                          </w:txbxContent>
                        </wps:txbx>
                        <wps:bodyPr wrap="square" lIns="0" tIns="0" rIns="0" bIns="0" upright="1"/>
                      </wps:wsp>
                      <wps:wsp>
                        <wps:cNvPr id="1390" name="Line 4787"/>
                        <wps:cNvSpPr/>
                        <wps:spPr>
                          <a:xfrm>
                            <a:off x="3100" y="1209"/>
                            <a:ext cx="0" cy="380"/>
                          </a:xfrm>
                          <a:prstGeom prst="line">
                            <a:avLst/>
                          </a:prstGeom>
                          <a:ln w="9525" cap="flat" cmpd="sng">
                            <a:solidFill>
                              <a:srgbClr val="000000"/>
                            </a:solidFill>
                            <a:prstDash val="solid"/>
                            <a:headEnd type="none" w="med" len="med"/>
                            <a:tailEnd type="triangle" w="sm" len="sm"/>
                          </a:ln>
                        </wps:spPr>
                        <wps:bodyPr upright="1"/>
                      </wps:wsp>
                      <wps:wsp>
                        <wps:cNvPr id="1391" name="Text Box 4788"/>
                        <wps:cNvSpPr txBox="1"/>
                        <wps:spPr>
                          <a:xfrm>
                            <a:off x="2340" y="3429"/>
                            <a:ext cx="162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72343B">
                              <w:pPr>
                                <w:spacing w:line="240" w:lineRule="atLeast"/>
                                <w:jc w:val="center"/>
                              </w:pPr>
                              <w:r>
                                <w:rPr>
                                  <w:rFonts w:hint="eastAsia"/>
                                </w:rPr>
                                <w:t>评审与处置</w:t>
                              </w:r>
                            </w:p>
                          </w:txbxContent>
                        </wps:txbx>
                        <wps:bodyPr wrap="square" lIns="0" tIns="0" rIns="0" bIns="0" upright="1"/>
                      </wps:wsp>
                      <wps:wsp>
                        <wps:cNvPr id="1392" name="Line 4789"/>
                        <wps:cNvSpPr/>
                        <wps:spPr>
                          <a:xfrm>
                            <a:off x="1080" y="4209"/>
                            <a:ext cx="3780" cy="0"/>
                          </a:xfrm>
                          <a:prstGeom prst="line">
                            <a:avLst/>
                          </a:prstGeom>
                          <a:ln w="9525" cap="flat" cmpd="sng">
                            <a:solidFill>
                              <a:srgbClr val="000000"/>
                            </a:solidFill>
                            <a:prstDash val="solid"/>
                            <a:headEnd type="none" w="med" len="med"/>
                            <a:tailEnd type="none" w="med" len="med"/>
                          </a:ln>
                        </wps:spPr>
                        <wps:bodyPr upright="1"/>
                      </wps:wsp>
                      <wps:wsp>
                        <wps:cNvPr id="1393" name="Line 4790"/>
                        <wps:cNvSpPr/>
                        <wps:spPr>
                          <a:xfrm>
                            <a:off x="4860" y="4209"/>
                            <a:ext cx="0" cy="312"/>
                          </a:xfrm>
                          <a:prstGeom prst="line">
                            <a:avLst/>
                          </a:prstGeom>
                          <a:ln w="9525" cap="flat" cmpd="sng">
                            <a:solidFill>
                              <a:srgbClr val="000000"/>
                            </a:solidFill>
                            <a:prstDash val="solid"/>
                            <a:headEnd type="none" w="med" len="med"/>
                            <a:tailEnd type="triangle" w="sm" len="sm"/>
                          </a:ln>
                        </wps:spPr>
                        <wps:bodyPr upright="1"/>
                      </wps:wsp>
                      <wps:wsp>
                        <wps:cNvPr id="1394" name="Line 4791"/>
                        <wps:cNvSpPr/>
                        <wps:spPr>
                          <a:xfrm>
                            <a:off x="1080" y="4209"/>
                            <a:ext cx="0" cy="312"/>
                          </a:xfrm>
                          <a:prstGeom prst="line">
                            <a:avLst/>
                          </a:prstGeom>
                          <a:ln w="9525" cap="flat" cmpd="sng">
                            <a:solidFill>
                              <a:srgbClr val="000000"/>
                            </a:solidFill>
                            <a:prstDash val="solid"/>
                            <a:headEnd type="none" w="med" len="med"/>
                            <a:tailEnd type="triangle" w="sm" len="sm"/>
                          </a:ln>
                        </wps:spPr>
                        <wps:bodyPr upright="1"/>
                      </wps:wsp>
                      <wps:wsp>
                        <wps:cNvPr id="1395" name="Text Box 4792"/>
                        <wps:cNvSpPr txBox="1"/>
                        <wps:spPr>
                          <a:xfrm>
                            <a:off x="540" y="4521"/>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5B7DDD">
                              <w:pPr>
                                <w:spacing w:line="240" w:lineRule="atLeast"/>
                                <w:jc w:val="center"/>
                              </w:pPr>
                              <w:r>
                                <w:rPr>
                                  <w:rFonts w:hint="eastAsia"/>
                                </w:rPr>
                                <w:t>在施品</w:t>
                              </w:r>
                            </w:p>
                          </w:txbxContent>
                        </wps:txbx>
                        <wps:bodyPr wrap="square" lIns="0" tIns="0" rIns="0" bIns="0" upright="1"/>
                      </wps:wsp>
                      <wps:wsp>
                        <wps:cNvPr id="1396" name="Line 4793"/>
                        <wps:cNvSpPr/>
                        <wps:spPr>
                          <a:xfrm>
                            <a:off x="4860" y="4989"/>
                            <a:ext cx="0" cy="312"/>
                          </a:xfrm>
                          <a:prstGeom prst="line">
                            <a:avLst/>
                          </a:prstGeom>
                          <a:ln w="9525" cap="flat" cmpd="sng">
                            <a:solidFill>
                              <a:srgbClr val="000000"/>
                            </a:solidFill>
                            <a:prstDash val="solid"/>
                            <a:headEnd type="none" w="med" len="med"/>
                            <a:tailEnd type="triangle" w="sm" len="sm"/>
                          </a:ln>
                        </wps:spPr>
                        <wps:bodyPr upright="1"/>
                      </wps:wsp>
                      <wps:wsp>
                        <wps:cNvPr id="1397" name="Line 4794"/>
                        <wps:cNvSpPr/>
                        <wps:spPr>
                          <a:xfrm>
                            <a:off x="1080" y="4989"/>
                            <a:ext cx="0" cy="312"/>
                          </a:xfrm>
                          <a:prstGeom prst="line">
                            <a:avLst/>
                          </a:prstGeom>
                          <a:ln w="9525" cap="flat" cmpd="sng">
                            <a:solidFill>
                              <a:srgbClr val="000000"/>
                            </a:solidFill>
                            <a:prstDash val="solid"/>
                            <a:headEnd type="none" w="med" len="med"/>
                            <a:tailEnd type="triangle" w="sm" len="sm"/>
                          </a:ln>
                        </wps:spPr>
                        <wps:bodyPr upright="1"/>
                      </wps:wsp>
                      <wps:wsp>
                        <wps:cNvPr id="1398" name="Text Box 4795"/>
                        <wps:cNvSpPr txBox="1"/>
                        <wps:spPr>
                          <a:xfrm>
                            <a:off x="4320" y="5301"/>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FB4469">
                              <w:pPr>
                                <w:spacing w:line="240" w:lineRule="atLeast"/>
                                <w:jc w:val="center"/>
                              </w:pPr>
                              <w:r>
                                <w:rPr>
                                  <w:rFonts w:hint="eastAsia"/>
                                </w:rPr>
                                <w:t>处</w:t>
                              </w:r>
                              <w:r>
                                <w:t xml:space="preserve">  </w:t>
                              </w:r>
                              <w:r>
                                <w:rPr>
                                  <w:rFonts w:hint="eastAsia"/>
                                </w:rPr>
                                <w:t>理</w:t>
                              </w:r>
                            </w:p>
                          </w:txbxContent>
                        </wps:txbx>
                        <wps:bodyPr wrap="square" lIns="0" tIns="0" rIns="0" bIns="0" upright="1"/>
                      </wps:wsp>
                      <wps:wsp>
                        <wps:cNvPr id="1399" name="Text Box 4796"/>
                        <wps:cNvSpPr txBox="1"/>
                        <wps:spPr>
                          <a:xfrm>
                            <a:off x="540" y="5301"/>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48639A">
                              <w:pPr>
                                <w:spacing w:line="240" w:lineRule="atLeast"/>
                                <w:jc w:val="center"/>
                              </w:pPr>
                              <w:r>
                                <w:rPr>
                                  <w:rFonts w:hint="eastAsia"/>
                                </w:rPr>
                                <w:t>整</w:t>
                              </w:r>
                              <w:r>
                                <w:t xml:space="preserve">  </w:t>
                              </w:r>
                              <w:r>
                                <w:rPr>
                                  <w:rFonts w:hint="eastAsia"/>
                                </w:rPr>
                                <w:t>改</w:t>
                              </w:r>
                            </w:p>
                          </w:txbxContent>
                        </wps:txbx>
                        <wps:bodyPr wrap="square" lIns="0" tIns="0" rIns="0" bIns="0" upright="1"/>
                      </wps:wsp>
                      <wps:wsp>
                        <wps:cNvPr id="1400" name="Text Box 4797"/>
                        <wps:cNvSpPr txBox="1"/>
                        <wps:spPr>
                          <a:xfrm>
                            <a:off x="540" y="6081"/>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47DAB">
                              <w:pPr>
                                <w:spacing w:line="240" w:lineRule="atLeast"/>
                                <w:jc w:val="center"/>
                              </w:pPr>
                              <w:r>
                                <w:rPr>
                                  <w:rFonts w:hint="eastAsia"/>
                                </w:rPr>
                                <w:t>验</w:t>
                              </w:r>
                              <w:r>
                                <w:t xml:space="preserve">  </w:t>
                              </w:r>
                              <w:r>
                                <w:rPr>
                                  <w:rFonts w:hint="eastAsia"/>
                                </w:rPr>
                                <w:t>收</w:t>
                              </w:r>
                            </w:p>
                          </w:txbxContent>
                        </wps:txbx>
                        <wps:bodyPr wrap="square" lIns="0" tIns="0" rIns="0" bIns="0" upright="1"/>
                      </wps:wsp>
                      <wps:wsp>
                        <wps:cNvPr id="1401" name="Line 4798"/>
                        <wps:cNvSpPr/>
                        <wps:spPr>
                          <a:xfrm>
                            <a:off x="1080" y="5769"/>
                            <a:ext cx="0" cy="312"/>
                          </a:xfrm>
                          <a:prstGeom prst="line">
                            <a:avLst/>
                          </a:prstGeom>
                          <a:ln w="9525" cap="flat" cmpd="sng">
                            <a:solidFill>
                              <a:srgbClr val="000000"/>
                            </a:solidFill>
                            <a:prstDash val="solid"/>
                            <a:headEnd type="none" w="med" len="med"/>
                            <a:tailEnd type="triangle" w="sm" len="sm"/>
                          </a:ln>
                        </wps:spPr>
                        <wps:bodyPr upright="1"/>
                      </wps:wsp>
                      <wps:wsp>
                        <wps:cNvPr id="1402" name="Line 4799"/>
                        <wps:cNvSpPr/>
                        <wps:spPr>
                          <a:xfrm>
                            <a:off x="1080" y="6549"/>
                            <a:ext cx="0" cy="312"/>
                          </a:xfrm>
                          <a:prstGeom prst="line">
                            <a:avLst/>
                          </a:prstGeom>
                          <a:ln w="9525" cap="flat" cmpd="sng">
                            <a:solidFill>
                              <a:srgbClr val="000000"/>
                            </a:solidFill>
                            <a:prstDash val="solid"/>
                            <a:headEnd type="none" w="med" len="med"/>
                            <a:tailEnd type="triangle" w="sm" len="sm"/>
                          </a:ln>
                        </wps:spPr>
                        <wps:bodyPr upright="1"/>
                      </wps:wsp>
                      <wps:wsp>
                        <wps:cNvPr id="1403" name="Text Box 4800"/>
                        <wps:cNvSpPr txBox="1"/>
                        <wps:spPr>
                          <a:xfrm>
                            <a:off x="5940" y="5301"/>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E47963">
                              <w:pPr>
                                <w:spacing w:line="240" w:lineRule="atLeast"/>
                                <w:jc w:val="center"/>
                              </w:pPr>
                              <w:r>
                                <w:rPr>
                                  <w:rFonts w:hint="eastAsia"/>
                                </w:rPr>
                                <w:t>报</w:t>
                              </w:r>
                              <w:r>
                                <w:t xml:space="preserve">  </w:t>
                              </w:r>
                              <w:r>
                                <w:rPr>
                                  <w:rFonts w:hint="eastAsia"/>
                                </w:rPr>
                                <w:t>废</w:t>
                              </w:r>
                            </w:p>
                          </w:txbxContent>
                        </wps:txbx>
                        <wps:bodyPr wrap="square" lIns="0" tIns="0" rIns="0" bIns="0" upright="1"/>
                      </wps:wsp>
                      <wps:wsp>
                        <wps:cNvPr id="1404" name="Line 4801"/>
                        <wps:cNvSpPr/>
                        <wps:spPr>
                          <a:xfrm>
                            <a:off x="3780" y="6084"/>
                            <a:ext cx="0" cy="312"/>
                          </a:xfrm>
                          <a:prstGeom prst="line">
                            <a:avLst/>
                          </a:prstGeom>
                          <a:ln w="9525" cap="flat" cmpd="sng">
                            <a:solidFill>
                              <a:srgbClr val="000000"/>
                            </a:solidFill>
                            <a:prstDash val="solid"/>
                            <a:headEnd type="none" w="med" len="med"/>
                            <a:tailEnd type="triangle" w="sm" len="sm"/>
                          </a:ln>
                        </wps:spPr>
                        <wps:bodyPr upright="1"/>
                      </wps:wsp>
                      <wps:wsp>
                        <wps:cNvPr id="1405" name="Line 4802"/>
                        <wps:cNvSpPr/>
                        <wps:spPr>
                          <a:xfrm>
                            <a:off x="3780" y="6081"/>
                            <a:ext cx="2520" cy="0"/>
                          </a:xfrm>
                          <a:prstGeom prst="line">
                            <a:avLst/>
                          </a:prstGeom>
                          <a:ln w="9525" cap="flat" cmpd="sng">
                            <a:solidFill>
                              <a:srgbClr val="000000"/>
                            </a:solidFill>
                            <a:prstDash val="solid"/>
                            <a:headEnd type="none" w="med" len="med"/>
                            <a:tailEnd type="none" w="med" len="med"/>
                          </a:ln>
                        </wps:spPr>
                        <wps:bodyPr upright="1"/>
                      </wps:wsp>
                      <wps:wsp>
                        <wps:cNvPr id="1406" name="Line 4803"/>
                        <wps:cNvSpPr/>
                        <wps:spPr>
                          <a:xfrm>
                            <a:off x="5040" y="5769"/>
                            <a:ext cx="0" cy="312"/>
                          </a:xfrm>
                          <a:prstGeom prst="line">
                            <a:avLst/>
                          </a:prstGeom>
                          <a:ln w="9525" cap="flat" cmpd="sng">
                            <a:solidFill>
                              <a:srgbClr val="000000"/>
                            </a:solidFill>
                            <a:prstDash val="solid"/>
                            <a:headEnd type="none" w="med" len="med"/>
                            <a:tailEnd type="triangle" w="sm" len="sm"/>
                          </a:ln>
                        </wps:spPr>
                        <wps:bodyPr upright="1"/>
                      </wps:wsp>
                      <wps:wsp>
                        <wps:cNvPr id="1407" name="AutoShape 4804"/>
                        <wps:cNvSpPr/>
                        <wps:spPr>
                          <a:xfrm>
                            <a:off x="2925" y="8123"/>
                            <a:ext cx="1800" cy="621"/>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5856B90F">
                              <w:pPr>
                                <w:spacing w:line="240" w:lineRule="atLeast"/>
                                <w:jc w:val="center"/>
                              </w:pPr>
                              <w:r>
                                <w:rPr>
                                  <w:rFonts w:hint="eastAsia"/>
                                </w:rPr>
                                <w:t>合格否</w:t>
                              </w:r>
                            </w:p>
                          </w:txbxContent>
                        </wps:txbx>
                        <wps:bodyPr wrap="square" lIns="0" tIns="0" rIns="0" bIns="0" upright="1"/>
                      </wps:wsp>
                      <wps:wsp>
                        <wps:cNvPr id="1408" name="Line 4805"/>
                        <wps:cNvSpPr/>
                        <wps:spPr>
                          <a:xfrm flipV="1">
                            <a:off x="2340" y="5145"/>
                            <a:ext cx="0" cy="2184"/>
                          </a:xfrm>
                          <a:prstGeom prst="line">
                            <a:avLst/>
                          </a:prstGeom>
                          <a:ln w="9525" cap="flat" cmpd="sng">
                            <a:solidFill>
                              <a:srgbClr val="000000"/>
                            </a:solidFill>
                            <a:prstDash val="solid"/>
                            <a:headEnd type="none" w="med" len="med"/>
                            <a:tailEnd type="none" w="med" len="med"/>
                          </a:ln>
                        </wps:spPr>
                        <wps:bodyPr upright="1"/>
                      </wps:wsp>
                      <wps:wsp>
                        <wps:cNvPr id="1409" name="Line 4806"/>
                        <wps:cNvSpPr/>
                        <wps:spPr>
                          <a:xfrm flipH="1">
                            <a:off x="1080" y="5145"/>
                            <a:ext cx="1260" cy="0"/>
                          </a:xfrm>
                          <a:prstGeom prst="line">
                            <a:avLst/>
                          </a:prstGeom>
                          <a:ln w="9525" cap="flat" cmpd="sng">
                            <a:solidFill>
                              <a:srgbClr val="000000"/>
                            </a:solidFill>
                            <a:prstDash val="solid"/>
                            <a:headEnd type="none" w="med" len="med"/>
                            <a:tailEnd type="triangle" w="sm" len="sm"/>
                          </a:ln>
                        </wps:spPr>
                        <wps:bodyPr upright="1"/>
                      </wps:wsp>
                      <wps:wsp>
                        <wps:cNvPr id="1410" name="Line 4807"/>
                        <wps:cNvSpPr/>
                        <wps:spPr>
                          <a:xfrm flipH="1">
                            <a:off x="2520" y="8424"/>
                            <a:ext cx="420" cy="0"/>
                          </a:xfrm>
                          <a:prstGeom prst="line">
                            <a:avLst/>
                          </a:prstGeom>
                          <a:ln w="9525" cap="flat" cmpd="sng">
                            <a:solidFill>
                              <a:srgbClr val="000000"/>
                            </a:solidFill>
                            <a:prstDash val="solid"/>
                            <a:headEnd type="none" w="med" len="med"/>
                            <a:tailEnd type="none" w="med" len="med"/>
                          </a:ln>
                        </wps:spPr>
                        <wps:bodyPr upright="1"/>
                      </wps:wsp>
                      <wps:wsp>
                        <wps:cNvPr id="1411" name="Line 4808"/>
                        <wps:cNvSpPr/>
                        <wps:spPr>
                          <a:xfrm>
                            <a:off x="2520" y="5145"/>
                            <a:ext cx="0" cy="3276"/>
                          </a:xfrm>
                          <a:prstGeom prst="line">
                            <a:avLst/>
                          </a:prstGeom>
                          <a:ln w="9525" cap="flat" cmpd="sng">
                            <a:solidFill>
                              <a:srgbClr val="000000"/>
                            </a:solidFill>
                            <a:prstDash val="solid"/>
                            <a:headEnd type="none" w="med" len="med"/>
                            <a:tailEnd type="none" w="med" len="med"/>
                          </a:ln>
                        </wps:spPr>
                        <wps:bodyPr upright="1"/>
                      </wps:wsp>
                      <wps:wsp>
                        <wps:cNvPr id="1412" name="Line 4809"/>
                        <wps:cNvSpPr/>
                        <wps:spPr>
                          <a:xfrm>
                            <a:off x="1080" y="7797"/>
                            <a:ext cx="0" cy="1248"/>
                          </a:xfrm>
                          <a:prstGeom prst="line">
                            <a:avLst/>
                          </a:prstGeom>
                          <a:ln w="9525" cap="flat" cmpd="sng">
                            <a:solidFill>
                              <a:srgbClr val="000000"/>
                            </a:solidFill>
                            <a:prstDash val="solid"/>
                            <a:headEnd type="none" w="med" len="med"/>
                            <a:tailEnd type="triangle" w="sm" len="sm"/>
                          </a:ln>
                        </wps:spPr>
                        <wps:bodyPr upright="1"/>
                      </wps:wsp>
                      <wps:wsp>
                        <wps:cNvPr id="1413" name="Line 4810"/>
                        <wps:cNvSpPr/>
                        <wps:spPr>
                          <a:xfrm>
                            <a:off x="0" y="9045"/>
                            <a:ext cx="3780" cy="0"/>
                          </a:xfrm>
                          <a:prstGeom prst="line">
                            <a:avLst/>
                          </a:prstGeom>
                          <a:ln w="9525" cap="flat" cmpd="sng">
                            <a:solidFill>
                              <a:srgbClr val="000000"/>
                            </a:solidFill>
                            <a:prstDash val="solid"/>
                            <a:headEnd type="none" w="med" len="med"/>
                            <a:tailEnd type="triangle" w="sm" len="sm"/>
                          </a:ln>
                        </wps:spPr>
                        <wps:bodyPr upright="1"/>
                      </wps:wsp>
                      <wps:wsp>
                        <wps:cNvPr id="1414" name="Line 4811"/>
                        <wps:cNvSpPr/>
                        <wps:spPr>
                          <a:xfrm flipH="1">
                            <a:off x="0" y="1940"/>
                            <a:ext cx="2171" cy="0"/>
                          </a:xfrm>
                          <a:prstGeom prst="line">
                            <a:avLst/>
                          </a:prstGeom>
                          <a:ln w="9525" cap="flat" cmpd="sng">
                            <a:solidFill>
                              <a:srgbClr val="000000"/>
                            </a:solidFill>
                            <a:prstDash val="solid"/>
                            <a:headEnd type="none" w="med" len="med"/>
                            <a:tailEnd type="none" w="med" len="med"/>
                          </a:ln>
                        </wps:spPr>
                        <wps:bodyPr upright="1"/>
                      </wps:wsp>
                      <wps:wsp>
                        <wps:cNvPr id="1415" name="Line 4812"/>
                        <wps:cNvSpPr/>
                        <wps:spPr>
                          <a:xfrm>
                            <a:off x="0" y="1940"/>
                            <a:ext cx="0" cy="7121"/>
                          </a:xfrm>
                          <a:prstGeom prst="line">
                            <a:avLst/>
                          </a:prstGeom>
                          <a:ln w="9525" cap="flat" cmpd="sng">
                            <a:solidFill>
                              <a:srgbClr val="000000"/>
                            </a:solidFill>
                            <a:prstDash val="solid"/>
                            <a:headEnd type="none" w="med" len="med"/>
                            <a:tailEnd type="none" w="med" len="med"/>
                          </a:ln>
                        </wps:spPr>
                        <wps:bodyPr upright="1"/>
                      </wps:wsp>
                      <wps:wsp>
                        <wps:cNvPr id="1416" name="Line 4813"/>
                        <wps:cNvSpPr/>
                        <wps:spPr>
                          <a:xfrm>
                            <a:off x="5584" y="5525"/>
                            <a:ext cx="360" cy="0"/>
                          </a:xfrm>
                          <a:prstGeom prst="line">
                            <a:avLst/>
                          </a:prstGeom>
                          <a:ln w="9525" cap="flat" cmpd="sng">
                            <a:solidFill>
                              <a:srgbClr val="000000"/>
                            </a:solidFill>
                            <a:prstDash val="solid"/>
                            <a:headEnd type="none" w="med" len="med"/>
                            <a:tailEnd type="triangle" w="sm" len="sm"/>
                          </a:ln>
                        </wps:spPr>
                        <wps:bodyPr upright="1"/>
                      </wps:wsp>
                      <wps:wsp>
                        <wps:cNvPr id="1417" name="Text Box 4814"/>
                        <wps:cNvSpPr txBox="1"/>
                        <wps:spPr>
                          <a:xfrm>
                            <a:off x="1875" y="1505"/>
                            <a:ext cx="306" cy="323"/>
                          </a:xfrm>
                          <a:prstGeom prst="rect">
                            <a:avLst/>
                          </a:prstGeom>
                          <a:solidFill>
                            <a:srgbClr val="FFFFFF"/>
                          </a:solidFill>
                          <a:ln>
                            <a:noFill/>
                          </a:ln>
                        </wps:spPr>
                        <wps:txbx>
                          <w:txbxContent>
                            <w:p w14:paraId="302126B1">
                              <w:r>
                                <w:t>Y</w:t>
                              </w:r>
                            </w:p>
                          </w:txbxContent>
                        </wps:txbx>
                        <wps:bodyPr wrap="square" lIns="0" tIns="0" rIns="0" bIns="0" upright="1"/>
                      </wps:wsp>
                      <wps:wsp>
                        <wps:cNvPr id="1418" name="Text Box 4815"/>
                        <wps:cNvSpPr txBox="1"/>
                        <wps:spPr>
                          <a:xfrm>
                            <a:off x="2400" y="2265"/>
                            <a:ext cx="306" cy="323"/>
                          </a:xfrm>
                          <a:prstGeom prst="rect">
                            <a:avLst/>
                          </a:prstGeom>
                          <a:solidFill>
                            <a:srgbClr val="FFFFFF"/>
                          </a:solidFill>
                          <a:ln>
                            <a:noFill/>
                          </a:ln>
                        </wps:spPr>
                        <wps:txbx>
                          <w:txbxContent>
                            <w:p w14:paraId="0717468E">
                              <w:r>
                                <w:t>N</w:t>
                              </w:r>
                            </w:p>
                          </w:txbxContent>
                        </wps:txbx>
                        <wps:bodyPr wrap="square" lIns="0" tIns="0" rIns="0" bIns="0" upright="1"/>
                      </wps:wsp>
                      <wps:wsp>
                        <wps:cNvPr id="1419" name="Text Box 4816"/>
                        <wps:cNvSpPr txBox="1"/>
                        <wps:spPr>
                          <a:xfrm>
                            <a:off x="1875" y="6825"/>
                            <a:ext cx="306" cy="323"/>
                          </a:xfrm>
                          <a:prstGeom prst="rect">
                            <a:avLst/>
                          </a:prstGeom>
                          <a:solidFill>
                            <a:srgbClr val="FFFFFF"/>
                          </a:solidFill>
                          <a:ln>
                            <a:noFill/>
                          </a:ln>
                        </wps:spPr>
                        <wps:txbx>
                          <w:txbxContent>
                            <w:p w14:paraId="53C18877">
                              <w:r>
                                <w:t>N</w:t>
                              </w:r>
                            </w:p>
                          </w:txbxContent>
                        </wps:txbx>
                        <wps:bodyPr wrap="square" lIns="0" tIns="0" rIns="0" bIns="0" upright="1"/>
                      </wps:wsp>
                      <wps:wsp>
                        <wps:cNvPr id="1420" name="Text Box 4817"/>
                        <wps:cNvSpPr txBox="1"/>
                        <wps:spPr>
                          <a:xfrm>
                            <a:off x="2715" y="7965"/>
                            <a:ext cx="306" cy="323"/>
                          </a:xfrm>
                          <a:prstGeom prst="rect">
                            <a:avLst/>
                          </a:prstGeom>
                          <a:solidFill>
                            <a:srgbClr val="FFFFFF"/>
                          </a:solidFill>
                          <a:ln>
                            <a:noFill/>
                          </a:ln>
                        </wps:spPr>
                        <wps:txbx>
                          <w:txbxContent>
                            <w:p w14:paraId="4C1BF22A">
                              <w:r>
                                <w:t>N</w:t>
                              </w:r>
                            </w:p>
                          </w:txbxContent>
                        </wps:txbx>
                        <wps:bodyPr wrap="square" lIns="0" tIns="0" rIns="0" bIns="0" upright="1"/>
                      </wps:wsp>
                      <wps:wsp>
                        <wps:cNvPr id="1421" name="Text Box 4818"/>
                        <wps:cNvSpPr txBox="1"/>
                        <wps:spPr>
                          <a:xfrm>
                            <a:off x="3135" y="8725"/>
                            <a:ext cx="306" cy="323"/>
                          </a:xfrm>
                          <a:prstGeom prst="rect">
                            <a:avLst/>
                          </a:prstGeom>
                          <a:solidFill>
                            <a:srgbClr val="FFFFFF"/>
                          </a:solidFill>
                          <a:ln>
                            <a:noFill/>
                          </a:ln>
                        </wps:spPr>
                        <wps:txbx>
                          <w:txbxContent>
                            <w:p w14:paraId="724222D1">
                              <w:r>
                                <w:t>Y</w:t>
                              </w:r>
                            </w:p>
                          </w:txbxContent>
                        </wps:txbx>
                        <wps:bodyPr wrap="square" lIns="0" tIns="0" rIns="0" bIns="0" upright="1"/>
                      </wps:wsp>
                      <wps:wsp>
                        <wps:cNvPr id="1422" name="Text Box 4819"/>
                        <wps:cNvSpPr txBox="1"/>
                        <wps:spPr>
                          <a:xfrm>
                            <a:off x="1245" y="7965"/>
                            <a:ext cx="306" cy="323"/>
                          </a:xfrm>
                          <a:prstGeom prst="rect">
                            <a:avLst/>
                          </a:prstGeom>
                          <a:solidFill>
                            <a:srgbClr val="FFFFFF"/>
                          </a:solidFill>
                          <a:ln>
                            <a:noFill/>
                          </a:ln>
                        </wps:spPr>
                        <wps:txbx>
                          <w:txbxContent>
                            <w:p w14:paraId="26B21F55">
                              <w:r>
                                <w:t>Y</w:t>
                              </w:r>
                            </w:p>
                          </w:txbxContent>
                        </wps:txbx>
                        <wps:bodyPr wrap="square" lIns="0" tIns="0" rIns="0" bIns="0" upright="1"/>
                      </wps:wsp>
                    </wpg:wgp>
                  </a:graphicData>
                </a:graphic>
              </wp:anchor>
            </w:drawing>
          </mc:Choice>
          <mc:Fallback>
            <w:pict>
              <v:group id="Group 4762" o:spid="_x0000_s1026" o:spt="203" style="position:absolute;left:0pt;margin-left:45pt;margin-top:0pt;height:545.85pt;width:360pt;z-index:251741184;mso-width-relative:page;mso-height-relative:page;" coordsize="7200,10917" o:gfxdata="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">
                <o:lock v:ext="edit" grouping="f" rotation="f" text="f" aspectratio="f"/>
                <v:shape id="AutoShape 4763" o:spid="_x0000_s1026" o:spt="116" type="#_x0000_t116" style="position:absolute;left:2352;top:0;height:465;width:1260;" fillcolor="#FFFFFF" filled="t" stroked="t" coordsize="21600,21600" o:gfxdata="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175i6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0mm,2.54mm,0mm">
                    <w:txbxContent>
                      <w:p w14:paraId="18480D3F">
                        <w:pPr>
                          <w:spacing w:line="240" w:lineRule="atLeast"/>
                          <w:jc w:val="center"/>
                        </w:pPr>
                        <w:r>
                          <w:rPr>
                            <w:rFonts w:hint="eastAsia"/>
                          </w:rPr>
                          <w:t>开</w:t>
                        </w:r>
                        <w:r>
                          <w:t xml:space="preserve"> </w:t>
                        </w:r>
                        <w:r>
                          <w:rPr>
                            <w:rFonts w:hint="eastAsia"/>
                          </w:rPr>
                          <w:t>始</w:t>
                        </w:r>
                      </w:p>
                    </w:txbxContent>
                  </v:textbox>
                </v:shape>
                <v:shape id="AutoShape 4764" o:spid="_x0000_s1026" o:spt="116" type="#_x0000_t116" style="position:absolute;left:3240;top:10449;height:468;width:1260;" fillcolor="#FFFFFF" filled="t" stroked="t" coordsize="21600,21600" o:gfxdata="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N0O1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0mm,2.54mm,0mm">
                    <w:txbxContent>
                      <w:p w14:paraId="64A2AC90">
                        <w:pPr>
                          <w:spacing w:line="240" w:lineRule="atLeast"/>
                          <w:jc w:val="center"/>
                        </w:pPr>
                        <w:r>
                          <w:rPr>
                            <w:rFonts w:hint="eastAsia"/>
                          </w:rPr>
                          <w:t>结</w:t>
                        </w:r>
                        <w:r>
                          <w:t xml:space="preserve">  </w:t>
                        </w:r>
                        <w:r>
                          <w:rPr>
                            <w:rFonts w:hint="eastAsia"/>
                          </w:rPr>
                          <w:t>束</w:t>
                        </w:r>
                      </w:p>
                    </w:txbxContent>
                  </v:textbox>
                </v:shape>
                <v:shape id="Text Box 4765" o:spid="_x0000_s1026" o:spt="202" type="#_x0000_t202" style="position:absolute;left:2340;top:777;height:468;width:1620;" fillcolor="#FFFFFF" filled="t" stroked="t" coordsize="21600,21600" o:gfxdata="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GjWwW/&#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675703E8">
                        <w:pPr>
                          <w:spacing w:line="240" w:lineRule="atLeast"/>
                          <w:jc w:val="center"/>
                        </w:pPr>
                        <w:r>
                          <w:rPr>
                            <w:rFonts w:hint="eastAsia"/>
                          </w:rPr>
                          <w:t>检验和试验</w:t>
                        </w:r>
                      </w:p>
                    </w:txbxContent>
                  </v:textbox>
                </v:shape>
                <v:shape id="Text Box 4766" o:spid="_x0000_s1026" o:spt="202" type="#_x0000_t202" style="position:absolute;left:3060;top:6393;height:468;width:1620;" fillcolor="#FFFFFF" filled="t" stroked="t" coordsize="21600,21600" o:gfxdata="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7/6e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748C3D42">
                        <w:pPr>
                          <w:spacing w:line="240" w:lineRule="atLeast"/>
                          <w:jc w:val="center"/>
                        </w:pPr>
                        <w:r>
                          <w:rPr>
                            <w:rFonts w:hint="eastAsia"/>
                          </w:rPr>
                          <w:t>返工、返修</w:t>
                        </w:r>
                      </w:p>
                    </w:txbxContent>
                  </v:textbox>
                </v:shape>
                <v:shape id="Text Box 4767" o:spid="_x0000_s1026" o:spt="202" type="#_x0000_t202" style="position:absolute;left:2340;top:2649;height:468;width:1620;" fillcolor="#FFFFFF" filled="t" stroked="t" coordsize="21600,21600" o:gfxdata="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Mwd6/&#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60A0E297">
                        <w:pPr>
                          <w:spacing w:line="240" w:lineRule="atLeast"/>
                          <w:jc w:val="center"/>
                        </w:pPr>
                        <w:r>
                          <w:rPr>
                            <w:rFonts w:hint="eastAsia"/>
                          </w:rPr>
                          <w:t>标识、隔离</w:t>
                        </w:r>
                      </w:p>
                    </w:txbxContent>
                  </v:textbox>
                </v:shape>
                <v:shape id="Text Box 4768" o:spid="_x0000_s1026" o:spt="202" type="#_x0000_t202" style="position:absolute;left:2880;top:9513;height:471;width:1800;" fillcolor="#FFFFFF" filled="t" stroked="t" coordsize="21600,21600" o:gfxdata="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Y7by/&#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54mm,0mm,2.54mm,0mm">
                    <w:txbxContent>
                      <w:p w14:paraId="14DD7073">
                        <w:pPr>
                          <w:spacing w:line="240" w:lineRule="atLeast"/>
                          <w:jc w:val="center"/>
                        </w:pPr>
                        <w:r>
                          <w:rPr>
                            <w:rFonts w:hint="eastAsia"/>
                          </w:rPr>
                          <w:t>继续使用</w:t>
                        </w:r>
                      </w:p>
                      <w:p w14:paraId="0206E7AB"/>
                      <w:p w14:paraId="2C214492"/>
                      <w:p w14:paraId="3929A5E7"/>
                    </w:txbxContent>
                  </v:textbox>
                </v:shape>
                <v:shape id="Text Box 4769" o:spid="_x0000_s1026" o:spt="202" type="#_x0000_t202" style="position:absolute;left:4320;top:4521;height:468;width:1260;" fillcolor="#FFFFFF" filled="t" stroked="t" coordsize="21600,21600" o:gfxdata="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S+jK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1B489D84">
                        <w:pPr>
                          <w:spacing w:line="240" w:lineRule="atLeast"/>
                          <w:jc w:val="center"/>
                        </w:pPr>
                        <w:r>
                          <w:rPr>
                            <w:rFonts w:hint="eastAsia"/>
                          </w:rPr>
                          <w:t>物</w:t>
                        </w:r>
                        <w:r>
                          <w:t xml:space="preserve">  </w:t>
                        </w:r>
                        <w:r>
                          <w:rPr>
                            <w:rFonts w:hint="eastAsia"/>
                          </w:rPr>
                          <w:t>料</w:t>
                        </w:r>
                      </w:p>
                    </w:txbxContent>
                  </v:textbox>
                </v:shape>
                <v:shape id="AutoShape 4770" o:spid="_x0000_s1026" o:spt="110" type="#_x0000_t110" style="position:absolute;left:180;top:6861;height:933;width:1800;" fillcolor="#FFFFFF" filled="t" stroked="t" coordsize="21600,21600" o:gfxdata="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Brrw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2C0A7260">
                        <w:pPr>
                          <w:spacing w:line="240" w:lineRule="atLeast"/>
                          <w:jc w:val="center"/>
                        </w:pPr>
                        <w:r>
                          <w:rPr>
                            <w:rFonts w:hint="eastAsia"/>
                          </w:rPr>
                          <w:t>合格否</w:t>
                        </w:r>
                      </w:p>
                    </w:txbxContent>
                  </v:textbox>
                </v:shape>
                <v:shape id="Text Box 4771" o:spid="_x0000_s1026" o:spt="202" type="#_x0000_t202" style="position:absolute;left:3240;top:7329;height:468;width:1080;" fillcolor="#FFFFFF" filled="t" stroked="t" coordsize="21600,21600" o:gfxdata="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N8fd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4E5AE7AE">
                        <w:pPr>
                          <w:spacing w:line="240" w:lineRule="atLeast"/>
                          <w:jc w:val="center"/>
                        </w:pPr>
                        <w:r>
                          <w:rPr>
                            <w:rFonts w:hint="eastAsia"/>
                          </w:rPr>
                          <w:t>验</w:t>
                        </w:r>
                        <w:r>
                          <w:t xml:space="preserve">  </w:t>
                        </w:r>
                        <w:r>
                          <w:rPr>
                            <w:rFonts w:hint="eastAsia"/>
                          </w:rPr>
                          <w:t>收</w:t>
                        </w:r>
                      </w:p>
                    </w:txbxContent>
                  </v:textbox>
                </v:shape>
                <v:shape id="Text Box 4772" o:spid="_x0000_s1026" o:spt="202" type="#_x0000_t202" style="position:absolute;left:5580;top:6393;height:468;width:1440;" fillcolor="#FFFFFF" filled="t" stroked="t" coordsize="21600,21600" o:gfxdata="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e2JG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1C13AFAA">
                        <w:pPr>
                          <w:spacing w:line="240" w:lineRule="atLeast"/>
                          <w:jc w:val="center"/>
                        </w:pPr>
                        <w:r>
                          <w:rPr>
                            <w:rFonts w:hint="eastAsia"/>
                          </w:rPr>
                          <w:t>让步接收</w:t>
                        </w:r>
                      </w:p>
                    </w:txbxContent>
                  </v:textbox>
                </v:shape>
                <v:line id="Line 4773" o:spid="_x0000_s1026" o:spt="20" style="position:absolute;left:3780;top:8733;height:777;width:0;" filled="f" stroked="t" coordsize="21600,21600" o:gfxdata="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gum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74" o:spid="_x0000_s1026" o:spt="20" style="position:absolute;left:3780;top:6861;height:468;width:0;" filled="f" stroked="t" coordsize="21600,21600" o:gfxdata="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xIsD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75" o:spid="_x0000_s1026" o:spt="20" style="position:absolute;left:6300;top:6084;height:312;width:0;" filled="f" stroked="t" coordsize="21600,21600" o:gfxdata="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Fsf&#10;cc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776" o:spid="_x0000_s1026" o:spt="20" style="position:absolute;left:3780;top:7797;height:312;width:0;" filled="f" stroked="t" coordsize="21600,21600" o:gfxdata="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8Xuuq/&#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line id="Line 4777" o:spid="_x0000_s1026" o:spt="20" style="position:absolute;left:3780;top:9981;height:468;width:0;" filled="f" stroked="t" coordsize="21600,21600" o:gfxdata="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hj&#10;UM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778" o:spid="_x0000_s1026" o:spt="20" style="position:absolute;left:2520;top:5145;height:0;width:2340;" filled="f" stroked="t" coordsize="21600,21600" o:gfxdata="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tMbL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79" o:spid="_x0000_s1026" o:spt="20" style="position:absolute;left:3100;top:3909;flip:x;height:300;width:0;" filled="f" stroked="t" coordsize="21600,21600" o:gfxdata="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CKhI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80" o:spid="_x0000_s1026" o:spt="20" style="position:absolute;left:3100;top:3089;height:360;width:0;" filled="f" stroked="t" coordsize="21600,21600" o:gfxdata="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Kv0n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81" o:spid="_x0000_s1026" o:spt="20" style="position:absolute;left:3100;top:2369;flip:x;height:300;width:0;" filled="f" stroked="t" coordsize="21600,21600" o:gfxdata="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ecz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82" o:spid="_x0000_s1026" o:spt="20" style="position:absolute;left:3080;top:469;flip:x;height:300;width:0;" filled="f" stroked="t" coordsize="21600,21600" o:gfxdata="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8s5V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83" o:spid="_x0000_s1026" o:spt="20" style="position:absolute;left:3780;top:9045;flip:x;height:0;width:2520;" filled="f" stroked="t" coordsize="21600,21600" o:gfxdata="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mnI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784" o:spid="_x0000_s1026" o:spt="20" style="position:absolute;left:6300;top:6861;height:2184;width:0;" filled="f" stroked="t" coordsize="21600,21600" o:gfxdata="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iBd7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785" o:spid="_x0000_s1026" o:spt="20" style="position:absolute;left:1980;top:7329;height:0;width:360;" filled="f" stroked="t" coordsize="21600,21600" o:gfxdata="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pxUF&#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shape id="AutoShape 4786" o:spid="_x0000_s1026" o:spt="110" type="#_x0000_t110" style="position:absolute;left:2190;top:1567;height:780;width:1845;" fillcolor="#FFFFFF" filled="t" stroked="t" coordsize="21600,21600" o:gfxdata="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jv9Pb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77CADA88">
                        <w:pPr>
                          <w:spacing w:line="240" w:lineRule="atLeast"/>
                          <w:jc w:val="center"/>
                        </w:pPr>
                        <w:r>
                          <w:rPr>
                            <w:rFonts w:hint="eastAsia"/>
                          </w:rPr>
                          <w:t>合格否</w:t>
                        </w:r>
                      </w:p>
                    </w:txbxContent>
                  </v:textbox>
                </v:shape>
                <v:line id="Line 4787" o:spid="_x0000_s1026" o:spt="20" style="position:absolute;left:3100;top:1209;height:380;width:0;" filled="f" stroked="t" coordsize="21600,21600" o:gfxdata="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4h&#10;9Y3CAAAA3QAAAA8AAAAAAAAAAQAgAAAAIgAAAGRycy9kb3ducmV2LnhtbFBLAQIUABQAAAAIAIdO&#10;4kAzLwWeOwAAADkAAAAQAAAAAAAAAAEAIAAAABEBAABkcnMvc2hhcGV4bWwueG1sUEsFBgAAAAAG&#10;AAYAWwEAALsDAAAAAA==&#10;">
                  <v:fill on="f" focussize="0,0"/>
                  <v:stroke color="#000000" joinstyle="round" endarrow="block" endarrowwidth="narrow" endarrowlength="short"/>
                  <v:imagedata o:title=""/>
                  <o:lock v:ext="edit" aspectratio="f"/>
                </v:line>
                <v:shape id="Text Box 4788" o:spid="_x0000_s1026" o:spt="202" type="#_x0000_t202" style="position:absolute;left:2340;top:3429;height:468;width:1620;" fillcolor="#FFFFFF" filled="t" stroked="t" coordsize="21600,21600" o:gfxdata="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UyCv7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0272343B">
                        <w:pPr>
                          <w:spacing w:line="240" w:lineRule="atLeast"/>
                          <w:jc w:val="center"/>
                        </w:pPr>
                        <w:r>
                          <w:rPr>
                            <w:rFonts w:hint="eastAsia"/>
                          </w:rPr>
                          <w:t>评审与处置</w:t>
                        </w:r>
                      </w:p>
                    </w:txbxContent>
                  </v:textbox>
                </v:shape>
                <v:line id="Line 4789" o:spid="_x0000_s1026" o:spt="20" style="position:absolute;left:1080;top:4209;height:0;width:3780;" filled="f" stroked="t" coordsize="21600,21600" o:gfxdata="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5a0Mr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790" o:spid="_x0000_s1026" o:spt="20" style="position:absolute;left:4860;top:4209;height:312;width:0;" filled="f" stroked="t" coordsize="21600,21600" o:gfxdata="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82v6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91" o:spid="_x0000_s1026" o:spt="20" style="position:absolute;left:1080;top:4209;height:312;width:0;" filled="f" stroked="t" coordsize="21600,21600" o:gfxdata="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a846/&#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shape id="Text Box 4792" o:spid="_x0000_s1026" o:spt="202" type="#_x0000_t202" style="position:absolute;left:540;top:4521;height:468;width:1260;" fillcolor="#FFFFFF" filled="t" stroked="t" coordsize="21600,21600" o:gfxdata="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3hLy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085B7DDD">
                        <w:pPr>
                          <w:spacing w:line="240" w:lineRule="atLeast"/>
                          <w:jc w:val="center"/>
                        </w:pPr>
                        <w:r>
                          <w:rPr>
                            <w:rFonts w:hint="eastAsia"/>
                          </w:rPr>
                          <w:t>在施品</w:t>
                        </w:r>
                      </w:p>
                    </w:txbxContent>
                  </v:textbox>
                </v:shape>
                <v:line id="Line 4793" o:spid="_x0000_s1026" o:spt="20" style="position:absolute;left:4860;top:4989;height:312;width:0;" filled="f" stroked="t" coordsize="21600,21600" o:gfxdata="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6EyGK/&#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line id="Line 4794" o:spid="_x0000_s1026" o:spt="20" style="position:absolute;left:1080;top:4989;height:312;width:0;" filled="f" stroked="t" coordsize="21600,21600" o:gfxdata="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Ibfm/&#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shape id="Text Box 4795" o:spid="_x0000_s1026" o:spt="202" type="#_x0000_t202" style="position:absolute;left:4320;top:5301;height:468;width:1260;" fillcolor="#FFFFFF" filled="t" stroked="t" coordsize="21600,21600" o:gfxdata="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2KyK/&#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2CFB4469">
                        <w:pPr>
                          <w:spacing w:line="240" w:lineRule="atLeast"/>
                          <w:jc w:val="center"/>
                        </w:pPr>
                        <w:r>
                          <w:rPr>
                            <w:rFonts w:hint="eastAsia"/>
                          </w:rPr>
                          <w:t>处</w:t>
                        </w:r>
                        <w:r>
                          <w:t xml:space="preserve">  </w:t>
                        </w:r>
                        <w:r>
                          <w:rPr>
                            <w:rFonts w:hint="eastAsia"/>
                          </w:rPr>
                          <w:t>理</w:t>
                        </w:r>
                      </w:p>
                    </w:txbxContent>
                  </v:textbox>
                </v:shape>
                <v:shape id="Text Box 4796" o:spid="_x0000_s1026" o:spt="202" type="#_x0000_t202" style="position:absolute;left:540;top:5301;height:468;width:1260;" fillcolor="#FFFFFF" filled="t" stroked="t" coordsize="21600,21600" o:gfxdata="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zqOub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1348639A">
                        <w:pPr>
                          <w:spacing w:line="240" w:lineRule="atLeast"/>
                          <w:jc w:val="center"/>
                        </w:pPr>
                        <w:r>
                          <w:rPr>
                            <w:rFonts w:hint="eastAsia"/>
                          </w:rPr>
                          <w:t>整</w:t>
                        </w:r>
                        <w:r>
                          <w:t xml:space="preserve">  </w:t>
                        </w:r>
                        <w:r>
                          <w:rPr>
                            <w:rFonts w:hint="eastAsia"/>
                          </w:rPr>
                          <w:t>改</w:t>
                        </w:r>
                      </w:p>
                    </w:txbxContent>
                  </v:textbox>
                </v:shape>
                <v:shape id="Text Box 4797" o:spid="_x0000_s1026" o:spt="202" type="#_x0000_t202" style="position:absolute;left:540;top:6081;height:468;width:1260;" fillcolor="#FFFFFF" filled="t" stroked="t" coordsize="21600,21600" o:gfxdata="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gf8a/&#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15547DAB">
                        <w:pPr>
                          <w:spacing w:line="240" w:lineRule="atLeast"/>
                          <w:jc w:val="center"/>
                        </w:pPr>
                        <w:r>
                          <w:rPr>
                            <w:rFonts w:hint="eastAsia"/>
                          </w:rPr>
                          <w:t>验</w:t>
                        </w:r>
                        <w:r>
                          <w:t xml:space="preserve">  </w:t>
                        </w:r>
                        <w:r>
                          <w:rPr>
                            <w:rFonts w:hint="eastAsia"/>
                          </w:rPr>
                          <w:t>收</w:t>
                        </w:r>
                      </w:p>
                    </w:txbxContent>
                  </v:textbox>
                </v:shape>
                <v:line id="Line 4798" o:spid="_x0000_s1026" o:spt="20" style="position:absolute;left:1080;top:5769;height:312;width:0;" filled="f" stroked="t" coordsize="21600,21600" o:gfxdata="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zQj0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799" o:spid="_x0000_s1026" o:spt="20" style="position:absolute;left:1080;top:6549;height:312;width:0;" filled="f" stroked="t" coordsize="21600,21600" o:gfxdata="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Wg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shape id="Text Box 4800" o:spid="_x0000_s1026" o:spt="202" type="#_x0000_t202" style="position:absolute;left:5940;top:5301;height:468;width:1260;" fillcolor="#FFFFFF" filled="t" stroked="t" coordsize="21600,21600" o:gfxdata="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y4bG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15E47963">
                        <w:pPr>
                          <w:spacing w:line="240" w:lineRule="atLeast"/>
                          <w:jc w:val="center"/>
                        </w:pPr>
                        <w:r>
                          <w:rPr>
                            <w:rFonts w:hint="eastAsia"/>
                          </w:rPr>
                          <w:t>报</w:t>
                        </w:r>
                        <w:r>
                          <w:t xml:space="preserve">  </w:t>
                        </w:r>
                        <w:r>
                          <w:rPr>
                            <w:rFonts w:hint="eastAsia"/>
                          </w:rPr>
                          <w:t>废</w:t>
                        </w:r>
                      </w:p>
                    </w:txbxContent>
                  </v:textbox>
                </v:shape>
                <v:line id="Line 4801" o:spid="_x0000_s1026" o:spt="20" style="position:absolute;left:3780;top:6084;height:312;width:0;" filled="f" stroked="t" coordsize="21600,21600" o:gfxdata="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qrb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02" o:spid="_x0000_s1026" o:spt="20" style="position:absolute;left:3780;top:6081;height:0;width:2520;" filled="f" stroked="t" coordsize="21600,21600" o:gfxdata="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90pL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803" o:spid="_x0000_s1026" o:spt="20" style="position:absolute;left:5040;top:5769;height:312;width:0;" filled="f" stroked="t" coordsize="21600,21600" o:gfxdata="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iSQg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shape id="AutoShape 4804" o:spid="_x0000_s1026" o:spt="110" type="#_x0000_t110" style="position:absolute;left:2925;top:8123;height:621;width:1800;" fillcolor="#FFFFFF" filled="t" stroked="t" coordsize="21600,21600" o:gfxdata="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RAuu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5856B90F">
                        <w:pPr>
                          <w:spacing w:line="240" w:lineRule="atLeast"/>
                          <w:jc w:val="center"/>
                        </w:pPr>
                        <w:r>
                          <w:rPr>
                            <w:rFonts w:hint="eastAsia"/>
                          </w:rPr>
                          <w:t>合格否</w:t>
                        </w:r>
                      </w:p>
                    </w:txbxContent>
                  </v:textbox>
                </v:shape>
                <v:line id="Line 4805" o:spid="_x0000_s1026" o:spt="20" style="position:absolute;left:2340;top:5145;flip:y;height:2184;width:0;" filled="f" stroked="t" coordsize="21600,21600" o:gfxdata="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ePhu/&#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806" o:spid="_x0000_s1026" o:spt="20" style="position:absolute;left:1080;top:5145;flip:x;height:0;width:1260;" filled="f" stroked="t" coordsize="21600,21600" o:gfxdata="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b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07" o:spid="_x0000_s1026" o:spt="20" style="position:absolute;left:2520;top:8424;flip:x;height:0;width:420;" filled="f" stroked="t" coordsize="21600,21600" o:gfxdata="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xpMC/&#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808" o:spid="_x0000_s1026" o:spt="20" style="position:absolute;left:2520;top:5145;height:3276;width:0;" filled="f" stroked="t" coordsize="21600,21600" o:gfxdata="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3ker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809" o:spid="_x0000_s1026" o:spt="20" style="position:absolute;left:1080;top:7797;height:1248;width:0;" filled="f" stroked="t" coordsize="21600,21600" o:gfxdata="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MYAX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10" o:spid="_x0000_s1026" o:spt="20" style="position:absolute;left:0;top:9045;height:0;width:3780;" filled="f" stroked="t" coordsize="21600,21600" o:gfxdata="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qlx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11" o:spid="_x0000_s1026" o:spt="20" style="position:absolute;left:0;top:1940;flip:x;height:0;width:2171;" filled="f" stroked="t" coordsize="21600,21600" o:gfxdata="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KosO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812" o:spid="_x0000_s1026" o:spt="20" style="position:absolute;left:0;top:1940;height:7121;width:0;" filled="f" stroked="t" coordsize="21600,21600" o:gfxdata="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BuJ5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813" o:spid="_x0000_s1026" o:spt="20" style="position:absolute;left:5584;top:5525;height:0;width:360;" filled="f" stroked="t" coordsize="21600,21600" o:gfxdata="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QZd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shape id="Text Box 4814" o:spid="_x0000_s1026" o:spt="202" type="#_x0000_t202" style="position:absolute;left:1875;top:1505;height:323;width:306;" fillcolor="#FFFFFF" filled="t" stroked="f" coordsize="21600,21600" o:gfxdata="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wGme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302126B1">
                        <w:r>
                          <w:t>Y</w:t>
                        </w:r>
                      </w:p>
                    </w:txbxContent>
                  </v:textbox>
                </v:shape>
                <v:shape id="Text Box 4815" o:spid="_x0000_s1026" o:spt="202" type="#_x0000_t202" style="position:absolute;left:2400;top:2265;height:323;width:306;" fillcolor="#FFFFFF" filled="t" stroked="f" coordsize="21600,21600" o:gfxdata="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vjhW/&#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0717468E">
                        <w:r>
                          <w:t>N</w:t>
                        </w:r>
                      </w:p>
                    </w:txbxContent>
                  </v:textbox>
                </v:shape>
                <v:shape id="Text Box 4816" o:spid="_x0000_s1026" o:spt="202" type="#_x0000_t202" style="position:absolute;left:1875;top:6825;height:323;width:306;" fillcolor="#FFFFFF" filled="t" stroked="f" coordsize="21600,21600" o:gfxdata="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jK46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53C18877">
                        <w:r>
                          <w:t>N</w:t>
                        </w:r>
                      </w:p>
                    </w:txbxContent>
                  </v:textbox>
                </v:shape>
                <v:shape id="Text Box 4817" o:spid="_x0000_s1026" o:spt="202" type="#_x0000_t202" style="position:absolute;left:2715;top:7965;height:323;width:306;" fillcolor="#FFFFFF" filled="t" stroked="f" coordsize="21600,21600" o:gfxdata="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1SK6/&#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4C1BF22A">
                        <w:r>
                          <w:t>N</w:t>
                        </w:r>
                      </w:p>
                    </w:txbxContent>
                  </v:textbox>
                </v:shape>
                <v:shape id="Text Box 4818" o:spid="_x0000_s1026" o:spt="202" type="#_x0000_t202" style="position:absolute;left:3135;top:8725;height:323;width:306;" fillcolor="#FFFFFF" filled="t" stroked="f" coordsize="21600,21600" o:gfxdata="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57TW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724222D1">
                        <w:r>
                          <w:t>Y</w:t>
                        </w:r>
                      </w:p>
                    </w:txbxContent>
                  </v:textbox>
                </v:shape>
                <v:shape id="Text Box 4819" o:spid="_x0000_s1026" o:spt="202" type="#_x0000_t202" style="position:absolute;left:1245;top:7965;height:323;width:306;" fillcolor="#FFFFFF" filled="t" stroked="f" coordsize="21600,21600" o:gfxdata="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qrc0K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26B21F55">
                        <w:r>
                          <w:t>Y</w:t>
                        </w:r>
                      </w:p>
                    </w:txbxContent>
                  </v:textbox>
                </v:shape>
              </v:group>
            </w:pict>
          </mc:Fallback>
        </mc:AlternateContent>
      </w:r>
    </w:p>
    <w:p w14:paraId="45EFE18E">
      <w:pPr>
        <w:spacing w:line="360" w:lineRule="auto"/>
        <w:rPr>
          <w:rFonts w:hint="eastAsia" w:ascii="宋体" w:hAnsi="宋体"/>
          <w:sz w:val="24"/>
        </w:rPr>
      </w:pPr>
    </w:p>
    <w:p w14:paraId="4E107180">
      <w:pPr>
        <w:spacing w:line="360" w:lineRule="auto"/>
        <w:rPr>
          <w:rFonts w:hint="eastAsia" w:ascii="宋体" w:hAnsi="宋体"/>
          <w:sz w:val="24"/>
        </w:rPr>
      </w:pPr>
    </w:p>
    <w:p w14:paraId="44F0DD77">
      <w:pPr>
        <w:spacing w:line="360" w:lineRule="auto"/>
        <w:rPr>
          <w:rFonts w:hint="eastAsia" w:ascii="宋体" w:hAnsi="宋体"/>
          <w:sz w:val="24"/>
        </w:rPr>
      </w:pPr>
    </w:p>
    <w:p w14:paraId="5E1FA4EB">
      <w:pPr>
        <w:spacing w:line="360" w:lineRule="auto"/>
        <w:rPr>
          <w:rFonts w:hint="eastAsia" w:ascii="宋体" w:hAnsi="宋体"/>
          <w:sz w:val="24"/>
        </w:rPr>
      </w:pPr>
    </w:p>
    <w:p w14:paraId="0FED70E9">
      <w:pPr>
        <w:spacing w:line="360" w:lineRule="auto"/>
        <w:rPr>
          <w:rFonts w:hint="eastAsia" w:ascii="宋体" w:hAnsi="宋体"/>
          <w:sz w:val="24"/>
        </w:rPr>
      </w:pPr>
    </w:p>
    <w:p w14:paraId="0EC46CD3">
      <w:pPr>
        <w:spacing w:line="360" w:lineRule="auto"/>
        <w:rPr>
          <w:rFonts w:hint="eastAsia" w:ascii="宋体" w:hAnsi="宋体"/>
          <w:sz w:val="24"/>
        </w:rPr>
      </w:pPr>
    </w:p>
    <w:p w14:paraId="0ED8339A">
      <w:pPr>
        <w:spacing w:line="360" w:lineRule="auto"/>
        <w:rPr>
          <w:rFonts w:hint="eastAsia" w:ascii="宋体" w:hAnsi="宋体"/>
          <w:sz w:val="24"/>
        </w:rPr>
      </w:pPr>
    </w:p>
    <w:p w14:paraId="30B542EA">
      <w:pPr>
        <w:spacing w:line="360" w:lineRule="auto"/>
        <w:rPr>
          <w:rFonts w:hint="eastAsia" w:ascii="宋体" w:hAnsi="宋体"/>
          <w:sz w:val="24"/>
        </w:rPr>
      </w:pPr>
    </w:p>
    <w:p w14:paraId="3874EE34">
      <w:pPr>
        <w:spacing w:line="360" w:lineRule="auto"/>
        <w:rPr>
          <w:rFonts w:hint="eastAsia" w:ascii="宋体" w:hAnsi="宋体"/>
          <w:sz w:val="24"/>
        </w:rPr>
      </w:pPr>
    </w:p>
    <w:p w14:paraId="1CC1550B">
      <w:pPr>
        <w:spacing w:line="360" w:lineRule="auto"/>
        <w:rPr>
          <w:rFonts w:hint="eastAsia" w:ascii="宋体" w:hAnsi="宋体"/>
          <w:sz w:val="24"/>
        </w:rPr>
      </w:pPr>
    </w:p>
    <w:p w14:paraId="7AC588F1">
      <w:pPr>
        <w:spacing w:line="360" w:lineRule="auto"/>
        <w:rPr>
          <w:rFonts w:hint="eastAsia" w:ascii="宋体" w:hAnsi="宋体"/>
          <w:sz w:val="24"/>
        </w:rPr>
      </w:pPr>
    </w:p>
    <w:p w14:paraId="3EEEE5F5">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662336" behindDoc="0" locked="0" layoutInCell="1" allowOverlap="1">
                <wp:simplePos x="0" y="0"/>
                <wp:positionH relativeFrom="column">
                  <wp:posOffset>3086100</wp:posOffset>
                </wp:positionH>
                <wp:positionV relativeFrom="paragraph">
                  <wp:posOffset>0</wp:posOffset>
                </wp:positionV>
                <wp:extent cx="342900" cy="297180"/>
                <wp:effectExtent l="0" t="0" r="0" b="7620"/>
                <wp:wrapNone/>
                <wp:docPr id="1034" name="Text Box 7760"/>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a:noFill/>
                        </a:ln>
                      </wps:spPr>
                      <wps:txbx>
                        <w:txbxContent>
                          <w:p w14:paraId="13A45F2B">
                            <w:pPr>
                              <w:rPr>
                                <w:rFonts w:hint="eastAsia"/>
                              </w:rPr>
                            </w:pPr>
                            <w:r>
                              <w:rPr>
                                <w:rFonts w:hint="eastAsia"/>
                              </w:rPr>
                              <w:t>N</w:t>
                            </w:r>
                          </w:p>
                        </w:txbxContent>
                      </wps:txbx>
                      <wps:bodyPr wrap="square" upright="1"/>
                    </wps:wsp>
                  </a:graphicData>
                </a:graphic>
              </wp:anchor>
            </w:drawing>
          </mc:Choice>
          <mc:Fallback>
            <w:pict>
              <v:shape id="Text Box 7760" o:spid="_x0000_s1026" o:spt="202" type="#_x0000_t202" style="position:absolute;left:0pt;margin-left:243pt;margin-top:0pt;height:23.4pt;width:27pt;z-index:251662336;mso-width-relative:page;mso-height-relative:page;" fillcolor="#FFFFFF" filled="t" stroked="f" coordsize="21600,21600" o:gfxdata="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DSVddUAAAAHAQAADwAAAAAAAAABACAAAAAiAAAAZHJzL2Rvd25yZXYueG1sUEsB&#10;AhQAFAAAAAgAh07iQOxowiW/AQAAiQMAAA4AAAAAAAAAAQAgAAAAJAEAAGRycy9lMm9Eb2MueG1s&#10;UEsFBgAAAAAGAAYAWQEAAFUFAAAAAA==&#10;">
                <v:fill on="t" focussize="0,0"/>
                <v:stroke on="f"/>
                <v:imagedata o:title=""/>
                <o:lock v:ext="edit" aspectratio="f"/>
                <v:textbox>
                  <w:txbxContent>
                    <w:p w14:paraId="13A45F2B">
                      <w:pPr>
                        <w:rPr>
                          <w:rFonts w:hint="eastAsia"/>
                        </w:rPr>
                      </w:pPr>
                      <w:r>
                        <w:rPr>
                          <w:rFonts w:hint="eastAsia"/>
                        </w:rPr>
                        <w:t>N</w:t>
                      </w:r>
                    </w:p>
                  </w:txbxContent>
                </v:textbox>
              </v:shape>
            </w:pict>
          </mc:Fallback>
        </mc:AlternateContent>
      </w:r>
      <w:r>
        <w:rPr>
          <w:rFonts w:hint="eastAsia" w:ascii="宋体" w:hAnsi="宋体"/>
          <w:sz w:val="24"/>
          <w:lang/>
        </w:rPr>
        <mc:AlternateContent>
          <mc:Choice Requires="wps">
            <w:drawing>
              <wp:anchor distT="0" distB="0" distL="114300" distR="114300" simplePos="0" relativeHeight="251663360" behindDoc="0" locked="0" layoutInCell="1" allowOverlap="1">
                <wp:simplePos x="0" y="0"/>
                <wp:positionH relativeFrom="column">
                  <wp:posOffset>4000500</wp:posOffset>
                </wp:positionH>
                <wp:positionV relativeFrom="paragraph">
                  <wp:posOffset>0</wp:posOffset>
                </wp:positionV>
                <wp:extent cx="342900" cy="297180"/>
                <wp:effectExtent l="0" t="0" r="0" b="7620"/>
                <wp:wrapNone/>
                <wp:docPr id="1035" name="Text Box 7763"/>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a:noFill/>
                        </a:ln>
                      </wps:spPr>
                      <wps:txbx>
                        <w:txbxContent>
                          <w:p w14:paraId="57697D34">
                            <w:pPr>
                              <w:rPr>
                                <w:rFonts w:hint="eastAsia"/>
                              </w:rPr>
                            </w:pPr>
                            <w:r>
                              <w:rPr>
                                <w:rFonts w:hint="eastAsia"/>
                              </w:rPr>
                              <w:t>Y</w:t>
                            </w:r>
                          </w:p>
                        </w:txbxContent>
                      </wps:txbx>
                      <wps:bodyPr wrap="square" upright="1"/>
                    </wps:wsp>
                  </a:graphicData>
                </a:graphic>
              </wp:anchor>
            </w:drawing>
          </mc:Choice>
          <mc:Fallback>
            <w:pict>
              <v:shape id="Text Box 7763" o:spid="_x0000_s1026" o:spt="202" type="#_x0000_t202" style="position:absolute;left:0pt;margin-left:315pt;margin-top:0pt;height:23.4pt;width:27pt;z-index:251663360;mso-width-relative:page;mso-height-relative:page;" fillcolor="#FFFFFF" filled="t" stroked="f" coordsize="21600,21600" o:gfxdata="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Oqld79YAAAAHAQAADwAAAAAAAAABACAAAAAiAAAAZHJzL2Rvd25yZXYueG1s&#10;UEsBAhQAFAAAAAgAh07iQIFiZPfBAQAAiQMAAA4AAAAAAAAAAQAgAAAAJQEAAGRycy9lMm9Eb2Mu&#10;eG1sUEsFBgAAAAAGAAYAWQEAAFgFAAAAAA==&#10;">
                <v:fill on="t" focussize="0,0"/>
                <v:stroke on="f"/>
                <v:imagedata o:title=""/>
                <o:lock v:ext="edit" aspectratio="f"/>
                <v:textbox>
                  <w:txbxContent>
                    <w:p w14:paraId="57697D34">
                      <w:pPr>
                        <w:rPr>
                          <w:rFonts w:hint="eastAsia"/>
                        </w:rPr>
                      </w:pPr>
                      <w:r>
                        <w:rPr>
                          <w:rFonts w:hint="eastAsia"/>
                        </w:rPr>
                        <w:t>Y</w:t>
                      </w:r>
                    </w:p>
                  </w:txbxContent>
                </v:textbox>
              </v:shape>
            </w:pict>
          </mc:Fallback>
        </mc:AlternateContent>
      </w:r>
    </w:p>
    <w:p w14:paraId="44057DA3">
      <w:pPr>
        <w:spacing w:line="360" w:lineRule="auto"/>
        <w:rPr>
          <w:rFonts w:hint="eastAsia" w:ascii="宋体" w:hAnsi="宋体"/>
          <w:sz w:val="24"/>
        </w:rPr>
      </w:pPr>
    </w:p>
    <w:p w14:paraId="45CB13FC">
      <w:pPr>
        <w:spacing w:line="360" w:lineRule="auto"/>
        <w:rPr>
          <w:rFonts w:hint="eastAsia" w:ascii="宋体" w:hAnsi="宋体"/>
          <w:sz w:val="24"/>
        </w:rPr>
      </w:pPr>
    </w:p>
    <w:p w14:paraId="651A2A91">
      <w:pPr>
        <w:spacing w:line="360" w:lineRule="auto"/>
        <w:rPr>
          <w:rFonts w:hint="eastAsia" w:ascii="宋体" w:hAnsi="宋体"/>
          <w:sz w:val="24"/>
        </w:rPr>
      </w:pPr>
    </w:p>
    <w:p w14:paraId="71E72D1C">
      <w:pPr>
        <w:spacing w:line="360" w:lineRule="auto"/>
        <w:rPr>
          <w:rFonts w:hint="eastAsia" w:ascii="宋体" w:hAnsi="宋体"/>
          <w:sz w:val="24"/>
        </w:rPr>
      </w:pPr>
    </w:p>
    <w:p w14:paraId="56E18F52">
      <w:pPr>
        <w:spacing w:line="360" w:lineRule="auto"/>
        <w:rPr>
          <w:rFonts w:hint="eastAsia" w:ascii="宋体" w:hAnsi="宋体"/>
          <w:sz w:val="24"/>
        </w:rPr>
      </w:pPr>
    </w:p>
    <w:p w14:paraId="21F888B9">
      <w:pPr>
        <w:spacing w:line="360" w:lineRule="auto"/>
        <w:rPr>
          <w:rFonts w:hint="eastAsia" w:ascii="宋体" w:hAnsi="宋体"/>
          <w:sz w:val="24"/>
        </w:rPr>
      </w:pPr>
    </w:p>
    <w:p w14:paraId="502CFE71">
      <w:pPr>
        <w:spacing w:line="360" w:lineRule="auto"/>
        <w:rPr>
          <w:rFonts w:hint="eastAsia" w:ascii="宋体" w:hAnsi="宋体"/>
          <w:sz w:val="24"/>
        </w:rPr>
      </w:pPr>
    </w:p>
    <w:p w14:paraId="2B62E971">
      <w:pPr>
        <w:spacing w:line="360" w:lineRule="auto"/>
        <w:rPr>
          <w:rFonts w:hint="eastAsia" w:ascii="宋体" w:hAnsi="宋体"/>
          <w:sz w:val="24"/>
        </w:rPr>
      </w:pPr>
    </w:p>
    <w:p w14:paraId="09ED63AC">
      <w:pPr>
        <w:spacing w:line="360" w:lineRule="auto"/>
        <w:rPr>
          <w:rFonts w:hint="eastAsia" w:ascii="宋体" w:hAnsi="宋体"/>
          <w:sz w:val="24"/>
        </w:rPr>
      </w:pPr>
    </w:p>
    <w:p w14:paraId="6B9B6FC4">
      <w:pPr>
        <w:spacing w:line="360" w:lineRule="auto"/>
        <w:rPr>
          <w:rFonts w:hint="eastAsia" w:ascii="宋体" w:hAnsi="宋体"/>
          <w:sz w:val="24"/>
        </w:rPr>
      </w:pPr>
    </w:p>
    <w:p w14:paraId="0D24A2C6">
      <w:pPr>
        <w:spacing w:line="360" w:lineRule="auto"/>
        <w:rPr>
          <w:rFonts w:hint="eastAsia" w:ascii="宋体" w:hAnsi="宋体"/>
          <w:sz w:val="24"/>
        </w:rPr>
      </w:pPr>
    </w:p>
    <w:p w14:paraId="09DA029B">
      <w:pPr>
        <w:spacing w:line="360" w:lineRule="auto"/>
        <w:rPr>
          <w:rFonts w:hint="eastAsia" w:ascii="宋体" w:hAnsi="宋体"/>
          <w:sz w:val="24"/>
        </w:rPr>
      </w:pPr>
      <w:r>
        <w:rPr>
          <w:rFonts w:ascii="宋体" w:hAnsi="宋体"/>
          <w:sz w:val="24"/>
        </w:rPr>
        <w:br w:type="page"/>
      </w:r>
      <w:bookmarkStart w:id="643" w:name="_Toc145650888"/>
      <w:bookmarkStart w:id="644" w:name="_Toc145319020"/>
      <w:r>
        <w:rPr>
          <w:rFonts w:hint="eastAsia" w:ascii="宋体" w:hAnsi="宋体"/>
          <w:sz w:val="24"/>
        </w:rPr>
        <w:t>6、外包劳动力培训管理流程控制</w:t>
      </w:r>
      <w:bookmarkEnd w:id="643"/>
      <w:bookmarkEnd w:id="644"/>
    </w:p>
    <w:p w14:paraId="108B8379">
      <w:pPr>
        <w:spacing w:line="360" w:lineRule="auto"/>
        <w:jc w:val="center"/>
        <w:rPr>
          <w:rFonts w:hint="eastAsia" w:ascii="宋体" w:hAnsi="宋体"/>
          <w:sz w:val="24"/>
        </w:rPr>
      </w:pPr>
      <w:r>
        <w:rPr>
          <w:rFonts w:hint="eastAsia" w:ascii="宋体" w:hAnsi="宋体"/>
          <w:sz w:val="24"/>
          <w:lang/>
        </w:rPr>
        <mc:AlternateContent>
          <mc:Choice Requires="wpg">
            <w:drawing>
              <wp:anchor distT="0" distB="0" distL="114300" distR="114300" simplePos="0" relativeHeight="251742208" behindDoc="0" locked="0" layoutInCell="1" allowOverlap="1">
                <wp:simplePos x="0" y="0"/>
                <wp:positionH relativeFrom="column">
                  <wp:posOffset>571500</wp:posOffset>
                </wp:positionH>
                <wp:positionV relativeFrom="paragraph">
                  <wp:posOffset>594360</wp:posOffset>
                </wp:positionV>
                <wp:extent cx="3991610" cy="6517640"/>
                <wp:effectExtent l="11430" t="5080" r="10160" b="5080"/>
                <wp:wrapNone/>
                <wp:docPr id="1465" name="Group 4820"/>
                <wp:cNvGraphicFramePr/>
                <a:graphic xmlns:a="http://schemas.openxmlformats.org/drawingml/2006/main">
                  <a:graphicData uri="http://schemas.microsoft.com/office/word/2010/wordprocessingGroup">
                    <wpg:wgp>
                      <wpg:cNvGrpSpPr/>
                      <wpg:grpSpPr>
                        <a:xfrm>
                          <a:off x="0" y="0"/>
                          <a:ext cx="3991610" cy="6517640"/>
                          <a:chOff x="0" y="0"/>
                          <a:chExt cx="6286" cy="10264"/>
                        </a:xfrm>
                      </wpg:grpSpPr>
                      <wpg:grpSp>
                        <wpg:cNvPr id="1458" name="Group 4821"/>
                        <wpg:cNvGrpSpPr/>
                        <wpg:grpSpPr>
                          <a:xfrm>
                            <a:off x="0" y="0"/>
                            <a:ext cx="6286" cy="10264"/>
                            <a:chOff x="0" y="0"/>
                            <a:chExt cx="6286" cy="10264"/>
                          </a:xfrm>
                        </wpg:grpSpPr>
                        <wps:wsp>
                          <wps:cNvPr id="1424" name="AutoShape 4822"/>
                          <wps:cNvSpPr/>
                          <wps:spPr>
                            <a:xfrm>
                              <a:off x="540" y="0"/>
                              <a:ext cx="1260" cy="487"/>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2C6EF7C8">
                                <w:pPr>
                                  <w:spacing w:line="240" w:lineRule="atLeast"/>
                                  <w:jc w:val="center"/>
                                  <w:rPr>
                                    <w:rFonts w:hint="eastAsia"/>
                                  </w:rPr>
                                </w:pPr>
                                <w:r>
                                  <w:rPr>
                                    <w:rFonts w:hint="eastAsia"/>
                                  </w:rPr>
                                  <w:t>开 始</w:t>
                                </w:r>
                              </w:p>
                            </w:txbxContent>
                          </wps:txbx>
                          <wps:bodyPr wrap="square" tIns="0" bIns="0" upright="1"/>
                        </wps:wsp>
                        <wps:wsp>
                          <wps:cNvPr id="1425" name="AutoShape 4823"/>
                          <wps:cNvSpPr/>
                          <wps:spPr>
                            <a:xfrm>
                              <a:off x="486" y="9764"/>
                              <a:ext cx="1260" cy="50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561BBFDE">
                                <w:pPr>
                                  <w:spacing w:line="240" w:lineRule="atLeast"/>
                                  <w:jc w:val="center"/>
                                  <w:rPr>
                                    <w:rFonts w:hint="eastAsia"/>
                                  </w:rPr>
                                </w:pPr>
                                <w:r>
                                  <w:rPr>
                                    <w:rFonts w:hint="eastAsia"/>
                                  </w:rPr>
                                  <w:t>结  束</w:t>
                                </w:r>
                              </w:p>
                            </w:txbxContent>
                          </wps:txbx>
                          <wps:bodyPr wrap="square" tIns="0" bIns="0" upright="1"/>
                        </wps:wsp>
                        <wps:wsp>
                          <wps:cNvPr id="1426" name="Text Box 4824"/>
                          <wps:cNvSpPr txBox="1"/>
                          <wps:spPr>
                            <a:xfrm>
                              <a:off x="360" y="840"/>
                              <a:ext cx="1620" cy="38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5074E3">
                                <w:pPr>
                                  <w:spacing w:line="240" w:lineRule="atLeast"/>
                                  <w:jc w:val="center"/>
                                  <w:rPr>
                                    <w:rFonts w:hint="eastAsia"/>
                                  </w:rPr>
                                </w:pPr>
                                <w:r>
                                  <w:rPr>
                                    <w:rFonts w:hint="eastAsia"/>
                                  </w:rPr>
                                  <w:t>调  研</w:t>
                                </w:r>
                              </w:p>
                            </w:txbxContent>
                          </wps:txbx>
                          <wps:bodyPr wrap="square" tIns="0" bIns="0" upright="1"/>
                        </wps:wsp>
                        <wps:wsp>
                          <wps:cNvPr id="1427" name="Text Box 4825"/>
                          <wps:cNvSpPr txBox="1"/>
                          <wps:spPr>
                            <a:xfrm>
                              <a:off x="206" y="5264"/>
                              <a:ext cx="1620" cy="5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D53830">
                                <w:pPr>
                                  <w:spacing w:line="240" w:lineRule="atLeast"/>
                                  <w:jc w:val="center"/>
                                  <w:rPr>
                                    <w:rFonts w:hint="eastAsia"/>
                                  </w:rPr>
                                </w:pPr>
                                <w:r>
                                  <w:rPr>
                                    <w:rFonts w:hint="eastAsia"/>
                                  </w:rPr>
                                  <w:t>考核认定</w:t>
                                </w:r>
                              </w:p>
                            </w:txbxContent>
                          </wps:txbx>
                          <wps:bodyPr wrap="square" upright="1"/>
                        </wps:wsp>
                        <wps:wsp>
                          <wps:cNvPr id="1428" name="Text Box 4826"/>
                          <wps:cNvSpPr txBox="1"/>
                          <wps:spPr>
                            <a:xfrm>
                              <a:off x="140" y="1540"/>
                              <a:ext cx="21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C57632">
                                <w:pPr>
                                  <w:spacing w:line="240" w:lineRule="atLeast"/>
                                  <w:jc w:val="center"/>
                                  <w:rPr>
                                    <w:rFonts w:hint="eastAsia"/>
                                  </w:rPr>
                                </w:pPr>
                                <w:r>
                                  <w:rPr>
                                    <w:rFonts w:hint="eastAsia"/>
                                  </w:rPr>
                                  <w:t>制定培训计划</w:t>
                                </w:r>
                              </w:p>
                            </w:txbxContent>
                          </wps:txbx>
                          <wps:bodyPr wrap="square" tIns="0" bIns="0" upright="1"/>
                        </wps:wsp>
                        <wps:wsp>
                          <wps:cNvPr id="1429" name="AutoShape 4827"/>
                          <wps:cNvSpPr/>
                          <wps:spPr>
                            <a:xfrm>
                              <a:off x="0" y="6180"/>
                              <a:ext cx="2061" cy="936"/>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42B7B11A">
                                <w:pPr>
                                  <w:spacing w:line="240" w:lineRule="atLeast"/>
                                  <w:jc w:val="center"/>
                                  <w:rPr>
                                    <w:rFonts w:hint="eastAsia"/>
                                  </w:rPr>
                                </w:pPr>
                                <w:r>
                                  <w:rPr>
                                    <w:rFonts w:hint="eastAsia"/>
                                  </w:rPr>
                                  <w:t>合格否</w:t>
                                </w:r>
                              </w:p>
                            </w:txbxContent>
                          </wps:txbx>
                          <wps:bodyPr wrap="square" lIns="0" tIns="0" rIns="0" bIns="0" upright="1"/>
                        </wps:wsp>
                        <wps:wsp>
                          <wps:cNvPr id="1430" name="Text Box 4828"/>
                          <wps:cNvSpPr txBox="1"/>
                          <wps:spPr>
                            <a:xfrm>
                              <a:off x="346" y="8684"/>
                              <a:ext cx="1440" cy="55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0B769C">
                                <w:pPr>
                                  <w:spacing w:line="240" w:lineRule="atLeast"/>
                                  <w:jc w:val="center"/>
                                  <w:rPr>
                                    <w:rFonts w:hint="eastAsia"/>
                                  </w:rPr>
                                </w:pPr>
                                <w:r>
                                  <w:rPr>
                                    <w:rFonts w:hint="eastAsia"/>
                                  </w:rPr>
                                  <w:t>资格认定</w:t>
                                </w:r>
                              </w:p>
                            </w:txbxContent>
                          </wps:txbx>
                          <wps:bodyPr wrap="square" upright="1"/>
                        </wps:wsp>
                        <wps:wsp>
                          <wps:cNvPr id="1431" name="Text Box 4829"/>
                          <wps:cNvSpPr txBox="1"/>
                          <wps:spPr>
                            <a:xfrm>
                              <a:off x="180" y="4280"/>
                              <a:ext cx="1769" cy="50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71B4F6">
                                <w:pPr>
                                  <w:spacing w:line="240" w:lineRule="atLeast"/>
                                  <w:jc w:val="center"/>
                                  <w:rPr>
                                    <w:rFonts w:hint="eastAsia"/>
                                  </w:rPr>
                                </w:pPr>
                                <w:r>
                                  <w:rPr>
                                    <w:rFonts w:hint="eastAsia"/>
                                  </w:rPr>
                                  <w:t>培训和复训</w:t>
                                </w:r>
                              </w:p>
                            </w:txbxContent>
                          </wps:txbx>
                          <wps:bodyPr wrap="square" tIns="0" bIns="0" upright="1"/>
                        </wps:wsp>
                        <wps:wsp>
                          <wps:cNvPr id="1432" name="AutoShape 4830"/>
                          <wps:cNvSpPr/>
                          <wps:spPr>
                            <a:xfrm>
                              <a:off x="100" y="3140"/>
                              <a:ext cx="2004" cy="7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07775363">
                                <w:pPr>
                                  <w:spacing w:line="240" w:lineRule="atLeast"/>
                                  <w:jc w:val="center"/>
                                  <w:rPr>
                                    <w:rFonts w:hint="eastAsia"/>
                                  </w:rPr>
                                </w:pPr>
                                <w:r>
                                  <w:rPr>
                                    <w:rFonts w:hint="eastAsia"/>
                                  </w:rPr>
                                  <w:t>批准否</w:t>
                                </w:r>
                              </w:p>
                            </w:txbxContent>
                          </wps:txbx>
                          <wps:bodyPr wrap="square" lIns="0" tIns="0" rIns="0" bIns="0" upright="1"/>
                        </wps:wsp>
                        <wps:wsp>
                          <wps:cNvPr id="1433" name="Text Box 4831"/>
                          <wps:cNvSpPr txBox="1"/>
                          <wps:spPr>
                            <a:xfrm>
                              <a:off x="3220" y="2532"/>
                              <a:ext cx="1260" cy="47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E29655">
                                <w:pPr>
                                  <w:spacing w:line="240" w:lineRule="atLeast"/>
                                  <w:jc w:val="center"/>
                                  <w:rPr>
                                    <w:rFonts w:hint="eastAsia"/>
                                  </w:rPr>
                                </w:pPr>
                                <w:r>
                                  <w:rPr>
                                    <w:rFonts w:hint="eastAsia"/>
                                  </w:rPr>
                                  <w:t>修  订</w:t>
                                </w:r>
                              </w:p>
                            </w:txbxContent>
                          </wps:txbx>
                          <wps:bodyPr wrap="square" tIns="0" bIns="0" upright="1"/>
                        </wps:wsp>
                        <wps:wsp>
                          <wps:cNvPr id="1434" name="Text Box 4832"/>
                          <wps:cNvSpPr txBox="1"/>
                          <wps:spPr>
                            <a:xfrm>
                              <a:off x="5026" y="7428"/>
                              <a:ext cx="1260" cy="6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7513F0">
                                <w:pPr>
                                  <w:spacing w:line="240" w:lineRule="atLeast"/>
                                  <w:jc w:val="center"/>
                                  <w:rPr>
                                    <w:rFonts w:hint="eastAsia"/>
                                  </w:rPr>
                                </w:pPr>
                                <w:r>
                                  <w:rPr>
                                    <w:rFonts w:hint="eastAsia"/>
                                  </w:rPr>
                                  <w:t>不予认定</w:t>
                                </w:r>
                              </w:p>
                            </w:txbxContent>
                          </wps:txbx>
                          <wps:bodyPr wrap="square" lIns="0" tIns="0" rIns="0" bIns="0" upright="1"/>
                        </wps:wsp>
                        <wps:wsp>
                          <wps:cNvPr id="1435" name="Text Box 4833"/>
                          <wps:cNvSpPr txBox="1"/>
                          <wps:spPr>
                            <a:xfrm>
                              <a:off x="3046" y="6336"/>
                              <a:ext cx="126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3D5366">
                                <w:pPr>
                                  <w:spacing w:line="240" w:lineRule="atLeast"/>
                                  <w:jc w:val="center"/>
                                  <w:rPr>
                                    <w:rFonts w:hint="eastAsia"/>
                                  </w:rPr>
                                </w:pPr>
                                <w:r>
                                  <w:rPr>
                                    <w:rFonts w:hint="eastAsia"/>
                                  </w:rPr>
                                  <w:t>补  考</w:t>
                                </w:r>
                              </w:p>
                            </w:txbxContent>
                          </wps:txbx>
                          <wps:bodyPr wrap="square" tIns="0" bIns="0" upright="1"/>
                        </wps:wsp>
                        <wps:wsp>
                          <wps:cNvPr id="1436" name="Line 4834"/>
                          <wps:cNvSpPr/>
                          <wps:spPr>
                            <a:xfrm>
                              <a:off x="2042" y="6605"/>
                              <a:ext cx="958" cy="0"/>
                            </a:xfrm>
                            <a:prstGeom prst="line">
                              <a:avLst/>
                            </a:prstGeom>
                            <a:ln w="9525" cap="flat" cmpd="sng">
                              <a:solidFill>
                                <a:srgbClr val="000000"/>
                              </a:solidFill>
                              <a:prstDash val="solid"/>
                              <a:headEnd type="none" w="med" len="med"/>
                              <a:tailEnd type="triangle" w="sm" len="sm"/>
                            </a:ln>
                          </wps:spPr>
                          <wps:bodyPr upright="1"/>
                        </wps:wsp>
                        <wps:wsp>
                          <wps:cNvPr id="1437" name="Line 4835"/>
                          <wps:cNvSpPr/>
                          <wps:spPr>
                            <a:xfrm flipH="1">
                              <a:off x="1066" y="5744"/>
                              <a:ext cx="0" cy="436"/>
                            </a:xfrm>
                            <a:prstGeom prst="line">
                              <a:avLst/>
                            </a:prstGeom>
                            <a:ln w="9525" cap="flat" cmpd="sng">
                              <a:solidFill>
                                <a:srgbClr val="000000"/>
                              </a:solidFill>
                              <a:prstDash val="solid"/>
                              <a:headEnd type="none" w="med" len="med"/>
                              <a:tailEnd type="triangle" w="sm" len="sm"/>
                            </a:ln>
                          </wps:spPr>
                          <wps:bodyPr upright="1"/>
                        </wps:wsp>
                        <wps:wsp>
                          <wps:cNvPr id="1438" name="Line 4836"/>
                          <wps:cNvSpPr/>
                          <wps:spPr>
                            <a:xfrm>
                              <a:off x="1066" y="7116"/>
                              <a:ext cx="0" cy="1560"/>
                            </a:xfrm>
                            <a:prstGeom prst="line">
                              <a:avLst/>
                            </a:prstGeom>
                            <a:ln w="9525" cap="flat" cmpd="sng">
                              <a:solidFill>
                                <a:srgbClr val="000000"/>
                              </a:solidFill>
                              <a:prstDash val="solid"/>
                              <a:headEnd type="none" w="med" len="med"/>
                              <a:tailEnd type="triangle" w="sm" len="sm"/>
                            </a:ln>
                          </wps:spPr>
                          <wps:bodyPr upright="1"/>
                        </wps:wsp>
                        <wps:wsp>
                          <wps:cNvPr id="1439" name="Line 4837"/>
                          <wps:cNvSpPr/>
                          <wps:spPr>
                            <a:xfrm>
                              <a:off x="3766" y="6804"/>
                              <a:ext cx="0" cy="468"/>
                            </a:xfrm>
                            <a:prstGeom prst="line">
                              <a:avLst/>
                            </a:prstGeom>
                            <a:ln w="9525" cap="flat" cmpd="sng">
                              <a:solidFill>
                                <a:srgbClr val="000000"/>
                              </a:solidFill>
                              <a:prstDash val="solid"/>
                              <a:headEnd type="none" w="med" len="med"/>
                              <a:tailEnd type="triangle" w="sm" len="sm"/>
                            </a:ln>
                          </wps:spPr>
                          <wps:bodyPr upright="1"/>
                        </wps:wsp>
                        <wps:wsp>
                          <wps:cNvPr id="1440" name="Line 4838"/>
                          <wps:cNvSpPr/>
                          <wps:spPr>
                            <a:xfrm flipH="1">
                              <a:off x="1066" y="9224"/>
                              <a:ext cx="20" cy="544"/>
                            </a:xfrm>
                            <a:prstGeom prst="line">
                              <a:avLst/>
                            </a:prstGeom>
                            <a:ln w="9525" cap="flat" cmpd="sng">
                              <a:solidFill>
                                <a:srgbClr val="000000"/>
                              </a:solidFill>
                              <a:prstDash val="solid"/>
                              <a:headEnd type="none" w="med" len="med"/>
                              <a:tailEnd type="triangle" w="sm" len="sm"/>
                            </a:ln>
                          </wps:spPr>
                          <wps:bodyPr upright="1"/>
                        </wps:wsp>
                        <wps:wsp>
                          <wps:cNvPr id="1441" name="Line 4839"/>
                          <wps:cNvSpPr/>
                          <wps:spPr>
                            <a:xfrm>
                              <a:off x="1080" y="4784"/>
                              <a:ext cx="0" cy="480"/>
                            </a:xfrm>
                            <a:prstGeom prst="line">
                              <a:avLst/>
                            </a:prstGeom>
                            <a:ln w="9525" cap="flat" cmpd="sng">
                              <a:solidFill>
                                <a:srgbClr val="000000"/>
                              </a:solidFill>
                              <a:prstDash val="solid"/>
                              <a:headEnd type="none" w="med" len="med"/>
                              <a:tailEnd type="triangle" w="sm" len="sm"/>
                            </a:ln>
                          </wps:spPr>
                          <wps:bodyPr upright="1"/>
                        </wps:wsp>
                        <wps:wsp>
                          <wps:cNvPr id="1442" name="Line 4840"/>
                          <wps:cNvSpPr/>
                          <wps:spPr>
                            <a:xfrm flipH="1">
                              <a:off x="1080" y="3924"/>
                              <a:ext cx="20" cy="356"/>
                            </a:xfrm>
                            <a:prstGeom prst="line">
                              <a:avLst/>
                            </a:prstGeom>
                            <a:ln w="9525" cap="flat" cmpd="sng">
                              <a:solidFill>
                                <a:srgbClr val="000000"/>
                              </a:solidFill>
                              <a:prstDash val="solid"/>
                              <a:headEnd type="none" w="med" len="med"/>
                              <a:tailEnd type="triangle" w="sm" len="sm"/>
                            </a:ln>
                          </wps:spPr>
                          <wps:bodyPr upright="1"/>
                        </wps:wsp>
                        <wps:wsp>
                          <wps:cNvPr id="1443" name="Line 4841"/>
                          <wps:cNvSpPr/>
                          <wps:spPr>
                            <a:xfrm>
                              <a:off x="1100" y="2840"/>
                              <a:ext cx="0" cy="312"/>
                            </a:xfrm>
                            <a:prstGeom prst="line">
                              <a:avLst/>
                            </a:prstGeom>
                            <a:ln w="9525" cap="flat" cmpd="sng">
                              <a:solidFill>
                                <a:srgbClr val="000000"/>
                              </a:solidFill>
                              <a:prstDash val="solid"/>
                              <a:headEnd type="none" w="med" len="med"/>
                              <a:tailEnd type="triangle" w="sm" len="sm"/>
                            </a:ln>
                          </wps:spPr>
                          <wps:bodyPr upright="1"/>
                        </wps:wsp>
                        <wps:wsp>
                          <wps:cNvPr id="1444" name="Line 4842"/>
                          <wps:cNvSpPr/>
                          <wps:spPr>
                            <a:xfrm>
                              <a:off x="1100" y="1240"/>
                              <a:ext cx="0" cy="312"/>
                            </a:xfrm>
                            <a:prstGeom prst="line">
                              <a:avLst/>
                            </a:prstGeom>
                            <a:ln w="9525" cap="flat" cmpd="sng">
                              <a:solidFill>
                                <a:srgbClr val="000000"/>
                              </a:solidFill>
                              <a:prstDash val="solid"/>
                              <a:headEnd type="none" w="med" len="med"/>
                              <a:tailEnd type="triangle" w="sm" len="sm"/>
                            </a:ln>
                          </wps:spPr>
                          <wps:bodyPr upright="1"/>
                        </wps:wsp>
                        <wps:wsp>
                          <wps:cNvPr id="1445" name="Line 4843"/>
                          <wps:cNvSpPr/>
                          <wps:spPr>
                            <a:xfrm flipH="1">
                              <a:off x="1120" y="500"/>
                              <a:ext cx="0" cy="320"/>
                            </a:xfrm>
                            <a:prstGeom prst="line">
                              <a:avLst/>
                            </a:prstGeom>
                            <a:ln w="9525" cap="flat" cmpd="sng">
                              <a:solidFill>
                                <a:srgbClr val="000000"/>
                              </a:solidFill>
                              <a:prstDash val="solid"/>
                              <a:headEnd type="none" w="med" len="med"/>
                              <a:tailEnd type="triangle" w="sm" len="sm"/>
                            </a:ln>
                          </wps:spPr>
                          <wps:bodyPr upright="1"/>
                        </wps:wsp>
                        <wps:wsp>
                          <wps:cNvPr id="1446" name="Line 4844"/>
                          <wps:cNvSpPr/>
                          <wps:spPr>
                            <a:xfrm flipH="1">
                              <a:off x="1066" y="9544"/>
                              <a:ext cx="4680" cy="0"/>
                            </a:xfrm>
                            <a:prstGeom prst="line">
                              <a:avLst/>
                            </a:prstGeom>
                            <a:ln w="9525" cap="flat" cmpd="sng">
                              <a:solidFill>
                                <a:srgbClr val="000000"/>
                              </a:solidFill>
                              <a:prstDash val="solid"/>
                              <a:headEnd type="none" w="med" len="med"/>
                              <a:tailEnd type="triangle" w="sm" len="sm"/>
                            </a:ln>
                          </wps:spPr>
                          <wps:bodyPr upright="1"/>
                        </wps:wsp>
                        <wps:wsp>
                          <wps:cNvPr id="1447" name="Line 4845"/>
                          <wps:cNvSpPr/>
                          <wps:spPr>
                            <a:xfrm>
                              <a:off x="5746" y="8052"/>
                              <a:ext cx="0" cy="1532"/>
                            </a:xfrm>
                            <a:prstGeom prst="line">
                              <a:avLst/>
                            </a:prstGeom>
                            <a:ln w="9525" cap="flat" cmpd="sng">
                              <a:solidFill>
                                <a:srgbClr val="000000"/>
                              </a:solidFill>
                              <a:prstDash val="solid"/>
                              <a:headEnd type="none" w="med" len="med"/>
                              <a:tailEnd type="none" w="med" len="med"/>
                            </a:ln>
                          </wps:spPr>
                          <wps:bodyPr upright="1"/>
                        </wps:wsp>
                        <wps:wsp>
                          <wps:cNvPr id="1448" name="Line 4846"/>
                          <wps:cNvSpPr/>
                          <wps:spPr>
                            <a:xfrm flipH="1">
                              <a:off x="2040" y="3540"/>
                              <a:ext cx="1916" cy="0"/>
                            </a:xfrm>
                            <a:prstGeom prst="line">
                              <a:avLst/>
                            </a:prstGeom>
                            <a:ln w="9525" cap="flat" cmpd="sng">
                              <a:solidFill>
                                <a:srgbClr val="000000"/>
                              </a:solidFill>
                              <a:prstDash val="solid"/>
                              <a:headEnd type="none" w="med" len="med"/>
                              <a:tailEnd type="none" w="med" len="med"/>
                            </a:ln>
                          </wps:spPr>
                          <wps:bodyPr upright="1"/>
                        </wps:wsp>
                        <wps:wsp>
                          <wps:cNvPr id="1449" name="Line 4847"/>
                          <wps:cNvSpPr/>
                          <wps:spPr>
                            <a:xfrm>
                              <a:off x="3726" y="8204"/>
                              <a:ext cx="0" cy="156"/>
                            </a:xfrm>
                            <a:prstGeom prst="line">
                              <a:avLst/>
                            </a:prstGeom>
                            <a:ln w="9525" cap="flat" cmpd="sng">
                              <a:solidFill>
                                <a:srgbClr val="000000"/>
                              </a:solidFill>
                              <a:prstDash val="solid"/>
                              <a:headEnd type="none" w="med" len="med"/>
                              <a:tailEnd type="none" w="med" len="med"/>
                            </a:ln>
                          </wps:spPr>
                          <wps:bodyPr upright="1"/>
                        </wps:wsp>
                        <wps:wsp>
                          <wps:cNvPr id="1450" name="Text Box 4848"/>
                          <wps:cNvSpPr txBox="1"/>
                          <wps:spPr>
                            <a:xfrm>
                              <a:off x="420" y="2400"/>
                              <a:ext cx="1260" cy="4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19432">
                                <w:pPr>
                                  <w:spacing w:line="240" w:lineRule="atLeast"/>
                                  <w:jc w:val="center"/>
                                  <w:rPr>
                                    <w:rFonts w:hint="eastAsia"/>
                                  </w:rPr>
                                </w:pPr>
                                <w:r>
                                  <w:rPr>
                                    <w:rFonts w:hint="eastAsia"/>
                                  </w:rPr>
                                  <w:t>审  定</w:t>
                                </w:r>
                              </w:p>
                            </w:txbxContent>
                          </wps:txbx>
                          <wps:bodyPr wrap="square" tIns="0" bIns="0" upright="1"/>
                        </wps:wsp>
                        <wps:wsp>
                          <wps:cNvPr id="1451" name="Line 4849"/>
                          <wps:cNvSpPr/>
                          <wps:spPr>
                            <a:xfrm>
                              <a:off x="1100" y="2000"/>
                              <a:ext cx="0" cy="312"/>
                            </a:xfrm>
                            <a:prstGeom prst="line">
                              <a:avLst/>
                            </a:prstGeom>
                            <a:ln w="9525" cap="flat" cmpd="sng">
                              <a:solidFill>
                                <a:srgbClr val="000000"/>
                              </a:solidFill>
                              <a:prstDash val="solid"/>
                              <a:headEnd type="none" w="med" len="med"/>
                              <a:tailEnd type="triangle" w="sm" len="sm"/>
                            </a:ln>
                          </wps:spPr>
                          <wps:bodyPr upright="1"/>
                        </wps:wsp>
                        <wps:wsp>
                          <wps:cNvPr id="1452" name="Line 4850"/>
                          <wps:cNvSpPr/>
                          <wps:spPr>
                            <a:xfrm flipV="1">
                              <a:off x="3960" y="2140"/>
                              <a:ext cx="0" cy="372"/>
                            </a:xfrm>
                            <a:prstGeom prst="line">
                              <a:avLst/>
                            </a:prstGeom>
                            <a:ln w="9525" cap="flat" cmpd="sng">
                              <a:solidFill>
                                <a:srgbClr val="000000"/>
                              </a:solidFill>
                              <a:prstDash val="solid"/>
                              <a:headEnd type="none" w="med" len="med"/>
                              <a:tailEnd type="none" w="med" len="med"/>
                            </a:ln>
                          </wps:spPr>
                          <wps:bodyPr upright="1"/>
                        </wps:wsp>
                        <wps:wsp>
                          <wps:cNvPr id="1453" name="Line 4851"/>
                          <wps:cNvSpPr/>
                          <wps:spPr>
                            <a:xfrm flipH="1">
                              <a:off x="1081" y="2160"/>
                              <a:ext cx="2899" cy="0"/>
                            </a:xfrm>
                            <a:prstGeom prst="line">
                              <a:avLst/>
                            </a:prstGeom>
                            <a:ln w="9525" cap="flat" cmpd="sng">
                              <a:solidFill>
                                <a:srgbClr val="000000"/>
                              </a:solidFill>
                              <a:prstDash val="solid"/>
                              <a:headEnd type="none" w="med" len="med"/>
                              <a:tailEnd type="triangle" w="sm" len="sm"/>
                            </a:ln>
                          </wps:spPr>
                          <wps:bodyPr upright="1"/>
                        </wps:wsp>
                        <wps:wsp>
                          <wps:cNvPr id="1454" name="Line 4852"/>
                          <wps:cNvSpPr/>
                          <wps:spPr>
                            <a:xfrm flipV="1">
                              <a:off x="3940" y="3000"/>
                              <a:ext cx="0" cy="500"/>
                            </a:xfrm>
                            <a:prstGeom prst="line">
                              <a:avLst/>
                            </a:prstGeom>
                            <a:ln w="9525" cap="flat" cmpd="sng">
                              <a:solidFill>
                                <a:srgbClr val="000000"/>
                              </a:solidFill>
                              <a:prstDash val="solid"/>
                              <a:headEnd type="none" w="med" len="med"/>
                              <a:tailEnd type="triangle" w="sm" len="sm"/>
                            </a:ln>
                          </wps:spPr>
                          <wps:bodyPr upright="1"/>
                        </wps:wsp>
                        <wps:wsp>
                          <wps:cNvPr id="1455" name="AutoShape 4853"/>
                          <wps:cNvSpPr/>
                          <wps:spPr>
                            <a:xfrm>
                              <a:off x="2686" y="7275"/>
                              <a:ext cx="2061" cy="933"/>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500C767E">
                                <w:pPr>
                                  <w:spacing w:line="240" w:lineRule="atLeast"/>
                                  <w:jc w:val="center"/>
                                  <w:rPr>
                                    <w:rFonts w:hint="eastAsia"/>
                                  </w:rPr>
                                </w:pPr>
                                <w:r>
                                  <w:rPr>
                                    <w:rFonts w:hint="eastAsia"/>
                                  </w:rPr>
                                  <w:t>合格否</w:t>
                                </w:r>
                              </w:p>
                            </w:txbxContent>
                          </wps:txbx>
                          <wps:bodyPr wrap="square" lIns="0" tIns="0" rIns="0" bIns="0" upright="1"/>
                        </wps:wsp>
                        <wps:wsp>
                          <wps:cNvPr id="1456" name="Line 4854"/>
                          <wps:cNvSpPr/>
                          <wps:spPr>
                            <a:xfrm flipH="1" flipV="1">
                              <a:off x="1086" y="8364"/>
                              <a:ext cx="2634" cy="16"/>
                            </a:xfrm>
                            <a:prstGeom prst="line">
                              <a:avLst/>
                            </a:prstGeom>
                            <a:ln w="9525" cap="flat" cmpd="sng">
                              <a:solidFill>
                                <a:srgbClr val="000000"/>
                              </a:solidFill>
                              <a:prstDash val="solid"/>
                              <a:headEnd type="none" w="med" len="med"/>
                              <a:tailEnd type="triangle" w="sm" len="sm"/>
                            </a:ln>
                          </wps:spPr>
                          <wps:bodyPr upright="1"/>
                        </wps:wsp>
                        <wps:wsp>
                          <wps:cNvPr id="1457" name="Line 4855"/>
                          <wps:cNvSpPr/>
                          <wps:spPr>
                            <a:xfrm>
                              <a:off x="4666" y="7740"/>
                              <a:ext cx="340" cy="0"/>
                            </a:xfrm>
                            <a:prstGeom prst="line">
                              <a:avLst/>
                            </a:prstGeom>
                            <a:ln w="9525" cap="flat" cmpd="sng">
                              <a:solidFill>
                                <a:srgbClr val="000000"/>
                              </a:solidFill>
                              <a:prstDash val="solid"/>
                              <a:headEnd type="none" w="med" len="med"/>
                              <a:tailEnd type="triangle" w="sm" len="sm"/>
                            </a:ln>
                          </wps:spPr>
                          <wps:bodyPr upright="1"/>
                        </wps:wsp>
                      </wpg:grpSp>
                      <wps:wsp>
                        <wps:cNvPr id="1459" name="Text Box 4856"/>
                        <wps:cNvSpPr txBox="1"/>
                        <wps:spPr>
                          <a:xfrm>
                            <a:off x="2160" y="6171"/>
                            <a:ext cx="180" cy="312"/>
                          </a:xfrm>
                          <a:prstGeom prst="rect">
                            <a:avLst/>
                          </a:prstGeom>
                          <a:solidFill>
                            <a:srgbClr val="FFFFFF"/>
                          </a:solidFill>
                          <a:ln>
                            <a:noFill/>
                          </a:ln>
                        </wps:spPr>
                        <wps:txbx>
                          <w:txbxContent>
                            <w:p w14:paraId="314F81FC">
                              <w:pPr>
                                <w:rPr>
                                  <w:rFonts w:hint="eastAsia"/>
                                </w:rPr>
                              </w:pPr>
                              <w:r>
                                <w:cr/>
                              </w:r>
                              <w:r>
                                <w:rPr>
                                  <w:rFonts w:hint="eastAsia"/>
                                </w:rPr>
                                <w:t>N</w:t>
                              </w:r>
                            </w:p>
                          </w:txbxContent>
                        </wps:txbx>
                        <wps:bodyPr wrap="square" lIns="0" tIns="0" rIns="0" bIns="0" upright="1"/>
                      </wps:wsp>
                      <wps:wsp>
                        <wps:cNvPr id="1460" name="Text Box 4857"/>
                        <wps:cNvSpPr txBox="1"/>
                        <wps:spPr>
                          <a:xfrm>
                            <a:off x="1260" y="7260"/>
                            <a:ext cx="180" cy="312"/>
                          </a:xfrm>
                          <a:prstGeom prst="rect">
                            <a:avLst/>
                          </a:prstGeom>
                          <a:solidFill>
                            <a:srgbClr val="FFFFFF"/>
                          </a:solidFill>
                          <a:ln>
                            <a:noFill/>
                          </a:ln>
                        </wps:spPr>
                        <wps:txbx>
                          <w:txbxContent>
                            <w:p w14:paraId="426B4B8E">
                              <w:pPr>
                                <w:rPr>
                                  <w:rFonts w:hint="eastAsia"/>
                                </w:rPr>
                              </w:pPr>
                              <w:r>
                                <w:cr/>
                              </w:r>
                              <w:r>
                                <w:rPr>
                                  <w:rFonts w:hint="eastAsia"/>
                                </w:rPr>
                                <w:t>Y</w:t>
                              </w:r>
                            </w:p>
                          </w:txbxContent>
                        </wps:txbx>
                        <wps:bodyPr wrap="square" lIns="0" tIns="0" rIns="0" bIns="0" upright="1"/>
                      </wps:wsp>
                      <wps:wsp>
                        <wps:cNvPr id="1461" name="Text Box 4858"/>
                        <wps:cNvSpPr txBox="1"/>
                        <wps:spPr>
                          <a:xfrm>
                            <a:off x="4680" y="7260"/>
                            <a:ext cx="180" cy="312"/>
                          </a:xfrm>
                          <a:prstGeom prst="rect">
                            <a:avLst/>
                          </a:prstGeom>
                          <a:solidFill>
                            <a:srgbClr val="FFFFFF"/>
                          </a:solidFill>
                          <a:ln>
                            <a:noFill/>
                          </a:ln>
                        </wps:spPr>
                        <wps:txbx>
                          <w:txbxContent>
                            <w:p w14:paraId="55F845A7">
                              <w:pPr>
                                <w:rPr>
                                  <w:rFonts w:hint="eastAsia"/>
                                </w:rPr>
                              </w:pPr>
                              <w:r>
                                <w:cr/>
                              </w:r>
                              <w:r>
                                <w:rPr>
                                  <w:rFonts w:hint="eastAsia"/>
                                </w:rPr>
                                <w:t>N</w:t>
                              </w:r>
                            </w:p>
                          </w:txbxContent>
                        </wps:txbx>
                        <wps:bodyPr wrap="square" lIns="0" tIns="0" rIns="0" bIns="0" upright="1"/>
                      </wps:wsp>
                      <wps:wsp>
                        <wps:cNvPr id="1462" name="Text Box 4859"/>
                        <wps:cNvSpPr txBox="1"/>
                        <wps:spPr>
                          <a:xfrm>
                            <a:off x="3060" y="8040"/>
                            <a:ext cx="180" cy="312"/>
                          </a:xfrm>
                          <a:prstGeom prst="rect">
                            <a:avLst/>
                          </a:prstGeom>
                          <a:solidFill>
                            <a:srgbClr val="FFFFFF"/>
                          </a:solidFill>
                          <a:ln>
                            <a:noFill/>
                          </a:ln>
                        </wps:spPr>
                        <wps:txbx>
                          <w:txbxContent>
                            <w:p w14:paraId="52A8899F">
                              <w:pPr>
                                <w:rPr>
                                  <w:rFonts w:hint="eastAsia"/>
                                </w:rPr>
                              </w:pPr>
                              <w:r>
                                <w:cr/>
                              </w:r>
                              <w:r>
                                <w:rPr>
                                  <w:rFonts w:hint="eastAsia"/>
                                </w:rPr>
                                <w:t>Y</w:t>
                              </w:r>
                            </w:p>
                          </w:txbxContent>
                        </wps:txbx>
                        <wps:bodyPr wrap="square" lIns="0" tIns="0" rIns="0" bIns="0" upright="1"/>
                      </wps:wsp>
                      <wps:wsp>
                        <wps:cNvPr id="1463" name="Text Box 4860"/>
                        <wps:cNvSpPr txBox="1"/>
                        <wps:spPr>
                          <a:xfrm>
                            <a:off x="2340" y="3204"/>
                            <a:ext cx="180" cy="312"/>
                          </a:xfrm>
                          <a:prstGeom prst="rect">
                            <a:avLst/>
                          </a:prstGeom>
                          <a:solidFill>
                            <a:srgbClr val="FFFFFF"/>
                          </a:solidFill>
                          <a:ln>
                            <a:noFill/>
                          </a:ln>
                        </wps:spPr>
                        <wps:txbx>
                          <w:txbxContent>
                            <w:p w14:paraId="1273CB56">
                              <w:pPr>
                                <w:rPr>
                                  <w:rFonts w:hint="eastAsia"/>
                                </w:rPr>
                              </w:pPr>
                              <w:r>
                                <w:cr/>
                              </w:r>
                              <w:r>
                                <w:rPr>
                                  <w:rFonts w:hint="eastAsia"/>
                                </w:rPr>
                                <w:t>N</w:t>
                              </w:r>
                            </w:p>
                          </w:txbxContent>
                        </wps:txbx>
                        <wps:bodyPr wrap="square" lIns="0" tIns="0" rIns="0" bIns="0" upright="1"/>
                      </wps:wsp>
                      <wps:wsp>
                        <wps:cNvPr id="1464" name="Text Box 4861"/>
                        <wps:cNvSpPr txBox="1"/>
                        <wps:spPr>
                          <a:xfrm>
                            <a:off x="1440" y="3828"/>
                            <a:ext cx="180" cy="312"/>
                          </a:xfrm>
                          <a:prstGeom prst="rect">
                            <a:avLst/>
                          </a:prstGeom>
                          <a:solidFill>
                            <a:srgbClr val="FFFFFF"/>
                          </a:solidFill>
                          <a:ln>
                            <a:noFill/>
                          </a:ln>
                        </wps:spPr>
                        <wps:txbx>
                          <w:txbxContent>
                            <w:p w14:paraId="3BD25EF6">
                              <w:pPr>
                                <w:rPr>
                                  <w:rFonts w:hint="eastAsia"/>
                                </w:rPr>
                              </w:pPr>
                              <w:r>
                                <w:rPr>
                                  <w:rFonts w:hint="eastAsia"/>
                                </w:rPr>
                                <w:t>Y</w:t>
                              </w:r>
                            </w:p>
                          </w:txbxContent>
                        </wps:txbx>
                        <wps:bodyPr wrap="square" lIns="0" tIns="0" rIns="0" bIns="0" upright="1"/>
                      </wps:wsp>
                    </wpg:wgp>
                  </a:graphicData>
                </a:graphic>
              </wp:anchor>
            </w:drawing>
          </mc:Choice>
          <mc:Fallback>
            <w:pict>
              <v:group id="Group 4820" o:spid="_x0000_s1026" o:spt="203" style="position:absolute;left:0pt;margin-left:45pt;margin-top:46.8pt;height:513.2pt;width:314.3pt;z-index:251742208;mso-width-relative:page;mso-height-relative:page;" coordsize="6286,10264" o:gfxdata="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">
                <o:lock v:ext="edit" grouping="f" rotation="f" text="f" aspectratio="f"/>
                <v:group id="Group 4821" o:spid="_x0000_s1026" o:spt="203" style="position:absolute;left:0;top:0;height:10264;width:6286;" coordsize="6286,10264" o:gfxdata="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QrBsE8AAAADdAAAADwAAAAAAAAABACAAAAAiAAAAZHJzL2Rvd25yZXYu&#10;eG1sUEsBAhQAFAAAAAgAh07iQDMvBZ47AAAAOQAAABUAAAAAAAAAAQAgAAAADwEAAGRycy9ncm91&#10;cHNoYXBleG1sLnhtbFBLBQYAAAAABgAGAGABAADMAwAAAAA=&#10;">
                  <o:lock v:ext="edit" grouping="f" rotation="f" text="f" aspectratio="f"/>
                  <v:shape id="AutoShape 4822" o:spid="_x0000_s1026" o:spt="116" type="#_x0000_t116" style="position:absolute;left:540;top:0;height:487;width:1260;" fillcolor="#FFFFFF" filled="t" stroked="t" coordsize="21600,21600" o:gfxdata="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lqWe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0mm,2.54mm,0mm">
                      <w:txbxContent>
                        <w:p w14:paraId="2C6EF7C8">
                          <w:pPr>
                            <w:spacing w:line="240" w:lineRule="atLeast"/>
                            <w:jc w:val="center"/>
                            <w:rPr>
                              <w:rFonts w:hint="eastAsia"/>
                            </w:rPr>
                          </w:pPr>
                          <w:r>
                            <w:rPr>
                              <w:rFonts w:hint="eastAsia"/>
                            </w:rPr>
                            <w:t>开 始</w:t>
                          </w:r>
                        </w:p>
                      </w:txbxContent>
                    </v:textbox>
                  </v:shape>
                  <v:shape id="AutoShape 4823" o:spid="_x0000_s1026" o:spt="116" type="#_x0000_t116" style="position:absolute;left:486;top:9764;height:500;width:1260;" fillcolor="#FFFFFF" filled="t" stroked="t" coordsize="21600,21600" o:gfxdata="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aQz8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0mm,2.54mm,0mm">
                      <w:txbxContent>
                        <w:p w14:paraId="561BBFDE">
                          <w:pPr>
                            <w:spacing w:line="240" w:lineRule="atLeast"/>
                            <w:jc w:val="center"/>
                            <w:rPr>
                              <w:rFonts w:hint="eastAsia"/>
                            </w:rPr>
                          </w:pPr>
                          <w:r>
                            <w:rPr>
                              <w:rFonts w:hint="eastAsia"/>
                            </w:rPr>
                            <w:t>结  束</w:t>
                          </w:r>
                        </w:p>
                      </w:txbxContent>
                    </v:textbox>
                  </v:shape>
                  <v:shape id="Text Box 4824" o:spid="_x0000_s1026" o:spt="202" type="#_x0000_t202" style="position:absolute;left:360;top:840;height:388;width:1620;" fillcolor="#FFFFFF" filled="t" stroked="t" coordsize="21600,21600" o:gfxdata="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3ol7C/&#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54mm,0mm,2.54mm,0mm">
                      <w:txbxContent>
                        <w:p w14:paraId="785074E3">
                          <w:pPr>
                            <w:spacing w:line="240" w:lineRule="atLeast"/>
                            <w:jc w:val="center"/>
                            <w:rPr>
                              <w:rFonts w:hint="eastAsia"/>
                            </w:rPr>
                          </w:pPr>
                          <w:r>
                            <w:rPr>
                              <w:rFonts w:hint="eastAsia"/>
                            </w:rPr>
                            <w:t>调  研</w:t>
                          </w:r>
                        </w:p>
                      </w:txbxContent>
                    </v:textbox>
                  </v:shape>
                  <v:shape id="Text Box 4825" o:spid="_x0000_s1026" o:spt="202" type="#_x0000_t202" style="position:absolute;left:206;top:5264;height:511;width:1620;" fillcolor="#FFFFFF" filled="t" stroked="t" coordsize="21600,21600" o:gfxdata="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PVS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CD53830">
                          <w:pPr>
                            <w:spacing w:line="240" w:lineRule="atLeast"/>
                            <w:jc w:val="center"/>
                            <w:rPr>
                              <w:rFonts w:hint="eastAsia"/>
                            </w:rPr>
                          </w:pPr>
                          <w:r>
                            <w:rPr>
                              <w:rFonts w:hint="eastAsia"/>
                            </w:rPr>
                            <w:t>考核认定</w:t>
                          </w:r>
                        </w:p>
                      </w:txbxContent>
                    </v:textbox>
                  </v:shape>
                  <v:shape id="Text Box 4826" o:spid="_x0000_s1026" o:spt="202" type="#_x0000_t202" style="position:absolute;left:140;top:1540;height:468;width:2160;" fillcolor="#FFFFFF" filled="t" stroked="t" coordsize="21600,21600" o:gfxdata="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7plm/&#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54mm,0mm,2.54mm,0mm">
                      <w:txbxContent>
                        <w:p w14:paraId="0CC57632">
                          <w:pPr>
                            <w:spacing w:line="240" w:lineRule="atLeast"/>
                            <w:jc w:val="center"/>
                            <w:rPr>
                              <w:rFonts w:hint="eastAsia"/>
                            </w:rPr>
                          </w:pPr>
                          <w:r>
                            <w:rPr>
                              <w:rFonts w:hint="eastAsia"/>
                            </w:rPr>
                            <w:t>制定培训计划</w:t>
                          </w:r>
                        </w:p>
                      </w:txbxContent>
                    </v:textbox>
                  </v:shape>
                  <v:shape id="AutoShape 4827" o:spid="_x0000_s1026" o:spt="110" type="#_x0000_t110" style="position:absolute;left:0;top:6180;height:936;width:2061;" fillcolor="#FFFFFF" filled="t" stroked="t" coordsize="21600,21600" o:gfxdata="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929iugAAAN0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0mm,0mm,0mm,0mm">
                      <w:txbxContent>
                        <w:p w14:paraId="42B7B11A">
                          <w:pPr>
                            <w:spacing w:line="240" w:lineRule="atLeast"/>
                            <w:jc w:val="center"/>
                            <w:rPr>
                              <w:rFonts w:hint="eastAsia"/>
                            </w:rPr>
                          </w:pPr>
                          <w:r>
                            <w:rPr>
                              <w:rFonts w:hint="eastAsia"/>
                            </w:rPr>
                            <w:t>合格否</w:t>
                          </w:r>
                        </w:p>
                      </w:txbxContent>
                    </v:textbox>
                  </v:shape>
                  <v:shape id="Text Box 4828" o:spid="_x0000_s1026" o:spt="202" type="#_x0000_t202" style="position:absolute;left:346;top:8684;height:556;width:1440;" fillcolor="#FFFFFF" filled="t" stroked="t" coordsize="21600,21600" o:gfxdata="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PPv7&#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4E0B769C">
                          <w:pPr>
                            <w:spacing w:line="240" w:lineRule="atLeast"/>
                            <w:jc w:val="center"/>
                            <w:rPr>
                              <w:rFonts w:hint="eastAsia"/>
                            </w:rPr>
                          </w:pPr>
                          <w:r>
                            <w:rPr>
                              <w:rFonts w:hint="eastAsia"/>
                            </w:rPr>
                            <w:t>资格认定</w:t>
                          </w:r>
                        </w:p>
                      </w:txbxContent>
                    </v:textbox>
                  </v:shape>
                  <v:shape id="Text Box 4829" o:spid="_x0000_s1026" o:spt="202" type="#_x0000_t202" style="position:absolute;left:180;top:4280;height:504;width:1769;" fillcolor="#FFFFFF" filled="t" stroked="t" coordsize="21600,21600" o:gfxdata="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YmRm/&#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54mm,0mm,2.54mm,0mm">
                      <w:txbxContent>
                        <w:p w14:paraId="5171B4F6">
                          <w:pPr>
                            <w:spacing w:line="240" w:lineRule="atLeast"/>
                            <w:jc w:val="center"/>
                            <w:rPr>
                              <w:rFonts w:hint="eastAsia"/>
                            </w:rPr>
                          </w:pPr>
                          <w:r>
                            <w:rPr>
                              <w:rFonts w:hint="eastAsia"/>
                            </w:rPr>
                            <w:t>培训和复训</w:t>
                          </w:r>
                        </w:p>
                      </w:txbxContent>
                    </v:textbox>
                  </v:shape>
                  <v:shape id="AutoShape 4830" o:spid="_x0000_s1026" o:spt="110" type="#_x0000_t110" style="position:absolute;left:100;top:3140;height:780;width:2004;" fillcolor="#FFFFFF" filled="t" stroked="t" coordsize="21600,21600" o:gfxdata="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imvO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07775363">
                          <w:pPr>
                            <w:spacing w:line="240" w:lineRule="atLeast"/>
                            <w:jc w:val="center"/>
                            <w:rPr>
                              <w:rFonts w:hint="eastAsia"/>
                            </w:rPr>
                          </w:pPr>
                          <w:r>
                            <w:rPr>
                              <w:rFonts w:hint="eastAsia"/>
                            </w:rPr>
                            <w:t>批准否</w:t>
                          </w:r>
                        </w:p>
                      </w:txbxContent>
                    </v:textbox>
                  </v:shape>
                  <v:shape id="Text Box 4831" o:spid="_x0000_s1026" o:spt="202" type="#_x0000_t202" style="position:absolute;left:3220;top:2532;height:471;width:1260;" fillcolor="#FFFFFF" filled="t" stroked="t" coordsize="21600,21600" o:gfxdata="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ai9b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0mm,2.54mm,0mm">
                      <w:txbxContent>
                        <w:p w14:paraId="5CE29655">
                          <w:pPr>
                            <w:spacing w:line="240" w:lineRule="atLeast"/>
                            <w:jc w:val="center"/>
                            <w:rPr>
                              <w:rFonts w:hint="eastAsia"/>
                            </w:rPr>
                          </w:pPr>
                          <w:r>
                            <w:rPr>
                              <w:rFonts w:hint="eastAsia"/>
                            </w:rPr>
                            <w:t>修  订</w:t>
                          </w:r>
                        </w:p>
                      </w:txbxContent>
                    </v:textbox>
                  </v:shape>
                  <v:shape id="Text Box 4832" o:spid="_x0000_s1026" o:spt="202" type="#_x0000_t202" style="position:absolute;left:5026;top:7428;height:621;width:1260;" fillcolor="#FFFFFF" filled="t" stroked="t" coordsize="21600,21600" o:gfxdata="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3s3i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187513F0">
                          <w:pPr>
                            <w:spacing w:line="240" w:lineRule="atLeast"/>
                            <w:jc w:val="center"/>
                            <w:rPr>
                              <w:rFonts w:hint="eastAsia"/>
                            </w:rPr>
                          </w:pPr>
                          <w:r>
                            <w:rPr>
                              <w:rFonts w:hint="eastAsia"/>
                            </w:rPr>
                            <w:t>不予认定</w:t>
                          </w:r>
                        </w:p>
                      </w:txbxContent>
                    </v:textbox>
                  </v:shape>
                  <v:shape id="Text Box 4833" o:spid="_x0000_s1026" o:spt="202" type="#_x0000_t202" style="position:absolute;left:3046;top:6336;height:468;width:1260;" fillcolor="#FFFFFF" filled="t" stroked="t" coordsize="21600,21600" o:gfxdata="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jnxq/&#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54mm,0mm,2.54mm,0mm">
                      <w:txbxContent>
                        <w:p w14:paraId="283D5366">
                          <w:pPr>
                            <w:spacing w:line="240" w:lineRule="atLeast"/>
                            <w:jc w:val="center"/>
                            <w:rPr>
                              <w:rFonts w:hint="eastAsia"/>
                            </w:rPr>
                          </w:pPr>
                          <w:r>
                            <w:rPr>
                              <w:rFonts w:hint="eastAsia"/>
                            </w:rPr>
                            <w:t>补  考</w:t>
                          </w:r>
                        </w:p>
                      </w:txbxContent>
                    </v:textbox>
                  </v:shape>
                  <v:line id="Line 4834" o:spid="_x0000_s1026" o:spt="20" style="position:absolute;left:2042;top:6605;height:0;width:958;" filled="f" stroked="t" coordsize="21600,21600" o:gfxdata="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IWj2/&#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line id="Line 4835" o:spid="_x0000_s1026" o:spt="20" style="position:absolute;left:1066;top:5744;flip:x;height:436;width:0;" filled="f" stroked="t" coordsize="21600,21600" o:gfxdata="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0AGOr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36" o:spid="_x0000_s1026" o:spt="20" style="position:absolute;left:1066;top:7116;height:1560;width:0;" filled="f" stroked="t" coordsize="21600,21600" o:gfxdata="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ptr&#10;1M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837" o:spid="_x0000_s1026" o:spt="20" style="position:absolute;left:3766;top:6804;height:468;width:0;" filled="f" stroked="t" coordsize="21600,21600" o:gfxdata="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Xzk+/&#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line id="Line 4838" o:spid="_x0000_s1026" o:spt="20" style="position:absolute;left:1066;top:9224;flip:x;height:544;width:20;" filled="f" stroked="t" coordsize="21600,21600" o:gfxdata="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K/t&#10;M8EAAADdAAAADwAAAAAAAAABACAAAAAiAAAAZHJzL2Rvd25yZXYueG1sUEsBAhQAFAAAAAgAh07i&#10;QDMvBZ47AAAAOQAAABAAAAAAAAAAAQAgAAAAEAEAAGRycy9zaGFwZXhtbC54bWxQSwUGAAAAAAYA&#10;BgBbAQAAugMAAAAA&#10;">
                    <v:fill on="f" focussize="0,0"/>
                    <v:stroke color="#000000" joinstyle="round" endarrow="block" endarrowwidth="narrow" endarrowlength="short"/>
                    <v:imagedata o:title=""/>
                    <o:lock v:ext="edit" aspectratio="f"/>
                  </v:line>
                  <v:line id="Line 4839" o:spid="_x0000_s1026" o:spt="20" style="position:absolute;left:1080;top:4784;height:480;width:0;" filled="f" stroked="t" coordsize="21600,21600" o:gfxdata="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p7E0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840" o:spid="_x0000_s1026" o:spt="20" style="position:absolute;left:1080;top:3924;flip:x;height:356;width:20;" filled="f" stroked="t" coordsize="21600,21600" o:gfxdata="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zHW3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41" o:spid="_x0000_s1026" o:spt="20" style="position:absolute;left:1100;top:2840;height:312;width:0;" filled="f" stroked="t" coordsize="21600,21600" o:gfxdata="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DmK2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42" o:spid="_x0000_s1026" o:spt="20" style="position:absolute;left:1100;top:1240;height:312;width:0;" filled="f" stroked="t" coordsize="21600,21600" o:gfxdata="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9ASrL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43" o:spid="_x0000_s1026" o:spt="20" style="position:absolute;left:1120;top:500;flip:x;height:320;width:0;" filled="f" stroked="t" coordsize="21600,21600" o:gfxdata="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hOq7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44" o:spid="_x0000_s1026" o:spt="20" style="position:absolute;left:1066;top:9544;flip:x;height:0;width:4680;" filled="f" stroked="t" coordsize="21600,21600" o:gfxdata="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CtDcvQAA&#10;AN0AAAAPAAAAAAAAAAEAIAAAACIAAABkcnMvZG93bnJldi54bWxQSwECFAAUAAAACACHTuJAMy8F&#10;njsAAAA5AAAAEAAAAAAAAAABACAAAAAMAQAAZHJzL3NoYXBleG1sLnhtbFBLBQYAAAAABgAGAFsB&#10;AAC2AwAAAAA=&#10;">
                    <v:fill on="f" focussize="0,0"/>
                    <v:stroke color="#000000" joinstyle="round" endarrow="block" endarrowwidth="narrow" endarrowlength="short"/>
                    <v:imagedata o:title=""/>
                    <o:lock v:ext="edit" aspectratio="f"/>
                  </v:line>
                  <v:line id="Line 4845" o:spid="_x0000_s1026" o:spt="20" style="position:absolute;left:5746;top:8052;height:1532;width:0;" filled="f" stroked="t" coordsize="21600,21600" o:gfxdata="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v2iL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846" o:spid="_x0000_s1026" o:spt="20" style="position:absolute;left:2040;top:3540;flip:x;height:0;width:1916;" filled="f" stroked="t" coordsize="21600,21600" o:gfxdata="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tIfb&#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4847" o:spid="_x0000_s1026" o:spt="20" style="position:absolute;left:3726;top:8204;height:156;width:0;" filled="f" stroked="t" coordsize="21600,21600" o:gfxdata="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HYb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Text Box 4848" o:spid="_x0000_s1026" o:spt="202" type="#_x0000_t202" style="position:absolute;left:420;top:2400;height:440;width:1260;" fillcolor="#FFFFFF" filled="t" stroked="t" coordsize="21600,21600" o:gfxdata="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vZIr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0mm,2.54mm,0mm">
                      <w:txbxContent>
                        <w:p w14:paraId="51D19432">
                          <w:pPr>
                            <w:spacing w:line="240" w:lineRule="atLeast"/>
                            <w:jc w:val="center"/>
                            <w:rPr>
                              <w:rFonts w:hint="eastAsia"/>
                            </w:rPr>
                          </w:pPr>
                          <w:r>
                            <w:rPr>
                              <w:rFonts w:hint="eastAsia"/>
                            </w:rPr>
                            <w:t>审  定</w:t>
                          </w:r>
                        </w:p>
                      </w:txbxContent>
                    </v:textbox>
                  </v:shape>
                  <v:line id="Line 4849" o:spid="_x0000_s1026" o:spt="20" style="position:absolute;left:1100;top:2000;height:312;width:0;" filled="f" stroked="t" coordsize="21600,21600" o:gfxdata="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n4n6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50" o:spid="_x0000_s1026" o:spt="20" style="position:absolute;left:3960;top:2140;flip:y;height:372;width:0;" filled="f" stroked="t" coordsize="21600,21600" o:gfxdata="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FJuy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851" o:spid="_x0000_s1026" o:spt="20" style="position:absolute;left:1081;top:2160;flip:x;height:0;width:2899;" filled="f" stroked="t" coordsize="21600,21600" o:gfxdata="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Tlm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Line 4852" o:spid="_x0000_s1026" o:spt="20" style="position:absolute;left:3940;top:3000;flip:y;height:500;width:0;" filled="f" stroked="t" coordsize="21600,21600" o:gfxdata="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197b4A&#10;AADd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shape id="AutoShape 4853" o:spid="_x0000_s1026" o:spt="110" type="#_x0000_t110" style="position:absolute;left:2686;top:7275;height:933;width:2061;" fillcolor="#FFFFFF" filled="t" stroked="t" coordsize="21600,21600" o:gfxdata="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8Fhq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500C767E">
                          <w:pPr>
                            <w:spacing w:line="240" w:lineRule="atLeast"/>
                            <w:jc w:val="center"/>
                            <w:rPr>
                              <w:rFonts w:hint="eastAsia"/>
                            </w:rPr>
                          </w:pPr>
                          <w:r>
                            <w:rPr>
                              <w:rFonts w:hint="eastAsia"/>
                            </w:rPr>
                            <w:t>合格否</w:t>
                          </w:r>
                        </w:p>
                      </w:txbxContent>
                    </v:textbox>
                  </v:shape>
                  <v:line id="Line 4854" o:spid="_x0000_s1026" o:spt="20" style="position:absolute;left:1086;top:8364;flip:x y;height:16;width:2634;" filled="f" stroked="t" coordsize="21600,21600" o:gfxdata="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vYihugAAAN0A&#10;AAAPAAAAAAAAAAEAIAAAACIAAABkcnMvZG93bnJldi54bWxQSwECFAAUAAAACACHTuJAMy8FnjsA&#10;AAA5AAAAEAAAAAAAAAABACAAAAAJAQAAZHJzL3NoYXBleG1sLnhtbFBLBQYAAAAABgAGAFsBAACz&#10;AwAAAAA=&#10;">
                    <v:fill on="f" focussize="0,0"/>
                    <v:stroke color="#000000" joinstyle="round" endarrow="block" endarrowwidth="narrow" endarrowlength="short"/>
                    <v:imagedata o:title=""/>
                    <o:lock v:ext="edit" aspectratio="f"/>
                  </v:line>
                  <v:line id="Line 4855" o:spid="_x0000_s1026" o:spt="20" style="position:absolute;left:4666;top:7740;height:0;width:340;" filled="f" stroked="t" coordsize="21600,21600" o:gfxdata="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bGga/&#10;AAAA3Q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line>
                </v:group>
                <v:shape id="Text Box 4856" o:spid="_x0000_s1026" o:spt="202" type="#_x0000_t202" style="position:absolute;left:2160;top:6171;height:312;width:180;" fillcolor="#FFFFFF" filled="t" stroked="f" coordsize="21600,21600" o:gfxdata="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Jkk6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314F81FC">
                        <w:pPr>
                          <w:rPr>
                            <w:rFonts w:hint="eastAsia"/>
                          </w:rPr>
                        </w:pPr>
                        <w:r>
                          <w:cr/>
                        </w:r>
                        <w:r>
                          <w:rPr>
                            <w:rFonts w:hint="eastAsia"/>
                          </w:rPr>
                          <w:t>N</w:t>
                        </w:r>
                      </w:p>
                    </w:txbxContent>
                  </v:textbox>
                </v:shape>
                <v:shape id="Text Box 4857" o:spid="_x0000_s1026" o:spt="202" type="#_x0000_t202" style="position:absolute;left:1260;top:7260;height:312;width:180;" fillcolor="#FFFFFF" filled="t" stroked="f" coordsize="21600,21600" o:gfxdata="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f8W6/&#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426B4B8E">
                        <w:pPr>
                          <w:rPr>
                            <w:rFonts w:hint="eastAsia"/>
                          </w:rPr>
                        </w:pPr>
                        <w:r>
                          <w:cr/>
                        </w:r>
                        <w:r>
                          <w:rPr>
                            <w:rFonts w:hint="eastAsia"/>
                          </w:rPr>
                          <w:t>Y</w:t>
                        </w:r>
                      </w:p>
                    </w:txbxContent>
                  </v:textbox>
                </v:shape>
                <v:shape id="Text Box 4858" o:spid="_x0000_s1026" o:spt="202" type="#_x0000_t202" style="position:absolute;left:4680;top:7260;height:312;width:180;" fillcolor="#FFFFFF" filled="t" stroked="f" coordsize="21600,21600" o:gfxdata="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TVPW8AAAA&#10;3Q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55F845A7">
                        <w:pPr>
                          <w:rPr>
                            <w:rFonts w:hint="eastAsia"/>
                          </w:rPr>
                        </w:pPr>
                        <w:r>
                          <w:cr/>
                        </w:r>
                        <w:r>
                          <w:rPr>
                            <w:rFonts w:hint="eastAsia"/>
                          </w:rPr>
                          <w:t>N</w:t>
                        </w:r>
                      </w:p>
                    </w:txbxContent>
                  </v:textbox>
                </v:shape>
                <v:shape id="Text Box 4859" o:spid="_x0000_s1026" o:spt="202" type="#_x0000_t202" style="position:absolute;left:3060;top:8040;height:312;width:180;" fillcolor="#FFFFFF" filled="t" stroked="f" coordsize="21600,21600" o:gfxdata="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wcqCvQAA&#10;AN0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52A8899F">
                        <w:pPr>
                          <w:rPr>
                            <w:rFonts w:hint="eastAsia"/>
                          </w:rPr>
                        </w:pPr>
                        <w:r>
                          <w:cr/>
                        </w:r>
                        <w:r>
                          <w:rPr>
                            <w:rFonts w:hint="eastAsia"/>
                          </w:rPr>
                          <w:t>Y</w:t>
                        </w:r>
                      </w:p>
                    </w:txbxContent>
                  </v:textbox>
                </v:shape>
                <v:shape id="Text Box 4860" o:spid="_x0000_s1026" o:spt="202" type="#_x0000_t202" style="position:absolute;left:2340;top:3204;height:312;width:180;" fillcolor="#FFFFFF" filled="t" stroked="f" coordsize="21600,21600" o:gfxdata="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41vGb4A&#10;AADd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1273CB56">
                        <w:pPr>
                          <w:rPr>
                            <w:rFonts w:hint="eastAsia"/>
                          </w:rPr>
                        </w:pPr>
                        <w:r>
                          <w:cr/>
                        </w:r>
                        <w:r>
                          <w:rPr>
                            <w:rFonts w:hint="eastAsia"/>
                          </w:rPr>
                          <w:t>N</w:t>
                        </w:r>
                      </w:p>
                    </w:txbxContent>
                  </v:textbox>
                </v:shape>
                <v:shape id="Text Box 4861" o:spid="_x0000_s1026" o:spt="202" type="#_x0000_t202" style="position:absolute;left:1440;top:3828;height:312;width:180;" fillcolor="#FFFFFF" filled="t" stroked="f" coordsize="21600,21600" o:gfxdata="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GT3bbsAAADd&#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3BD25EF6">
                        <w:pPr>
                          <w:rPr>
                            <w:rFonts w:hint="eastAsia"/>
                          </w:rPr>
                        </w:pPr>
                        <w:r>
                          <w:rPr>
                            <w:rFonts w:hint="eastAsia"/>
                          </w:rPr>
                          <w:t>Y</w:t>
                        </w:r>
                      </w:p>
                    </w:txbxContent>
                  </v:textbox>
                </v:shape>
              </v:group>
            </w:pict>
          </mc:Fallback>
        </mc:AlternateContent>
      </w:r>
      <w:r>
        <w:rPr>
          <w:rFonts w:hint="eastAsia" w:ascii="宋体" w:hAnsi="宋体"/>
          <w:sz w:val="24"/>
        </w:rPr>
        <w:t>培训工作流程图</w:t>
      </w:r>
    </w:p>
    <w:p w14:paraId="47C9B32E">
      <w:pPr>
        <w:spacing w:line="360" w:lineRule="auto"/>
        <w:rPr>
          <w:rFonts w:hint="eastAsia" w:ascii="宋体" w:hAnsi="宋体"/>
          <w:sz w:val="24"/>
        </w:rPr>
      </w:pPr>
    </w:p>
    <w:p w14:paraId="63E55C85">
      <w:pPr>
        <w:spacing w:line="360" w:lineRule="auto"/>
        <w:rPr>
          <w:rFonts w:hint="eastAsia" w:ascii="宋体" w:hAnsi="宋体"/>
          <w:sz w:val="24"/>
        </w:rPr>
      </w:pPr>
    </w:p>
    <w:p w14:paraId="793E3D13">
      <w:pPr>
        <w:spacing w:line="360" w:lineRule="auto"/>
        <w:rPr>
          <w:rFonts w:hint="eastAsia" w:ascii="宋体" w:hAnsi="宋体"/>
          <w:sz w:val="24"/>
        </w:rPr>
      </w:pPr>
    </w:p>
    <w:p w14:paraId="0D62F742">
      <w:pPr>
        <w:spacing w:line="360" w:lineRule="auto"/>
        <w:rPr>
          <w:rFonts w:hint="eastAsia" w:ascii="宋体" w:hAnsi="宋体"/>
          <w:sz w:val="24"/>
        </w:rPr>
      </w:pPr>
    </w:p>
    <w:p w14:paraId="2D444389">
      <w:pPr>
        <w:spacing w:line="360" w:lineRule="auto"/>
        <w:rPr>
          <w:rFonts w:hint="eastAsia" w:ascii="宋体" w:hAnsi="宋体"/>
          <w:sz w:val="24"/>
        </w:rPr>
      </w:pPr>
    </w:p>
    <w:p w14:paraId="764950DA">
      <w:pPr>
        <w:spacing w:line="360" w:lineRule="auto"/>
        <w:rPr>
          <w:rFonts w:hint="eastAsia" w:ascii="宋体" w:hAnsi="宋体"/>
          <w:sz w:val="24"/>
        </w:rPr>
      </w:pPr>
    </w:p>
    <w:p w14:paraId="4074D468">
      <w:pPr>
        <w:spacing w:line="360" w:lineRule="auto"/>
        <w:rPr>
          <w:rFonts w:hint="eastAsia" w:ascii="宋体" w:hAnsi="宋体"/>
          <w:sz w:val="24"/>
        </w:rPr>
      </w:pPr>
    </w:p>
    <w:p w14:paraId="16C9E022">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48352" behindDoc="0" locked="0" layoutInCell="1" allowOverlap="1">
                <wp:simplePos x="0" y="0"/>
                <wp:positionH relativeFrom="column">
                  <wp:posOffset>1943100</wp:posOffset>
                </wp:positionH>
                <wp:positionV relativeFrom="paragraph">
                  <wp:posOffset>198120</wp:posOffset>
                </wp:positionV>
                <wp:extent cx="342900" cy="297180"/>
                <wp:effectExtent l="0" t="0" r="0" b="0"/>
                <wp:wrapNone/>
                <wp:docPr id="1574" name="Text Box 7757"/>
                <wp:cNvGraphicFramePr/>
                <a:graphic xmlns:a="http://schemas.openxmlformats.org/drawingml/2006/main">
                  <a:graphicData uri="http://schemas.microsoft.com/office/word/2010/wordprocessingShape">
                    <wps:wsp>
                      <wps:cNvSpPr txBox="1"/>
                      <wps:spPr>
                        <a:xfrm>
                          <a:off x="0" y="0"/>
                          <a:ext cx="342900" cy="297180"/>
                        </a:xfrm>
                        <a:prstGeom prst="rect">
                          <a:avLst/>
                        </a:prstGeom>
                        <a:noFill/>
                        <a:ln>
                          <a:noFill/>
                        </a:ln>
                      </wps:spPr>
                      <wps:txbx>
                        <w:txbxContent>
                          <w:p w14:paraId="0DA8C975">
                            <w:pPr>
                              <w:rPr>
                                <w:rFonts w:hint="eastAsia"/>
                              </w:rPr>
                            </w:pPr>
                            <w:r>
                              <w:rPr>
                                <w:rFonts w:hint="eastAsia"/>
                              </w:rPr>
                              <w:t>N</w:t>
                            </w:r>
                          </w:p>
                        </w:txbxContent>
                      </wps:txbx>
                      <wps:bodyPr wrap="square" upright="1"/>
                    </wps:wsp>
                  </a:graphicData>
                </a:graphic>
              </wp:anchor>
            </w:drawing>
          </mc:Choice>
          <mc:Fallback>
            <w:pict>
              <v:shape id="Text Box 7757" o:spid="_x0000_s1026" o:spt="202" type="#_x0000_t202" style="position:absolute;left:0pt;margin-left:153pt;margin-top:15.6pt;height:23.4pt;width:27pt;z-index:251748352;mso-width-relative:page;mso-height-relative:page;" filled="f" stroked="f" coordsize="21600,21600" o:gfxdata="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hWB2edYAAAAJ&#10;AQAADwAAAAAAAAABACAAAAAiAAAAZHJzL2Rvd25yZXYueG1sUEsBAhQAFAAAAAgAh07iQHE3XNas&#10;AQAAYAMAAA4AAAAAAAAAAQAgAAAAJQEAAGRycy9lMm9Eb2MueG1sUEsFBgAAAAAGAAYAWQEAAEMF&#10;AAAAAA==&#10;">
                <v:fill on="f" focussize="0,0"/>
                <v:stroke on="f"/>
                <v:imagedata o:title=""/>
                <o:lock v:ext="edit" aspectratio="f"/>
                <v:textbox>
                  <w:txbxContent>
                    <w:p w14:paraId="0DA8C975">
                      <w:pPr>
                        <w:rPr>
                          <w:rFonts w:hint="eastAsia"/>
                        </w:rPr>
                      </w:pPr>
                      <w:r>
                        <w:rPr>
                          <w:rFonts w:hint="eastAsia"/>
                        </w:rPr>
                        <w:t>N</w:t>
                      </w:r>
                    </w:p>
                  </w:txbxContent>
                </v:textbox>
              </v:shape>
            </w:pict>
          </mc:Fallback>
        </mc:AlternateContent>
      </w:r>
    </w:p>
    <w:p w14:paraId="2870C9E9">
      <w:pPr>
        <w:spacing w:line="360" w:lineRule="auto"/>
        <w:rPr>
          <w:rFonts w:hint="eastAsia" w:ascii="宋体" w:hAnsi="宋体"/>
          <w:sz w:val="24"/>
        </w:rPr>
      </w:pPr>
    </w:p>
    <w:p w14:paraId="00B5746B">
      <w:pPr>
        <w:spacing w:line="360" w:lineRule="auto"/>
        <w:rPr>
          <w:rFonts w:hint="eastAsia" w:ascii="宋体" w:hAnsi="宋体"/>
          <w:sz w:val="24"/>
        </w:rPr>
      </w:pPr>
    </w:p>
    <w:p w14:paraId="4100E49D">
      <w:pPr>
        <w:spacing w:line="360" w:lineRule="auto"/>
        <w:rPr>
          <w:rFonts w:hint="eastAsia" w:ascii="宋体" w:hAnsi="宋体"/>
          <w:sz w:val="24"/>
        </w:rPr>
      </w:pPr>
    </w:p>
    <w:p w14:paraId="51D5E974">
      <w:pPr>
        <w:spacing w:line="360" w:lineRule="auto"/>
        <w:rPr>
          <w:rFonts w:hint="eastAsia" w:ascii="宋体" w:hAnsi="宋体"/>
          <w:sz w:val="24"/>
        </w:rPr>
      </w:pPr>
    </w:p>
    <w:p w14:paraId="6AAAC6FB">
      <w:pPr>
        <w:spacing w:line="360" w:lineRule="auto"/>
        <w:rPr>
          <w:rFonts w:hint="eastAsia" w:ascii="宋体" w:hAnsi="宋体"/>
          <w:sz w:val="24"/>
        </w:rPr>
      </w:pPr>
    </w:p>
    <w:p w14:paraId="29C372A3">
      <w:pPr>
        <w:spacing w:line="360" w:lineRule="auto"/>
        <w:rPr>
          <w:rFonts w:hint="eastAsia" w:ascii="宋体" w:hAnsi="宋体"/>
          <w:sz w:val="24"/>
        </w:rPr>
      </w:pPr>
    </w:p>
    <w:p w14:paraId="71C9FA5F">
      <w:pPr>
        <w:spacing w:line="360" w:lineRule="auto"/>
        <w:rPr>
          <w:rFonts w:hint="eastAsia" w:ascii="宋体" w:hAnsi="宋体"/>
          <w:sz w:val="24"/>
        </w:rPr>
      </w:pPr>
    </w:p>
    <w:p w14:paraId="04B4E093">
      <w:pPr>
        <w:spacing w:line="360" w:lineRule="auto"/>
        <w:rPr>
          <w:rFonts w:hint="eastAsia" w:ascii="宋体" w:hAnsi="宋体"/>
          <w:sz w:val="24"/>
        </w:rPr>
      </w:pPr>
    </w:p>
    <w:p w14:paraId="2460E7DC">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49376" behindDoc="0" locked="0" layoutInCell="1" allowOverlap="1">
                <wp:simplePos x="0" y="0"/>
                <wp:positionH relativeFrom="column">
                  <wp:posOffset>3429000</wp:posOffset>
                </wp:positionH>
                <wp:positionV relativeFrom="paragraph">
                  <wp:posOffset>99060</wp:posOffset>
                </wp:positionV>
                <wp:extent cx="342900" cy="297180"/>
                <wp:effectExtent l="0" t="0" r="0" b="0"/>
                <wp:wrapNone/>
                <wp:docPr id="1575" name="Text Box 7761"/>
                <wp:cNvGraphicFramePr/>
                <a:graphic xmlns:a="http://schemas.openxmlformats.org/drawingml/2006/main">
                  <a:graphicData uri="http://schemas.microsoft.com/office/word/2010/wordprocessingShape">
                    <wps:wsp>
                      <wps:cNvSpPr txBox="1"/>
                      <wps:spPr>
                        <a:xfrm>
                          <a:off x="0" y="0"/>
                          <a:ext cx="342900" cy="297180"/>
                        </a:xfrm>
                        <a:prstGeom prst="rect">
                          <a:avLst/>
                        </a:prstGeom>
                        <a:noFill/>
                        <a:ln>
                          <a:noFill/>
                        </a:ln>
                      </wps:spPr>
                      <wps:txbx>
                        <w:txbxContent>
                          <w:p w14:paraId="24BC7FE1">
                            <w:pPr>
                              <w:rPr>
                                <w:rFonts w:hint="eastAsia"/>
                              </w:rPr>
                            </w:pPr>
                            <w:r>
                              <w:rPr>
                                <w:rFonts w:hint="eastAsia"/>
                              </w:rPr>
                              <w:t>N</w:t>
                            </w:r>
                          </w:p>
                        </w:txbxContent>
                      </wps:txbx>
                      <wps:bodyPr wrap="square" upright="1"/>
                    </wps:wsp>
                  </a:graphicData>
                </a:graphic>
              </wp:anchor>
            </w:drawing>
          </mc:Choice>
          <mc:Fallback>
            <w:pict>
              <v:shape id="Text Box 7761" o:spid="_x0000_s1026" o:spt="202" type="#_x0000_t202" style="position:absolute;left:0pt;margin-left:270pt;margin-top:7.8pt;height:23.4pt;width:27pt;z-index:251749376;mso-width-relative:page;mso-height-relative:page;" filled="f" stroked="f" coordsize="21600,21600" o:gfxdata="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Wc76tYAAAAJ&#10;AQAADwAAAAAAAAABACAAAAAiAAAAZHJzL2Rvd25yZXYueG1sUEsBAhQAFAAAAAgAh07iQC++aeis&#10;AQAAYAMAAA4AAAAAAAAAAQAgAAAAJQEAAGRycy9lMm9Eb2MueG1sUEsFBgAAAAAGAAYAWQEAAEMF&#10;AAAAAA==&#10;">
                <v:fill on="f" focussize="0,0"/>
                <v:stroke on="f"/>
                <v:imagedata o:title=""/>
                <o:lock v:ext="edit" aspectratio="f"/>
                <v:textbox>
                  <w:txbxContent>
                    <w:p w14:paraId="24BC7FE1">
                      <w:pPr>
                        <w:rPr>
                          <w:rFonts w:hint="eastAsia"/>
                        </w:rPr>
                      </w:pPr>
                      <w:r>
                        <w:rPr>
                          <w:rFonts w:hint="eastAsia"/>
                        </w:rPr>
                        <w:t>N</w:t>
                      </w:r>
                    </w:p>
                  </w:txbxContent>
                </v:textbox>
              </v:shape>
            </w:pict>
          </mc:Fallback>
        </mc:AlternateContent>
      </w:r>
    </w:p>
    <w:p w14:paraId="64817F6C">
      <w:pPr>
        <w:spacing w:line="360" w:lineRule="auto"/>
        <w:rPr>
          <w:rFonts w:hint="eastAsia" w:ascii="宋体" w:hAnsi="宋体"/>
          <w:sz w:val="24"/>
        </w:rPr>
      </w:pPr>
    </w:p>
    <w:p w14:paraId="085DEC5B">
      <w:pPr>
        <w:spacing w:line="360" w:lineRule="auto"/>
        <w:rPr>
          <w:rFonts w:hint="eastAsia" w:ascii="宋体" w:hAnsi="宋体"/>
          <w:sz w:val="24"/>
        </w:rPr>
      </w:pPr>
      <w:r>
        <w:rPr>
          <w:rFonts w:hint="eastAsia" w:ascii="宋体" w:hAnsi="宋体"/>
          <w:sz w:val="24"/>
          <w:lang/>
        </w:rPr>
        <mc:AlternateContent>
          <mc:Choice Requires="wps">
            <w:drawing>
              <wp:anchor distT="0" distB="0" distL="114300" distR="114300" simplePos="0" relativeHeight="251750400" behindDoc="0" locked="0" layoutInCell="1" allowOverlap="1">
                <wp:simplePos x="0" y="0"/>
                <wp:positionH relativeFrom="column">
                  <wp:posOffset>2057400</wp:posOffset>
                </wp:positionH>
                <wp:positionV relativeFrom="paragraph">
                  <wp:posOffset>0</wp:posOffset>
                </wp:positionV>
                <wp:extent cx="342900" cy="297180"/>
                <wp:effectExtent l="0" t="0" r="0" b="0"/>
                <wp:wrapNone/>
                <wp:docPr id="1576" name="Text Box 7762"/>
                <wp:cNvGraphicFramePr/>
                <a:graphic xmlns:a="http://schemas.openxmlformats.org/drawingml/2006/main">
                  <a:graphicData uri="http://schemas.microsoft.com/office/word/2010/wordprocessingShape">
                    <wps:wsp>
                      <wps:cNvSpPr txBox="1"/>
                      <wps:spPr>
                        <a:xfrm>
                          <a:off x="0" y="0"/>
                          <a:ext cx="342900" cy="297180"/>
                        </a:xfrm>
                        <a:prstGeom prst="rect">
                          <a:avLst/>
                        </a:prstGeom>
                        <a:noFill/>
                        <a:ln>
                          <a:noFill/>
                        </a:ln>
                      </wps:spPr>
                      <wps:txbx>
                        <w:txbxContent>
                          <w:p w14:paraId="1E1803AF">
                            <w:pPr>
                              <w:rPr>
                                <w:rFonts w:hint="eastAsia"/>
                              </w:rPr>
                            </w:pPr>
                            <w:r>
                              <w:rPr>
                                <w:rFonts w:hint="eastAsia"/>
                              </w:rPr>
                              <w:t>Y</w:t>
                            </w:r>
                          </w:p>
                        </w:txbxContent>
                      </wps:txbx>
                      <wps:bodyPr wrap="square" upright="1"/>
                    </wps:wsp>
                  </a:graphicData>
                </a:graphic>
              </wp:anchor>
            </w:drawing>
          </mc:Choice>
          <mc:Fallback>
            <w:pict>
              <v:shape id="Text Box 7762" o:spid="_x0000_s1026" o:spt="202" type="#_x0000_t202" style="position:absolute;left:0pt;margin-left:162pt;margin-top:0pt;height:23.4pt;width:27pt;z-index:251750400;mso-width-relative:page;mso-height-relative:page;" filled="f" stroked="f" coordsize="21600,21600" o:gfxdata="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B04LX1QAAAAcB&#10;AAAPAAAAAAAAAAEAIAAAACIAAABkcnMvZG93bnJldi54bWxQSwECFAAUAAAACACHTuJAz7BFzKwB&#10;AABgAwAADgAAAAAAAAABACAAAAAkAQAAZHJzL2Uyb0RvYy54bWxQSwUGAAAAAAYABgBZAQAAQgUA&#10;AAAA&#10;">
                <v:fill on="f" focussize="0,0"/>
                <v:stroke on="f"/>
                <v:imagedata o:title=""/>
                <o:lock v:ext="edit" aspectratio="f"/>
                <v:textbox>
                  <w:txbxContent>
                    <w:p w14:paraId="1E1803AF">
                      <w:pPr>
                        <w:rPr>
                          <w:rFonts w:hint="eastAsia"/>
                        </w:rPr>
                      </w:pPr>
                      <w:r>
                        <w:rPr>
                          <w:rFonts w:hint="eastAsia"/>
                        </w:rPr>
                        <w:t>Y</w:t>
                      </w:r>
                    </w:p>
                  </w:txbxContent>
                </v:textbox>
              </v:shape>
            </w:pict>
          </mc:Fallback>
        </mc:AlternateContent>
      </w:r>
    </w:p>
    <w:p w14:paraId="0BE3F319">
      <w:pPr>
        <w:spacing w:line="360" w:lineRule="auto"/>
        <w:rPr>
          <w:rFonts w:hint="eastAsia" w:ascii="宋体" w:hAnsi="宋体"/>
          <w:sz w:val="24"/>
        </w:rPr>
      </w:pPr>
    </w:p>
    <w:p w14:paraId="576B782B">
      <w:pPr>
        <w:spacing w:line="360" w:lineRule="auto"/>
        <w:rPr>
          <w:rFonts w:hint="eastAsia" w:ascii="宋体" w:hAnsi="宋体"/>
          <w:sz w:val="24"/>
        </w:rPr>
      </w:pPr>
    </w:p>
    <w:p w14:paraId="0AC30EDE">
      <w:pPr>
        <w:spacing w:line="360" w:lineRule="auto"/>
        <w:rPr>
          <w:rFonts w:hint="eastAsia" w:ascii="宋体" w:hAnsi="宋体"/>
          <w:sz w:val="24"/>
        </w:rPr>
      </w:pPr>
    </w:p>
    <w:p w14:paraId="5AFBCA0C">
      <w:pPr>
        <w:spacing w:line="360" w:lineRule="auto"/>
        <w:rPr>
          <w:rFonts w:hint="eastAsia" w:ascii="宋体" w:hAnsi="宋体"/>
          <w:sz w:val="24"/>
        </w:rPr>
      </w:pPr>
    </w:p>
    <w:p w14:paraId="323201E8">
      <w:pPr>
        <w:spacing w:line="360" w:lineRule="auto"/>
        <w:rPr>
          <w:rFonts w:hint="eastAsia" w:ascii="宋体" w:hAnsi="宋体"/>
          <w:sz w:val="24"/>
        </w:rPr>
      </w:pPr>
    </w:p>
    <w:p w14:paraId="7533E18A">
      <w:pPr>
        <w:spacing w:line="360" w:lineRule="auto"/>
        <w:rPr>
          <w:rFonts w:hint="eastAsia" w:ascii="宋体"/>
          <w:sz w:val="28"/>
        </w:rPr>
      </w:pPr>
    </w:p>
    <w:p w14:paraId="22629C4C">
      <w:pPr>
        <w:outlineLvl w:val="1"/>
        <w:rPr>
          <w:rFonts w:hint="eastAsia" w:ascii="黑体" w:eastAsia="黑体"/>
          <w:b/>
          <w:color w:val="0000FF"/>
          <w:sz w:val="30"/>
          <w:szCs w:val="30"/>
        </w:rPr>
      </w:pPr>
      <w:bookmarkStart w:id="645" w:name="_Toc145777347"/>
      <w:bookmarkStart w:id="646" w:name="_Toc225936706"/>
      <w:bookmarkStart w:id="647" w:name="_Toc260739859"/>
      <w:bookmarkStart w:id="648" w:name="_Toc145750453"/>
      <w:bookmarkStart w:id="649" w:name="_Toc148723528"/>
      <w:r>
        <w:rPr>
          <w:rFonts w:hint="eastAsia" w:ascii="黑体" w:eastAsia="黑体"/>
          <w:b/>
          <w:color w:val="0000FF"/>
          <w:sz w:val="30"/>
          <w:szCs w:val="30"/>
        </w:rPr>
        <w:t>§4安全保证措施</w:t>
      </w:r>
      <w:bookmarkEnd w:id="645"/>
      <w:bookmarkEnd w:id="646"/>
      <w:bookmarkEnd w:id="647"/>
      <w:bookmarkEnd w:id="648"/>
      <w:bookmarkEnd w:id="649"/>
    </w:p>
    <w:p w14:paraId="0005136C">
      <w:pPr>
        <w:outlineLvl w:val="2"/>
        <w:rPr>
          <w:rFonts w:hint="eastAsia" w:ascii="黑体" w:eastAsia="黑体"/>
          <w:b/>
          <w:color w:val="0000FF"/>
          <w:sz w:val="30"/>
          <w:szCs w:val="30"/>
        </w:rPr>
      </w:pPr>
      <w:bookmarkStart w:id="650" w:name="_Toc145319038"/>
      <w:bookmarkStart w:id="651" w:name="_Toc145650896"/>
      <w:bookmarkStart w:id="652" w:name="_Toc145750454"/>
      <w:bookmarkStart w:id="653" w:name="_Toc225936707"/>
      <w:bookmarkStart w:id="654" w:name="_Toc260739860"/>
      <w:bookmarkStart w:id="655" w:name="_Toc145777348"/>
      <w:bookmarkStart w:id="656" w:name="_Toc148723529"/>
      <w:r>
        <w:rPr>
          <w:rFonts w:hint="eastAsia" w:ascii="黑体" w:eastAsia="黑体"/>
          <w:b/>
          <w:color w:val="0000FF"/>
          <w:sz w:val="30"/>
          <w:szCs w:val="30"/>
        </w:rPr>
        <w:t>§4.1 安全目标</w:t>
      </w:r>
      <w:bookmarkEnd w:id="650"/>
      <w:bookmarkEnd w:id="651"/>
      <w:bookmarkEnd w:id="652"/>
      <w:bookmarkEnd w:id="653"/>
      <w:bookmarkEnd w:id="654"/>
      <w:bookmarkEnd w:id="655"/>
      <w:bookmarkEnd w:id="656"/>
    </w:p>
    <w:p w14:paraId="23242E50">
      <w:pPr>
        <w:spacing w:line="360" w:lineRule="auto"/>
        <w:ind w:firstLine="480" w:firstLineChars="200"/>
        <w:rPr>
          <w:rFonts w:hint="eastAsia" w:ascii="宋体" w:hAnsi="宋体"/>
          <w:sz w:val="24"/>
        </w:rPr>
      </w:pPr>
      <w:r>
        <w:rPr>
          <w:rFonts w:hint="eastAsia" w:ascii="宋体" w:hAnsi="宋体"/>
          <w:sz w:val="24"/>
        </w:rPr>
        <w:t>1、确保不发生重大安全事故。年均负伤事故频率小于1‰；无机械设备事故和管线损坏事故；安全管理规范、内外业资料齐全。</w:t>
      </w:r>
    </w:p>
    <w:p w14:paraId="5F519821">
      <w:pPr>
        <w:spacing w:line="360" w:lineRule="auto"/>
        <w:ind w:firstLine="480" w:firstLineChars="200"/>
        <w:rPr>
          <w:rFonts w:hint="eastAsia" w:ascii="宋体" w:hAnsi="宋体"/>
          <w:sz w:val="28"/>
          <w:szCs w:val="28"/>
        </w:rPr>
      </w:pPr>
      <w:r>
        <w:rPr>
          <w:rFonts w:hint="eastAsia" w:ascii="宋体" w:hAnsi="宋体"/>
          <w:sz w:val="24"/>
        </w:rPr>
        <w:t>2、确保创省双优（安全文明施工）样板工地。</w:t>
      </w:r>
    </w:p>
    <w:p w14:paraId="2A8CB239">
      <w:pPr>
        <w:outlineLvl w:val="2"/>
        <w:rPr>
          <w:rFonts w:hint="eastAsia" w:ascii="黑体" w:eastAsia="黑体"/>
          <w:b/>
          <w:color w:val="0000FF"/>
          <w:sz w:val="30"/>
          <w:szCs w:val="30"/>
        </w:rPr>
      </w:pPr>
      <w:bookmarkStart w:id="657" w:name="_Toc260739861"/>
      <w:bookmarkStart w:id="658" w:name="_Toc145777349"/>
      <w:bookmarkStart w:id="659" w:name="_Toc145750455"/>
      <w:bookmarkStart w:id="660" w:name="_Toc225936708"/>
      <w:bookmarkStart w:id="661" w:name="_Toc148723530"/>
      <w:bookmarkStart w:id="662" w:name="_Toc145319039"/>
      <w:bookmarkStart w:id="663" w:name="_Toc145650897"/>
      <w:r>
        <w:rPr>
          <w:rFonts w:hint="eastAsia" w:ascii="黑体" w:eastAsia="黑体"/>
          <w:b/>
          <w:color w:val="0000FF"/>
          <w:sz w:val="30"/>
          <w:szCs w:val="30"/>
        </w:rPr>
        <w:t>§4.2 安全保证体系</w:t>
      </w:r>
      <w:bookmarkEnd w:id="657"/>
      <w:bookmarkEnd w:id="658"/>
      <w:bookmarkEnd w:id="659"/>
      <w:bookmarkEnd w:id="660"/>
      <w:bookmarkEnd w:id="661"/>
      <w:bookmarkEnd w:id="662"/>
      <w:bookmarkEnd w:id="663"/>
    </w:p>
    <w:p w14:paraId="317A9275">
      <w:pPr>
        <w:spacing w:line="360" w:lineRule="auto"/>
        <w:ind w:firstLine="480" w:firstLineChars="200"/>
        <w:rPr>
          <w:rFonts w:ascii="宋体" w:hAnsi="宋体"/>
          <w:sz w:val="24"/>
        </w:rPr>
      </w:pPr>
      <w:r>
        <w:rPr>
          <w:rFonts w:ascii="宋体" w:hAnsi="宋体"/>
          <w:sz w:val="24"/>
        </w:rPr>
        <w:t>1</w:t>
      </w:r>
      <w:r>
        <w:rPr>
          <w:rFonts w:hint="eastAsia" w:ascii="宋体" w:hAnsi="宋体"/>
          <w:sz w:val="24"/>
        </w:rPr>
        <w:t>）建立</w:t>
      </w:r>
      <w:r>
        <w:rPr>
          <w:rFonts w:ascii="宋体" w:hAnsi="宋体"/>
          <w:sz w:val="24"/>
        </w:rPr>
        <w:t>安全管理组织机构</w:t>
      </w:r>
    </w:p>
    <w:p w14:paraId="7FECED75">
      <w:pPr>
        <w:spacing w:line="360" w:lineRule="auto"/>
        <w:ind w:firstLine="480" w:firstLineChars="200"/>
        <w:rPr>
          <w:rFonts w:hint="eastAsia" w:ascii="宋体" w:hAnsi="宋体"/>
          <w:sz w:val="24"/>
        </w:rPr>
      </w:pPr>
      <w:r>
        <w:rPr>
          <w:rFonts w:hint="eastAsia" w:ascii="宋体" w:hAnsi="宋体"/>
          <w:sz w:val="24"/>
        </w:rPr>
        <w:t>建立以项目经理为组长，项目副经理、技术负责人为副组长，</w:t>
      </w:r>
      <w:bookmarkStart w:id="664" w:name="_Hlt17529076"/>
      <w:bookmarkEnd w:id="664"/>
      <w:r>
        <w:rPr>
          <w:rFonts w:hint="eastAsia" w:ascii="宋体" w:hAnsi="宋体"/>
          <w:sz w:val="24"/>
        </w:rPr>
        <w:t>部门负责人、单体施工负责人、安全管理人员为组员的项目安全生产领导小组，建立横向到边、纵向到底的安全生产管理机构（见附图）。</w:t>
      </w:r>
      <w:bookmarkStart w:id="665" w:name="_Hlt49013551"/>
      <w:bookmarkEnd w:id="665"/>
      <w:r>
        <w:rPr>
          <w:rFonts w:hint="eastAsia" w:ascii="宋体" w:hAnsi="宋体"/>
          <w:sz w:val="24"/>
        </w:rPr>
        <w:t>逐级建立安全生产责任制，签订安全生产</w:t>
      </w:r>
      <w:bookmarkStart w:id="666" w:name="_Hlt49098904"/>
      <w:bookmarkEnd w:id="666"/>
      <w:r>
        <w:rPr>
          <w:rFonts w:hint="eastAsia" w:ascii="宋体" w:hAnsi="宋体"/>
          <w:sz w:val="24"/>
        </w:rPr>
        <w:t>协议书，明确每个人在安全生产工作中所应承担的责任。</w:t>
      </w:r>
    </w:p>
    <w:p w14:paraId="3D50CD0D">
      <w:pPr>
        <w:spacing w:line="360" w:lineRule="auto"/>
        <w:ind w:firstLine="480" w:firstLineChars="200"/>
        <w:rPr>
          <w:rFonts w:hint="eastAsia" w:ascii="宋体" w:hAnsi="宋体"/>
          <w:sz w:val="24"/>
        </w:rPr>
      </w:pPr>
      <w:r>
        <w:rPr>
          <w:rFonts w:hint="eastAsia" w:ascii="宋体" w:hAnsi="宋体"/>
          <w:sz w:val="24"/>
        </w:rPr>
        <w:t>2）配齐安全管理人员，每个单项设2名安全员。</w:t>
      </w:r>
    </w:p>
    <w:p w14:paraId="3CF7EEE2">
      <w:pPr>
        <w:pStyle w:val="40"/>
        <w:spacing w:line="360" w:lineRule="auto"/>
        <w:ind w:left="0" w:firstLine="480" w:firstLineChars="200"/>
        <w:rPr>
          <w:rFonts w:hint="eastAsia" w:ascii="宋体" w:hAnsi="宋体"/>
          <w:szCs w:val="24"/>
        </w:rPr>
      </w:pPr>
      <w:r>
        <w:rPr>
          <w:rFonts w:hint="eastAsia" w:ascii="宋体" w:hAnsi="宋体"/>
          <w:szCs w:val="24"/>
        </w:rPr>
        <w:t>3）建立定期安全教育制度。</w:t>
      </w:r>
    </w:p>
    <w:p w14:paraId="0EED902E">
      <w:pPr>
        <w:spacing w:line="360" w:lineRule="auto"/>
        <w:rPr>
          <w:rFonts w:hint="eastAsia" w:ascii="宋体" w:hAnsi="宋体"/>
          <w:sz w:val="24"/>
        </w:rPr>
      </w:pPr>
      <w:r>
        <w:rPr>
          <w:rFonts w:hint="eastAsia" w:ascii="宋体" w:hAnsi="宋体"/>
          <w:sz w:val="24"/>
          <w:lang/>
        </w:rPr>
        <mc:AlternateContent>
          <mc:Choice Requires="wpg">
            <w:drawing>
              <wp:anchor distT="0" distB="0" distL="114300" distR="114300" simplePos="0" relativeHeight="251743232" behindDoc="0" locked="0" layoutInCell="1" allowOverlap="1">
                <wp:simplePos x="0" y="0"/>
                <wp:positionH relativeFrom="column">
                  <wp:posOffset>228600</wp:posOffset>
                </wp:positionH>
                <wp:positionV relativeFrom="paragraph">
                  <wp:posOffset>99060</wp:posOffset>
                </wp:positionV>
                <wp:extent cx="4114800" cy="4777740"/>
                <wp:effectExtent l="0" t="0" r="0" b="0"/>
                <wp:wrapNone/>
                <wp:docPr id="1468" name="Group 5024"/>
                <wp:cNvGraphicFramePr/>
                <a:graphic xmlns:a="http://schemas.openxmlformats.org/drawingml/2006/main">
                  <a:graphicData uri="http://schemas.microsoft.com/office/word/2010/wordprocessingGroup">
                    <wpg:wgp>
                      <wpg:cNvGrpSpPr/>
                      <wpg:grpSpPr>
                        <a:xfrm>
                          <a:off x="0" y="0"/>
                          <a:ext cx="4114800" cy="4777740"/>
                          <a:chOff x="0" y="0"/>
                          <a:chExt cx="6480" cy="8424"/>
                        </a:xfrm>
                      </wpg:grpSpPr>
                      <pic:pic xmlns:pic="http://schemas.openxmlformats.org/drawingml/2006/picture">
                        <pic:nvPicPr>
                          <pic:cNvPr id="1466" name="Picture 5025"/>
                          <pic:cNvPicPr>
                            <a:picLocks noChangeAspect="1"/>
                          </pic:cNvPicPr>
                        </pic:nvPicPr>
                        <pic:blipFill>
                          <a:blip r:embed="rId19"/>
                          <a:srcRect l="31839" t="13876" r="48663" b="14413"/>
                          <a:stretch>
                            <a:fillRect/>
                          </a:stretch>
                        </pic:blipFill>
                        <pic:spPr>
                          <a:xfrm>
                            <a:off x="0" y="468"/>
                            <a:ext cx="6480" cy="7956"/>
                          </a:xfrm>
                          <a:prstGeom prst="rect">
                            <a:avLst/>
                          </a:prstGeom>
                          <a:noFill/>
                          <a:ln>
                            <a:noFill/>
                          </a:ln>
                        </pic:spPr>
                      </pic:pic>
                      <wps:wsp>
                        <wps:cNvPr id="1467" name="Text Box 5026"/>
                        <wps:cNvSpPr txBox="1"/>
                        <wps:spPr>
                          <a:xfrm>
                            <a:off x="1980" y="0"/>
                            <a:ext cx="2880" cy="468"/>
                          </a:xfrm>
                          <a:prstGeom prst="rect">
                            <a:avLst/>
                          </a:prstGeom>
                          <a:noFill/>
                          <a:ln>
                            <a:noFill/>
                          </a:ln>
                        </wps:spPr>
                        <wps:txbx>
                          <w:txbxContent>
                            <w:p w14:paraId="39EB3224">
                              <w:pPr>
                                <w:jc w:val="center"/>
                                <w:rPr>
                                  <w:rFonts w:hint="eastAsia"/>
                                </w:rPr>
                              </w:pPr>
                              <w:r>
                                <w:rPr>
                                  <w:rFonts w:hint="eastAsia"/>
                                </w:rPr>
                                <w:t>安全管理组织机构图</w:t>
                              </w:r>
                            </w:p>
                          </w:txbxContent>
                        </wps:txbx>
                        <wps:bodyPr wrap="square" upright="1"/>
                      </wps:wsp>
                    </wpg:wgp>
                  </a:graphicData>
                </a:graphic>
              </wp:anchor>
            </w:drawing>
          </mc:Choice>
          <mc:Fallback>
            <w:pict>
              <v:group id="Group 5024" o:spid="_x0000_s1026" o:spt="203" style="position:absolute;left:0pt;margin-left:18pt;margin-top:7.8pt;height:376.2pt;width:324pt;z-index:251743232;mso-width-relative:page;mso-height-relative:page;" coordsize="6480,8424" o:gfxdata="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">
                <o:lock v:ext="edit" grouping="f" rotation="f" text="f" aspectratio="f"/>
                <v:shape id="Picture 5025" o:spid="_x0000_s1026" o:spt="75" alt="" type="#_x0000_t75" style="position:absolute;left:0;top:468;height:7956;width:6480;" filled="f" o:preferrelative="t" stroked="f" coordsize="21600,21600" o:gfxdata="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nFPiugAAAN0A&#10;AAAPAAAAAAAAAAEAIAAAACIAAABkcnMvZG93bnJldi54bWxQSwECFAAUAAAACACHTuJAMy8FnjsA&#10;AAA5AAAAEAAAAAAAAAABACAAAAAJAQAAZHJzL3NoYXBleG1sLnhtbFBLBQYAAAAABgAGAFsBAACz&#10;AwAAAAA=&#10;">
                  <v:fill on="f" focussize="0,0"/>
                  <v:stroke on="f"/>
                  <v:imagedata r:id="rId19" cropleft="20866f" croptop="9094f" cropright="31892f" cropbottom="9446f" o:title=""/>
                  <o:lock v:ext="edit" aspectratio="t"/>
                </v:shape>
                <v:shape id="Text Box 5026" o:spid="_x0000_s1026" o:spt="202" type="#_x0000_t202" style="position:absolute;left:1980;top:0;height:468;width:2880;" filled="f" stroked="f" coordsize="21600,21600" o:gfxdata="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vA8lLsAAADd&#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9EB3224">
                        <w:pPr>
                          <w:jc w:val="center"/>
                          <w:rPr>
                            <w:rFonts w:hint="eastAsia"/>
                          </w:rPr>
                        </w:pPr>
                        <w:r>
                          <w:rPr>
                            <w:rFonts w:hint="eastAsia"/>
                          </w:rPr>
                          <w:t>安全管理组织机构图</w:t>
                        </w:r>
                      </w:p>
                    </w:txbxContent>
                  </v:textbox>
                </v:shape>
              </v:group>
            </w:pict>
          </mc:Fallback>
        </mc:AlternateContent>
      </w:r>
    </w:p>
    <w:p w14:paraId="59FDE1CC">
      <w:pPr>
        <w:spacing w:line="360" w:lineRule="auto"/>
        <w:rPr>
          <w:rFonts w:hint="eastAsia" w:ascii="宋体" w:hAnsi="宋体"/>
          <w:sz w:val="24"/>
        </w:rPr>
      </w:pPr>
    </w:p>
    <w:p w14:paraId="4363DAC9">
      <w:pPr>
        <w:spacing w:line="360" w:lineRule="auto"/>
        <w:rPr>
          <w:rFonts w:hint="eastAsia" w:ascii="宋体" w:hAnsi="宋体"/>
          <w:sz w:val="24"/>
        </w:rPr>
      </w:pPr>
    </w:p>
    <w:p w14:paraId="3908BAB4">
      <w:pPr>
        <w:spacing w:line="360" w:lineRule="auto"/>
        <w:rPr>
          <w:rFonts w:hint="eastAsia" w:ascii="宋体" w:hAnsi="宋体"/>
          <w:sz w:val="24"/>
        </w:rPr>
      </w:pPr>
    </w:p>
    <w:p w14:paraId="4CE90D85">
      <w:pPr>
        <w:spacing w:line="360" w:lineRule="auto"/>
        <w:rPr>
          <w:rFonts w:hint="eastAsia" w:ascii="宋体" w:hAnsi="宋体"/>
          <w:sz w:val="24"/>
        </w:rPr>
      </w:pPr>
    </w:p>
    <w:p w14:paraId="191C4C55">
      <w:pPr>
        <w:spacing w:line="360" w:lineRule="auto"/>
        <w:rPr>
          <w:rFonts w:hint="eastAsia" w:ascii="宋体" w:hAnsi="宋体"/>
          <w:sz w:val="24"/>
        </w:rPr>
      </w:pPr>
    </w:p>
    <w:p w14:paraId="6F662A5E">
      <w:pPr>
        <w:spacing w:line="360" w:lineRule="auto"/>
        <w:rPr>
          <w:rFonts w:hint="eastAsia" w:ascii="宋体" w:hAnsi="宋体"/>
          <w:sz w:val="24"/>
        </w:rPr>
      </w:pPr>
    </w:p>
    <w:p w14:paraId="2885C6B4">
      <w:pPr>
        <w:spacing w:line="360" w:lineRule="auto"/>
        <w:rPr>
          <w:rFonts w:hint="eastAsia" w:ascii="宋体" w:hAnsi="宋体"/>
          <w:sz w:val="24"/>
        </w:rPr>
      </w:pPr>
    </w:p>
    <w:p w14:paraId="60ABCA8A">
      <w:pPr>
        <w:spacing w:line="360" w:lineRule="auto"/>
        <w:rPr>
          <w:rFonts w:hint="eastAsia" w:ascii="宋体" w:hAnsi="宋体"/>
          <w:sz w:val="24"/>
        </w:rPr>
      </w:pPr>
    </w:p>
    <w:p w14:paraId="7A7B3B8A">
      <w:pPr>
        <w:spacing w:line="360" w:lineRule="auto"/>
        <w:rPr>
          <w:rFonts w:hint="eastAsia" w:ascii="宋体" w:hAnsi="宋体"/>
          <w:sz w:val="24"/>
        </w:rPr>
      </w:pPr>
    </w:p>
    <w:p w14:paraId="3CD84164">
      <w:pPr>
        <w:spacing w:line="360" w:lineRule="auto"/>
        <w:rPr>
          <w:rFonts w:hint="eastAsia" w:ascii="宋体" w:hAnsi="宋体"/>
          <w:sz w:val="24"/>
        </w:rPr>
      </w:pPr>
    </w:p>
    <w:p w14:paraId="13D7F6BA">
      <w:pPr>
        <w:spacing w:line="360" w:lineRule="auto"/>
        <w:rPr>
          <w:rFonts w:hint="eastAsia" w:ascii="宋体" w:hAnsi="宋体"/>
          <w:sz w:val="24"/>
        </w:rPr>
      </w:pPr>
    </w:p>
    <w:p w14:paraId="718882EB">
      <w:pPr>
        <w:spacing w:line="360" w:lineRule="auto"/>
        <w:rPr>
          <w:rFonts w:hint="eastAsia" w:ascii="宋体" w:hAnsi="宋体"/>
          <w:sz w:val="24"/>
        </w:rPr>
      </w:pPr>
    </w:p>
    <w:p w14:paraId="7931D686">
      <w:pPr>
        <w:spacing w:line="360" w:lineRule="auto"/>
        <w:rPr>
          <w:rFonts w:hint="eastAsia" w:ascii="宋体" w:hAnsi="宋体"/>
          <w:sz w:val="24"/>
        </w:rPr>
      </w:pPr>
    </w:p>
    <w:p w14:paraId="5EF76AB2">
      <w:pPr>
        <w:spacing w:line="360" w:lineRule="auto"/>
        <w:rPr>
          <w:rFonts w:hint="eastAsia" w:ascii="宋体" w:hAnsi="宋体"/>
          <w:sz w:val="24"/>
        </w:rPr>
      </w:pPr>
    </w:p>
    <w:p w14:paraId="00AC59E0">
      <w:pPr>
        <w:spacing w:line="360" w:lineRule="auto"/>
        <w:rPr>
          <w:rFonts w:hint="eastAsia" w:ascii="宋体" w:hAnsi="宋体"/>
          <w:sz w:val="24"/>
        </w:rPr>
      </w:pPr>
    </w:p>
    <w:p w14:paraId="61806FFA">
      <w:pPr>
        <w:spacing w:line="360" w:lineRule="auto"/>
        <w:rPr>
          <w:rFonts w:hint="eastAsia" w:ascii="宋体" w:hAnsi="宋体"/>
          <w:sz w:val="24"/>
        </w:rPr>
      </w:pPr>
    </w:p>
    <w:p w14:paraId="675EDC09">
      <w:pPr>
        <w:outlineLvl w:val="2"/>
        <w:rPr>
          <w:rFonts w:hint="eastAsia" w:ascii="黑体" w:eastAsia="黑体"/>
          <w:b/>
          <w:color w:val="0000FF"/>
          <w:sz w:val="30"/>
          <w:szCs w:val="30"/>
        </w:rPr>
      </w:pPr>
      <w:bookmarkStart w:id="667" w:name="_Toc145777350"/>
      <w:bookmarkStart w:id="668" w:name="_Toc225936709"/>
      <w:bookmarkStart w:id="669" w:name="_Toc145319040"/>
      <w:bookmarkStart w:id="670" w:name="_Toc148723531"/>
      <w:bookmarkStart w:id="671" w:name="_Toc145750456"/>
      <w:bookmarkStart w:id="672" w:name="_Toc260739862"/>
      <w:bookmarkStart w:id="673" w:name="_Toc145650898"/>
      <w:r>
        <w:rPr>
          <w:rFonts w:hint="eastAsia" w:ascii="黑体" w:eastAsia="黑体"/>
          <w:b/>
          <w:color w:val="0000FF"/>
          <w:sz w:val="30"/>
          <w:szCs w:val="30"/>
        </w:rPr>
        <w:t>§4.3 安全施工保证措施</w:t>
      </w:r>
      <w:bookmarkEnd w:id="667"/>
      <w:bookmarkEnd w:id="668"/>
      <w:bookmarkEnd w:id="669"/>
      <w:bookmarkEnd w:id="670"/>
      <w:bookmarkEnd w:id="671"/>
      <w:bookmarkEnd w:id="672"/>
      <w:bookmarkEnd w:id="673"/>
    </w:p>
    <w:p w14:paraId="5467679C">
      <w:pPr>
        <w:pStyle w:val="39"/>
        <w:spacing w:line="360" w:lineRule="auto"/>
        <w:ind w:left="0" w:firstLine="480" w:firstLineChars="200"/>
        <w:rPr>
          <w:rFonts w:hint="eastAsia" w:ascii="宋体" w:hAnsi="宋体"/>
          <w:szCs w:val="24"/>
        </w:rPr>
      </w:pPr>
      <w:r>
        <w:rPr>
          <w:rFonts w:hint="eastAsia" w:ascii="宋体" w:hAnsi="宋体"/>
          <w:szCs w:val="24"/>
        </w:rPr>
        <w:t>项目经理为安全施工的总责任人。</w:t>
      </w:r>
    </w:p>
    <w:p w14:paraId="5803B01A">
      <w:pPr>
        <w:pStyle w:val="39"/>
        <w:spacing w:line="360" w:lineRule="auto"/>
        <w:ind w:left="0" w:firstLine="480" w:firstLineChars="200"/>
        <w:rPr>
          <w:rFonts w:hint="eastAsia" w:ascii="宋体" w:hAnsi="宋体"/>
          <w:szCs w:val="24"/>
        </w:rPr>
      </w:pPr>
      <w:r>
        <w:rPr>
          <w:rFonts w:hint="eastAsia" w:ascii="宋体" w:hAnsi="宋体"/>
          <w:szCs w:val="24"/>
        </w:rPr>
        <w:t>项目副经理对安全施工负直接领导责任，具体组织实施各项安全措施和安全制度。</w:t>
      </w:r>
    </w:p>
    <w:p w14:paraId="34696DDE">
      <w:pPr>
        <w:pStyle w:val="39"/>
        <w:spacing w:line="360" w:lineRule="auto"/>
        <w:ind w:left="0" w:firstLine="480" w:firstLineChars="200"/>
        <w:rPr>
          <w:rFonts w:hint="eastAsia" w:ascii="宋体" w:hAnsi="宋体"/>
          <w:szCs w:val="24"/>
        </w:rPr>
      </w:pPr>
      <w:r>
        <w:rPr>
          <w:rFonts w:hint="eastAsia" w:ascii="宋体" w:hAnsi="宋体"/>
          <w:szCs w:val="24"/>
        </w:rPr>
        <w:t>项目工程师负责组织安全技术措施的编制和审核，安全技术的交底和安全技术教育。</w:t>
      </w:r>
    </w:p>
    <w:p w14:paraId="221AFF2E">
      <w:pPr>
        <w:pStyle w:val="39"/>
        <w:spacing w:line="360" w:lineRule="auto"/>
        <w:ind w:left="0" w:firstLine="480" w:firstLineChars="200"/>
        <w:rPr>
          <w:rFonts w:hint="eastAsia" w:ascii="宋体" w:hAnsi="宋体"/>
          <w:szCs w:val="24"/>
        </w:rPr>
      </w:pPr>
      <w:r>
        <w:rPr>
          <w:rFonts w:hint="eastAsia" w:ascii="宋体" w:hAnsi="宋体"/>
          <w:szCs w:val="24"/>
        </w:rPr>
        <w:t>施工员对分管施工范围内的安全施工负责，贯彻落实各项安全技术措施。</w:t>
      </w:r>
    </w:p>
    <w:p w14:paraId="25A3AFD2">
      <w:pPr>
        <w:pStyle w:val="39"/>
        <w:spacing w:line="360" w:lineRule="auto"/>
        <w:ind w:left="0" w:firstLine="480" w:firstLineChars="200"/>
        <w:rPr>
          <w:rFonts w:hint="eastAsia" w:ascii="宋体" w:hAnsi="宋体"/>
          <w:szCs w:val="24"/>
        </w:rPr>
      </w:pPr>
      <w:r>
        <w:rPr>
          <w:rFonts w:hint="eastAsia" w:ascii="宋体" w:hAnsi="宋体"/>
          <w:szCs w:val="24"/>
        </w:rPr>
        <w:t>工地设专职安全管理人员，负责安全管理和监督检查。</w:t>
      </w:r>
    </w:p>
    <w:p w14:paraId="6618037B">
      <w:pPr>
        <w:pStyle w:val="39"/>
        <w:spacing w:line="360" w:lineRule="auto"/>
        <w:ind w:left="0" w:firstLine="480" w:firstLineChars="200"/>
        <w:rPr>
          <w:rFonts w:hint="eastAsia" w:ascii="宋体" w:hAnsi="宋体"/>
          <w:szCs w:val="24"/>
        </w:rPr>
      </w:pPr>
      <w:r>
        <w:rPr>
          <w:rFonts w:hint="eastAsia" w:ascii="宋体" w:hAnsi="宋体"/>
          <w:szCs w:val="24"/>
        </w:rPr>
        <w:t>各专业人员都有岗位的安全职责。</w:t>
      </w:r>
    </w:p>
    <w:p w14:paraId="7DF74F22">
      <w:pPr>
        <w:pStyle w:val="39"/>
        <w:spacing w:line="360" w:lineRule="auto"/>
        <w:ind w:left="0" w:firstLine="480" w:firstLineChars="200"/>
        <w:rPr>
          <w:rFonts w:hint="eastAsia" w:ascii="宋体" w:hAnsi="宋体"/>
          <w:szCs w:val="24"/>
        </w:rPr>
      </w:pPr>
      <w:r>
        <w:rPr>
          <w:rFonts w:hint="eastAsia" w:ascii="宋体" w:hAnsi="宋体"/>
          <w:szCs w:val="24"/>
        </w:rPr>
        <w:t>每个施工人员亦有安全职责。</w:t>
      </w:r>
    </w:p>
    <w:p w14:paraId="36A02DCE">
      <w:pPr>
        <w:spacing w:line="360" w:lineRule="auto"/>
        <w:ind w:firstLine="480" w:firstLineChars="200"/>
        <w:rPr>
          <w:rFonts w:hint="eastAsia" w:ascii="宋体" w:hAnsi="宋体"/>
          <w:sz w:val="24"/>
        </w:rPr>
      </w:pPr>
      <w:r>
        <w:rPr>
          <w:rFonts w:hint="eastAsia" w:ascii="宋体" w:hAnsi="宋体"/>
          <w:sz w:val="24"/>
        </w:rPr>
        <w:t>1)安全教育</w:t>
      </w:r>
    </w:p>
    <w:p w14:paraId="70A577E3">
      <w:pPr>
        <w:pStyle w:val="44"/>
        <w:spacing w:line="360" w:lineRule="auto"/>
        <w:ind w:left="0" w:firstLine="480" w:firstLineChars="200"/>
        <w:rPr>
          <w:rFonts w:hint="eastAsia" w:ascii="宋体" w:hAnsi="宋体"/>
          <w:szCs w:val="24"/>
        </w:rPr>
      </w:pPr>
      <w:r>
        <w:rPr>
          <w:rFonts w:hint="eastAsia" w:ascii="宋体" w:hAnsi="宋体"/>
          <w:szCs w:val="24"/>
        </w:rPr>
        <w:t>安全教育分为一般性安全教育和安全技术交底两部分。一般性安全教育包括：①全体职工进入施工现场前的入场教育；②定期安全意识教育；③新工人上岗教育；④各工种结合培训的安全操作规程教育</w:t>
      </w:r>
      <w:r>
        <w:rPr>
          <w:rFonts w:ascii="宋体" w:hAnsi="宋体"/>
          <w:szCs w:val="24"/>
        </w:rPr>
        <w:fldChar w:fldCharType="begin"/>
      </w:r>
      <w:r>
        <w:rPr>
          <w:rFonts w:ascii="宋体" w:hAnsi="宋体"/>
          <w:szCs w:val="24"/>
        </w:rPr>
        <w:instrText xml:space="preserve"> </w:instrText>
      </w:r>
      <w:r>
        <w:rPr>
          <w:rFonts w:hint="eastAsia" w:ascii="宋体" w:hAnsi="宋体"/>
          <w:szCs w:val="24"/>
        </w:rPr>
        <w:instrText xml:space="preserve">eq \o\ac(○,</w:instrText>
      </w:r>
      <w:r>
        <w:rPr>
          <w:rFonts w:hint="eastAsia" w:ascii="宋体" w:hAnsi="宋体"/>
          <w:position w:val="3"/>
          <w:sz w:val="16"/>
          <w:szCs w:val="24"/>
        </w:rPr>
        <w:instrText xml:space="preserve">5</w:instrText>
      </w:r>
      <w:r>
        <w:rPr>
          <w:rFonts w:hint="eastAsia" w:ascii="宋体" w:hAnsi="宋体"/>
          <w:szCs w:val="24"/>
        </w:rPr>
        <w:instrText xml:space="preserve">)</w:instrText>
      </w:r>
      <w:r>
        <w:rPr>
          <w:rFonts w:ascii="宋体" w:hAnsi="宋体"/>
          <w:szCs w:val="24"/>
        </w:rPr>
        <w:fldChar w:fldCharType="end"/>
      </w:r>
      <w:r>
        <w:rPr>
          <w:rFonts w:hint="eastAsia" w:ascii="宋体" w:hAnsi="宋体"/>
          <w:szCs w:val="24"/>
        </w:rPr>
        <w:t>专项安全教育</w:t>
      </w:r>
      <w:r>
        <w:rPr>
          <w:rFonts w:ascii="宋体" w:hAnsi="宋体"/>
          <w:szCs w:val="24"/>
        </w:rPr>
        <w:fldChar w:fldCharType="begin"/>
      </w:r>
      <w:r>
        <w:rPr>
          <w:rFonts w:ascii="宋体" w:hAnsi="宋体"/>
          <w:szCs w:val="24"/>
        </w:rPr>
        <w:instrText xml:space="preserve"> </w:instrText>
      </w:r>
      <w:r>
        <w:rPr>
          <w:rFonts w:hint="eastAsia" w:ascii="宋体" w:hAnsi="宋体"/>
          <w:szCs w:val="24"/>
        </w:rPr>
        <w:instrText xml:space="preserve">eq \o\ac(○,</w:instrText>
      </w:r>
      <w:r>
        <w:rPr>
          <w:rFonts w:hint="eastAsia" w:ascii="宋体" w:hAnsi="宋体"/>
          <w:position w:val="3"/>
          <w:sz w:val="16"/>
          <w:szCs w:val="24"/>
        </w:rPr>
        <w:instrText xml:space="preserve">6</w:instrText>
      </w:r>
      <w:r>
        <w:rPr>
          <w:rFonts w:hint="eastAsia" w:ascii="宋体" w:hAnsi="宋体"/>
          <w:szCs w:val="24"/>
        </w:rPr>
        <w:instrText xml:space="preserve">)</w:instrText>
      </w:r>
      <w:r>
        <w:rPr>
          <w:rFonts w:ascii="宋体" w:hAnsi="宋体"/>
          <w:szCs w:val="24"/>
        </w:rPr>
        <w:fldChar w:fldCharType="end"/>
      </w:r>
      <w:r>
        <w:rPr>
          <w:rFonts w:hint="eastAsia" w:ascii="宋体" w:hAnsi="宋体"/>
          <w:szCs w:val="24"/>
        </w:rPr>
        <w:t>上级文件教育</w:t>
      </w:r>
      <w:r>
        <w:rPr>
          <w:rFonts w:ascii="宋体" w:hAnsi="宋体"/>
          <w:szCs w:val="24"/>
        </w:rPr>
        <w:fldChar w:fldCharType="begin"/>
      </w:r>
      <w:r>
        <w:rPr>
          <w:rFonts w:ascii="宋体" w:hAnsi="宋体"/>
          <w:szCs w:val="24"/>
        </w:rPr>
        <w:instrText xml:space="preserve"> </w:instrText>
      </w:r>
      <w:r>
        <w:rPr>
          <w:rFonts w:hint="eastAsia" w:ascii="宋体" w:hAnsi="宋体"/>
          <w:szCs w:val="24"/>
        </w:rPr>
        <w:instrText xml:space="preserve">eq \o\ac(○,</w:instrText>
      </w:r>
      <w:r>
        <w:rPr>
          <w:rFonts w:hint="eastAsia" w:ascii="宋体" w:hAnsi="宋体"/>
          <w:position w:val="3"/>
          <w:sz w:val="16"/>
          <w:szCs w:val="24"/>
        </w:rPr>
        <w:instrText xml:space="preserve">7</w:instrText>
      </w:r>
      <w:r>
        <w:rPr>
          <w:rFonts w:hint="eastAsia" w:ascii="宋体" w:hAnsi="宋体"/>
          <w:szCs w:val="24"/>
        </w:rPr>
        <w:instrText xml:space="preserve">)</w:instrText>
      </w:r>
      <w:r>
        <w:rPr>
          <w:rFonts w:ascii="宋体" w:hAnsi="宋体"/>
          <w:szCs w:val="24"/>
        </w:rPr>
        <w:fldChar w:fldCharType="end"/>
      </w:r>
      <w:r>
        <w:rPr>
          <w:rFonts w:hint="eastAsia" w:ascii="宋体" w:hAnsi="宋体"/>
          <w:szCs w:val="24"/>
        </w:rPr>
        <w:t>节假日教育。安全技术交底有：①具体分部分项工程及新工艺、新材料使用的技术安全交底；②每次安排生产任务的安全技术交底；③每天的上岗安全交底</w:t>
      </w:r>
      <w:r>
        <w:rPr>
          <w:rFonts w:ascii="宋体" w:hAnsi="宋体"/>
          <w:szCs w:val="24"/>
        </w:rPr>
        <w:fldChar w:fldCharType="begin"/>
      </w:r>
      <w:r>
        <w:rPr>
          <w:rFonts w:ascii="宋体" w:hAnsi="宋体"/>
          <w:szCs w:val="24"/>
        </w:rPr>
        <w:instrText xml:space="preserve"> </w:instrText>
      </w:r>
      <w:r>
        <w:rPr>
          <w:rFonts w:hint="eastAsia" w:ascii="宋体" w:hAnsi="宋体"/>
          <w:szCs w:val="24"/>
        </w:rPr>
        <w:instrText xml:space="preserve">eq \o\ac(○,</w:instrText>
      </w:r>
      <w:r>
        <w:rPr>
          <w:rFonts w:hint="eastAsia" w:ascii="宋体" w:hAnsi="宋体"/>
          <w:position w:val="3"/>
          <w:sz w:val="16"/>
          <w:szCs w:val="24"/>
        </w:rPr>
        <w:instrText xml:space="preserve">4</w:instrText>
      </w:r>
      <w:r>
        <w:rPr>
          <w:rFonts w:hint="eastAsia" w:ascii="宋体" w:hAnsi="宋体"/>
          <w:szCs w:val="24"/>
        </w:rPr>
        <w:instrText xml:space="preserve">)</w:instrText>
      </w:r>
      <w:r>
        <w:rPr>
          <w:rFonts w:ascii="宋体" w:hAnsi="宋体"/>
          <w:szCs w:val="24"/>
        </w:rPr>
        <w:fldChar w:fldCharType="end"/>
      </w:r>
      <w:r>
        <w:rPr>
          <w:rFonts w:hint="eastAsia" w:ascii="宋体" w:hAnsi="宋体"/>
          <w:szCs w:val="24"/>
        </w:rPr>
        <w:t>每周一次的安全活动日。</w:t>
      </w:r>
    </w:p>
    <w:p w14:paraId="2A06C6A8">
      <w:pPr>
        <w:spacing w:line="360" w:lineRule="auto"/>
        <w:ind w:firstLine="480" w:firstLineChars="200"/>
        <w:rPr>
          <w:rFonts w:hint="eastAsia" w:ascii="宋体" w:hAnsi="宋体"/>
          <w:sz w:val="24"/>
        </w:rPr>
      </w:pPr>
      <w:r>
        <w:rPr>
          <w:rFonts w:hint="eastAsia" w:ascii="宋体" w:hAnsi="宋体"/>
          <w:sz w:val="24"/>
        </w:rPr>
        <w:t>2)安全设施验收</w:t>
      </w:r>
    </w:p>
    <w:p w14:paraId="22FAE441">
      <w:pPr>
        <w:spacing w:line="360" w:lineRule="auto"/>
        <w:ind w:firstLine="480" w:firstLineChars="200"/>
        <w:rPr>
          <w:rFonts w:hint="eastAsia" w:ascii="宋体" w:hAnsi="宋体"/>
          <w:sz w:val="24"/>
        </w:rPr>
      </w:pPr>
      <w:r>
        <w:rPr>
          <w:rFonts w:hint="eastAsia" w:ascii="宋体" w:hAnsi="宋体"/>
          <w:sz w:val="24"/>
        </w:rPr>
        <w:t>施工现场的安全设施搭设完毕以后，经验收合格挂牌后方可投入施工使用。</w:t>
      </w:r>
    </w:p>
    <w:p w14:paraId="0A6AD07B">
      <w:pPr>
        <w:spacing w:line="360" w:lineRule="auto"/>
        <w:ind w:firstLine="480" w:firstLineChars="200"/>
        <w:rPr>
          <w:rFonts w:hint="eastAsia" w:ascii="宋体" w:hAnsi="宋体"/>
          <w:sz w:val="24"/>
        </w:rPr>
      </w:pPr>
      <w:r>
        <w:rPr>
          <w:rFonts w:hint="eastAsia" w:ascii="宋体" w:hAnsi="宋体"/>
          <w:sz w:val="24"/>
        </w:rPr>
        <w:t>3) 安全定期检查</w:t>
      </w:r>
    </w:p>
    <w:p w14:paraId="3923379C">
      <w:pPr>
        <w:pStyle w:val="39"/>
        <w:spacing w:line="360" w:lineRule="auto"/>
        <w:ind w:left="0" w:firstLine="480" w:firstLineChars="200"/>
        <w:rPr>
          <w:rFonts w:hint="eastAsia" w:ascii="宋体" w:hAnsi="宋体"/>
          <w:szCs w:val="24"/>
        </w:rPr>
      </w:pPr>
      <w:r>
        <w:rPr>
          <w:rFonts w:ascii="宋体" w:hAnsi="宋体"/>
          <w:szCs w:val="24"/>
        </w:rPr>
        <w:t>A</w:t>
      </w:r>
      <w:r>
        <w:rPr>
          <w:rFonts w:hint="eastAsia" w:ascii="宋体" w:hAnsi="宋体"/>
          <w:szCs w:val="24"/>
        </w:rPr>
        <w:t>、每月一次全面安全检查，由工地各级负责人与有关业务人员实施。</w:t>
      </w:r>
    </w:p>
    <w:p w14:paraId="6A6651BD">
      <w:pPr>
        <w:pStyle w:val="39"/>
        <w:spacing w:line="360" w:lineRule="auto"/>
        <w:ind w:left="0" w:firstLine="480" w:firstLineChars="200"/>
        <w:rPr>
          <w:rFonts w:hint="eastAsia" w:ascii="宋体" w:hAnsi="宋体"/>
          <w:szCs w:val="24"/>
        </w:rPr>
      </w:pPr>
      <w:r>
        <w:rPr>
          <w:rFonts w:ascii="宋体" w:hAnsi="宋体"/>
          <w:szCs w:val="24"/>
        </w:rPr>
        <w:t>B</w:t>
      </w:r>
      <w:r>
        <w:rPr>
          <w:rFonts w:hint="eastAsia" w:ascii="宋体" w:hAnsi="宋体"/>
          <w:szCs w:val="24"/>
        </w:rPr>
        <w:t>、每旬一次例行定期检查，由施工员实施。</w:t>
      </w:r>
    </w:p>
    <w:p w14:paraId="0B5AE514">
      <w:pPr>
        <w:pStyle w:val="39"/>
        <w:spacing w:line="360" w:lineRule="auto"/>
        <w:ind w:left="0" w:firstLine="480" w:firstLineChars="200"/>
        <w:rPr>
          <w:rFonts w:hint="eastAsia" w:ascii="宋体" w:hAnsi="宋体"/>
          <w:szCs w:val="24"/>
        </w:rPr>
      </w:pPr>
      <w:r>
        <w:rPr>
          <w:rFonts w:ascii="宋体" w:hAnsi="宋体"/>
          <w:szCs w:val="24"/>
        </w:rPr>
        <w:t>C</w:t>
      </w:r>
      <w:r>
        <w:rPr>
          <w:rFonts w:hint="eastAsia" w:ascii="宋体" w:hAnsi="宋体"/>
          <w:szCs w:val="24"/>
        </w:rPr>
        <w:t>、班组每天结合上岗安全交底进行安全上岗检查。</w:t>
      </w:r>
    </w:p>
    <w:p w14:paraId="27CADBD2">
      <w:pPr>
        <w:pStyle w:val="39"/>
        <w:spacing w:line="360" w:lineRule="auto"/>
        <w:ind w:left="0" w:firstLine="480" w:firstLineChars="200"/>
        <w:rPr>
          <w:rFonts w:hint="eastAsia" w:ascii="宋体" w:hAnsi="宋体"/>
          <w:sz w:val="28"/>
          <w:szCs w:val="28"/>
        </w:rPr>
      </w:pPr>
      <w:r>
        <w:rPr>
          <w:rFonts w:ascii="宋体" w:hAnsi="宋体"/>
          <w:szCs w:val="24"/>
        </w:rPr>
        <w:t>D</w:t>
      </w:r>
      <w:r>
        <w:rPr>
          <w:rFonts w:hint="eastAsia" w:ascii="宋体" w:hAnsi="宋体"/>
          <w:szCs w:val="24"/>
        </w:rPr>
        <w:t>、按工程进展需要，由专业部门组织实施不定期的专业检查。</w:t>
      </w:r>
    </w:p>
    <w:p w14:paraId="2A4ACE3F">
      <w:pPr>
        <w:outlineLvl w:val="2"/>
        <w:rPr>
          <w:rFonts w:hint="eastAsia" w:ascii="黑体" w:eastAsia="黑体"/>
          <w:b/>
          <w:color w:val="0000FF"/>
          <w:sz w:val="30"/>
          <w:szCs w:val="30"/>
        </w:rPr>
      </w:pPr>
      <w:bookmarkStart w:id="674" w:name="_Toc145319041"/>
      <w:bookmarkStart w:id="675" w:name="_Toc145650899"/>
      <w:bookmarkStart w:id="676" w:name="_Toc145750457"/>
      <w:bookmarkStart w:id="677" w:name="_Toc260739863"/>
      <w:bookmarkStart w:id="678" w:name="_Toc148723532"/>
      <w:bookmarkStart w:id="679" w:name="_Toc225936710"/>
      <w:bookmarkStart w:id="680" w:name="_Toc145777351"/>
      <w:r>
        <w:rPr>
          <w:rFonts w:hint="eastAsia" w:ascii="黑体" w:eastAsia="黑体"/>
          <w:b/>
          <w:color w:val="0000FF"/>
          <w:sz w:val="30"/>
          <w:szCs w:val="30"/>
        </w:rPr>
        <w:t>§4.4 安全施工技术性措施</w:t>
      </w:r>
      <w:bookmarkEnd w:id="674"/>
      <w:bookmarkEnd w:id="675"/>
      <w:bookmarkEnd w:id="676"/>
      <w:bookmarkEnd w:id="677"/>
      <w:bookmarkEnd w:id="678"/>
      <w:bookmarkEnd w:id="679"/>
      <w:bookmarkEnd w:id="680"/>
    </w:p>
    <w:p w14:paraId="198944A5">
      <w:pPr>
        <w:spacing w:line="360" w:lineRule="auto"/>
        <w:ind w:firstLine="480" w:firstLineChars="200"/>
        <w:rPr>
          <w:rFonts w:hint="eastAsia" w:ascii="宋体" w:hAnsi="宋体"/>
          <w:sz w:val="24"/>
        </w:rPr>
      </w:pPr>
      <w:r>
        <w:rPr>
          <w:rFonts w:hint="eastAsia" w:ascii="宋体" w:hAnsi="宋体"/>
          <w:sz w:val="24"/>
        </w:rPr>
        <w:t>1)基坑临边防护</w:t>
      </w:r>
    </w:p>
    <w:p w14:paraId="011FD51B">
      <w:pPr>
        <w:pStyle w:val="40"/>
        <w:spacing w:line="360" w:lineRule="auto"/>
        <w:ind w:left="395" w:leftChars="188" w:firstLine="240" w:firstLineChars="100"/>
        <w:rPr>
          <w:rFonts w:hint="eastAsia" w:ascii="宋体" w:hAnsi="宋体"/>
          <w:szCs w:val="24"/>
        </w:rPr>
      </w:pPr>
      <w:r>
        <w:rPr>
          <w:rFonts w:ascii="宋体" w:hAnsi="宋体"/>
          <w:szCs w:val="24"/>
        </w:rPr>
        <w:t>A</w:t>
      </w:r>
      <w:r>
        <w:rPr>
          <w:rFonts w:hint="eastAsia" w:ascii="宋体" w:hAnsi="宋体"/>
          <w:szCs w:val="24"/>
        </w:rPr>
        <w:t>、基坑临边口设上下二道扶栏，用条网围档，并用红白双色油漆做醒目标识。</w:t>
      </w:r>
    </w:p>
    <w:p w14:paraId="716F55DE">
      <w:pPr>
        <w:pStyle w:val="40"/>
        <w:spacing w:line="360" w:lineRule="auto"/>
        <w:ind w:left="395" w:leftChars="188" w:firstLine="240" w:firstLineChars="100"/>
        <w:rPr>
          <w:rFonts w:ascii="宋体" w:hAnsi="宋体"/>
          <w:sz w:val="28"/>
          <w:szCs w:val="28"/>
        </w:rPr>
      </w:pPr>
      <w:r>
        <w:rPr>
          <w:rFonts w:ascii="宋体" w:hAnsi="宋体"/>
          <w:szCs w:val="24"/>
        </w:rPr>
        <w:t>B</w:t>
      </w:r>
      <w:r>
        <w:rPr>
          <w:rFonts w:hint="eastAsia" w:ascii="宋体" w:hAnsi="宋体"/>
          <w:szCs w:val="24"/>
        </w:rPr>
        <w:t>、基坑通道两侧边设置钢网围护，搭设符合下图的标准。</w:t>
      </w:r>
    </w:p>
    <w:p w14:paraId="7B13EE06">
      <w:pPr>
        <w:pStyle w:val="40"/>
        <w:spacing w:line="360" w:lineRule="auto"/>
        <w:ind w:left="396" w:hanging="396" w:hangingChars="165"/>
        <w:rPr>
          <w:rFonts w:hint="eastAsia" w:ascii="宋体" w:hAnsi="宋体"/>
          <w:szCs w:val="24"/>
        </w:rPr>
      </w:pPr>
    </w:p>
    <w:p w14:paraId="603C66E1">
      <w:pPr>
        <w:spacing w:line="360" w:lineRule="auto"/>
        <w:jc w:val="center"/>
        <w:rPr>
          <w:rFonts w:hint="eastAsia" w:ascii="宋体" w:hAnsi="宋体"/>
        </w:rPr>
      </w:pPr>
      <w:r>
        <w:rPr>
          <w:rFonts w:hint="eastAsia" w:ascii="宋体" w:hAnsi="宋体"/>
        </w:rPr>
        <w:drawing>
          <wp:inline distT="0" distB="0" distL="114300" distR="114300">
            <wp:extent cx="4347210" cy="2321560"/>
            <wp:effectExtent l="0" t="0" r="8890" b="2540"/>
            <wp:docPr id="1678" name="Picture 3" descr="工具式钢板网防护栏杆做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Picture 3" descr="工具式钢板网防护栏杆做法"/>
                    <pic:cNvPicPr>
                      <a:picLocks noChangeAspect="1"/>
                    </pic:cNvPicPr>
                  </pic:nvPicPr>
                  <pic:blipFill>
                    <a:blip r:embed="rId20"/>
                    <a:stretch>
                      <a:fillRect/>
                    </a:stretch>
                  </pic:blipFill>
                  <pic:spPr>
                    <a:xfrm>
                      <a:off x="0" y="0"/>
                      <a:ext cx="4347210" cy="2321560"/>
                    </a:xfrm>
                    <a:prstGeom prst="rect">
                      <a:avLst/>
                    </a:prstGeom>
                    <a:noFill/>
                    <a:ln>
                      <a:noFill/>
                    </a:ln>
                  </pic:spPr>
                </pic:pic>
              </a:graphicData>
            </a:graphic>
          </wp:inline>
        </w:drawing>
      </w:r>
    </w:p>
    <w:p w14:paraId="1DFFC76F">
      <w:pPr>
        <w:pStyle w:val="40"/>
        <w:spacing w:line="360" w:lineRule="auto"/>
        <w:ind w:left="0" w:firstLine="480" w:firstLineChars="200"/>
        <w:rPr>
          <w:rFonts w:hint="eastAsia" w:ascii="宋体" w:hAnsi="宋体"/>
          <w:szCs w:val="24"/>
        </w:rPr>
      </w:pPr>
      <w:r>
        <w:rPr>
          <w:rFonts w:ascii="宋体" w:hAnsi="宋体"/>
          <w:szCs w:val="24"/>
        </w:rPr>
        <w:t>C</w:t>
      </w:r>
      <w:r>
        <w:rPr>
          <w:rFonts w:hint="eastAsia" w:ascii="宋体" w:hAnsi="宋体"/>
          <w:szCs w:val="24"/>
        </w:rPr>
        <w:t>、通道采用脚手板，并固定牢靠，防护栏杆用ф48脚手管子，栏杆两侧采用1</w:t>
      </w:r>
      <w:r>
        <w:rPr>
          <w:rFonts w:ascii="宋体" w:hAnsi="宋体"/>
          <w:szCs w:val="24"/>
        </w:rPr>
        <w:t>.2</w:t>
      </w:r>
      <w:r>
        <w:rPr>
          <w:rFonts w:hint="eastAsia" w:ascii="宋体" w:hAnsi="宋体"/>
          <w:szCs w:val="24"/>
        </w:rPr>
        <w:t>M竹笆封闭。</w:t>
      </w:r>
    </w:p>
    <w:p w14:paraId="2CCCB9B6">
      <w:pPr>
        <w:pStyle w:val="40"/>
        <w:spacing w:line="360" w:lineRule="auto"/>
        <w:ind w:left="0" w:firstLine="480" w:firstLineChars="200"/>
        <w:rPr>
          <w:rFonts w:hint="eastAsia" w:ascii="宋体" w:hAnsi="宋体"/>
          <w:sz w:val="28"/>
          <w:szCs w:val="28"/>
        </w:rPr>
      </w:pPr>
      <w:r>
        <w:rPr>
          <w:rFonts w:ascii="宋体" w:hAnsi="宋体"/>
          <w:szCs w:val="24"/>
        </w:rPr>
        <w:t>E</w:t>
      </w:r>
      <w:r>
        <w:rPr>
          <w:rFonts w:hint="eastAsia" w:ascii="宋体" w:hAnsi="宋体"/>
          <w:szCs w:val="24"/>
        </w:rPr>
        <w:t>、基坑临边符合下图的标准。</w:t>
      </w:r>
    </w:p>
    <w:p w14:paraId="51F919DD">
      <w:pPr>
        <w:spacing w:line="360" w:lineRule="auto"/>
        <w:jc w:val="center"/>
        <w:rPr>
          <w:rFonts w:hint="eastAsia" w:ascii="宋体" w:hAnsi="宋体"/>
        </w:rPr>
      </w:pPr>
      <w:r>
        <w:rPr>
          <w:rFonts w:ascii="宋体" w:hAnsi="宋体"/>
        </w:rPr>
        <mc:AlternateContent>
          <mc:Choice Requires="wpg">
            <w:drawing>
              <wp:inline distT="0" distB="0" distL="114300" distR="114300">
                <wp:extent cx="4559300" cy="2806700"/>
                <wp:effectExtent l="5080" t="4445" r="7620" b="8255"/>
                <wp:docPr id="1033" name="Group 8047"/>
                <wp:cNvGraphicFramePr/>
                <a:graphic xmlns:a="http://schemas.openxmlformats.org/drawingml/2006/main">
                  <a:graphicData uri="http://schemas.microsoft.com/office/word/2010/wordprocessingGroup">
                    <wpg:wgp>
                      <wpg:cNvGrpSpPr>
                        <a:grpSpLocks noRot="1"/>
                      </wpg:cNvGrpSpPr>
                      <wpg:grpSpPr>
                        <a:xfrm>
                          <a:off x="0" y="0"/>
                          <a:ext cx="4559300" cy="2806700"/>
                          <a:chOff x="0" y="0"/>
                          <a:chExt cx="7180" cy="4420"/>
                        </a:xfrm>
                      </wpg:grpSpPr>
                      <wps:wsp>
                        <wps:cNvPr id="175" name="Picture 8046"/>
                        <wps:cNvSpPr>
                          <a:spLocks noChangeAspect="1" noTextEdit="1"/>
                        </wps:cNvSpPr>
                        <wps:spPr>
                          <a:xfrm>
                            <a:off x="0" y="0"/>
                            <a:ext cx="7180" cy="4420"/>
                          </a:xfrm>
                          <a:prstGeom prst="rect">
                            <a:avLst/>
                          </a:prstGeom>
                          <a:noFill/>
                          <a:ln>
                            <a:noFill/>
                          </a:ln>
                        </wps:spPr>
                        <wps:bodyPr wrap="square" upright="1"/>
                      </wps:wsp>
                      <wpg:grpSp>
                        <wpg:cNvPr id="376" name="Group 8248"/>
                        <wpg:cNvGrpSpPr/>
                        <wpg:grpSpPr>
                          <a:xfrm>
                            <a:off x="0" y="0"/>
                            <a:ext cx="7180" cy="4420"/>
                            <a:chOff x="0" y="0"/>
                            <a:chExt cx="7180" cy="4420"/>
                          </a:xfrm>
                        </wpg:grpSpPr>
                        <wps:wsp>
                          <wps:cNvPr id="176" name="Rectangle 8048"/>
                          <wps:cNvSpPr/>
                          <wps:spPr>
                            <a:xfrm>
                              <a:off x="0" y="0"/>
                              <a:ext cx="7180" cy="4420"/>
                            </a:xfrm>
                            <a:prstGeom prst="rect">
                              <a:avLst/>
                            </a:prstGeom>
                            <a:solidFill>
                              <a:srgbClr val="FFFFFF"/>
                            </a:solidFill>
                            <a:ln w="0" cap="flat" cmpd="sng">
                              <a:solidFill>
                                <a:srgbClr val="FFFFFF"/>
                              </a:solidFill>
                              <a:prstDash val="solid"/>
                              <a:miter/>
                              <a:headEnd type="none" w="med" len="med"/>
                              <a:tailEnd type="none" w="med" len="med"/>
                            </a:ln>
                          </wps:spPr>
                          <wps:bodyPr wrap="square" upright="1"/>
                        </wps:wsp>
                        <wps:wsp>
                          <wps:cNvPr id="177" name="FreeForm 8049"/>
                          <wps:cNvSpPr/>
                          <wps:spPr>
                            <a:xfrm>
                              <a:off x="3976" y="339"/>
                              <a:ext cx="1474" cy="1"/>
                            </a:xfrm>
                            <a:custGeom>
                              <a:avLst/>
                              <a:gdLst/>
                              <a:ahLst/>
                              <a:cxnLst/>
                              <a:pathLst>
                                <a:path w="7372">
                                  <a:moveTo>
                                    <a:pt x="0" y="0"/>
                                  </a:moveTo>
                                  <a:lnTo>
                                    <a:pt x="7371" y="0"/>
                                  </a:lnTo>
                                  <a:lnTo>
                                    <a:pt x="7372" y="0"/>
                                  </a:lnTo>
                                </a:path>
                              </a:pathLst>
                            </a:custGeom>
                            <a:noFill/>
                            <a:ln w="0" cap="flat" cmpd="sng">
                              <a:solidFill>
                                <a:srgbClr val="000000"/>
                              </a:solidFill>
                              <a:prstDash val="solid"/>
                              <a:headEnd type="none" w="med" len="med"/>
                              <a:tailEnd type="none" w="med" len="med"/>
                            </a:ln>
                          </wps:spPr>
                          <wps:bodyPr wrap="square" upright="1"/>
                        </wps:wsp>
                        <wps:wsp>
                          <wps:cNvPr id="178" name="FreeForm 8050"/>
                          <wps:cNvSpPr/>
                          <wps:spPr>
                            <a:xfrm>
                              <a:off x="534" y="988"/>
                              <a:ext cx="5912" cy="1"/>
                            </a:xfrm>
                            <a:custGeom>
                              <a:avLst/>
                              <a:gdLst/>
                              <a:ahLst/>
                              <a:cxnLst/>
                              <a:pathLst>
                                <a:path w="29560">
                                  <a:moveTo>
                                    <a:pt x="0" y="0"/>
                                  </a:moveTo>
                                  <a:lnTo>
                                    <a:pt x="29559" y="0"/>
                                  </a:lnTo>
                                  <a:lnTo>
                                    <a:pt x="29560" y="0"/>
                                  </a:lnTo>
                                </a:path>
                              </a:pathLst>
                            </a:custGeom>
                            <a:noFill/>
                            <a:ln w="0" cap="flat" cmpd="sng">
                              <a:solidFill>
                                <a:srgbClr val="000000"/>
                              </a:solidFill>
                              <a:prstDash val="solid"/>
                              <a:headEnd type="none" w="med" len="med"/>
                              <a:tailEnd type="none" w="med" len="med"/>
                            </a:ln>
                          </wps:spPr>
                          <wps:bodyPr wrap="square" upright="1"/>
                        </wps:wsp>
                        <wps:wsp>
                          <wps:cNvPr id="179" name="FreeForm 8051"/>
                          <wps:cNvSpPr/>
                          <wps:spPr>
                            <a:xfrm>
                              <a:off x="588" y="2628"/>
                              <a:ext cx="1245" cy="1"/>
                            </a:xfrm>
                            <a:custGeom>
                              <a:avLst/>
                              <a:gdLst/>
                              <a:ahLst/>
                              <a:cxnLst/>
                              <a:pathLst>
                                <a:path w="6225">
                                  <a:moveTo>
                                    <a:pt x="0" y="0"/>
                                  </a:moveTo>
                                  <a:lnTo>
                                    <a:pt x="6224" y="0"/>
                                  </a:lnTo>
                                  <a:lnTo>
                                    <a:pt x="6225" y="0"/>
                                  </a:lnTo>
                                </a:path>
                              </a:pathLst>
                            </a:custGeom>
                            <a:noFill/>
                            <a:ln w="0" cap="flat" cmpd="sng">
                              <a:solidFill>
                                <a:srgbClr val="000000"/>
                              </a:solidFill>
                              <a:prstDash val="solid"/>
                              <a:headEnd type="none" w="med" len="med"/>
                              <a:tailEnd type="none" w="med" len="med"/>
                            </a:ln>
                          </wps:spPr>
                          <wps:bodyPr wrap="square" upright="1"/>
                        </wps:wsp>
                        <wps:wsp>
                          <wps:cNvPr id="180" name="FreeForm 8052"/>
                          <wps:cNvSpPr/>
                          <wps:spPr>
                            <a:xfrm>
                              <a:off x="1833" y="2628"/>
                              <a:ext cx="650" cy="1"/>
                            </a:xfrm>
                            <a:custGeom>
                              <a:avLst/>
                              <a:gdLst/>
                              <a:ahLst/>
                              <a:cxnLst/>
                              <a:pathLst>
                                <a:path w="3248">
                                  <a:moveTo>
                                    <a:pt x="0" y="0"/>
                                  </a:moveTo>
                                  <a:lnTo>
                                    <a:pt x="3247" y="0"/>
                                  </a:lnTo>
                                  <a:lnTo>
                                    <a:pt x="3248" y="0"/>
                                  </a:lnTo>
                                </a:path>
                              </a:pathLst>
                            </a:custGeom>
                            <a:noFill/>
                            <a:ln w="0" cap="flat" cmpd="sng">
                              <a:solidFill>
                                <a:srgbClr val="000000"/>
                              </a:solidFill>
                              <a:prstDash val="solid"/>
                              <a:headEnd type="none" w="med" len="med"/>
                              <a:tailEnd type="none" w="med" len="med"/>
                            </a:ln>
                          </wps:spPr>
                          <wps:bodyPr wrap="square" upright="1"/>
                        </wps:wsp>
                        <wps:wsp>
                          <wps:cNvPr id="181" name="FreeForm 8053"/>
                          <wps:cNvSpPr/>
                          <wps:spPr>
                            <a:xfrm>
                              <a:off x="1833" y="2668"/>
                              <a:ext cx="650" cy="1"/>
                            </a:xfrm>
                            <a:custGeom>
                              <a:avLst/>
                              <a:gdLst/>
                              <a:ahLst/>
                              <a:cxnLst/>
                              <a:pathLst>
                                <a:path w="3248">
                                  <a:moveTo>
                                    <a:pt x="0" y="0"/>
                                  </a:moveTo>
                                  <a:lnTo>
                                    <a:pt x="3247" y="0"/>
                                  </a:lnTo>
                                  <a:lnTo>
                                    <a:pt x="3248" y="0"/>
                                  </a:lnTo>
                                </a:path>
                              </a:pathLst>
                            </a:custGeom>
                            <a:noFill/>
                            <a:ln w="0" cap="flat" cmpd="sng">
                              <a:solidFill>
                                <a:srgbClr val="000000"/>
                              </a:solidFill>
                              <a:prstDash val="solid"/>
                              <a:headEnd type="none" w="med" len="med"/>
                              <a:tailEnd type="none" w="med" len="med"/>
                            </a:ln>
                          </wps:spPr>
                          <wps:bodyPr wrap="square" upright="1"/>
                        </wps:wsp>
                        <wps:wsp>
                          <wps:cNvPr id="182" name="FreeForm 8054"/>
                          <wps:cNvSpPr/>
                          <wps:spPr>
                            <a:xfrm>
                              <a:off x="562" y="2994"/>
                              <a:ext cx="1" cy="677"/>
                            </a:xfrm>
                            <a:custGeom>
                              <a:avLst/>
                              <a:gdLst/>
                              <a:ahLst/>
                              <a:cxnLst/>
                              <a:pathLst>
                                <a:path w="1" h="4058">
                                  <a:moveTo>
                                    <a:pt x="0" y="0"/>
                                  </a:moveTo>
                                  <a:lnTo>
                                    <a:pt x="0" y="4058"/>
                                  </a:lnTo>
                                  <a:lnTo>
                                    <a:pt x="1" y="4058"/>
                                  </a:lnTo>
                                </a:path>
                              </a:pathLst>
                            </a:custGeom>
                            <a:noFill/>
                            <a:ln w="0" cap="flat" cmpd="sng">
                              <a:solidFill>
                                <a:srgbClr val="00FF00"/>
                              </a:solidFill>
                              <a:prstDash val="solid"/>
                              <a:headEnd type="none" w="med" len="med"/>
                              <a:tailEnd type="none" w="med" len="med"/>
                            </a:ln>
                          </wps:spPr>
                          <wps:bodyPr wrap="square" upright="1"/>
                        </wps:wsp>
                        <wps:wsp>
                          <wps:cNvPr id="183" name="FreeForm 8055"/>
                          <wps:cNvSpPr/>
                          <wps:spPr>
                            <a:xfrm>
                              <a:off x="2516" y="3013"/>
                              <a:ext cx="1" cy="658"/>
                            </a:xfrm>
                            <a:custGeom>
                              <a:avLst/>
                              <a:gdLst/>
                              <a:ahLst/>
                              <a:cxnLst/>
                              <a:pathLst>
                                <a:path w="1" h="3947">
                                  <a:moveTo>
                                    <a:pt x="0" y="0"/>
                                  </a:moveTo>
                                  <a:lnTo>
                                    <a:pt x="0" y="3947"/>
                                  </a:lnTo>
                                  <a:lnTo>
                                    <a:pt x="1" y="3947"/>
                                  </a:lnTo>
                                </a:path>
                              </a:pathLst>
                            </a:custGeom>
                            <a:noFill/>
                            <a:ln w="0" cap="flat" cmpd="sng">
                              <a:solidFill>
                                <a:srgbClr val="00FF00"/>
                              </a:solidFill>
                              <a:prstDash val="solid"/>
                              <a:headEnd type="none" w="med" len="med"/>
                              <a:tailEnd type="none" w="med" len="med"/>
                            </a:ln>
                          </wps:spPr>
                          <wps:bodyPr wrap="square" upright="1"/>
                        </wps:wsp>
                        <wps:wsp>
                          <wps:cNvPr id="184" name="FreeForm 8056"/>
                          <wps:cNvSpPr/>
                          <wps:spPr>
                            <a:xfrm>
                              <a:off x="549" y="3654"/>
                              <a:ext cx="1980" cy="1"/>
                            </a:xfrm>
                            <a:custGeom>
                              <a:avLst/>
                              <a:gdLst/>
                              <a:ahLst/>
                              <a:cxnLst/>
                              <a:pathLst>
                                <a:path w="9900">
                                  <a:moveTo>
                                    <a:pt x="0" y="0"/>
                                  </a:moveTo>
                                  <a:lnTo>
                                    <a:pt x="9899" y="0"/>
                                  </a:lnTo>
                                  <a:lnTo>
                                    <a:pt x="9900" y="0"/>
                                  </a:lnTo>
                                </a:path>
                              </a:pathLst>
                            </a:custGeom>
                            <a:noFill/>
                            <a:ln w="0" cap="flat" cmpd="sng">
                              <a:solidFill>
                                <a:srgbClr val="00FF00"/>
                              </a:solidFill>
                              <a:prstDash val="solid"/>
                              <a:headEnd type="none" w="med" len="med"/>
                              <a:tailEnd type="none" w="med" len="med"/>
                            </a:ln>
                          </wps:spPr>
                          <wps:bodyPr wrap="square" upright="1"/>
                        </wps:wsp>
                        <wps:wsp>
                          <wps:cNvPr id="185" name="FreeForm 8057"/>
                          <wps:cNvSpPr/>
                          <wps:spPr>
                            <a:xfrm>
                              <a:off x="552" y="3639"/>
                              <a:ext cx="27" cy="31"/>
                            </a:xfrm>
                            <a:custGeom>
                              <a:avLst/>
                              <a:gdLst/>
                              <a:ahLst/>
                              <a:cxnLst/>
                              <a:pathLst>
                                <a:path w="134" h="189">
                                  <a:moveTo>
                                    <a:pt x="134" y="42"/>
                                  </a:moveTo>
                                  <a:lnTo>
                                    <a:pt x="96" y="0"/>
                                  </a:lnTo>
                                  <a:lnTo>
                                    <a:pt x="0" y="189"/>
                                  </a:lnTo>
                                  <a:lnTo>
                                    <a:pt x="134" y="42"/>
                                  </a:lnTo>
                                  <a:close/>
                                </a:path>
                              </a:pathLst>
                            </a:custGeom>
                            <a:solidFill>
                              <a:srgbClr val="00FF00"/>
                            </a:solidFill>
                            <a:ln>
                              <a:noFill/>
                            </a:ln>
                          </wps:spPr>
                          <wps:bodyPr wrap="square" upright="1"/>
                        </wps:wsp>
                        <wps:wsp>
                          <wps:cNvPr id="186" name="FreeForm 8058"/>
                          <wps:cNvSpPr/>
                          <wps:spPr>
                            <a:xfrm>
                              <a:off x="545" y="3639"/>
                              <a:ext cx="27" cy="31"/>
                            </a:xfrm>
                            <a:custGeom>
                              <a:avLst/>
                              <a:gdLst/>
                              <a:ahLst/>
                              <a:cxnLst/>
                              <a:pathLst>
                                <a:path w="135" h="189">
                                  <a:moveTo>
                                    <a:pt x="135" y="0"/>
                                  </a:moveTo>
                                  <a:lnTo>
                                    <a:pt x="39" y="189"/>
                                  </a:lnTo>
                                  <a:lnTo>
                                    <a:pt x="0" y="147"/>
                                  </a:lnTo>
                                  <a:lnTo>
                                    <a:pt x="135" y="0"/>
                                  </a:lnTo>
                                  <a:close/>
                                </a:path>
                              </a:pathLst>
                            </a:custGeom>
                            <a:solidFill>
                              <a:srgbClr val="00FF00"/>
                            </a:solidFill>
                            <a:ln>
                              <a:noFill/>
                            </a:ln>
                          </wps:spPr>
                          <wps:bodyPr wrap="square" upright="1"/>
                        </wps:wsp>
                        <wps:wsp>
                          <wps:cNvPr id="187" name="FreeForm 8059"/>
                          <wps:cNvSpPr/>
                          <wps:spPr>
                            <a:xfrm>
                              <a:off x="545" y="3639"/>
                              <a:ext cx="34" cy="31"/>
                            </a:xfrm>
                            <a:custGeom>
                              <a:avLst/>
                              <a:gdLst/>
                              <a:ahLst/>
                              <a:cxnLst/>
                              <a:pathLst>
                                <a:path w="173" h="189">
                                  <a:moveTo>
                                    <a:pt x="173" y="42"/>
                                  </a:moveTo>
                                  <a:lnTo>
                                    <a:pt x="135" y="0"/>
                                  </a:lnTo>
                                  <a:lnTo>
                                    <a:pt x="0" y="147"/>
                                  </a:lnTo>
                                  <a:lnTo>
                                    <a:pt x="39" y="189"/>
                                  </a:lnTo>
                                  <a:lnTo>
                                    <a:pt x="173" y="42"/>
                                  </a:lnTo>
                                </a:path>
                              </a:pathLst>
                            </a:custGeom>
                            <a:noFill/>
                            <a:ln w="0" cap="flat" cmpd="sng">
                              <a:solidFill>
                                <a:srgbClr val="00FF00"/>
                              </a:solidFill>
                              <a:prstDash val="solid"/>
                              <a:headEnd type="none" w="med" len="med"/>
                              <a:tailEnd type="none" w="med" len="med"/>
                            </a:ln>
                          </wps:spPr>
                          <wps:bodyPr wrap="square" upright="1"/>
                        </wps:wsp>
                        <wps:wsp>
                          <wps:cNvPr id="188" name="FreeForm 8060"/>
                          <wps:cNvSpPr/>
                          <wps:spPr>
                            <a:xfrm>
                              <a:off x="2499" y="3639"/>
                              <a:ext cx="27" cy="31"/>
                            </a:xfrm>
                            <a:custGeom>
                              <a:avLst/>
                              <a:gdLst/>
                              <a:ahLst/>
                              <a:cxnLst/>
                              <a:pathLst>
                                <a:path w="135" h="189">
                                  <a:moveTo>
                                    <a:pt x="0" y="147"/>
                                  </a:moveTo>
                                  <a:lnTo>
                                    <a:pt x="38" y="189"/>
                                  </a:lnTo>
                                  <a:lnTo>
                                    <a:pt x="135" y="0"/>
                                  </a:lnTo>
                                  <a:lnTo>
                                    <a:pt x="0" y="147"/>
                                  </a:lnTo>
                                  <a:close/>
                                </a:path>
                              </a:pathLst>
                            </a:custGeom>
                            <a:solidFill>
                              <a:srgbClr val="00FF00"/>
                            </a:solidFill>
                            <a:ln>
                              <a:noFill/>
                            </a:ln>
                          </wps:spPr>
                          <wps:bodyPr wrap="square" upright="1"/>
                        </wps:wsp>
                        <wps:wsp>
                          <wps:cNvPr id="189" name="FreeForm 8061"/>
                          <wps:cNvSpPr/>
                          <wps:spPr>
                            <a:xfrm>
                              <a:off x="2507" y="3639"/>
                              <a:ext cx="27" cy="31"/>
                            </a:xfrm>
                            <a:custGeom>
                              <a:avLst/>
                              <a:gdLst/>
                              <a:ahLst/>
                              <a:cxnLst/>
                              <a:pathLst>
                                <a:path w="135" h="189">
                                  <a:moveTo>
                                    <a:pt x="0" y="189"/>
                                  </a:moveTo>
                                  <a:lnTo>
                                    <a:pt x="97" y="0"/>
                                  </a:lnTo>
                                  <a:lnTo>
                                    <a:pt x="135" y="42"/>
                                  </a:lnTo>
                                  <a:lnTo>
                                    <a:pt x="0" y="189"/>
                                  </a:lnTo>
                                  <a:close/>
                                </a:path>
                              </a:pathLst>
                            </a:custGeom>
                            <a:solidFill>
                              <a:srgbClr val="00FF00"/>
                            </a:solidFill>
                            <a:ln>
                              <a:noFill/>
                            </a:ln>
                          </wps:spPr>
                          <wps:bodyPr wrap="square" upright="1"/>
                        </wps:wsp>
                        <wps:wsp>
                          <wps:cNvPr id="190" name="FreeForm 8062"/>
                          <wps:cNvSpPr/>
                          <wps:spPr>
                            <a:xfrm>
                              <a:off x="2499" y="3639"/>
                              <a:ext cx="35" cy="31"/>
                            </a:xfrm>
                            <a:custGeom>
                              <a:avLst/>
                              <a:gdLst/>
                              <a:ahLst/>
                              <a:cxnLst/>
                              <a:pathLst>
                                <a:path w="173" h="189">
                                  <a:moveTo>
                                    <a:pt x="0" y="147"/>
                                  </a:moveTo>
                                  <a:lnTo>
                                    <a:pt x="38" y="189"/>
                                  </a:lnTo>
                                  <a:lnTo>
                                    <a:pt x="173" y="42"/>
                                  </a:lnTo>
                                  <a:lnTo>
                                    <a:pt x="135" y="0"/>
                                  </a:lnTo>
                                  <a:lnTo>
                                    <a:pt x="0" y="147"/>
                                  </a:lnTo>
                                </a:path>
                              </a:pathLst>
                            </a:custGeom>
                            <a:noFill/>
                            <a:ln w="0" cap="flat" cmpd="sng">
                              <a:solidFill>
                                <a:srgbClr val="00FF00"/>
                              </a:solidFill>
                              <a:prstDash val="solid"/>
                              <a:headEnd type="none" w="med" len="med"/>
                              <a:tailEnd type="none" w="med" len="med"/>
                            </a:ln>
                          </wps:spPr>
                          <wps:bodyPr wrap="square" upright="1"/>
                        </wps:wsp>
                        <wps:wsp>
                          <wps:cNvPr id="191" name="FreeForm 8063"/>
                          <wps:cNvSpPr/>
                          <wps:spPr>
                            <a:xfrm>
                              <a:off x="588" y="1026"/>
                              <a:ext cx="1" cy="1651"/>
                            </a:xfrm>
                            <a:custGeom>
                              <a:avLst/>
                              <a:gdLst/>
                              <a:ahLst/>
                              <a:cxnLst/>
                              <a:pathLst>
                                <a:path w="1" h="9905">
                                  <a:moveTo>
                                    <a:pt x="0" y="0"/>
                                  </a:moveTo>
                                  <a:lnTo>
                                    <a:pt x="0" y="9905"/>
                                  </a:lnTo>
                                  <a:lnTo>
                                    <a:pt x="1" y="9905"/>
                                  </a:lnTo>
                                </a:path>
                              </a:pathLst>
                            </a:custGeom>
                            <a:noFill/>
                            <a:ln w="0" cap="flat" cmpd="sng">
                              <a:solidFill>
                                <a:srgbClr val="000000"/>
                              </a:solidFill>
                              <a:prstDash val="solid"/>
                              <a:headEnd type="none" w="med" len="med"/>
                              <a:tailEnd type="none" w="med" len="med"/>
                            </a:ln>
                          </wps:spPr>
                          <wps:bodyPr wrap="square" upright="1"/>
                        </wps:wsp>
                        <wps:wsp>
                          <wps:cNvPr id="192" name="FreeForm 8064"/>
                          <wps:cNvSpPr/>
                          <wps:spPr>
                            <a:xfrm>
                              <a:off x="534" y="1026"/>
                              <a:ext cx="1" cy="1651"/>
                            </a:xfrm>
                            <a:custGeom>
                              <a:avLst/>
                              <a:gdLst/>
                              <a:ahLst/>
                              <a:cxnLst/>
                              <a:pathLst>
                                <a:path w="1" h="9905">
                                  <a:moveTo>
                                    <a:pt x="0" y="0"/>
                                  </a:moveTo>
                                  <a:lnTo>
                                    <a:pt x="0" y="9905"/>
                                  </a:lnTo>
                                  <a:lnTo>
                                    <a:pt x="1" y="9905"/>
                                  </a:lnTo>
                                </a:path>
                              </a:pathLst>
                            </a:custGeom>
                            <a:noFill/>
                            <a:ln w="0" cap="flat" cmpd="sng">
                              <a:solidFill>
                                <a:srgbClr val="000000"/>
                              </a:solidFill>
                              <a:prstDash val="solid"/>
                              <a:headEnd type="none" w="med" len="med"/>
                              <a:tailEnd type="none" w="med" len="med"/>
                            </a:ln>
                          </wps:spPr>
                          <wps:bodyPr wrap="square" upright="1"/>
                        </wps:wsp>
                        <wps:wsp>
                          <wps:cNvPr id="193" name="FreeForm 8065"/>
                          <wps:cNvSpPr/>
                          <wps:spPr>
                            <a:xfrm>
                              <a:off x="588" y="2677"/>
                              <a:ext cx="1" cy="93"/>
                            </a:xfrm>
                            <a:custGeom>
                              <a:avLst/>
                              <a:gdLst/>
                              <a:ahLst/>
                              <a:cxnLst/>
                              <a:pathLst>
                                <a:path w="1" h="560">
                                  <a:moveTo>
                                    <a:pt x="0" y="0"/>
                                  </a:moveTo>
                                  <a:lnTo>
                                    <a:pt x="0" y="560"/>
                                  </a:lnTo>
                                  <a:lnTo>
                                    <a:pt x="1" y="560"/>
                                  </a:lnTo>
                                </a:path>
                              </a:pathLst>
                            </a:custGeom>
                            <a:noFill/>
                            <a:ln w="0" cap="flat" cmpd="sng">
                              <a:solidFill>
                                <a:srgbClr val="000000"/>
                              </a:solidFill>
                              <a:prstDash val="solid"/>
                              <a:headEnd type="none" w="med" len="med"/>
                              <a:tailEnd type="none" w="med" len="med"/>
                            </a:ln>
                          </wps:spPr>
                          <wps:bodyPr wrap="square" upright="1"/>
                        </wps:wsp>
                        <wps:wsp>
                          <wps:cNvPr id="194" name="FreeForm 8066"/>
                          <wps:cNvSpPr/>
                          <wps:spPr>
                            <a:xfrm>
                              <a:off x="534" y="2677"/>
                              <a:ext cx="1" cy="93"/>
                            </a:xfrm>
                            <a:custGeom>
                              <a:avLst/>
                              <a:gdLst/>
                              <a:ahLst/>
                              <a:cxnLst/>
                              <a:pathLst>
                                <a:path w="1" h="560">
                                  <a:moveTo>
                                    <a:pt x="0" y="0"/>
                                  </a:moveTo>
                                  <a:lnTo>
                                    <a:pt x="0" y="560"/>
                                  </a:lnTo>
                                  <a:lnTo>
                                    <a:pt x="1" y="560"/>
                                  </a:lnTo>
                                </a:path>
                              </a:pathLst>
                            </a:custGeom>
                            <a:noFill/>
                            <a:ln w="0" cap="flat" cmpd="sng">
                              <a:solidFill>
                                <a:srgbClr val="000000"/>
                              </a:solidFill>
                              <a:prstDash val="solid"/>
                              <a:headEnd type="none" w="med" len="med"/>
                              <a:tailEnd type="none" w="med" len="med"/>
                            </a:ln>
                          </wps:spPr>
                          <wps:bodyPr wrap="square" upright="1"/>
                        </wps:wsp>
                        <wps:wsp>
                          <wps:cNvPr id="195" name="FreeForm 8067"/>
                          <wps:cNvSpPr/>
                          <wps:spPr>
                            <a:xfrm>
                              <a:off x="2482" y="1409"/>
                              <a:ext cx="1" cy="1361"/>
                            </a:xfrm>
                            <a:custGeom>
                              <a:avLst/>
                              <a:gdLst/>
                              <a:ahLst/>
                              <a:cxnLst/>
                              <a:pathLst>
                                <a:path w="1" h="8164">
                                  <a:moveTo>
                                    <a:pt x="0" y="0"/>
                                  </a:moveTo>
                                  <a:lnTo>
                                    <a:pt x="0" y="8164"/>
                                  </a:lnTo>
                                  <a:lnTo>
                                    <a:pt x="1" y="8164"/>
                                  </a:lnTo>
                                </a:path>
                              </a:pathLst>
                            </a:custGeom>
                            <a:noFill/>
                            <a:ln w="0" cap="flat" cmpd="sng">
                              <a:solidFill>
                                <a:srgbClr val="000000"/>
                              </a:solidFill>
                              <a:prstDash val="solid"/>
                              <a:headEnd type="none" w="med" len="med"/>
                              <a:tailEnd type="none" w="med" len="med"/>
                            </a:ln>
                          </wps:spPr>
                          <wps:bodyPr wrap="square" upright="1"/>
                        </wps:wsp>
                        <wps:wsp>
                          <wps:cNvPr id="196" name="FreeForm 8068"/>
                          <wps:cNvSpPr/>
                          <wps:spPr>
                            <a:xfrm>
                              <a:off x="2537" y="1026"/>
                              <a:ext cx="1" cy="1744"/>
                            </a:xfrm>
                            <a:custGeom>
                              <a:avLst/>
                              <a:gdLst/>
                              <a:ahLst/>
                              <a:cxnLst/>
                              <a:pathLst>
                                <a:path w="1" h="10461">
                                  <a:moveTo>
                                    <a:pt x="0" y="0"/>
                                  </a:moveTo>
                                  <a:lnTo>
                                    <a:pt x="0" y="10461"/>
                                  </a:lnTo>
                                  <a:lnTo>
                                    <a:pt x="1" y="10461"/>
                                  </a:lnTo>
                                </a:path>
                              </a:pathLst>
                            </a:custGeom>
                            <a:noFill/>
                            <a:ln w="0" cap="flat" cmpd="sng">
                              <a:solidFill>
                                <a:srgbClr val="000000"/>
                              </a:solidFill>
                              <a:prstDash val="solid"/>
                              <a:headEnd type="none" w="med" len="med"/>
                              <a:tailEnd type="none" w="med" len="med"/>
                            </a:ln>
                          </wps:spPr>
                          <wps:bodyPr wrap="square" upright="1"/>
                        </wps:wsp>
                        <wps:wsp>
                          <wps:cNvPr id="197" name="FreeForm 8069"/>
                          <wps:cNvSpPr/>
                          <wps:spPr>
                            <a:xfrm>
                              <a:off x="2482" y="1026"/>
                              <a:ext cx="1" cy="383"/>
                            </a:xfrm>
                            <a:custGeom>
                              <a:avLst/>
                              <a:gdLst/>
                              <a:ahLst/>
                              <a:cxnLst/>
                              <a:pathLst>
                                <a:path w="1" h="2301">
                                  <a:moveTo>
                                    <a:pt x="0" y="0"/>
                                  </a:moveTo>
                                  <a:lnTo>
                                    <a:pt x="0" y="2301"/>
                                  </a:lnTo>
                                  <a:lnTo>
                                    <a:pt x="1" y="2301"/>
                                  </a:lnTo>
                                </a:path>
                              </a:pathLst>
                            </a:custGeom>
                            <a:noFill/>
                            <a:ln w="0" cap="flat" cmpd="sng">
                              <a:solidFill>
                                <a:srgbClr val="000000"/>
                              </a:solidFill>
                              <a:prstDash val="solid"/>
                              <a:headEnd type="none" w="med" len="med"/>
                              <a:tailEnd type="none" w="med" len="med"/>
                            </a:ln>
                          </wps:spPr>
                          <wps:bodyPr wrap="square" upright="1"/>
                        </wps:wsp>
                        <wps:wsp>
                          <wps:cNvPr id="198" name="FreeForm 8070"/>
                          <wps:cNvSpPr/>
                          <wps:spPr>
                            <a:xfrm>
                              <a:off x="534" y="1026"/>
                              <a:ext cx="1949" cy="1"/>
                            </a:xfrm>
                            <a:custGeom>
                              <a:avLst/>
                              <a:gdLst/>
                              <a:ahLst/>
                              <a:cxnLst/>
                              <a:pathLst>
                                <a:path w="9742">
                                  <a:moveTo>
                                    <a:pt x="0" y="0"/>
                                  </a:moveTo>
                                  <a:lnTo>
                                    <a:pt x="9741" y="0"/>
                                  </a:lnTo>
                                  <a:lnTo>
                                    <a:pt x="9742" y="0"/>
                                  </a:lnTo>
                                </a:path>
                              </a:pathLst>
                            </a:custGeom>
                            <a:noFill/>
                            <a:ln w="0" cap="flat" cmpd="sng">
                              <a:solidFill>
                                <a:srgbClr val="000000"/>
                              </a:solidFill>
                              <a:prstDash val="solid"/>
                              <a:headEnd type="none" w="med" len="med"/>
                              <a:tailEnd type="none" w="med" len="med"/>
                            </a:ln>
                          </wps:spPr>
                          <wps:bodyPr wrap="square" upright="1"/>
                        </wps:wsp>
                        <wps:wsp>
                          <wps:cNvPr id="199" name="FreeForm 8071"/>
                          <wps:cNvSpPr/>
                          <wps:spPr>
                            <a:xfrm>
                              <a:off x="2355" y="2648"/>
                              <a:ext cx="300" cy="270"/>
                            </a:xfrm>
                            <a:custGeom>
                              <a:avLst/>
                              <a:gdLst/>
                              <a:ahLst/>
                              <a:cxnLst/>
                              <a:pathLst>
                                <a:path w="1498" h="1617">
                                  <a:moveTo>
                                    <a:pt x="1497" y="809"/>
                                  </a:moveTo>
                                  <a:lnTo>
                                    <a:pt x="1489" y="694"/>
                                  </a:lnTo>
                                  <a:lnTo>
                                    <a:pt x="1466" y="581"/>
                                  </a:lnTo>
                                  <a:lnTo>
                                    <a:pt x="1430" y="474"/>
                                  </a:lnTo>
                                  <a:lnTo>
                                    <a:pt x="1378" y="372"/>
                                  </a:lnTo>
                                  <a:lnTo>
                                    <a:pt x="1314" y="279"/>
                                  </a:lnTo>
                                  <a:lnTo>
                                    <a:pt x="1239" y="198"/>
                                  </a:lnTo>
                                  <a:lnTo>
                                    <a:pt x="1153" y="128"/>
                                  </a:lnTo>
                                  <a:lnTo>
                                    <a:pt x="1060" y="73"/>
                                  </a:lnTo>
                                  <a:lnTo>
                                    <a:pt x="960" y="34"/>
                                  </a:lnTo>
                                  <a:lnTo>
                                    <a:pt x="856" y="8"/>
                                  </a:lnTo>
                                  <a:lnTo>
                                    <a:pt x="749" y="0"/>
                                  </a:lnTo>
                                  <a:lnTo>
                                    <a:pt x="642" y="8"/>
                                  </a:lnTo>
                                  <a:lnTo>
                                    <a:pt x="538" y="34"/>
                                  </a:lnTo>
                                  <a:lnTo>
                                    <a:pt x="438" y="73"/>
                                  </a:lnTo>
                                  <a:lnTo>
                                    <a:pt x="344" y="128"/>
                                  </a:lnTo>
                                  <a:lnTo>
                                    <a:pt x="258" y="198"/>
                                  </a:lnTo>
                                  <a:lnTo>
                                    <a:pt x="183" y="279"/>
                                  </a:lnTo>
                                  <a:lnTo>
                                    <a:pt x="120" y="372"/>
                                  </a:lnTo>
                                  <a:lnTo>
                                    <a:pt x="67" y="474"/>
                                  </a:lnTo>
                                  <a:lnTo>
                                    <a:pt x="31" y="581"/>
                                  </a:lnTo>
                                  <a:lnTo>
                                    <a:pt x="8" y="694"/>
                                  </a:lnTo>
                                  <a:lnTo>
                                    <a:pt x="0" y="809"/>
                                  </a:lnTo>
                                  <a:lnTo>
                                    <a:pt x="8" y="924"/>
                                  </a:lnTo>
                                  <a:lnTo>
                                    <a:pt x="31" y="1037"/>
                                  </a:lnTo>
                                  <a:lnTo>
                                    <a:pt x="67" y="1145"/>
                                  </a:lnTo>
                                  <a:lnTo>
                                    <a:pt x="120" y="1246"/>
                                  </a:lnTo>
                                  <a:lnTo>
                                    <a:pt x="183" y="1338"/>
                                  </a:lnTo>
                                  <a:lnTo>
                                    <a:pt x="258" y="1420"/>
                                  </a:lnTo>
                                  <a:lnTo>
                                    <a:pt x="344" y="1489"/>
                                  </a:lnTo>
                                  <a:lnTo>
                                    <a:pt x="438" y="1544"/>
                                  </a:lnTo>
                                  <a:lnTo>
                                    <a:pt x="538" y="1585"/>
                                  </a:lnTo>
                                  <a:lnTo>
                                    <a:pt x="642" y="1609"/>
                                  </a:lnTo>
                                  <a:lnTo>
                                    <a:pt x="749" y="1617"/>
                                  </a:lnTo>
                                  <a:lnTo>
                                    <a:pt x="856" y="1609"/>
                                  </a:lnTo>
                                  <a:lnTo>
                                    <a:pt x="960" y="1585"/>
                                  </a:lnTo>
                                  <a:lnTo>
                                    <a:pt x="1060" y="1544"/>
                                  </a:lnTo>
                                  <a:lnTo>
                                    <a:pt x="1153" y="1489"/>
                                  </a:lnTo>
                                  <a:lnTo>
                                    <a:pt x="1239" y="1420"/>
                                  </a:lnTo>
                                  <a:lnTo>
                                    <a:pt x="1314" y="1338"/>
                                  </a:lnTo>
                                  <a:lnTo>
                                    <a:pt x="1378" y="1246"/>
                                  </a:lnTo>
                                  <a:lnTo>
                                    <a:pt x="1430" y="1145"/>
                                  </a:lnTo>
                                  <a:lnTo>
                                    <a:pt x="1466" y="1037"/>
                                  </a:lnTo>
                                  <a:lnTo>
                                    <a:pt x="1489" y="924"/>
                                  </a:lnTo>
                                  <a:lnTo>
                                    <a:pt x="1497" y="809"/>
                                  </a:lnTo>
                                  <a:lnTo>
                                    <a:pt x="1498" y="809"/>
                                  </a:lnTo>
                                </a:path>
                              </a:pathLst>
                            </a:custGeom>
                            <a:noFill/>
                            <a:ln w="0" cap="flat" cmpd="sng">
                              <a:solidFill>
                                <a:srgbClr val="00FF00"/>
                              </a:solidFill>
                              <a:prstDash val="solid"/>
                              <a:headEnd type="none" w="med" len="med"/>
                              <a:tailEnd type="none" w="med" len="med"/>
                            </a:ln>
                          </wps:spPr>
                          <wps:bodyPr wrap="square" upright="1"/>
                        </wps:wsp>
                        <wps:wsp>
                          <wps:cNvPr id="200" name="FreeForm 8072"/>
                          <wps:cNvSpPr/>
                          <wps:spPr>
                            <a:xfrm>
                              <a:off x="1443" y="2990"/>
                              <a:ext cx="947" cy="1"/>
                            </a:xfrm>
                            <a:custGeom>
                              <a:avLst/>
                              <a:gdLst/>
                              <a:ahLst/>
                              <a:cxnLst/>
                              <a:pathLst>
                                <a:path w="4734">
                                  <a:moveTo>
                                    <a:pt x="4734" y="0"/>
                                  </a:moveTo>
                                  <a:lnTo>
                                    <a:pt x="0" y="0"/>
                                  </a:lnTo>
                                  <a:lnTo>
                                    <a:pt x="2" y="0"/>
                                  </a:lnTo>
                                </a:path>
                              </a:pathLst>
                            </a:custGeom>
                            <a:noFill/>
                            <a:ln w="0" cap="flat" cmpd="sng">
                              <a:solidFill>
                                <a:srgbClr val="000000"/>
                              </a:solidFill>
                              <a:prstDash val="solid"/>
                              <a:headEnd type="none" w="med" len="med"/>
                              <a:tailEnd type="none" w="med" len="med"/>
                            </a:ln>
                          </wps:spPr>
                          <wps:bodyPr wrap="square" upright="1"/>
                        </wps:wsp>
                        <wps:wsp>
                          <wps:cNvPr id="201" name="FreeForm 8073"/>
                          <wps:cNvSpPr/>
                          <wps:spPr>
                            <a:xfrm>
                              <a:off x="2390" y="2844"/>
                              <a:ext cx="54" cy="146"/>
                            </a:xfrm>
                            <a:custGeom>
                              <a:avLst/>
                              <a:gdLst/>
                              <a:ahLst/>
                              <a:cxnLst/>
                              <a:pathLst>
                                <a:path w="273" h="875">
                                  <a:moveTo>
                                    <a:pt x="273" y="0"/>
                                  </a:moveTo>
                                  <a:lnTo>
                                    <a:pt x="0" y="875"/>
                                  </a:lnTo>
                                  <a:lnTo>
                                    <a:pt x="1" y="875"/>
                                  </a:lnTo>
                                </a:path>
                              </a:pathLst>
                            </a:custGeom>
                            <a:noFill/>
                            <a:ln w="0" cap="flat" cmpd="sng">
                              <a:solidFill>
                                <a:srgbClr val="000000"/>
                              </a:solidFill>
                              <a:prstDash val="solid"/>
                              <a:headEnd type="none" w="med" len="med"/>
                              <a:tailEnd type="none" w="med" len="med"/>
                            </a:ln>
                          </wps:spPr>
                          <wps:bodyPr wrap="square" upright="1"/>
                        </wps:wsp>
                        <wps:wsp>
                          <wps:cNvPr id="202" name="FreeForm 8074"/>
                          <wps:cNvSpPr/>
                          <wps:spPr>
                            <a:xfrm>
                              <a:off x="238" y="2770"/>
                              <a:ext cx="542" cy="1"/>
                            </a:xfrm>
                            <a:custGeom>
                              <a:avLst/>
                              <a:gdLst/>
                              <a:ahLst/>
                              <a:cxnLst/>
                              <a:pathLst>
                                <a:path w="2710">
                                  <a:moveTo>
                                    <a:pt x="2710"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03" name="FreeForm 8075"/>
                          <wps:cNvSpPr/>
                          <wps:spPr>
                            <a:xfrm>
                              <a:off x="455" y="2770"/>
                              <a:ext cx="217" cy="13"/>
                            </a:xfrm>
                            <a:custGeom>
                              <a:avLst/>
                              <a:gdLst/>
                              <a:ahLst/>
                              <a:cxnLst/>
                              <a:pathLst>
                                <a:path w="1083" h="78">
                                  <a:moveTo>
                                    <a:pt x="0" y="78"/>
                                  </a:moveTo>
                                  <a:lnTo>
                                    <a:pt x="1083" y="78"/>
                                  </a:lnTo>
                                  <a:lnTo>
                                    <a:pt x="1083" y="0"/>
                                  </a:lnTo>
                                  <a:lnTo>
                                    <a:pt x="0" y="0"/>
                                  </a:lnTo>
                                  <a:lnTo>
                                    <a:pt x="0" y="78"/>
                                  </a:lnTo>
                                  <a:lnTo>
                                    <a:pt x="1" y="78"/>
                                  </a:lnTo>
                                </a:path>
                              </a:pathLst>
                            </a:custGeom>
                            <a:noFill/>
                            <a:ln w="0" cap="flat" cmpd="sng">
                              <a:solidFill>
                                <a:srgbClr val="000000"/>
                              </a:solidFill>
                              <a:prstDash val="solid"/>
                              <a:headEnd type="none" w="med" len="med"/>
                              <a:tailEnd type="none" w="med" len="med"/>
                            </a:ln>
                          </wps:spPr>
                          <wps:bodyPr wrap="square" upright="1"/>
                        </wps:wsp>
                        <wps:wsp>
                          <wps:cNvPr id="204" name="FreeForm 8076"/>
                          <wps:cNvSpPr/>
                          <wps:spPr>
                            <a:xfrm>
                              <a:off x="471"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05" name="FreeForm 8077"/>
                          <wps:cNvSpPr/>
                          <wps:spPr>
                            <a:xfrm>
                              <a:off x="510"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06" name="FreeForm 8078"/>
                          <wps:cNvSpPr/>
                          <wps:spPr>
                            <a:xfrm>
                              <a:off x="549" y="2770"/>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07" name="FreeForm 8079"/>
                          <wps:cNvSpPr/>
                          <wps:spPr>
                            <a:xfrm>
                              <a:off x="588" y="2770"/>
                              <a:ext cx="14" cy="13"/>
                            </a:xfrm>
                            <a:custGeom>
                              <a:avLst/>
                              <a:gdLst/>
                              <a:ahLst/>
                              <a:cxnLst/>
                              <a:pathLst>
                                <a:path w="74" h="78">
                                  <a:moveTo>
                                    <a:pt x="0" y="78"/>
                                  </a:moveTo>
                                  <a:lnTo>
                                    <a:pt x="73" y="0"/>
                                  </a:lnTo>
                                  <a:lnTo>
                                    <a:pt x="74" y="0"/>
                                  </a:lnTo>
                                </a:path>
                              </a:pathLst>
                            </a:custGeom>
                            <a:noFill/>
                            <a:ln w="0" cap="flat" cmpd="sng">
                              <a:solidFill>
                                <a:srgbClr val="000000"/>
                              </a:solidFill>
                              <a:prstDash val="solid"/>
                              <a:headEnd type="none" w="med" len="med"/>
                              <a:tailEnd type="none" w="med" len="med"/>
                            </a:ln>
                          </wps:spPr>
                          <wps:bodyPr wrap="square" upright="1"/>
                        </wps:wsp>
                        <wps:wsp>
                          <wps:cNvPr id="208" name="FreeForm 8080"/>
                          <wps:cNvSpPr/>
                          <wps:spPr>
                            <a:xfrm>
                              <a:off x="627" y="2770"/>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09" name="FreeForm 8081"/>
                          <wps:cNvSpPr/>
                          <wps:spPr>
                            <a:xfrm>
                              <a:off x="665" y="2777"/>
                              <a:ext cx="7" cy="6"/>
                            </a:xfrm>
                            <a:custGeom>
                              <a:avLst/>
                              <a:gdLst/>
                              <a:ahLst/>
                              <a:cxnLst/>
                              <a:pathLst>
                                <a:path w="34" h="36">
                                  <a:moveTo>
                                    <a:pt x="0" y="36"/>
                                  </a:moveTo>
                                  <a:lnTo>
                                    <a:pt x="33" y="0"/>
                                  </a:lnTo>
                                  <a:lnTo>
                                    <a:pt x="34" y="0"/>
                                  </a:lnTo>
                                </a:path>
                              </a:pathLst>
                            </a:custGeom>
                            <a:noFill/>
                            <a:ln w="0" cap="flat" cmpd="sng">
                              <a:solidFill>
                                <a:srgbClr val="000000"/>
                              </a:solidFill>
                              <a:prstDash val="solid"/>
                              <a:headEnd type="none" w="med" len="med"/>
                              <a:tailEnd type="none" w="med" len="med"/>
                            </a:ln>
                          </wps:spPr>
                          <wps:bodyPr wrap="square" upright="1"/>
                        </wps:wsp>
                        <wps:wsp>
                          <wps:cNvPr id="210" name="FreeForm 8082"/>
                          <wps:cNvSpPr/>
                          <wps:spPr>
                            <a:xfrm>
                              <a:off x="455" y="2770"/>
                              <a:ext cx="5" cy="3"/>
                            </a:xfrm>
                            <a:custGeom>
                              <a:avLst/>
                              <a:gdLst/>
                              <a:ahLst/>
                              <a:cxnLst/>
                              <a:pathLst>
                                <a:path w="22" h="22">
                                  <a:moveTo>
                                    <a:pt x="0" y="22"/>
                                  </a:moveTo>
                                  <a:lnTo>
                                    <a:pt x="21" y="0"/>
                                  </a:lnTo>
                                  <a:lnTo>
                                    <a:pt x="22" y="0"/>
                                  </a:lnTo>
                                </a:path>
                              </a:pathLst>
                            </a:custGeom>
                            <a:noFill/>
                            <a:ln w="0" cap="flat" cmpd="sng">
                              <a:solidFill>
                                <a:srgbClr val="000000"/>
                              </a:solidFill>
                              <a:prstDash val="solid"/>
                              <a:headEnd type="none" w="med" len="med"/>
                              <a:tailEnd type="none" w="med" len="med"/>
                            </a:ln>
                          </wps:spPr>
                          <wps:bodyPr wrap="square" upright="1"/>
                        </wps:wsp>
                        <wps:wsp>
                          <wps:cNvPr id="211" name="FreeForm 8083"/>
                          <wps:cNvSpPr/>
                          <wps:spPr>
                            <a:xfrm>
                              <a:off x="484"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12" name="FreeForm 8084"/>
                          <wps:cNvSpPr/>
                          <wps:spPr>
                            <a:xfrm>
                              <a:off x="523" y="2770"/>
                              <a:ext cx="15" cy="13"/>
                            </a:xfrm>
                            <a:custGeom>
                              <a:avLst/>
                              <a:gdLst/>
                              <a:ahLst/>
                              <a:cxnLst/>
                              <a:pathLst>
                                <a:path w="74" h="78">
                                  <a:moveTo>
                                    <a:pt x="0" y="78"/>
                                  </a:moveTo>
                                  <a:lnTo>
                                    <a:pt x="72" y="0"/>
                                  </a:lnTo>
                                  <a:lnTo>
                                    <a:pt x="74" y="0"/>
                                  </a:lnTo>
                                </a:path>
                              </a:pathLst>
                            </a:custGeom>
                            <a:noFill/>
                            <a:ln w="0" cap="flat" cmpd="sng">
                              <a:solidFill>
                                <a:srgbClr val="000000"/>
                              </a:solidFill>
                              <a:prstDash val="solid"/>
                              <a:headEnd type="none" w="med" len="med"/>
                              <a:tailEnd type="none" w="med" len="med"/>
                            </a:ln>
                          </wps:spPr>
                          <wps:bodyPr wrap="square" upright="1"/>
                        </wps:wsp>
                        <wps:wsp>
                          <wps:cNvPr id="213" name="FreeForm 8085"/>
                          <wps:cNvSpPr/>
                          <wps:spPr>
                            <a:xfrm>
                              <a:off x="562" y="2770"/>
                              <a:ext cx="14" cy="13"/>
                            </a:xfrm>
                            <a:custGeom>
                              <a:avLst/>
                              <a:gdLst/>
                              <a:ahLst/>
                              <a:cxnLst/>
                              <a:pathLst>
                                <a:path w="73" h="78">
                                  <a:moveTo>
                                    <a:pt x="0" y="78"/>
                                  </a:moveTo>
                                  <a:lnTo>
                                    <a:pt x="9" y="67"/>
                                  </a:ln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14" name="FreeForm 8086"/>
                          <wps:cNvSpPr/>
                          <wps:spPr>
                            <a:xfrm>
                              <a:off x="601" y="2770"/>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15" name="FreeForm 8087"/>
                          <wps:cNvSpPr/>
                          <wps:spPr>
                            <a:xfrm>
                              <a:off x="639"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16" name="FreeForm 8088"/>
                          <wps:cNvSpPr/>
                          <wps:spPr>
                            <a:xfrm>
                              <a:off x="455" y="2770"/>
                              <a:ext cx="5" cy="3"/>
                            </a:xfrm>
                            <a:custGeom>
                              <a:avLst/>
                              <a:gdLst/>
                              <a:ahLst/>
                              <a:cxnLst/>
                              <a:pathLst>
                                <a:path w="22" h="22">
                                  <a:moveTo>
                                    <a:pt x="0" y="22"/>
                                  </a:moveTo>
                                  <a:lnTo>
                                    <a:pt x="21" y="0"/>
                                  </a:lnTo>
                                  <a:lnTo>
                                    <a:pt x="22" y="0"/>
                                  </a:lnTo>
                                </a:path>
                              </a:pathLst>
                            </a:custGeom>
                            <a:noFill/>
                            <a:ln w="0" cap="flat" cmpd="sng">
                              <a:solidFill>
                                <a:srgbClr val="000000"/>
                              </a:solidFill>
                              <a:prstDash val="solid"/>
                              <a:headEnd type="none" w="med" len="med"/>
                              <a:tailEnd type="none" w="med" len="med"/>
                            </a:ln>
                          </wps:spPr>
                          <wps:bodyPr wrap="square" upright="1"/>
                        </wps:wsp>
                        <wps:wsp>
                          <wps:cNvPr id="217" name="FreeForm 8089"/>
                          <wps:cNvSpPr/>
                          <wps:spPr>
                            <a:xfrm>
                              <a:off x="780" y="2770"/>
                              <a:ext cx="5853" cy="1"/>
                            </a:xfrm>
                            <a:custGeom>
                              <a:avLst/>
                              <a:gdLst/>
                              <a:ahLst/>
                              <a:cxnLst/>
                              <a:pathLst>
                                <a:path w="29267">
                                  <a:moveTo>
                                    <a:pt x="29267"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18" name="FreeForm 8090"/>
                          <wps:cNvSpPr/>
                          <wps:spPr>
                            <a:xfrm>
                              <a:off x="2404" y="2770"/>
                              <a:ext cx="216" cy="13"/>
                            </a:xfrm>
                            <a:custGeom>
                              <a:avLst/>
                              <a:gdLst/>
                              <a:ahLst/>
                              <a:cxnLst/>
                              <a:pathLst>
                                <a:path w="1082" h="78">
                                  <a:moveTo>
                                    <a:pt x="0" y="78"/>
                                  </a:moveTo>
                                  <a:lnTo>
                                    <a:pt x="1082" y="78"/>
                                  </a:lnTo>
                                  <a:lnTo>
                                    <a:pt x="1082" y="0"/>
                                  </a:lnTo>
                                  <a:lnTo>
                                    <a:pt x="0" y="0"/>
                                  </a:lnTo>
                                  <a:lnTo>
                                    <a:pt x="0" y="78"/>
                                  </a:lnTo>
                                  <a:lnTo>
                                    <a:pt x="1" y="78"/>
                                  </a:lnTo>
                                </a:path>
                              </a:pathLst>
                            </a:custGeom>
                            <a:noFill/>
                            <a:ln w="0" cap="flat" cmpd="sng">
                              <a:solidFill>
                                <a:srgbClr val="000000"/>
                              </a:solidFill>
                              <a:prstDash val="solid"/>
                              <a:headEnd type="none" w="med" len="med"/>
                              <a:tailEnd type="none" w="med" len="med"/>
                            </a:ln>
                          </wps:spPr>
                          <wps:bodyPr wrap="square" upright="1"/>
                        </wps:wsp>
                        <wps:wsp>
                          <wps:cNvPr id="219" name="FreeForm 8091"/>
                          <wps:cNvSpPr/>
                          <wps:spPr>
                            <a:xfrm>
                              <a:off x="2419"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20" name="FreeForm 8092"/>
                          <wps:cNvSpPr/>
                          <wps:spPr>
                            <a:xfrm>
                              <a:off x="2458"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21" name="FreeForm 8093"/>
                          <wps:cNvSpPr/>
                          <wps:spPr>
                            <a:xfrm>
                              <a:off x="2497"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22" name="FreeForm 8094"/>
                          <wps:cNvSpPr/>
                          <wps:spPr>
                            <a:xfrm>
                              <a:off x="2536" y="2770"/>
                              <a:ext cx="15" cy="13"/>
                            </a:xfrm>
                            <a:custGeom>
                              <a:avLst/>
                              <a:gdLst/>
                              <a:ahLst/>
                              <a:cxnLst/>
                              <a:pathLst>
                                <a:path w="74" h="78">
                                  <a:moveTo>
                                    <a:pt x="0" y="78"/>
                                  </a:moveTo>
                                  <a:lnTo>
                                    <a:pt x="73" y="0"/>
                                  </a:lnTo>
                                  <a:lnTo>
                                    <a:pt x="74" y="0"/>
                                  </a:lnTo>
                                </a:path>
                              </a:pathLst>
                            </a:custGeom>
                            <a:noFill/>
                            <a:ln w="0" cap="flat" cmpd="sng">
                              <a:solidFill>
                                <a:srgbClr val="000000"/>
                              </a:solidFill>
                              <a:prstDash val="solid"/>
                              <a:headEnd type="none" w="med" len="med"/>
                              <a:tailEnd type="none" w="med" len="med"/>
                            </a:ln>
                          </wps:spPr>
                          <wps:bodyPr wrap="square" upright="1"/>
                        </wps:wsp>
                        <wps:wsp>
                          <wps:cNvPr id="223" name="FreeForm 8095"/>
                          <wps:cNvSpPr/>
                          <wps:spPr>
                            <a:xfrm>
                              <a:off x="2575"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24" name="FreeForm 8096"/>
                          <wps:cNvSpPr/>
                          <wps:spPr>
                            <a:xfrm>
                              <a:off x="2614" y="2777"/>
                              <a:ext cx="6" cy="6"/>
                            </a:xfrm>
                            <a:custGeom>
                              <a:avLst/>
                              <a:gdLst/>
                              <a:ahLst/>
                              <a:cxnLst/>
                              <a:pathLst>
                                <a:path w="33" h="36">
                                  <a:moveTo>
                                    <a:pt x="0" y="36"/>
                                  </a:moveTo>
                                  <a:lnTo>
                                    <a:pt x="32" y="0"/>
                                  </a:lnTo>
                                  <a:lnTo>
                                    <a:pt x="33" y="0"/>
                                  </a:lnTo>
                                </a:path>
                              </a:pathLst>
                            </a:custGeom>
                            <a:noFill/>
                            <a:ln w="0" cap="flat" cmpd="sng">
                              <a:solidFill>
                                <a:srgbClr val="000000"/>
                              </a:solidFill>
                              <a:prstDash val="solid"/>
                              <a:headEnd type="none" w="med" len="med"/>
                              <a:tailEnd type="none" w="med" len="med"/>
                            </a:ln>
                          </wps:spPr>
                          <wps:bodyPr wrap="square" upright="1"/>
                        </wps:wsp>
                        <wps:wsp>
                          <wps:cNvPr id="225" name="FreeForm 8097"/>
                          <wps:cNvSpPr/>
                          <wps:spPr>
                            <a:xfrm>
                              <a:off x="2404" y="2770"/>
                              <a:ext cx="4" cy="3"/>
                            </a:xfrm>
                            <a:custGeom>
                              <a:avLst/>
                              <a:gdLst/>
                              <a:ahLst/>
                              <a:cxnLst/>
                              <a:pathLst>
                                <a:path w="21" h="22">
                                  <a:moveTo>
                                    <a:pt x="0" y="22"/>
                                  </a:moveTo>
                                  <a:lnTo>
                                    <a:pt x="20" y="0"/>
                                  </a:lnTo>
                                  <a:lnTo>
                                    <a:pt x="21" y="0"/>
                                  </a:lnTo>
                                </a:path>
                              </a:pathLst>
                            </a:custGeom>
                            <a:noFill/>
                            <a:ln w="0" cap="flat" cmpd="sng">
                              <a:solidFill>
                                <a:srgbClr val="000000"/>
                              </a:solidFill>
                              <a:prstDash val="solid"/>
                              <a:headEnd type="none" w="med" len="med"/>
                              <a:tailEnd type="none" w="med" len="med"/>
                            </a:ln>
                          </wps:spPr>
                          <wps:bodyPr wrap="square" upright="1"/>
                        </wps:wsp>
                        <wps:wsp>
                          <wps:cNvPr id="226" name="FreeForm 8098"/>
                          <wps:cNvSpPr/>
                          <wps:spPr>
                            <a:xfrm>
                              <a:off x="2432"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27" name="FreeForm 8099"/>
                          <wps:cNvSpPr/>
                          <wps:spPr>
                            <a:xfrm>
                              <a:off x="2471" y="2770"/>
                              <a:ext cx="15" cy="13"/>
                            </a:xfrm>
                            <a:custGeom>
                              <a:avLst/>
                              <a:gdLst/>
                              <a:ahLst/>
                              <a:cxnLst/>
                              <a:pathLst>
                                <a:path w="74" h="78">
                                  <a:moveTo>
                                    <a:pt x="0" y="78"/>
                                  </a:moveTo>
                                  <a:lnTo>
                                    <a:pt x="72" y="0"/>
                                  </a:lnTo>
                                  <a:lnTo>
                                    <a:pt x="74" y="0"/>
                                  </a:lnTo>
                                </a:path>
                              </a:pathLst>
                            </a:custGeom>
                            <a:noFill/>
                            <a:ln w="0" cap="flat" cmpd="sng">
                              <a:solidFill>
                                <a:srgbClr val="000000"/>
                              </a:solidFill>
                              <a:prstDash val="solid"/>
                              <a:headEnd type="none" w="med" len="med"/>
                              <a:tailEnd type="none" w="med" len="med"/>
                            </a:ln>
                          </wps:spPr>
                          <wps:bodyPr wrap="square" upright="1"/>
                        </wps:wsp>
                        <wps:wsp>
                          <wps:cNvPr id="228" name="FreeForm 8100"/>
                          <wps:cNvSpPr/>
                          <wps:spPr>
                            <a:xfrm>
                              <a:off x="2510" y="2770"/>
                              <a:ext cx="15" cy="13"/>
                            </a:xfrm>
                            <a:custGeom>
                              <a:avLst/>
                              <a:gdLst/>
                              <a:ahLst/>
                              <a:cxnLst/>
                              <a:pathLst>
                                <a:path w="73" h="78">
                                  <a:moveTo>
                                    <a:pt x="0" y="78"/>
                                  </a:moveTo>
                                  <a:lnTo>
                                    <a:pt x="10" y="67"/>
                                  </a:ln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29" name="FreeForm 8101"/>
                          <wps:cNvSpPr/>
                          <wps:spPr>
                            <a:xfrm>
                              <a:off x="2549" y="2770"/>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30" name="FreeForm 8102"/>
                          <wps:cNvSpPr/>
                          <wps:spPr>
                            <a:xfrm>
                              <a:off x="2588" y="2770"/>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231" name="FreeForm 8103"/>
                          <wps:cNvSpPr/>
                          <wps:spPr>
                            <a:xfrm>
                              <a:off x="2404" y="2770"/>
                              <a:ext cx="4" cy="3"/>
                            </a:xfrm>
                            <a:custGeom>
                              <a:avLst/>
                              <a:gdLst/>
                              <a:ahLst/>
                              <a:cxnLst/>
                              <a:pathLst>
                                <a:path w="21" h="22">
                                  <a:moveTo>
                                    <a:pt x="0" y="22"/>
                                  </a:moveTo>
                                  <a:lnTo>
                                    <a:pt x="20" y="0"/>
                                  </a:lnTo>
                                  <a:lnTo>
                                    <a:pt x="21" y="0"/>
                                  </a:lnTo>
                                </a:path>
                              </a:pathLst>
                            </a:custGeom>
                            <a:noFill/>
                            <a:ln w="0" cap="flat" cmpd="sng">
                              <a:solidFill>
                                <a:srgbClr val="000000"/>
                              </a:solidFill>
                              <a:prstDash val="solid"/>
                              <a:headEnd type="none" w="med" len="med"/>
                              <a:tailEnd type="none" w="med" len="med"/>
                            </a:ln>
                          </wps:spPr>
                          <wps:bodyPr wrap="square" upright="1"/>
                        </wps:wsp>
                        <wps:wsp>
                          <wps:cNvPr id="232" name="FreeForm 8104"/>
                          <wps:cNvSpPr/>
                          <wps:spPr>
                            <a:xfrm>
                              <a:off x="6791" y="2767"/>
                              <a:ext cx="273" cy="1"/>
                            </a:xfrm>
                            <a:custGeom>
                              <a:avLst/>
                              <a:gdLst/>
                              <a:ahLst/>
                              <a:cxnLst/>
                              <a:pathLst>
                                <a:path w="1366">
                                  <a:moveTo>
                                    <a:pt x="0" y="0"/>
                                  </a:moveTo>
                                  <a:lnTo>
                                    <a:pt x="1365" y="0"/>
                                  </a:lnTo>
                                  <a:lnTo>
                                    <a:pt x="1366" y="0"/>
                                  </a:lnTo>
                                </a:path>
                              </a:pathLst>
                            </a:custGeom>
                            <a:noFill/>
                            <a:ln w="0" cap="flat" cmpd="sng">
                              <a:solidFill>
                                <a:srgbClr val="00FF00"/>
                              </a:solidFill>
                              <a:prstDash val="solid"/>
                              <a:headEnd type="none" w="med" len="med"/>
                              <a:tailEnd type="none" w="med" len="med"/>
                            </a:ln>
                          </wps:spPr>
                          <wps:bodyPr wrap="square" upright="1"/>
                        </wps:wsp>
                        <wps:wsp>
                          <wps:cNvPr id="233" name="FreeForm 8105"/>
                          <wps:cNvSpPr/>
                          <wps:spPr>
                            <a:xfrm>
                              <a:off x="7046" y="2644"/>
                              <a:ext cx="1" cy="140"/>
                            </a:xfrm>
                            <a:custGeom>
                              <a:avLst/>
                              <a:gdLst/>
                              <a:ahLst/>
                              <a:cxnLst/>
                              <a:pathLst>
                                <a:path w="1" h="841">
                                  <a:moveTo>
                                    <a:pt x="0" y="0"/>
                                  </a:moveTo>
                                  <a:lnTo>
                                    <a:pt x="0" y="841"/>
                                  </a:lnTo>
                                  <a:lnTo>
                                    <a:pt x="1" y="841"/>
                                  </a:lnTo>
                                </a:path>
                              </a:pathLst>
                            </a:custGeom>
                            <a:noFill/>
                            <a:ln w="0" cap="flat" cmpd="sng">
                              <a:solidFill>
                                <a:srgbClr val="00FF00"/>
                              </a:solidFill>
                              <a:prstDash val="solid"/>
                              <a:headEnd type="none" w="med" len="med"/>
                              <a:tailEnd type="none" w="med" len="med"/>
                            </a:ln>
                          </wps:spPr>
                          <wps:bodyPr wrap="square" upright="1"/>
                        </wps:wsp>
                        <wps:wsp>
                          <wps:cNvPr id="234" name="FreeForm 8106"/>
                          <wps:cNvSpPr/>
                          <wps:spPr>
                            <a:xfrm>
                              <a:off x="7029" y="2751"/>
                              <a:ext cx="34" cy="24"/>
                            </a:xfrm>
                            <a:custGeom>
                              <a:avLst/>
                              <a:gdLst/>
                              <a:ahLst/>
                              <a:cxnLst/>
                              <a:pathLst>
                                <a:path w="174" h="146">
                                  <a:moveTo>
                                    <a:pt x="39" y="0"/>
                                  </a:moveTo>
                                  <a:lnTo>
                                    <a:pt x="0" y="40"/>
                                  </a:lnTo>
                                  <a:lnTo>
                                    <a:pt x="174" y="146"/>
                                  </a:lnTo>
                                  <a:lnTo>
                                    <a:pt x="39" y="0"/>
                                  </a:lnTo>
                                  <a:close/>
                                </a:path>
                              </a:pathLst>
                            </a:custGeom>
                            <a:solidFill>
                              <a:srgbClr val="00FF00"/>
                            </a:solidFill>
                            <a:ln>
                              <a:noFill/>
                            </a:ln>
                          </wps:spPr>
                          <wps:bodyPr wrap="square" upright="1"/>
                        </wps:wsp>
                        <wps:wsp>
                          <wps:cNvPr id="235" name="FreeForm 8107"/>
                          <wps:cNvSpPr/>
                          <wps:spPr>
                            <a:xfrm>
                              <a:off x="7029" y="2758"/>
                              <a:ext cx="34" cy="24"/>
                            </a:xfrm>
                            <a:custGeom>
                              <a:avLst/>
                              <a:gdLst/>
                              <a:ahLst/>
                              <a:cxnLst/>
                              <a:pathLst>
                                <a:path w="174" h="147">
                                  <a:moveTo>
                                    <a:pt x="0" y="0"/>
                                  </a:moveTo>
                                  <a:lnTo>
                                    <a:pt x="174" y="106"/>
                                  </a:lnTo>
                                  <a:lnTo>
                                    <a:pt x="135" y="147"/>
                                  </a:lnTo>
                                  <a:lnTo>
                                    <a:pt x="0" y="0"/>
                                  </a:lnTo>
                                  <a:close/>
                                </a:path>
                              </a:pathLst>
                            </a:custGeom>
                            <a:solidFill>
                              <a:srgbClr val="00FF00"/>
                            </a:solidFill>
                            <a:ln>
                              <a:noFill/>
                            </a:ln>
                          </wps:spPr>
                          <wps:bodyPr wrap="square" upright="1"/>
                        </wps:wsp>
                        <wps:wsp>
                          <wps:cNvPr id="236" name="FreeForm 8108"/>
                          <wps:cNvSpPr/>
                          <wps:spPr>
                            <a:xfrm>
                              <a:off x="7029" y="2751"/>
                              <a:ext cx="34" cy="31"/>
                            </a:xfrm>
                            <a:custGeom>
                              <a:avLst/>
                              <a:gdLst/>
                              <a:ahLst/>
                              <a:cxnLst/>
                              <a:pathLst>
                                <a:path w="174" h="187">
                                  <a:moveTo>
                                    <a:pt x="39" y="0"/>
                                  </a:moveTo>
                                  <a:lnTo>
                                    <a:pt x="0" y="40"/>
                                  </a:lnTo>
                                  <a:lnTo>
                                    <a:pt x="135" y="187"/>
                                  </a:lnTo>
                                  <a:lnTo>
                                    <a:pt x="174" y="146"/>
                                  </a:lnTo>
                                  <a:lnTo>
                                    <a:pt x="39" y="0"/>
                                  </a:lnTo>
                                </a:path>
                              </a:pathLst>
                            </a:custGeom>
                            <a:noFill/>
                            <a:ln w="0" cap="flat" cmpd="sng">
                              <a:solidFill>
                                <a:srgbClr val="00FF00"/>
                              </a:solidFill>
                              <a:prstDash val="solid"/>
                              <a:headEnd type="none" w="med" len="med"/>
                              <a:tailEnd type="none" w="med" len="med"/>
                            </a:ln>
                          </wps:spPr>
                          <wps:bodyPr wrap="square" upright="1"/>
                        </wps:wsp>
                        <wps:wsp>
                          <wps:cNvPr id="237" name="FreeForm 8109"/>
                          <wps:cNvSpPr/>
                          <wps:spPr>
                            <a:xfrm>
                              <a:off x="2482" y="1026"/>
                              <a:ext cx="3964" cy="1"/>
                            </a:xfrm>
                            <a:custGeom>
                              <a:avLst/>
                              <a:gdLst/>
                              <a:ahLst/>
                              <a:cxnLst/>
                              <a:pathLst>
                                <a:path w="19819" h="4">
                                  <a:moveTo>
                                    <a:pt x="0" y="4"/>
                                  </a:moveTo>
                                  <a:lnTo>
                                    <a:pt x="19818" y="0"/>
                                  </a:lnTo>
                                  <a:lnTo>
                                    <a:pt x="19819" y="0"/>
                                  </a:lnTo>
                                </a:path>
                              </a:pathLst>
                            </a:custGeom>
                            <a:noFill/>
                            <a:ln w="0" cap="flat" cmpd="sng">
                              <a:solidFill>
                                <a:srgbClr val="000000"/>
                              </a:solidFill>
                              <a:prstDash val="solid"/>
                              <a:headEnd type="none" w="med" len="med"/>
                              <a:tailEnd type="none" w="med" len="med"/>
                            </a:ln>
                          </wps:spPr>
                          <wps:bodyPr wrap="square" upright="1"/>
                        </wps:wsp>
                        <wps:wsp>
                          <wps:cNvPr id="238" name="FreeForm 8110"/>
                          <wps:cNvSpPr/>
                          <wps:spPr>
                            <a:xfrm>
                              <a:off x="2482" y="2628"/>
                              <a:ext cx="3910" cy="1"/>
                            </a:xfrm>
                            <a:custGeom>
                              <a:avLst/>
                              <a:gdLst/>
                              <a:ahLst/>
                              <a:cxnLst/>
                              <a:pathLst>
                                <a:path w="19548">
                                  <a:moveTo>
                                    <a:pt x="0" y="0"/>
                                  </a:moveTo>
                                  <a:lnTo>
                                    <a:pt x="19547" y="0"/>
                                  </a:lnTo>
                                  <a:lnTo>
                                    <a:pt x="19548" y="0"/>
                                  </a:lnTo>
                                </a:path>
                              </a:pathLst>
                            </a:custGeom>
                            <a:noFill/>
                            <a:ln w="0" cap="flat" cmpd="sng">
                              <a:solidFill>
                                <a:srgbClr val="000000"/>
                              </a:solidFill>
                              <a:prstDash val="solid"/>
                              <a:headEnd type="none" w="med" len="med"/>
                              <a:tailEnd type="none" w="med" len="med"/>
                            </a:ln>
                          </wps:spPr>
                          <wps:bodyPr wrap="square" upright="1"/>
                        </wps:wsp>
                        <wps:wsp>
                          <wps:cNvPr id="239" name="FreeForm 8111"/>
                          <wps:cNvSpPr/>
                          <wps:spPr>
                            <a:xfrm>
                              <a:off x="2482" y="2667"/>
                              <a:ext cx="3910" cy="1"/>
                            </a:xfrm>
                            <a:custGeom>
                              <a:avLst/>
                              <a:gdLst/>
                              <a:ahLst/>
                              <a:cxnLst/>
                              <a:pathLst>
                                <a:path w="19548">
                                  <a:moveTo>
                                    <a:pt x="0" y="0"/>
                                  </a:moveTo>
                                  <a:lnTo>
                                    <a:pt x="19547" y="0"/>
                                  </a:lnTo>
                                  <a:lnTo>
                                    <a:pt x="19548" y="0"/>
                                  </a:lnTo>
                                </a:path>
                              </a:pathLst>
                            </a:custGeom>
                            <a:noFill/>
                            <a:ln w="0" cap="flat" cmpd="sng">
                              <a:solidFill>
                                <a:srgbClr val="000000"/>
                              </a:solidFill>
                              <a:prstDash val="solid"/>
                              <a:headEnd type="none" w="med" len="med"/>
                              <a:tailEnd type="none" w="med" len="med"/>
                            </a:ln>
                          </wps:spPr>
                          <wps:bodyPr wrap="square" upright="1"/>
                        </wps:wsp>
                        <wps:wsp>
                          <wps:cNvPr id="240" name="FreeForm 8112"/>
                          <wps:cNvSpPr/>
                          <wps:spPr>
                            <a:xfrm>
                              <a:off x="2160" y="829"/>
                              <a:ext cx="124" cy="183"/>
                            </a:xfrm>
                            <a:custGeom>
                              <a:avLst/>
                              <a:gdLst/>
                              <a:ahLst/>
                              <a:cxnLst/>
                              <a:pathLst>
                                <a:path w="619" h="1102">
                                  <a:moveTo>
                                    <a:pt x="619" y="0"/>
                                  </a:moveTo>
                                  <a:lnTo>
                                    <a:pt x="0" y="1102"/>
                                  </a:lnTo>
                                  <a:lnTo>
                                    <a:pt x="1" y="1102"/>
                                  </a:lnTo>
                                </a:path>
                              </a:pathLst>
                            </a:custGeom>
                            <a:noFill/>
                            <a:ln w="0" cap="flat" cmpd="sng">
                              <a:solidFill>
                                <a:srgbClr val="000000"/>
                              </a:solidFill>
                              <a:prstDash val="solid"/>
                              <a:headEnd type="none" w="med" len="med"/>
                              <a:tailEnd type="none" w="med" len="med"/>
                            </a:ln>
                          </wps:spPr>
                          <wps:bodyPr wrap="square" upright="1"/>
                        </wps:wsp>
                        <wps:wsp>
                          <wps:cNvPr id="241" name="FreeForm 8113"/>
                          <wps:cNvSpPr/>
                          <wps:spPr>
                            <a:xfrm>
                              <a:off x="2284" y="829"/>
                              <a:ext cx="642" cy="1"/>
                            </a:xfrm>
                            <a:custGeom>
                              <a:avLst/>
                              <a:gdLst/>
                              <a:ahLst/>
                              <a:cxnLst/>
                              <a:pathLst>
                                <a:path w="3210">
                                  <a:moveTo>
                                    <a:pt x="3210" y="0"/>
                                  </a:moveTo>
                                  <a:lnTo>
                                    <a:pt x="0" y="0"/>
                                  </a:lnTo>
                                  <a:lnTo>
                                    <a:pt x="2" y="0"/>
                                  </a:lnTo>
                                </a:path>
                              </a:pathLst>
                            </a:custGeom>
                            <a:noFill/>
                            <a:ln w="0" cap="flat" cmpd="sng">
                              <a:solidFill>
                                <a:srgbClr val="000000"/>
                              </a:solidFill>
                              <a:prstDash val="solid"/>
                              <a:headEnd type="none" w="med" len="med"/>
                              <a:tailEnd type="none" w="med" len="med"/>
                            </a:ln>
                          </wps:spPr>
                          <wps:bodyPr wrap="square" upright="1"/>
                        </wps:wsp>
                        <wps:wsp>
                          <wps:cNvPr id="242" name="FreeForm 8114"/>
                          <wps:cNvSpPr/>
                          <wps:spPr>
                            <a:xfrm>
                              <a:off x="2338" y="686"/>
                              <a:ext cx="3" cy="116"/>
                            </a:xfrm>
                            <a:custGeom>
                              <a:avLst/>
                              <a:gdLst/>
                              <a:ahLst/>
                              <a:cxnLst/>
                              <a:pathLst>
                                <a:path w="17" h="696">
                                  <a:moveTo>
                                    <a:pt x="0" y="0"/>
                                  </a:moveTo>
                                  <a:lnTo>
                                    <a:pt x="17" y="29"/>
                                  </a:lnTo>
                                  <a:lnTo>
                                    <a:pt x="11" y="17"/>
                                  </a:lnTo>
                                  <a:lnTo>
                                    <a:pt x="11" y="696"/>
                                  </a:lnTo>
                                  <a:lnTo>
                                    <a:pt x="0" y="650"/>
                                  </a:lnTo>
                                  <a:lnTo>
                                    <a:pt x="11" y="564"/>
                                  </a:lnTo>
                                  <a:lnTo>
                                    <a:pt x="12" y="564"/>
                                  </a:lnTo>
                                </a:path>
                              </a:pathLst>
                            </a:custGeom>
                            <a:noFill/>
                            <a:ln w="0" cap="flat" cmpd="sng">
                              <a:solidFill>
                                <a:srgbClr val="000000"/>
                              </a:solidFill>
                              <a:prstDash val="solid"/>
                              <a:headEnd type="none" w="med" len="med"/>
                              <a:tailEnd type="none" w="med" len="med"/>
                            </a:ln>
                          </wps:spPr>
                          <wps:bodyPr wrap="square" upright="1"/>
                        </wps:wsp>
                        <wps:wsp>
                          <wps:cNvPr id="243" name="FreeForm 8115"/>
                          <wps:cNvSpPr/>
                          <wps:spPr>
                            <a:xfrm>
                              <a:off x="2340" y="733"/>
                              <a:ext cx="13" cy="12"/>
                            </a:xfrm>
                            <a:custGeom>
                              <a:avLst/>
                              <a:gdLst/>
                              <a:ahLst/>
                              <a:cxnLst/>
                              <a:pathLst>
                                <a:path w="66" h="68">
                                  <a:moveTo>
                                    <a:pt x="0" y="0"/>
                                  </a:moveTo>
                                  <a:lnTo>
                                    <a:pt x="48" y="40"/>
                                  </a:lnTo>
                                  <a:lnTo>
                                    <a:pt x="65" y="68"/>
                                  </a:lnTo>
                                  <a:lnTo>
                                    <a:pt x="66" y="68"/>
                                  </a:lnTo>
                                </a:path>
                              </a:pathLst>
                            </a:custGeom>
                            <a:noFill/>
                            <a:ln w="0" cap="flat" cmpd="sng">
                              <a:solidFill>
                                <a:srgbClr val="000000"/>
                              </a:solidFill>
                              <a:prstDash val="solid"/>
                              <a:headEnd type="none" w="med" len="med"/>
                              <a:tailEnd type="none" w="med" len="med"/>
                            </a:ln>
                          </wps:spPr>
                          <wps:bodyPr wrap="square" upright="1"/>
                        </wps:wsp>
                        <wps:wsp>
                          <wps:cNvPr id="244" name="FreeForm 8116"/>
                          <wps:cNvSpPr/>
                          <wps:spPr>
                            <a:xfrm>
                              <a:off x="2312" y="726"/>
                              <a:ext cx="27" cy="44"/>
                            </a:xfrm>
                            <a:custGeom>
                              <a:avLst/>
                              <a:gdLst/>
                              <a:ahLst/>
                              <a:cxnLst/>
                              <a:pathLst>
                                <a:path w="134" h="265">
                                  <a:moveTo>
                                    <a:pt x="134" y="0"/>
                                  </a:moveTo>
                                  <a:lnTo>
                                    <a:pt x="113" y="82"/>
                                  </a:lnTo>
                                  <a:lnTo>
                                    <a:pt x="86" y="133"/>
                                  </a:lnTo>
                                  <a:lnTo>
                                    <a:pt x="54" y="185"/>
                                  </a:lnTo>
                                  <a:lnTo>
                                    <a:pt x="23" y="230"/>
                                  </a:lnTo>
                                  <a:lnTo>
                                    <a:pt x="0" y="265"/>
                                  </a:lnTo>
                                  <a:lnTo>
                                    <a:pt x="2" y="265"/>
                                  </a:lnTo>
                                </a:path>
                              </a:pathLst>
                            </a:custGeom>
                            <a:noFill/>
                            <a:ln w="0" cap="flat" cmpd="sng">
                              <a:solidFill>
                                <a:srgbClr val="000000"/>
                              </a:solidFill>
                              <a:prstDash val="solid"/>
                              <a:headEnd type="none" w="med" len="med"/>
                              <a:tailEnd type="none" w="med" len="med"/>
                            </a:ln>
                          </wps:spPr>
                          <wps:bodyPr wrap="square" upright="1"/>
                        </wps:wsp>
                        <wps:wsp>
                          <wps:cNvPr id="245" name="FreeForm 8117"/>
                          <wps:cNvSpPr/>
                          <wps:spPr>
                            <a:xfrm>
                              <a:off x="2315" y="720"/>
                              <a:ext cx="40" cy="7"/>
                            </a:xfrm>
                            <a:custGeom>
                              <a:avLst/>
                              <a:gdLst/>
                              <a:ahLst/>
                              <a:cxnLst/>
                              <a:pathLst>
                                <a:path w="203" h="39">
                                  <a:moveTo>
                                    <a:pt x="0" y="39"/>
                                  </a:moveTo>
                                  <a:lnTo>
                                    <a:pt x="202" y="0"/>
                                  </a:lnTo>
                                  <a:lnTo>
                                    <a:pt x="203" y="0"/>
                                  </a:lnTo>
                                </a:path>
                              </a:pathLst>
                            </a:custGeom>
                            <a:noFill/>
                            <a:ln w="0" cap="flat" cmpd="sng">
                              <a:solidFill>
                                <a:srgbClr val="000000"/>
                              </a:solidFill>
                              <a:prstDash val="solid"/>
                              <a:headEnd type="none" w="med" len="med"/>
                              <a:tailEnd type="none" w="med" len="med"/>
                            </a:ln>
                          </wps:spPr>
                          <wps:bodyPr wrap="square" upright="1"/>
                        </wps:wsp>
                        <wps:wsp>
                          <wps:cNvPr id="246" name="FreeForm 8118"/>
                          <wps:cNvSpPr/>
                          <wps:spPr>
                            <a:xfrm>
                              <a:off x="2374" y="688"/>
                              <a:ext cx="3" cy="41"/>
                            </a:xfrm>
                            <a:custGeom>
                              <a:avLst/>
                              <a:gdLst/>
                              <a:ahLst/>
                              <a:cxnLst/>
                              <a:pathLst>
                                <a:path w="16" h="242">
                                  <a:moveTo>
                                    <a:pt x="0" y="0"/>
                                  </a:moveTo>
                                  <a:lnTo>
                                    <a:pt x="16" y="29"/>
                                  </a:lnTo>
                                  <a:lnTo>
                                    <a:pt x="10" y="23"/>
                                  </a:lnTo>
                                  <a:lnTo>
                                    <a:pt x="10" y="242"/>
                                  </a:lnTo>
                                  <a:lnTo>
                                    <a:pt x="11" y="242"/>
                                  </a:lnTo>
                                </a:path>
                              </a:pathLst>
                            </a:custGeom>
                            <a:noFill/>
                            <a:ln w="0" cap="flat" cmpd="sng">
                              <a:solidFill>
                                <a:srgbClr val="000000"/>
                              </a:solidFill>
                              <a:prstDash val="solid"/>
                              <a:headEnd type="none" w="med" len="med"/>
                              <a:tailEnd type="none" w="med" len="med"/>
                            </a:ln>
                          </wps:spPr>
                          <wps:bodyPr wrap="square" upright="1"/>
                        </wps:wsp>
                        <wps:wsp>
                          <wps:cNvPr id="247" name="FreeForm 8119"/>
                          <wps:cNvSpPr/>
                          <wps:spPr>
                            <a:xfrm>
                              <a:off x="2396" y="685"/>
                              <a:ext cx="7" cy="42"/>
                            </a:xfrm>
                            <a:custGeom>
                              <a:avLst/>
                              <a:gdLst/>
                              <a:ahLst/>
                              <a:cxnLst/>
                              <a:pathLst>
                                <a:path w="32" h="247">
                                  <a:moveTo>
                                    <a:pt x="17" y="0"/>
                                  </a:moveTo>
                                  <a:lnTo>
                                    <a:pt x="32" y="23"/>
                                  </a:lnTo>
                                  <a:lnTo>
                                    <a:pt x="27" y="17"/>
                                  </a:lnTo>
                                  <a:lnTo>
                                    <a:pt x="0" y="247"/>
                                  </a:lnTo>
                                  <a:lnTo>
                                    <a:pt x="1" y="247"/>
                                  </a:lnTo>
                                </a:path>
                              </a:pathLst>
                            </a:custGeom>
                            <a:noFill/>
                            <a:ln w="0" cap="flat" cmpd="sng">
                              <a:solidFill>
                                <a:srgbClr val="000000"/>
                              </a:solidFill>
                              <a:prstDash val="solid"/>
                              <a:headEnd type="none" w="med" len="med"/>
                              <a:tailEnd type="none" w="med" len="med"/>
                            </a:ln>
                          </wps:spPr>
                          <wps:bodyPr wrap="square" upright="1"/>
                        </wps:wsp>
                        <wps:wsp>
                          <wps:cNvPr id="248" name="FreeForm 8120"/>
                          <wps:cNvSpPr/>
                          <wps:spPr>
                            <a:xfrm>
                              <a:off x="2362" y="706"/>
                              <a:ext cx="54" cy="6"/>
                            </a:xfrm>
                            <a:custGeom>
                              <a:avLst/>
                              <a:gdLst/>
                              <a:ahLst/>
                              <a:cxnLst/>
                              <a:pathLst>
                                <a:path w="267" h="35">
                                  <a:moveTo>
                                    <a:pt x="267" y="0"/>
                                  </a:moveTo>
                                  <a:lnTo>
                                    <a:pt x="0" y="35"/>
                                  </a:lnTo>
                                  <a:lnTo>
                                    <a:pt x="1" y="35"/>
                                  </a:lnTo>
                                </a:path>
                              </a:pathLst>
                            </a:custGeom>
                            <a:noFill/>
                            <a:ln w="0" cap="flat" cmpd="sng">
                              <a:solidFill>
                                <a:srgbClr val="000000"/>
                              </a:solidFill>
                              <a:prstDash val="solid"/>
                              <a:headEnd type="none" w="med" len="med"/>
                              <a:tailEnd type="none" w="med" len="med"/>
                            </a:ln>
                          </wps:spPr>
                          <wps:bodyPr wrap="square" upright="1"/>
                        </wps:wsp>
                        <wps:wsp>
                          <wps:cNvPr id="249" name="FreeForm 8121"/>
                          <wps:cNvSpPr/>
                          <wps:spPr>
                            <a:xfrm>
                              <a:off x="2356" y="722"/>
                              <a:ext cx="76" cy="9"/>
                            </a:xfrm>
                            <a:custGeom>
                              <a:avLst/>
                              <a:gdLst/>
                              <a:ahLst/>
                              <a:cxnLst/>
                              <a:pathLst>
                                <a:path w="379" h="58">
                                  <a:moveTo>
                                    <a:pt x="0" y="58"/>
                                  </a:moveTo>
                                  <a:lnTo>
                                    <a:pt x="11" y="58"/>
                                  </a:lnTo>
                                  <a:lnTo>
                                    <a:pt x="21" y="58"/>
                                  </a:lnTo>
                                  <a:lnTo>
                                    <a:pt x="379" y="6"/>
                                  </a:lnTo>
                                  <a:lnTo>
                                    <a:pt x="358" y="0"/>
                                  </a:lnTo>
                                  <a:lnTo>
                                    <a:pt x="304" y="18"/>
                                  </a:lnTo>
                                  <a:lnTo>
                                    <a:pt x="305" y="18"/>
                                  </a:lnTo>
                                </a:path>
                              </a:pathLst>
                            </a:custGeom>
                            <a:noFill/>
                            <a:ln w="0" cap="flat" cmpd="sng">
                              <a:solidFill>
                                <a:srgbClr val="000000"/>
                              </a:solidFill>
                              <a:prstDash val="solid"/>
                              <a:headEnd type="none" w="med" len="med"/>
                              <a:tailEnd type="none" w="med" len="med"/>
                            </a:ln>
                          </wps:spPr>
                          <wps:bodyPr wrap="square" upright="1"/>
                        </wps:wsp>
                        <wps:wsp>
                          <wps:cNvPr id="250" name="FreeForm 8122"/>
                          <wps:cNvSpPr/>
                          <wps:spPr>
                            <a:xfrm>
                              <a:off x="2386" y="730"/>
                              <a:ext cx="1" cy="42"/>
                            </a:xfrm>
                            <a:custGeom>
                              <a:avLst/>
                              <a:gdLst/>
                              <a:ahLst/>
                              <a:cxnLst/>
                              <a:pathLst>
                                <a:path w="7" h="253">
                                  <a:moveTo>
                                    <a:pt x="0" y="0"/>
                                  </a:moveTo>
                                  <a:lnTo>
                                    <a:pt x="5" y="29"/>
                                  </a:lnTo>
                                  <a:lnTo>
                                    <a:pt x="5" y="253"/>
                                  </a:lnTo>
                                  <a:lnTo>
                                    <a:pt x="7" y="253"/>
                                  </a:lnTo>
                                </a:path>
                              </a:pathLst>
                            </a:custGeom>
                            <a:noFill/>
                            <a:ln w="0" cap="flat" cmpd="sng">
                              <a:solidFill>
                                <a:srgbClr val="000000"/>
                              </a:solidFill>
                              <a:prstDash val="solid"/>
                              <a:headEnd type="none" w="med" len="med"/>
                              <a:tailEnd type="none" w="med" len="med"/>
                            </a:ln>
                          </wps:spPr>
                          <wps:bodyPr wrap="square" upright="1"/>
                        </wps:wsp>
                        <wps:wsp>
                          <wps:cNvPr id="251" name="FreeForm 8123"/>
                          <wps:cNvSpPr/>
                          <wps:spPr>
                            <a:xfrm>
                              <a:off x="2358" y="775"/>
                              <a:ext cx="27" cy="26"/>
                            </a:xfrm>
                            <a:custGeom>
                              <a:avLst/>
                              <a:gdLst/>
                              <a:ahLst/>
                              <a:cxnLst/>
                              <a:pathLst>
                                <a:path w="133" h="156">
                                  <a:moveTo>
                                    <a:pt x="133" y="0"/>
                                  </a:moveTo>
                                  <a:lnTo>
                                    <a:pt x="96" y="64"/>
                                  </a:lnTo>
                                  <a:lnTo>
                                    <a:pt x="54" y="103"/>
                                  </a:lnTo>
                                  <a:lnTo>
                                    <a:pt x="10" y="144"/>
                                  </a:lnTo>
                                  <a:lnTo>
                                    <a:pt x="0" y="156"/>
                                  </a:lnTo>
                                  <a:lnTo>
                                    <a:pt x="1" y="156"/>
                                  </a:lnTo>
                                </a:path>
                              </a:pathLst>
                            </a:custGeom>
                            <a:noFill/>
                            <a:ln w="0" cap="flat" cmpd="sng">
                              <a:solidFill>
                                <a:srgbClr val="000000"/>
                              </a:solidFill>
                              <a:prstDash val="solid"/>
                              <a:headEnd type="none" w="med" len="med"/>
                              <a:tailEnd type="none" w="med" len="med"/>
                            </a:ln>
                          </wps:spPr>
                          <wps:bodyPr wrap="square" upright="1"/>
                        </wps:wsp>
                        <wps:wsp>
                          <wps:cNvPr id="252" name="FreeForm 8124"/>
                          <wps:cNvSpPr/>
                          <wps:spPr>
                            <a:xfrm>
                              <a:off x="2396" y="778"/>
                              <a:ext cx="28" cy="22"/>
                            </a:xfrm>
                            <a:custGeom>
                              <a:avLst/>
                              <a:gdLst/>
                              <a:ahLst/>
                              <a:cxnLst/>
                              <a:pathLst>
                                <a:path w="144" h="133">
                                  <a:moveTo>
                                    <a:pt x="0" y="0"/>
                                  </a:moveTo>
                                  <a:lnTo>
                                    <a:pt x="57" y="41"/>
                                  </a:lnTo>
                                  <a:lnTo>
                                    <a:pt x="101" y="81"/>
                                  </a:lnTo>
                                  <a:lnTo>
                                    <a:pt x="143" y="133"/>
                                  </a:lnTo>
                                  <a:lnTo>
                                    <a:pt x="144" y="133"/>
                                  </a:lnTo>
                                </a:path>
                              </a:pathLst>
                            </a:custGeom>
                            <a:noFill/>
                            <a:ln w="0" cap="flat" cmpd="sng">
                              <a:solidFill>
                                <a:srgbClr val="000000"/>
                              </a:solidFill>
                              <a:prstDash val="solid"/>
                              <a:headEnd type="none" w="med" len="med"/>
                              <a:tailEnd type="none" w="med" len="med"/>
                            </a:ln>
                          </wps:spPr>
                          <wps:bodyPr wrap="square" upright="1"/>
                        </wps:wsp>
                        <wps:wsp>
                          <wps:cNvPr id="253" name="FreeForm 8125"/>
                          <wps:cNvSpPr/>
                          <wps:spPr>
                            <a:xfrm>
                              <a:off x="2364" y="737"/>
                              <a:ext cx="51" cy="40"/>
                            </a:xfrm>
                            <a:custGeom>
                              <a:avLst/>
                              <a:gdLst/>
                              <a:ahLst/>
                              <a:cxnLst/>
                              <a:pathLst>
                                <a:path w="251" h="242">
                                  <a:moveTo>
                                    <a:pt x="0" y="17"/>
                                  </a:moveTo>
                                  <a:lnTo>
                                    <a:pt x="11" y="51"/>
                                  </a:lnTo>
                                  <a:lnTo>
                                    <a:pt x="17" y="242"/>
                                  </a:lnTo>
                                  <a:lnTo>
                                    <a:pt x="17" y="224"/>
                                  </a:lnTo>
                                  <a:lnTo>
                                    <a:pt x="236" y="195"/>
                                  </a:lnTo>
                                  <a:lnTo>
                                    <a:pt x="213" y="195"/>
                                  </a:lnTo>
                                  <a:lnTo>
                                    <a:pt x="240" y="0"/>
                                  </a:lnTo>
                                  <a:lnTo>
                                    <a:pt x="251" y="17"/>
                                  </a:lnTo>
                                  <a:lnTo>
                                    <a:pt x="11" y="51"/>
                                  </a:lnTo>
                                  <a:lnTo>
                                    <a:pt x="13" y="51"/>
                                  </a:lnTo>
                                </a:path>
                              </a:pathLst>
                            </a:custGeom>
                            <a:noFill/>
                            <a:ln w="0" cap="flat" cmpd="sng">
                              <a:solidFill>
                                <a:srgbClr val="000000"/>
                              </a:solidFill>
                              <a:prstDash val="solid"/>
                              <a:headEnd type="none" w="med" len="med"/>
                              <a:tailEnd type="none" w="med" len="med"/>
                            </a:ln>
                          </wps:spPr>
                          <wps:bodyPr wrap="square" upright="1"/>
                        </wps:wsp>
                        <wps:wsp>
                          <wps:cNvPr id="254" name="FreeForm 8126"/>
                          <wps:cNvSpPr/>
                          <wps:spPr>
                            <a:xfrm>
                              <a:off x="2374" y="754"/>
                              <a:ext cx="29" cy="4"/>
                            </a:xfrm>
                            <a:custGeom>
                              <a:avLst/>
                              <a:gdLst/>
                              <a:ahLst/>
                              <a:cxnLst/>
                              <a:pathLst>
                                <a:path w="145" h="24">
                                  <a:moveTo>
                                    <a:pt x="0" y="24"/>
                                  </a:moveTo>
                                  <a:lnTo>
                                    <a:pt x="143" y="0"/>
                                  </a:lnTo>
                                  <a:lnTo>
                                    <a:pt x="145" y="0"/>
                                  </a:lnTo>
                                </a:path>
                              </a:pathLst>
                            </a:custGeom>
                            <a:noFill/>
                            <a:ln w="0" cap="flat" cmpd="sng">
                              <a:solidFill>
                                <a:srgbClr val="000000"/>
                              </a:solidFill>
                              <a:prstDash val="solid"/>
                              <a:headEnd type="none" w="med" len="med"/>
                              <a:tailEnd type="none" w="med" len="med"/>
                            </a:ln>
                          </wps:spPr>
                          <wps:bodyPr wrap="square" upright="1"/>
                        </wps:wsp>
                        <wps:wsp>
                          <wps:cNvPr id="255" name="FreeForm 8127"/>
                          <wps:cNvSpPr/>
                          <wps:spPr>
                            <a:xfrm>
                              <a:off x="2479" y="684"/>
                              <a:ext cx="6" cy="117"/>
                            </a:xfrm>
                            <a:custGeom>
                              <a:avLst/>
                              <a:gdLst/>
                              <a:ahLst/>
                              <a:cxnLst/>
                              <a:pathLst>
                                <a:path w="32" h="703">
                                  <a:moveTo>
                                    <a:pt x="10" y="0"/>
                                  </a:moveTo>
                                  <a:lnTo>
                                    <a:pt x="32" y="29"/>
                                  </a:lnTo>
                                  <a:lnTo>
                                    <a:pt x="21" y="17"/>
                                  </a:lnTo>
                                  <a:lnTo>
                                    <a:pt x="5" y="703"/>
                                  </a:lnTo>
                                  <a:lnTo>
                                    <a:pt x="0" y="674"/>
                                  </a:lnTo>
                                  <a:lnTo>
                                    <a:pt x="5" y="627"/>
                                  </a:lnTo>
                                  <a:lnTo>
                                    <a:pt x="7" y="627"/>
                                  </a:lnTo>
                                </a:path>
                              </a:pathLst>
                            </a:custGeom>
                            <a:noFill/>
                            <a:ln w="0" cap="flat" cmpd="sng">
                              <a:solidFill>
                                <a:srgbClr val="000000"/>
                              </a:solidFill>
                              <a:prstDash val="solid"/>
                              <a:headEnd type="none" w="med" len="med"/>
                              <a:tailEnd type="none" w="med" len="med"/>
                            </a:ln>
                          </wps:spPr>
                          <wps:bodyPr wrap="square" upright="1"/>
                        </wps:wsp>
                        <wps:wsp>
                          <wps:cNvPr id="256" name="FreeForm 8128"/>
                          <wps:cNvSpPr/>
                          <wps:spPr>
                            <a:xfrm>
                              <a:off x="2482" y="730"/>
                              <a:ext cx="14" cy="14"/>
                            </a:xfrm>
                            <a:custGeom>
                              <a:avLst/>
                              <a:gdLst/>
                              <a:ahLst/>
                              <a:cxnLst/>
                              <a:pathLst>
                                <a:path w="72" h="87">
                                  <a:moveTo>
                                    <a:pt x="0" y="0"/>
                                  </a:moveTo>
                                  <a:lnTo>
                                    <a:pt x="54" y="52"/>
                                  </a:lnTo>
                                  <a:lnTo>
                                    <a:pt x="70" y="87"/>
                                  </a:lnTo>
                                  <a:lnTo>
                                    <a:pt x="72" y="87"/>
                                  </a:lnTo>
                                </a:path>
                              </a:pathLst>
                            </a:custGeom>
                            <a:noFill/>
                            <a:ln w="0" cap="flat" cmpd="sng">
                              <a:solidFill>
                                <a:srgbClr val="000000"/>
                              </a:solidFill>
                              <a:prstDash val="solid"/>
                              <a:headEnd type="none" w="med" len="med"/>
                              <a:tailEnd type="none" w="med" len="med"/>
                            </a:ln>
                          </wps:spPr>
                          <wps:bodyPr wrap="square" upright="1"/>
                        </wps:wsp>
                        <wps:wsp>
                          <wps:cNvPr id="257" name="FreeForm 8129"/>
                          <wps:cNvSpPr/>
                          <wps:spPr>
                            <a:xfrm>
                              <a:off x="2448" y="724"/>
                              <a:ext cx="34" cy="46"/>
                            </a:xfrm>
                            <a:custGeom>
                              <a:avLst/>
                              <a:gdLst/>
                              <a:ahLst/>
                              <a:cxnLst/>
                              <a:pathLst>
                                <a:path w="169" h="276">
                                  <a:moveTo>
                                    <a:pt x="169" y="0"/>
                                  </a:moveTo>
                                  <a:lnTo>
                                    <a:pt x="122" y="110"/>
                                  </a:lnTo>
                                  <a:lnTo>
                                    <a:pt x="68" y="184"/>
                                  </a:lnTo>
                                  <a:lnTo>
                                    <a:pt x="32" y="237"/>
                                  </a:lnTo>
                                  <a:lnTo>
                                    <a:pt x="0" y="276"/>
                                  </a:lnTo>
                                  <a:lnTo>
                                    <a:pt x="1" y="276"/>
                                  </a:lnTo>
                                </a:path>
                              </a:pathLst>
                            </a:custGeom>
                            <a:noFill/>
                            <a:ln w="0" cap="flat" cmpd="sng">
                              <a:solidFill>
                                <a:srgbClr val="000000"/>
                              </a:solidFill>
                              <a:prstDash val="solid"/>
                              <a:headEnd type="none" w="med" len="med"/>
                              <a:tailEnd type="none" w="med" len="med"/>
                            </a:ln>
                          </wps:spPr>
                          <wps:bodyPr wrap="square" upright="1"/>
                        </wps:wsp>
                        <wps:wsp>
                          <wps:cNvPr id="258" name="FreeForm 8130"/>
                          <wps:cNvSpPr/>
                          <wps:spPr>
                            <a:xfrm>
                              <a:off x="2455" y="718"/>
                              <a:ext cx="46" cy="5"/>
                            </a:xfrm>
                            <a:custGeom>
                              <a:avLst/>
                              <a:gdLst/>
                              <a:ahLst/>
                              <a:cxnLst/>
                              <a:pathLst>
                                <a:path w="231" h="28">
                                  <a:moveTo>
                                    <a:pt x="0" y="28"/>
                                  </a:moveTo>
                                  <a:lnTo>
                                    <a:pt x="230" y="0"/>
                                  </a:lnTo>
                                  <a:lnTo>
                                    <a:pt x="231" y="0"/>
                                  </a:lnTo>
                                </a:path>
                              </a:pathLst>
                            </a:custGeom>
                            <a:noFill/>
                            <a:ln w="0" cap="flat" cmpd="sng">
                              <a:solidFill>
                                <a:srgbClr val="000000"/>
                              </a:solidFill>
                              <a:prstDash val="solid"/>
                              <a:headEnd type="none" w="med" len="med"/>
                              <a:tailEnd type="none" w="med" len="med"/>
                            </a:ln>
                          </wps:spPr>
                          <wps:bodyPr wrap="square" upright="1"/>
                        </wps:wsp>
                        <wps:wsp>
                          <wps:cNvPr id="259" name="FreeForm 8131"/>
                          <wps:cNvSpPr/>
                          <wps:spPr>
                            <a:xfrm>
                              <a:off x="2509" y="701"/>
                              <a:ext cx="51" cy="5"/>
                            </a:xfrm>
                            <a:custGeom>
                              <a:avLst/>
                              <a:gdLst/>
                              <a:ahLst/>
                              <a:cxnLst/>
                              <a:pathLst>
                                <a:path w="251" h="28">
                                  <a:moveTo>
                                    <a:pt x="0" y="28"/>
                                  </a:moveTo>
                                  <a:lnTo>
                                    <a:pt x="251" y="4"/>
                                  </a:lnTo>
                                  <a:lnTo>
                                    <a:pt x="229" y="0"/>
                                  </a:lnTo>
                                  <a:lnTo>
                                    <a:pt x="171" y="16"/>
                                  </a:lnTo>
                                  <a:lnTo>
                                    <a:pt x="172" y="16"/>
                                  </a:lnTo>
                                </a:path>
                              </a:pathLst>
                            </a:custGeom>
                            <a:noFill/>
                            <a:ln w="0" cap="flat" cmpd="sng">
                              <a:solidFill>
                                <a:srgbClr val="000000"/>
                              </a:solidFill>
                              <a:prstDash val="solid"/>
                              <a:headEnd type="none" w="med" len="med"/>
                              <a:tailEnd type="none" w="med" len="med"/>
                            </a:ln>
                          </wps:spPr>
                          <wps:bodyPr wrap="square" upright="1"/>
                        </wps:wsp>
                        <wps:wsp>
                          <wps:cNvPr id="260" name="FreeForm 8132"/>
                          <wps:cNvSpPr/>
                          <wps:spPr>
                            <a:xfrm>
                              <a:off x="2530" y="705"/>
                              <a:ext cx="3" cy="98"/>
                            </a:xfrm>
                            <a:custGeom>
                              <a:avLst/>
                              <a:gdLst/>
                              <a:ahLst/>
                              <a:cxnLst/>
                              <a:pathLst>
                                <a:path w="17" h="593">
                                  <a:moveTo>
                                    <a:pt x="17" y="0"/>
                                  </a:moveTo>
                                  <a:lnTo>
                                    <a:pt x="11" y="593"/>
                                  </a:lnTo>
                                  <a:lnTo>
                                    <a:pt x="0" y="553"/>
                                  </a:lnTo>
                                  <a:lnTo>
                                    <a:pt x="6" y="518"/>
                                  </a:lnTo>
                                  <a:lnTo>
                                    <a:pt x="7" y="518"/>
                                  </a:lnTo>
                                </a:path>
                              </a:pathLst>
                            </a:custGeom>
                            <a:noFill/>
                            <a:ln w="0" cap="flat" cmpd="sng">
                              <a:solidFill>
                                <a:srgbClr val="000000"/>
                              </a:solidFill>
                              <a:prstDash val="solid"/>
                              <a:headEnd type="none" w="med" len="med"/>
                              <a:tailEnd type="none" w="med" len="med"/>
                            </a:ln>
                          </wps:spPr>
                          <wps:bodyPr wrap="square" upright="1"/>
                        </wps:wsp>
                        <wps:wsp>
                          <wps:cNvPr id="261" name="FreeForm 8133"/>
                          <wps:cNvSpPr/>
                          <wps:spPr>
                            <a:xfrm>
                              <a:off x="2504" y="737"/>
                              <a:ext cx="63" cy="5"/>
                            </a:xfrm>
                            <a:custGeom>
                              <a:avLst/>
                              <a:gdLst/>
                              <a:ahLst/>
                              <a:cxnLst/>
                              <a:pathLst>
                                <a:path w="314" h="29">
                                  <a:moveTo>
                                    <a:pt x="0" y="29"/>
                                  </a:moveTo>
                                  <a:lnTo>
                                    <a:pt x="314" y="6"/>
                                  </a:lnTo>
                                  <a:lnTo>
                                    <a:pt x="287" y="0"/>
                                  </a:lnTo>
                                  <a:lnTo>
                                    <a:pt x="250" y="12"/>
                                  </a:lnTo>
                                  <a:lnTo>
                                    <a:pt x="252" y="12"/>
                                  </a:lnTo>
                                </a:path>
                              </a:pathLst>
                            </a:custGeom>
                            <a:noFill/>
                            <a:ln w="0" cap="flat" cmpd="sng">
                              <a:solidFill>
                                <a:srgbClr val="000000"/>
                              </a:solidFill>
                              <a:prstDash val="solid"/>
                              <a:headEnd type="none" w="med" len="med"/>
                              <a:tailEnd type="none" w="med" len="med"/>
                            </a:ln>
                          </wps:spPr>
                          <wps:bodyPr wrap="square" upright="1"/>
                        </wps:wsp>
                        <wps:wsp>
                          <wps:cNvPr id="262" name="FreeForm 8134"/>
                          <wps:cNvSpPr/>
                          <wps:spPr>
                            <a:xfrm>
                              <a:off x="2576" y="683"/>
                              <a:ext cx="90" cy="122"/>
                            </a:xfrm>
                            <a:custGeom>
                              <a:avLst/>
                              <a:gdLst/>
                              <a:ahLst/>
                              <a:cxnLst/>
                              <a:pathLst>
                                <a:path w="451" h="732">
                                  <a:moveTo>
                                    <a:pt x="451" y="488"/>
                                  </a:moveTo>
                                  <a:lnTo>
                                    <a:pt x="0" y="488"/>
                                  </a:lnTo>
                                  <a:lnTo>
                                    <a:pt x="338" y="0"/>
                                  </a:lnTo>
                                  <a:lnTo>
                                    <a:pt x="338" y="732"/>
                                  </a:lnTo>
                                  <a:lnTo>
                                    <a:pt x="339" y="732"/>
                                  </a:lnTo>
                                </a:path>
                              </a:pathLst>
                            </a:custGeom>
                            <a:noFill/>
                            <a:ln w="0" cap="flat" cmpd="sng">
                              <a:solidFill>
                                <a:srgbClr val="000000"/>
                              </a:solidFill>
                              <a:prstDash val="solid"/>
                              <a:headEnd type="none" w="med" len="med"/>
                              <a:tailEnd type="none" w="med" len="med"/>
                            </a:ln>
                          </wps:spPr>
                          <wps:bodyPr wrap="square" upright="1"/>
                        </wps:wsp>
                        <wps:wsp>
                          <wps:cNvPr id="263" name="FreeForm 8135"/>
                          <wps:cNvSpPr/>
                          <wps:spPr>
                            <a:xfrm>
                              <a:off x="2711" y="683"/>
                              <a:ext cx="90" cy="122"/>
                            </a:xfrm>
                            <a:custGeom>
                              <a:avLst/>
                              <a:gdLst/>
                              <a:ahLst/>
                              <a:cxnLst/>
                              <a:pathLst>
                                <a:path w="451" h="732">
                                  <a:moveTo>
                                    <a:pt x="113" y="732"/>
                                  </a:moveTo>
                                  <a:lnTo>
                                    <a:pt x="0" y="609"/>
                                  </a:lnTo>
                                  <a:lnTo>
                                    <a:pt x="0" y="488"/>
                                  </a:lnTo>
                                  <a:lnTo>
                                    <a:pt x="113" y="366"/>
                                  </a:lnTo>
                                  <a:lnTo>
                                    <a:pt x="339" y="366"/>
                                  </a:lnTo>
                                  <a:lnTo>
                                    <a:pt x="451" y="244"/>
                                  </a:lnTo>
                                  <a:lnTo>
                                    <a:pt x="451" y="123"/>
                                  </a:lnTo>
                                  <a:lnTo>
                                    <a:pt x="339" y="0"/>
                                  </a:lnTo>
                                  <a:lnTo>
                                    <a:pt x="113" y="0"/>
                                  </a:lnTo>
                                  <a:lnTo>
                                    <a:pt x="0" y="123"/>
                                  </a:lnTo>
                                  <a:lnTo>
                                    <a:pt x="0" y="244"/>
                                  </a:lnTo>
                                  <a:lnTo>
                                    <a:pt x="113" y="366"/>
                                  </a:lnTo>
                                  <a:lnTo>
                                    <a:pt x="114" y="366"/>
                                  </a:lnTo>
                                </a:path>
                              </a:pathLst>
                            </a:custGeom>
                            <a:noFill/>
                            <a:ln w="0" cap="flat" cmpd="sng">
                              <a:solidFill>
                                <a:srgbClr val="000000"/>
                              </a:solidFill>
                              <a:prstDash val="solid"/>
                              <a:headEnd type="none" w="med" len="med"/>
                              <a:tailEnd type="none" w="med" len="med"/>
                            </a:ln>
                          </wps:spPr>
                          <wps:bodyPr wrap="square" upright="1"/>
                        </wps:wsp>
                        <wps:wsp>
                          <wps:cNvPr id="264" name="FreeForm 8136"/>
                          <wps:cNvSpPr/>
                          <wps:spPr>
                            <a:xfrm>
                              <a:off x="2733" y="744"/>
                              <a:ext cx="68" cy="61"/>
                            </a:xfrm>
                            <a:custGeom>
                              <a:avLst/>
                              <a:gdLst/>
                              <a:ahLst/>
                              <a:cxnLst/>
                              <a:pathLst>
                                <a:path w="338" h="366">
                                  <a:moveTo>
                                    <a:pt x="226" y="0"/>
                                  </a:moveTo>
                                  <a:lnTo>
                                    <a:pt x="338" y="122"/>
                                  </a:lnTo>
                                  <a:lnTo>
                                    <a:pt x="338" y="243"/>
                                  </a:lnTo>
                                  <a:lnTo>
                                    <a:pt x="226" y="366"/>
                                  </a:lnTo>
                                  <a:lnTo>
                                    <a:pt x="0" y="366"/>
                                  </a:lnTo>
                                  <a:lnTo>
                                    <a:pt x="1" y="366"/>
                                  </a:lnTo>
                                </a:path>
                              </a:pathLst>
                            </a:custGeom>
                            <a:noFill/>
                            <a:ln w="0" cap="flat" cmpd="sng">
                              <a:solidFill>
                                <a:srgbClr val="000000"/>
                              </a:solidFill>
                              <a:prstDash val="solid"/>
                              <a:headEnd type="none" w="med" len="med"/>
                              <a:tailEnd type="none" w="med" len="med"/>
                            </a:ln>
                          </wps:spPr>
                          <wps:bodyPr wrap="square" upright="1"/>
                        </wps:wsp>
                        <wps:wsp>
                          <wps:cNvPr id="265" name="FreeForm 8137"/>
                          <wps:cNvSpPr/>
                          <wps:spPr>
                            <a:xfrm>
                              <a:off x="2891" y="704"/>
                              <a:ext cx="1" cy="81"/>
                            </a:xfrm>
                            <a:custGeom>
                              <a:avLst/>
                              <a:gdLst/>
                              <a:ahLst/>
                              <a:cxnLst/>
                              <a:pathLst>
                                <a:path w="1" h="486">
                                  <a:moveTo>
                                    <a:pt x="0" y="486"/>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66" name="FreeForm 8138"/>
                          <wps:cNvSpPr/>
                          <wps:spPr>
                            <a:xfrm>
                              <a:off x="2846" y="744"/>
                              <a:ext cx="90" cy="1"/>
                            </a:xfrm>
                            <a:custGeom>
                              <a:avLst/>
                              <a:gdLst/>
                              <a:ahLst/>
                              <a:cxnLst/>
                              <a:pathLst>
                                <a:path w="452">
                                  <a:moveTo>
                                    <a:pt x="452"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67" name="FreeForm 8139"/>
                          <wps:cNvSpPr/>
                          <wps:spPr>
                            <a:xfrm>
                              <a:off x="2846" y="704"/>
                              <a:ext cx="90" cy="81"/>
                            </a:xfrm>
                            <a:custGeom>
                              <a:avLst/>
                              <a:gdLst/>
                              <a:ahLst/>
                              <a:cxnLst/>
                              <a:pathLst>
                                <a:path w="452" h="486">
                                  <a:moveTo>
                                    <a:pt x="452" y="0"/>
                                  </a:moveTo>
                                  <a:lnTo>
                                    <a:pt x="0" y="486"/>
                                  </a:lnTo>
                                  <a:lnTo>
                                    <a:pt x="1" y="486"/>
                                  </a:lnTo>
                                </a:path>
                              </a:pathLst>
                            </a:custGeom>
                            <a:noFill/>
                            <a:ln w="0" cap="flat" cmpd="sng">
                              <a:solidFill>
                                <a:srgbClr val="000000"/>
                              </a:solidFill>
                              <a:prstDash val="solid"/>
                              <a:headEnd type="none" w="med" len="med"/>
                              <a:tailEnd type="none" w="med" len="med"/>
                            </a:ln>
                          </wps:spPr>
                          <wps:bodyPr wrap="square" upright="1"/>
                        </wps:wsp>
                        <wps:wsp>
                          <wps:cNvPr id="268" name="FreeForm 8140"/>
                          <wps:cNvSpPr/>
                          <wps:spPr>
                            <a:xfrm>
                              <a:off x="2846" y="704"/>
                              <a:ext cx="91" cy="81"/>
                            </a:xfrm>
                            <a:custGeom>
                              <a:avLst/>
                              <a:gdLst/>
                              <a:ahLst/>
                              <a:cxnLst/>
                              <a:pathLst>
                                <a:path w="453" h="486">
                                  <a:moveTo>
                                    <a:pt x="0" y="0"/>
                                  </a:moveTo>
                                  <a:lnTo>
                                    <a:pt x="452" y="486"/>
                                  </a:lnTo>
                                  <a:lnTo>
                                    <a:pt x="453" y="486"/>
                                  </a:lnTo>
                                </a:path>
                              </a:pathLst>
                            </a:custGeom>
                            <a:noFill/>
                            <a:ln w="0" cap="flat" cmpd="sng">
                              <a:solidFill>
                                <a:srgbClr val="000000"/>
                              </a:solidFill>
                              <a:prstDash val="solid"/>
                              <a:headEnd type="none" w="med" len="med"/>
                              <a:tailEnd type="none" w="med" len="med"/>
                            </a:ln>
                          </wps:spPr>
                          <wps:bodyPr wrap="square" upright="1"/>
                        </wps:wsp>
                        <wps:wsp>
                          <wps:cNvPr id="269" name="FreeForm 8141"/>
                          <wps:cNvSpPr/>
                          <wps:spPr>
                            <a:xfrm>
                              <a:off x="2981" y="683"/>
                              <a:ext cx="91" cy="61"/>
                            </a:xfrm>
                            <a:custGeom>
                              <a:avLst/>
                              <a:gdLst/>
                              <a:ahLst/>
                              <a:cxnLst/>
                              <a:pathLst>
                                <a:path w="451" h="366">
                                  <a:moveTo>
                                    <a:pt x="0" y="123"/>
                                  </a:moveTo>
                                  <a:lnTo>
                                    <a:pt x="112" y="0"/>
                                  </a:lnTo>
                                  <a:lnTo>
                                    <a:pt x="339" y="0"/>
                                  </a:lnTo>
                                  <a:lnTo>
                                    <a:pt x="451" y="123"/>
                                  </a:lnTo>
                                  <a:lnTo>
                                    <a:pt x="451" y="244"/>
                                  </a:lnTo>
                                  <a:lnTo>
                                    <a:pt x="339" y="366"/>
                                  </a:lnTo>
                                  <a:lnTo>
                                    <a:pt x="226" y="366"/>
                                  </a:lnTo>
                                  <a:lnTo>
                                    <a:pt x="227" y="366"/>
                                  </a:lnTo>
                                </a:path>
                              </a:pathLst>
                            </a:custGeom>
                            <a:noFill/>
                            <a:ln w="0" cap="flat" cmpd="sng">
                              <a:solidFill>
                                <a:srgbClr val="000000"/>
                              </a:solidFill>
                              <a:prstDash val="solid"/>
                              <a:headEnd type="none" w="med" len="med"/>
                              <a:tailEnd type="none" w="med" len="med"/>
                            </a:ln>
                          </wps:spPr>
                          <wps:bodyPr wrap="square" upright="1"/>
                        </wps:wsp>
                        <wps:wsp>
                          <wps:cNvPr id="270" name="FreeForm 8142"/>
                          <wps:cNvSpPr/>
                          <wps:spPr>
                            <a:xfrm>
                              <a:off x="2981" y="744"/>
                              <a:ext cx="91" cy="61"/>
                            </a:xfrm>
                            <a:custGeom>
                              <a:avLst/>
                              <a:gdLst/>
                              <a:ahLst/>
                              <a:cxnLst/>
                              <a:pathLst>
                                <a:path w="451" h="366">
                                  <a:moveTo>
                                    <a:pt x="339" y="0"/>
                                  </a:moveTo>
                                  <a:lnTo>
                                    <a:pt x="451" y="122"/>
                                  </a:lnTo>
                                  <a:lnTo>
                                    <a:pt x="451" y="243"/>
                                  </a:lnTo>
                                  <a:lnTo>
                                    <a:pt x="339" y="366"/>
                                  </a:lnTo>
                                  <a:lnTo>
                                    <a:pt x="112" y="366"/>
                                  </a:lnTo>
                                  <a:lnTo>
                                    <a:pt x="0" y="243"/>
                                  </a:lnTo>
                                  <a:lnTo>
                                    <a:pt x="1" y="243"/>
                                  </a:lnTo>
                                </a:path>
                              </a:pathLst>
                            </a:custGeom>
                            <a:noFill/>
                            <a:ln w="0" cap="flat" cmpd="sng">
                              <a:solidFill>
                                <a:srgbClr val="000000"/>
                              </a:solidFill>
                              <a:prstDash val="solid"/>
                              <a:headEnd type="none" w="med" len="med"/>
                              <a:tailEnd type="none" w="med" len="med"/>
                            </a:ln>
                          </wps:spPr>
                          <wps:bodyPr wrap="square" upright="1"/>
                        </wps:wsp>
                        <wps:wsp>
                          <wps:cNvPr id="271" name="FreeForm 8143"/>
                          <wps:cNvSpPr/>
                          <wps:spPr>
                            <a:xfrm>
                              <a:off x="3117" y="785"/>
                              <a:ext cx="1" cy="20"/>
                            </a:xfrm>
                            <a:custGeom>
                              <a:avLst/>
                              <a:gdLst/>
                              <a:ahLst/>
                              <a:cxnLst/>
                              <a:pathLst>
                                <a:path w="1" h="123">
                                  <a:moveTo>
                                    <a:pt x="0" y="123"/>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72" name="FreeForm 8144"/>
                          <wps:cNvSpPr/>
                          <wps:spPr>
                            <a:xfrm>
                              <a:off x="3162" y="683"/>
                              <a:ext cx="90" cy="122"/>
                            </a:xfrm>
                            <a:custGeom>
                              <a:avLst/>
                              <a:gdLst/>
                              <a:ahLst/>
                              <a:cxnLst/>
                              <a:pathLst>
                                <a:path w="453" h="732">
                                  <a:moveTo>
                                    <a:pt x="0" y="609"/>
                                  </a:moveTo>
                                  <a:lnTo>
                                    <a:pt x="113" y="732"/>
                                  </a:lnTo>
                                  <a:lnTo>
                                    <a:pt x="338" y="732"/>
                                  </a:lnTo>
                                  <a:lnTo>
                                    <a:pt x="451" y="609"/>
                                  </a:lnTo>
                                  <a:lnTo>
                                    <a:pt x="451" y="366"/>
                                  </a:lnTo>
                                  <a:lnTo>
                                    <a:pt x="338" y="244"/>
                                  </a:lnTo>
                                  <a:lnTo>
                                    <a:pt x="0" y="244"/>
                                  </a:lnTo>
                                  <a:lnTo>
                                    <a:pt x="0" y="0"/>
                                  </a:lnTo>
                                  <a:lnTo>
                                    <a:pt x="451" y="0"/>
                                  </a:lnTo>
                                  <a:lnTo>
                                    <a:pt x="453" y="0"/>
                                  </a:lnTo>
                                </a:path>
                              </a:pathLst>
                            </a:custGeom>
                            <a:noFill/>
                            <a:ln w="0" cap="flat" cmpd="sng">
                              <a:solidFill>
                                <a:srgbClr val="000000"/>
                              </a:solidFill>
                              <a:prstDash val="solid"/>
                              <a:headEnd type="none" w="med" len="med"/>
                              <a:tailEnd type="none" w="med" len="med"/>
                            </a:ln>
                          </wps:spPr>
                          <wps:bodyPr wrap="square" upright="1"/>
                        </wps:wsp>
                        <wps:wsp>
                          <wps:cNvPr id="273" name="FreeForm 8145"/>
                          <wps:cNvSpPr/>
                          <wps:spPr>
                            <a:xfrm>
                              <a:off x="3310" y="687"/>
                              <a:ext cx="29" cy="52"/>
                            </a:xfrm>
                            <a:custGeom>
                              <a:avLst/>
                              <a:gdLst/>
                              <a:ahLst/>
                              <a:cxnLst/>
                              <a:pathLst>
                                <a:path w="144" h="312">
                                  <a:moveTo>
                                    <a:pt x="144" y="0"/>
                                  </a:moveTo>
                                  <a:lnTo>
                                    <a:pt x="144" y="41"/>
                                  </a:lnTo>
                                  <a:lnTo>
                                    <a:pt x="70" y="197"/>
                                  </a:lnTo>
                                  <a:lnTo>
                                    <a:pt x="32" y="254"/>
                                  </a:lnTo>
                                  <a:lnTo>
                                    <a:pt x="0" y="312"/>
                                  </a:lnTo>
                                  <a:lnTo>
                                    <a:pt x="1" y="312"/>
                                  </a:lnTo>
                                </a:path>
                              </a:pathLst>
                            </a:custGeom>
                            <a:noFill/>
                            <a:ln w="0" cap="flat" cmpd="sng">
                              <a:solidFill>
                                <a:srgbClr val="000000"/>
                              </a:solidFill>
                              <a:prstDash val="solid"/>
                              <a:headEnd type="none" w="med" len="med"/>
                              <a:tailEnd type="none" w="med" len="med"/>
                            </a:ln>
                          </wps:spPr>
                          <wps:bodyPr wrap="square" upright="1"/>
                        </wps:wsp>
                        <wps:wsp>
                          <wps:cNvPr id="274" name="FreeForm 8146"/>
                          <wps:cNvSpPr/>
                          <wps:spPr>
                            <a:xfrm>
                              <a:off x="3328" y="708"/>
                              <a:ext cx="26" cy="5"/>
                            </a:xfrm>
                            <a:custGeom>
                              <a:avLst/>
                              <a:gdLst/>
                              <a:ahLst/>
                              <a:cxnLst/>
                              <a:pathLst>
                                <a:path w="129" h="29">
                                  <a:moveTo>
                                    <a:pt x="0" y="29"/>
                                  </a:moveTo>
                                  <a:lnTo>
                                    <a:pt x="128" y="0"/>
                                  </a:lnTo>
                                  <a:lnTo>
                                    <a:pt x="129" y="0"/>
                                  </a:lnTo>
                                </a:path>
                              </a:pathLst>
                            </a:custGeom>
                            <a:noFill/>
                            <a:ln w="0" cap="flat" cmpd="sng">
                              <a:solidFill>
                                <a:srgbClr val="000000"/>
                              </a:solidFill>
                              <a:prstDash val="solid"/>
                              <a:headEnd type="none" w="med" len="med"/>
                              <a:tailEnd type="none" w="med" len="med"/>
                            </a:ln>
                          </wps:spPr>
                          <wps:bodyPr wrap="square" upright="1"/>
                        </wps:wsp>
                        <wps:wsp>
                          <wps:cNvPr id="275" name="FreeForm 8147"/>
                          <wps:cNvSpPr/>
                          <wps:spPr>
                            <a:xfrm>
                              <a:off x="3323" y="728"/>
                              <a:ext cx="27" cy="6"/>
                            </a:xfrm>
                            <a:custGeom>
                              <a:avLst/>
                              <a:gdLst/>
                              <a:ahLst/>
                              <a:cxnLst/>
                              <a:pathLst>
                                <a:path w="139" h="41">
                                  <a:moveTo>
                                    <a:pt x="139" y="0"/>
                                  </a:moveTo>
                                  <a:lnTo>
                                    <a:pt x="0" y="41"/>
                                  </a:lnTo>
                                  <a:lnTo>
                                    <a:pt x="2" y="41"/>
                                  </a:lnTo>
                                </a:path>
                              </a:pathLst>
                            </a:custGeom>
                            <a:noFill/>
                            <a:ln w="0" cap="flat" cmpd="sng">
                              <a:solidFill>
                                <a:srgbClr val="000000"/>
                              </a:solidFill>
                              <a:prstDash val="solid"/>
                              <a:headEnd type="none" w="med" len="med"/>
                              <a:tailEnd type="none" w="med" len="med"/>
                            </a:ln>
                          </wps:spPr>
                          <wps:bodyPr wrap="square" upright="1"/>
                        </wps:wsp>
                        <wps:wsp>
                          <wps:cNvPr id="276" name="FreeForm 8148"/>
                          <wps:cNvSpPr/>
                          <wps:spPr>
                            <a:xfrm>
                              <a:off x="3330" y="732"/>
                              <a:ext cx="24" cy="57"/>
                            </a:xfrm>
                            <a:custGeom>
                              <a:avLst/>
                              <a:gdLst/>
                              <a:ahLst/>
                              <a:cxnLst/>
                              <a:pathLst>
                                <a:path w="118" h="339">
                                  <a:moveTo>
                                    <a:pt x="27" y="0"/>
                                  </a:moveTo>
                                  <a:lnTo>
                                    <a:pt x="21" y="317"/>
                                  </a:lnTo>
                                  <a:lnTo>
                                    <a:pt x="0" y="339"/>
                                  </a:lnTo>
                                  <a:lnTo>
                                    <a:pt x="117" y="224"/>
                                  </a:lnTo>
                                  <a:lnTo>
                                    <a:pt x="118" y="224"/>
                                  </a:lnTo>
                                </a:path>
                              </a:pathLst>
                            </a:custGeom>
                            <a:noFill/>
                            <a:ln w="0" cap="flat" cmpd="sng">
                              <a:solidFill>
                                <a:srgbClr val="000000"/>
                              </a:solidFill>
                              <a:prstDash val="solid"/>
                              <a:headEnd type="none" w="med" len="med"/>
                              <a:tailEnd type="none" w="med" len="med"/>
                            </a:ln>
                          </wps:spPr>
                          <wps:bodyPr wrap="square" upright="1"/>
                        </wps:wsp>
                        <wps:wsp>
                          <wps:cNvPr id="277" name="FreeForm 8149"/>
                          <wps:cNvSpPr/>
                          <wps:spPr>
                            <a:xfrm>
                              <a:off x="3313" y="749"/>
                              <a:ext cx="41" cy="8"/>
                            </a:xfrm>
                            <a:custGeom>
                              <a:avLst/>
                              <a:gdLst/>
                              <a:ahLst/>
                              <a:cxnLst/>
                              <a:pathLst>
                                <a:path w="202" h="52">
                                  <a:moveTo>
                                    <a:pt x="202" y="0"/>
                                  </a:moveTo>
                                  <a:lnTo>
                                    <a:pt x="0" y="52"/>
                                  </a:lnTo>
                                  <a:lnTo>
                                    <a:pt x="1" y="52"/>
                                  </a:lnTo>
                                </a:path>
                              </a:pathLst>
                            </a:custGeom>
                            <a:noFill/>
                            <a:ln w="0" cap="flat" cmpd="sng">
                              <a:solidFill>
                                <a:srgbClr val="000000"/>
                              </a:solidFill>
                              <a:prstDash val="solid"/>
                              <a:headEnd type="none" w="med" len="med"/>
                              <a:tailEnd type="none" w="med" len="med"/>
                            </a:ln>
                          </wps:spPr>
                          <wps:bodyPr wrap="square" upright="1"/>
                        </wps:wsp>
                        <wps:wsp>
                          <wps:cNvPr id="278" name="FreeForm 8150"/>
                          <wps:cNvSpPr/>
                          <wps:spPr>
                            <a:xfrm>
                              <a:off x="3360" y="700"/>
                              <a:ext cx="3" cy="100"/>
                            </a:xfrm>
                            <a:custGeom>
                              <a:avLst/>
                              <a:gdLst/>
                              <a:ahLst/>
                              <a:cxnLst/>
                              <a:pathLst>
                                <a:path w="15" h="604">
                                  <a:moveTo>
                                    <a:pt x="6" y="0"/>
                                  </a:moveTo>
                                  <a:lnTo>
                                    <a:pt x="15" y="63"/>
                                  </a:lnTo>
                                  <a:lnTo>
                                    <a:pt x="11" y="604"/>
                                  </a:lnTo>
                                  <a:lnTo>
                                    <a:pt x="0" y="557"/>
                                  </a:lnTo>
                                  <a:lnTo>
                                    <a:pt x="11" y="495"/>
                                  </a:lnTo>
                                  <a:lnTo>
                                    <a:pt x="12" y="495"/>
                                  </a:lnTo>
                                </a:path>
                              </a:pathLst>
                            </a:custGeom>
                            <a:noFill/>
                            <a:ln w="0" cap="flat" cmpd="sng">
                              <a:solidFill>
                                <a:srgbClr val="000000"/>
                              </a:solidFill>
                              <a:prstDash val="solid"/>
                              <a:headEnd type="none" w="med" len="med"/>
                              <a:tailEnd type="none" w="med" len="med"/>
                            </a:ln>
                          </wps:spPr>
                          <wps:bodyPr wrap="square" upright="1"/>
                        </wps:wsp>
                        <wps:wsp>
                          <wps:cNvPr id="279" name="FreeForm 8151"/>
                          <wps:cNvSpPr/>
                          <wps:spPr>
                            <a:xfrm>
                              <a:off x="3364" y="699"/>
                              <a:ext cx="55" cy="101"/>
                            </a:xfrm>
                            <a:custGeom>
                              <a:avLst/>
                              <a:gdLst/>
                              <a:ahLst/>
                              <a:cxnLst/>
                              <a:pathLst>
                                <a:path w="272" h="610">
                                  <a:moveTo>
                                    <a:pt x="0" y="63"/>
                                  </a:moveTo>
                                  <a:lnTo>
                                    <a:pt x="272" y="16"/>
                                  </a:lnTo>
                                  <a:lnTo>
                                    <a:pt x="255" y="0"/>
                                  </a:lnTo>
                                  <a:lnTo>
                                    <a:pt x="251" y="51"/>
                                  </a:lnTo>
                                  <a:lnTo>
                                    <a:pt x="245" y="563"/>
                                  </a:lnTo>
                                  <a:lnTo>
                                    <a:pt x="240" y="592"/>
                                  </a:lnTo>
                                  <a:lnTo>
                                    <a:pt x="234" y="610"/>
                                  </a:lnTo>
                                  <a:lnTo>
                                    <a:pt x="154" y="524"/>
                                  </a:lnTo>
                                  <a:lnTo>
                                    <a:pt x="240" y="598"/>
                                  </a:lnTo>
                                  <a:lnTo>
                                    <a:pt x="241" y="598"/>
                                  </a:lnTo>
                                </a:path>
                              </a:pathLst>
                            </a:custGeom>
                            <a:noFill/>
                            <a:ln w="0" cap="flat" cmpd="sng">
                              <a:solidFill>
                                <a:srgbClr val="000000"/>
                              </a:solidFill>
                              <a:prstDash val="solid"/>
                              <a:headEnd type="none" w="med" len="med"/>
                              <a:tailEnd type="none" w="med" len="med"/>
                            </a:ln>
                          </wps:spPr>
                          <wps:bodyPr wrap="square" upright="1"/>
                        </wps:wsp>
                        <wps:wsp>
                          <wps:cNvPr id="280" name="FreeForm 8152"/>
                          <wps:cNvSpPr/>
                          <wps:spPr>
                            <a:xfrm>
                              <a:off x="3372" y="724"/>
                              <a:ext cx="28" cy="50"/>
                            </a:xfrm>
                            <a:custGeom>
                              <a:avLst/>
                              <a:gdLst/>
                              <a:ahLst/>
                              <a:cxnLst/>
                              <a:pathLst>
                                <a:path w="139" h="305">
                                  <a:moveTo>
                                    <a:pt x="0" y="0"/>
                                  </a:moveTo>
                                  <a:lnTo>
                                    <a:pt x="84" y="161"/>
                                  </a:lnTo>
                                  <a:lnTo>
                                    <a:pt x="84" y="167"/>
                                  </a:lnTo>
                                  <a:lnTo>
                                    <a:pt x="116" y="241"/>
                                  </a:lnTo>
                                  <a:lnTo>
                                    <a:pt x="133" y="282"/>
                                  </a:lnTo>
                                  <a:lnTo>
                                    <a:pt x="137" y="305"/>
                                  </a:lnTo>
                                  <a:lnTo>
                                    <a:pt x="139" y="305"/>
                                  </a:lnTo>
                                </a:path>
                              </a:pathLst>
                            </a:custGeom>
                            <a:noFill/>
                            <a:ln w="0" cap="flat" cmpd="sng">
                              <a:solidFill>
                                <a:srgbClr val="000000"/>
                              </a:solidFill>
                              <a:prstDash val="solid"/>
                              <a:headEnd type="none" w="med" len="med"/>
                              <a:tailEnd type="none" w="med" len="med"/>
                            </a:ln>
                          </wps:spPr>
                          <wps:bodyPr wrap="square" upright="1"/>
                        </wps:wsp>
                        <wps:wsp>
                          <wps:cNvPr id="281" name="FreeForm 8153"/>
                          <wps:cNvSpPr/>
                          <wps:spPr>
                            <a:xfrm>
                              <a:off x="3370" y="722"/>
                              <a:ext cx="29" cy="55"/>
                            </a:xfrm>
                            <a:custGeom>
                              <a:avLst/>
                              <a:gdLst/>
                              <a:ahLst/>
                              <a:cxnLst/>
                              <a:pathLst>
                                <a:path w="148" h="335">
                                  <a:moveTo>
                                    <a:pt x="148" y="0"/>
                                  </a:moveTo>
                                  <a:lnTo>
                                    <a:pt x="144" y="35"/>
                                  </a:lnTo>
                                  <a:lnTo>
                                    <a:pt x="106" y="134"/>
                                  </a:lnTo>
                                  <a:lnTo>
                                    <a:pt x="47" y="253"/>
                                  </a:lnTo>
                                  <a:lnTo>
                                    <a:pt x="0" y="335"/>
                                  </a:lnTo>
                                  <a:lnTo>
                                    <a:pt x="1" y="335"/>
                                  </a:lnTo>
                                </a:path>
                              </a:pathLst>
                            </a:custGeom>
                            <a:noFill/>
                            <a:ln w="0" cap="flat" cmpd="sng">
                              <a:solidFill>
                                <a:srgbClr val="000000"/>
                              </a:solidFill>
                              <a:prstDash val="solid"/>
                              <a:headEnd type="none" w="med" len="med"/>
                              <a:tailEnd type="none" w="med" len="med"/>
                            </a:ln>
                          </wps:spPr>
                          <wps:bodyPr wrap="square" upright="1"/>
                        </wps:wsp>
                        <wps:wsp>
                          <wps:cNvPr id="282" name="FreeForm 8154"/>
                          <wps:cNvSpPr/>
                          <wps:spPr>
                            <a:xfrm>
                              <a:off x="3501" y="686"/>
                              <a:ext cx="18" cy="34"/>
                            </a:xfrm>
                            <a:custGeom>
                              <a:avLst/>
                              <a:gdLst/>
                              <a:ahLst/>
                              <a:cxnLst/>
                              <a:pathLst>
                                <a:path w="91" h="202">
                                  <a:moveTo>
                                    <a:pt x="91" y="0"/>
                                  </a:moveTo>
                                  <a:lnTo>
                                    <a:pt x="91" y="34"/>
                                  </a:lnTo>
                                  <a:lnTo>
                                    <a:pt x="58" y="97"/>
                                  </a:lnTo>
                                  <a:lnTo>
                                    <a:pt x="22" y="161"/>
                                  </a:lnTo>
                                  <a:lnTo>
                                    <a:pt x="0" y="202"/>
                                  </a:lnTo>
                                  <a:lnTo>
                                    <a:pt x="1" y="202"/>
                                  </a:lnTo>
                                </a:path>
                              </a:pathLst>
                            </a:custGeom>
                            <a:noFill/>
                            <a:ln w="0" cap="flat" cmpd="sng">
                              <a:solidFill>
                                <a:srgbClr val="000000"/>
                              </a:solidFill>
                              <a:prstDash val="solid"/>
                              <a:headEnd type="none" w="med" len="med"/>
                              <a:tailEnd type="none" w="med" len="med"/>
                            </a:ln>
                          </wps:spPr>
                          <wps:bodyPr wrap="square" upright="1"/>
                        </wps:wsp>
                        <wps:wsp>
                          <wps:cNvPr id="283" name="FreeForm 8155"/>
                          <wps:cNvSpPr/>
                          <wps:spPr>
                            <a:xfrm>
                              <a:off x="3510" y="704"/>
                              <a:ext cx="40" cy="4"/>
                            </a:xfrm>
                            <a:custGeom>
                              <a:avLst/>
                              <a:gdLst/>
                              <a:ahLst/>
                              <a:cxnLst/>
                              <a:pathLst>
                                <a:path w="198" h="29">
                                  <a:moveTo>
                                    <a:pt x="0" y="29"/>
                                  </a:moveTo>
                                  <a:lnTo>
                                    <a:pt x="197" y="0"/>
                                  </a:lnTo>
                                  <a:lnTo>
                                    <a:pt x="198" y="0"/>
                                  </a:lnTo>
                                </a:path>
                              </a:pathLst>
                            </a:custGeom>
                            <a:noFill/>
                            <a:ln w="0" cap="flat" cmpd="sng">
                              <a:solidFill>
                                <a:srgbClr val="000000"/>
                              </a:solidFill>
                              <a:prstDash val="solid"/>
                              <a:headEnd type="none" w="med" len="med"/>
                              <a:tailEnd type="none" w="med" len="med"/>
                            </a:ln>
                          </wps:spPr>
                          <wps:bodyPr wrap="square" upright="1"/>
                        </wps:wsp>
                        <wps:wsp>
                          <wps:cNvPr id="284" name="FreeForm 8156"/>
                          <wps:cNvSpPr/>
                          <wps:spPr>
                            <a:xfrm>
                              <a:off x="3520" y="708"/>
                              <a:ext cx="4" cy="15"/>
                            </a:xfrm>
                            <a:custGeom>
                              <a:avLst/>
                              <a:gdLst/>
                              <a:ahLst/>
                              <a:cxnLst/>
                              <a:pathLst>
                                <a:path w="22" h="86">
                                  <a:moveTo>
                                    <a:pt x="0" y="0"/>
                                  </a:moveTo>
                                  <a:lnTo>
                                    <a:pt x="21" y="52"/>
                                  </a:lnTo>
                                  <a:lnTo>
                                    <a:pt x="21" y="86"/>
                                  </a:lnTo>
                                  <a:lnTo>
                                    <a:pt x="22" y="86"/>
                                  </a:lnTo>
                                </a:path>
                              </a:pathLst>
                            </a:custGeom>
                            <a:noFill/>
                            <a:ln w="0" cap="flat" cmpd="sng">
                              <a:solidFill>
                                <a:srgbClr val="000000"/>
                              </a:solidFill>
                              <a:prstDash val="solid"/>
                              <a:headEnd type="none" w="med" len="med"/>
                              <a:tailEnd type="none" w="med" len="med"/>
                            </a:ln>
                          </wps:spPr>
                          <wps:bodyPr wrap="square" upright="1"/>
                        </wps:wsp>
                        <wps:wsp>
                          <wps:cNvPr id="285" name="FreeForm 8157"/>
                          <wps:cNvSpPr/>
                          <wps:spPr>
                            <a:xfrm>
                              <a:off x="3449" y="688"/>
                              <a:ext cx="30" cy="40"/>
                            </a:xfrm>
                            <a:custGeom>
                              <a:avLst/>
                              <a:gdLst/>
                              <a:ahLst/>
                              <a:cxnLst/>
                              <a:pathLst>
                                <a:path w="149" h="236">
                                  <a:moveTo>
                                    <a:pt x="149" y="0"/>
                                  </a:moveTo>
                                  <a:lnTo>
                                    <a:pt x="145" y="29"/>
                                  </a:lnTo>
                                  <a:lnTo>
                                    <a:pt x="112" y="98"/>
                                  </a:lnTo>
                                  <a:lnTo>
                                    <a:pt x="69" y="156"/>
                                  </a:lnTo>
                                  <a:lnTo>
                                    <a:pt x="65" y="162"/>
                                  </a:lnTo>
                                  <a:lnTo>
                                    <a:pt x="27" y="207"/>
                                  </a:lnTo>
                                  <a:lnTo>
                                    <a:pt x="0" y="236"/>
                                  </a:lnTo>
                                  <a:lnTo>
                                    <a:pt x="1" y="236"/>
                                  </a:lnTo>
                                </a:path>
                              </a:pathLst>
                            </a:custGeom>
                            <a:noFill/>
                            <a:ln w="0" cap="flat" cmpd="sng">
                              <a:solidFill>
                                <a:srgbClr val="000000"/>
                              </a:solidFill>
                              <a:prstDash val="solid"/>
                              <a:headEnd type="none" w="med" len="med"/>
                              <a:tailEnd type="none" w="med" len="med"/>
                            </a:ln>
                          </wps:spPr>
                          <wps:bodyPr wrap="square" upright="1"/>
                        </wps:wsp>
                        <wps:wsp>
                          <wps:cNvPr id="286" name="FreeForm 8158"/>
                          <wps:cNvSpPr/>
                          <wps:spPr>
                            <a:xfrm>
                              <a:off x="3471" y="704"/>
                              <a:ext cx="29" cy="4"/>
                            </a:xfrm>
                            <a:custGeom>
                              <a:avLst/>
                              <a:gdLst/>
                              <a:ahLst/>
                              <a:cxnLst/>
                              <a:pathLst>
                                <a:path w="145" h="29">
                                  <a:moveTo>
                                    <a:pt x="0" y="29"/>
                                  </a:moveTo>
                                  <a:lnTo>
                                    <a:pt x="144" y="0"/>
                                  </a:lnTo>
                                  <a:lnTo>
                                    <a:pt x="145" y="0"/>
                                  </a:lnTo>
                                </a:path>
                              </a:pathLst>
                            </a:custGeom>
                            <a:noFill/>
                            <a:ln w="0" cap="flat" cmpd="sng">
                              <a:solidFill>
                                <a:srgbClr val="000000"/>
                              </a:solidFill>
                              <a:prstDash val="solid"/>
                              <a:headEnd type="none" w="med" len="med"/>
                              <a:tailEnd type="none" w="med" len="med"/>
                            </a:ln>
                          </wps:spPr>
                          <wps:bodyPr wrap="square" upright="1"/>
                        </wps:wsp>
                        <wps:wsp>
                          <wps:cNvPr id="287" name="FreeForm 8159"/>
                          <wps:cNvSpPr/>
                          <wps:spPr>
                            <a:xfrm>
                              <a:off x="3475" y="708"/>
                              <a:ext cx="6" cy="16"/>
                            </a:xfrm>
                            <a:custGeom>
                              <a:avLst/>
                              <a:gdLst/>
                              <a:ahLst/>
                              <a:cxnLst/>
                              <a:pathLst>
                                <a:path w="28" h="92">
                                  <a:moveTo>
                                    <a:pt x="0" y="0"/>
                                  </a:moveTo>
                                  <a:lnTo>
                                    <a:pt x="27" y="52"/>
                                  </a:lnTo>
                                  <a:lnTo>
                                    <a:pt x="27" y="92"/>
                                  </a:lnTo>
                                  <a:lnTo>
                                    <a:pt x="28" y="92"/>
                                  </a:lnTo>
                                </a:path>
                              </a:pathLst>
                            </a:custGeom>
                            <a:noFill/>
                            <a:ln w="0" cap="flat" cmpd="sng">
                              <a:solidFill>
                                <a:srgbClr val="000000"/>
                              </a:solidFill>
                              <a:prstDash val="solid"/>
                              <a:headEnd type="none" w="med" len="med"/>
                              <a:tailEnd type="none" w="med" len="med"/>
                            </a:ln>
                          </wps:spPr>
                          <wps:bodyPr wrap="square" upright="1"/>
                        </wps:wsp>
                        <wps:wsp>
                          <wps:cNvPr id="288" name="FreeForm 8160"/>
                          <wps:cNvSpPr/>
                          <wps:spPr>
                            <a:xfrm>
                              <a:off x="3496" y="719"/>
                              <a:ext cx="4" cy="13"/>
                            </a:xfrm>
                            <a:custGeom>
                              <a:avLst/>
                              <a:gdLst/>
                              <a:ahLst/>
                              <a:cxnLst/>
                              <a:pathLst>
                                <a:path w="17" h="80">
                                  <a:moveTo>
                                    <a:pt x="0" y="0"/>
                                  </a:moveTo>
                                  <a:lnTo>
                                    <a:pt x="16" y="39"/>
                                  </a:lnTo>
                                  <a:lnTo>
                                    <a:pt x="16" y="80"/>
                                  </a:lnTo>
                                  <a:lnTo>
                                    <a:pt x="17" y="80"/>
                                  </a:lnTo>
                                </a:path>
                              </a:pathLst>
                            </a:custGeom>
                            <a:noFill/>
                            <a:ln w="0" cap="flat" cmpd="sng">
                              <a:solidFill>
                                <a:srgbClr val="000000"/>
                              </a:solidFill>
                              <a:prstDash val="solid"/>
                              <a:headEnd type="none" w="med" len="med"/>
                              <a:tailEnd type="none" w="med" len="med"/>
                            </a:ln>
                          </wps:spPr>
                          <wps:bodyPr wrap="square" upright="1"/>
                        </wps:wsp>
                        <wps:wsp>
                          <wps:cNvPr id="289" name="FreeForm 8161"/>
                          <wps:cNvSpPr/>
                          <wps:spPr>
                            <a:xfrm>
                              <a:off x="3453" y="729"/>
                              <a:ext cx="7" cy="23"/>
                            </a:xfrm>
                            <a:custGeom>
                              <a:avLst/>
                              <a:gdLst/>
                              <a:ahLst/>
                              <a:cxnLst/>
                              <a:pathLst>
                                <a:path w="38" h="138">
                                  <a:moveTo>
                                    <a:pt x="38" y="0"/>
                                  </a:moveTo>
                                  <a:lnTo>
                                    <a:pt x="38" y="40"/>
                                  </a:lnTo>
                                  <a:lnTo>
                                    <a:pt x="32" y="64"/>
                                  </a:lnTo>
                                  <a:lnTo>
                                    <a:pt x="22" y="93"/>
                                  </a:lnTo>
                                  <a:lnTo>
                                    <a:pt x="11" y="115"/>
                                  </a:lnTo>
                                  <a:lnTo>
                                    <a:pt x="0" y="138"/>
                                  </a:lnTo>
                                  <a:lnTo>
                                    <a:pt x="1" y="138"/>
                                  </a:lnTo>
                                </a:path>
                              </a:pathLst>
                            </a:custGeom>
                            <a:noFill/>
                            <a:ln w="0" cap="flat" cmpd="sng">
                              <a:solidFill>
                                <a:srgbClr val="000000"/>
                              </a:solidFill>
                              <a:prstDash val="solid"/>
                              <a:headEnd type="none" w="med" len="med"/>
                              <a:tailEnd type="none" w="med" len="med"/>
                            </a:ln>
                          </wps:spPr>
                          <wps:bodyPr wrap="square" upright="1"/>
                        </wps:wsp>
                        <wps:wsp>
                          <wps:cNvPr id="290" name="FreeForm 8162"/>
                          <wps:cNvSpPr/>
                          <wps:spPr>
                            <a:xfrm>
                              <a:off x="3460" y="728"/>
                              <a:ext cx="90" cy="16"/>
                            </a:xfrm>
                            <a:custGeom>
                              <a:avLst/>
                              <a:gdLst/>
                              <a:ahLst/>
                              <a:cxnLst/>
                              <a:pathLst>
                                <a:path w="447" h="99">
                                  <a:moveTo>
                                    <a:pt x="0" y="58"/>
                                  </a:moveTo>
                                  <a:lnTo>
                                    <a:pt x="447" y="17"/>
                                  </a:lnTo>
                                  <a:lnTo>
                                    <a:pt x="431" y="0"/>
                                  </a:lnTo>
                                  <a:lnTo>
                                    <a:pt x="383" y="99"/>
                                  </a:lnTo>
                                  <a:lnTo>
                                    <a:pt x="384" y="99"/>
                                  </a:lnTo>
                                </a:path>
                              </a:pathLst>
                            </a:custGeom>
                            <a:noFill/>
                            <a:ln w="0" cap="flat" cmpd="sng">
                              <a:solidFill>
                                <a:srgbClr val="000000"/>
                              </a:solidFill>
                              <a:prstDash val="solid"/>
                              <a:headEnd type="none" w="med" len="med"/>
                              <a:tailEnd type="none" w="med" len="med"/>
                            </a:ln>
                          </wps:spPr>
                          <wps:bodyPr wrap="square" upright="1"/>
                        </wps:wsp>
                        <wps:wsp>
                          <wps:cNvPr id="291" name="FreeForm 8163"/>
                          <wps:cNvSpPr/>
                          <wps:spPr>
                            <a:xfrm>
                              <a:off x="3476" y="743"/>
                              <a:ext cx="2" cy="58"/>
                            </a:xfrm>
                            <a:custGeom>
                              <a:avLst/>
                              <a:gdLst/>
                              <a:ahLst/>
                              <a:cxnLst/>
                              <a:pathLst>
                                <a:path w="11" h="351">
                                  <a:moveTo>
                                    <a:pt x="5" y="0"/>
                                  </a:moveTo>
                                  <a:lnTo>
                                    <a:pt x="5" y="28"/>
                                  </a:lnTo>
                                  <a:lnTo>
                                    <a:pt x="11" y="160"/>
                                  </a:lnTo>
                                  <a:lnTo>
                                    <a:pt x="5" y="351"/>
                                  </a:lnTo>
                                  <a:lnTo>
                                    <a:pt x="0" y="316"/>
                                  </a:lnTo>
                                  <a:lnTo>
                                    <a:pt x="5" y="269"/>
                                  </a:lnTo>
                                  <a:lnTo>
                                    <a:pt x="6" y="269"/>
                                  </a:lnTo>
                                </a:path>
                              </a:pathLst>
                            </a:custGeom>
                            <a:noFill/>
                            <a:ln w="0" cap="flat" cmpd="sng">
                              <a:solidFill>
                                <a:srgbClr val="000000"/>
                              </a:solidFill>
                              <a:prstDash val="solid"/>
                              <a:headEnd type="none" w="med" len="med"/>
                              <a:tailEnd type="none" w="med" len="med"/>
                            </a:ln>
                          </wps:spPr>
                          <wps:bodyPr wrap="square" upright="1"/>
                        </wps:wsp>
                        <wps:wsp>
                          <wps:cNvPr id="292" name="FreeForm 8164"/>
                          <wps:cNvSpPr/>
                          <wps:spPr>
                            <a:xfrm>
                              <a:off x="3478" y="742"/>
                              <a:ext cx="47" cy="21"/>
                            </a:xfrm>
                            <a:custGeom>
                              <a:avLst/>
                              <a:gdLst/>
                              <a:ahLst/>
                              <a:cxnLst/>
                              <a:pathLst>
                                <a:path w="234" h="127">
                                  <a:moveTo>
                                    <a:pt x="4" y="40"/>
                                  </a:moveTo>
                                  <a:lnTo>
                                    <a:pt x="234" y="16"/>
                                  </a:lnTo>
                                  <a:lnTo>
                                    <a:pt x="223" y="0"/>
                                  </a:lnTo>
                                  <a:lnTo>
                                    <a:pt x="196" y="109"/>
                                  </a:lnTo>
                                  <a:lnTo>
                                    <a:pt x="217" y="109"/>
                                  </a:lnTo>
                                  <a:lnTo>
                                    <a:pt x="0" y="127"/>
                                  </a:lnTo>
                                  <a:lnTo>
                                    <a:pt x="1" y="127"/>
                                  </a:lnTo>
                                </a:path>
                              </a:pathLst>
                            </a:custGeom>
                            <a:noFill/>
                            <a:ln w="0" cap="flat" cmpd="sng">
                              <a:solidFill>
                                <a:srgbClr val="000000"/>
                              </a:solidFill>
                              <a:prstDash val="solid"/>
                              <a:headEnd type="none" w="med" len="med"/>
                              <a:tailEnd type="none" w="med" len="med"/>
                            </a:ln>
                          </wps:spPr>
                          <wps:bodyPr wrap="square" upright="1"/>
                        </wps:wsp>
                        <wps:wsp>
                          <wps:cNvPr id="293" name="FreeForm 8165"/>
                          <wps:cNvSpPr/>
                          <wps:spPr>
                            <a:xfrm>
                              <a:off x="3477" y="770"/>
                              <a:ext cx="50" cy="25"/>
                            </a:xfrm>
                            <a:custGeom>
                              <a:avLst/>
                              <a:gdLst/>
                              <a:ahLst/>
                              <a:cxnLst/>
                              <a:pathLst>
                                <a:path w="250" h="150">
                                  <a:moveTo>
                                    <a:pt x="6" y="47"/>
                                  </a:moveTo>
                                  <a:lnTo>
                                    <a:pt x="250" y="12"/>
                                  </a:lnTo>
                                  <a:lnTo>
                                    <a:pt x="240" y="0"/>
                                  </a:lnTo>
                                  <a:lnTo>
                                    <a:pt x="213" y="127"/>
                                  </a:lnTo>
                                  <a:lnTo>
                                    <a:pt x="240" y="127"/>
                                  </a:lnTo>
                                  <a:lnTo>
                                    <a:pt x="0" y="150"/>
                                  </a:lnTo>
                                  <a:lnTo>
                                    <a:pt x="1" y="150"/>
                                  </a:lnTo>
                                </a:path>
                              </a:pathLst>
                            </a:custGeom>
                            <a:noFill/>
                            <a:ln w="0" cap="flat" cmpd="sng">
                              <a:solidFill>
                                <a:srgbClr val="000000"/>
                              </a:solidFill>
                              <a:prstDash val="solid"/>
                              <a:headEnd type="none" w="med" len="med"/>
                              <a:tailEnd type="none" w="med" len="med"/>
                            </a:ln>
                          </wps:spPr>
                          <wps:bodyPr wrap="square" upright="1"/>
                        </wps:wsp>
                        <wps:wsp>
                          <wps:cNvPr id="294" name="FreeForm 8166"/>
                          <wps:cNvSpPr/>
                          <wps:spPr>
                            <a:xfrm>
                              <a:off x="589" y="1026"/>
                              <a:ext cx="1889" cy="1598"/>
                            </a:xfrm>
                            <a:custGeom>
                              <a:avLst/>
                              <a:gdLst/>
                              <a:ahLst/>
                              <a:cxnLst/>
                              <a:pathLst>
                                <a:path w="9445" h="9587">
                                  <a:moveTo>
                                    <a:pt x="0" y="0"/>
                                  </a:moveTo>
                                  <a:lnTo>
                                    <a:pt x="9445" y="0"/>
                                  </a:lnTo>
                                  <a:lnTo>
                                    <a:pt x="9445" y="9587"/>
                                  </a:lnTo>
                                  <a:lnTo>
                                    <a:pt x="0" y="9587"/>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95" name="FreeForm 8167"/>
                          <wps:cNvSpPr/>
                          <wps:spPr>
                            <a:xfrm>
                              <a:off x="612" y="1042"/>
                              <a:ext cx="865" cy="1566"/>
                            </a:xfrm>
                            <a:custGeom>
                              <a:avLst/>
                              <a:gdLst/>
                              <a:ahLst/>
                              <a:cxnLst/>
                              <a:pathLst>
                                <a:path w="4325" h="9395">
                                  <a:moveTo>
                                    <a:pt x="0" y="0"/>
                                  </a:moveTo>
                                  <a:lnTo>
                                    <a:pt x="4325" y="0"/>
                                  </a:lnTo>
                                  <a:lnTo>
                                    <a:pt x="4325" y="9395"/>
                                  </a:lnTo>
                                  <a:lnTo>
                                    <a:pt x="0" y="9395"/>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96" name="FreeForm 8168"/>
                          <wps:cNvSpPr/>
                          <wps:spPr>
                            <a:xfrm>
                              <a:off x="1501" y="1042"/>
                              <a:ext cx="959" cy="1567"/>
                            </a:xfrm>
                            <a:custGeom>
                              <a:avLst/>
                              <a:gdLst/>
                              <a:ahLst/>
                              <a:cxnLst/>
                              <a:pathLst>
                                <a:path w="4795" h="9403">
                                  <a:moveTo>
                                    <a:pt x="0" y="0"/>
                                  </a:moveTo>
                                  <a:lnTo>
                                    <a:pt x="4795" y="8"/>
                                  </a:lnTo>
                                  <a:lnTo>
                                    <a:pt x="4795" y="9403"/>
                                  </a:lnTo>
                                  <a:lnTo>
                                    <a:pt x="0" y="940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97" name="FreeForm 8169"/>
                          <wps:cNvSpPr/>
                          <wps:spPr>
                            <a:xfrm>
                              <a:off x="612" y="1042"/>
                              <a:ext cx="1848" cy="1567"/>
                            </a:xfrm>
                            <a:custGeom>
                              <a:avLst/>
                              <a:gdLst/>
                              <a:ahLst/>
                              <a:cxnLst/>
                              <a:pathLst>
                                <a:path w="9240" h="9403">
                                  <a:moveTo>
                                    <a:pt x="0" y="0"/>
                                  </a:moveTo>
                                  <a:lnTo>
                                    <a:pt x="9240" y="0"/>
                                  </a:lnTo>
                                  <a:lnTo>
                                    <a:pt x="9240" y="9403"/>
                                  </a:lnTo>
                                  <a:lnTo>
                                    <a:pt x="0" y="940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298" name="FreeForm 8170"/>
                          <wps:cNvSpPr/>
                          <wps:spPr>
                            <a:xfrm>
                              <a:off x="612" y="1042"/>
                              <a:ext cx="78" cy="70"/>
                            </a:xfrm>
                            <a:custGeom>
                              <a:avLst/>
                              <a:gdLst/>
                              <a:ahLst/>
                              <a:cxnLst/>
                              <a:pathLst>
                                <a:path w="390" h="420">
                                  <a:moveTo>
                                    <a:pt x="0" y="420"/>
                                  </a:moveTo>
                                  <a:lnTo>
                                    <a:pt x="389" y="0"/>
                                  </a:lnTo>
                                  <a:lnTo>
                                    <a:pt x="390" y="0"/>
                                  </a:lnTo>
                                </a:path>
                              </a:pathLst>
                            </a:custGeom>
                            <a:noFill/>
                            <a:ln w="0" cap="flat" cmpd="sng">
                              <a:solidFill>
                                <a:srgbClr val="00FF00"/>
                              </a:solidFill>
                              <a:prstDash val="solid"/>
                              <a:headEnd type="none" w="med" len="med"/>
                              <a:tailEnd type="none" w="med" len="med"/>
                            </a:ln>
                          </wps:spPr>
                          <wps:bodyPr wrap="square" upright="1"/>
                        </wps:wsp>
                        <wps:wsp>
                          <wps:cNvPr id="299" name="FreeForm 8171"/>
                          <wps:cNvSpPr/>
                          <wps:spPr>
                            <a:xfrm>
                              <a:off x="612" y="1042"/>
                              <a:ext cx="159" cy="143"/>
                            </a:xfrm>
                            <a:custGeom>
                              <a:avLst/>
                              <a:gdLst/>
                              <a:ahLst/>
                              <a:cxnLst/>
                              <a:pathLst>
                                <a:path w="795" h="858">
                                  <a:moveTo>
                                    <a:pt x="0" y="858"/>
                                  </a:moveTo>
                                  <a:lnTo>
                                    <a:pt x="794" y="0"/>
                                  </a:lnTo>
                                  <a:lnTo>
                                    <a:pt x="795" y="0"/>
                                  </a:lnTo>
                                </a:path>
                              </a:pathLst>
                            </a:custGeom>
                            <a:noFill/>
                            <a:ln w="0" cap="flat" cmpd="sng">
                              <a:solidFill>
                                <a:srgbClr val="00FF00"/>
                              </a:solidFill>
                              <a:prstDash val="solid"/>
                              <a:headEnd type="none" w="med" len="med"/>
                              <a:tailEnd type="none" w="med" len="med"/>
                            </a:ln>
                          </wps:spPr>
                          <wps:bodyPr wrap="square" upright="1"/>
                        </wps:wsp>
                        <wps:wsp>
                          <wps:cNvPr id="300" name="FreeForm 8172"/>
                          <wps:cNvSpPr/>
                          <wps:spPr>
                            <a:xfrm>
                              <a:off x="612" y="1042"/>
                              <a:ext cx="240" cy="216"/>
                            </a:xfrm>
                            <a:custGeom>
                              <a:avLst/>
                              <a:gdLst/>
                              <a:ahLst/>
                              <a:cxnLst/>
                              <a:pathLst>
                                <a:path w="1200" h="1295">
                                  <a:moveTo>
                                    <a:pt x="0" y="1295"/>
                                  </a:moveTo>
                                  <a:lnTo>
                                    <a:pt x="1199" y="0"/>
                                  </a:lnTo>
                                  <a:lnTo>
                                    <a:pt x="1200" y="0"/>
                                  </a:lnTo>
                                </a:path>
                              </a:pathLst>
                            </a:custGeom>
                            <a:noFill/>
                            <a:ln w="0" cap="flat" cmpd="sng">
                              <a:solidFill>
                                <a:srgbClr val="00FF00"/>
                              </a:solidFill>
                              <a:prstDash val="solid"/>
                              <a:headEnd type="none" w="med" len="med"/>
                              <a:tailEnd type="none" w="med" len="med"/>
                            </a:ln>
                          </wps:spPr>
                          <wps:bodyPr wrap="square" upright="1"/>
                        </wps:wsp>
                        <wps:wsp>
                          <wps:cNvPr id="301" name="FreeForm 8173"/>
                          <wps:cNvSpPr/>
                          <wps:spPr>
                            <a:xfrm>
                              <a:off x="612" y="1042"/>
                              <a:ext cx="321" cy="289"/>
                            </a:xfrm>
                            <a:custGeom>
                              <a:avLst/>
                              <a:gdLst/>
                              <a:ahLst/>
                              <a:cxnLst/>
                              <a:pathLst>
                                <a:path w="1606" h="1733">
                                  <a:moveTo>
                                    <a:pt x="0" y="1733"/>
                                  </a:moveTo>
                                  <a:lnTo>
                                    <a:pt x="1604" y="0"/>
                                  </a:lnTo>
                                  <a:lnTo>
                                    <a:pt x="1606" y="0"/>
                                  </a:lnTo>
                                </a:path>
                              </a:pathLst>
                            </a:custGeom>
                            <a:noFill/>
                            <a:ln w="0" cap="flat" cmpd="sng">
                              <a:solidFill>
                                <a:srgbClr val="00FF00"/>
                              </a:solidFill>
                              <a:prstDash val="solid"/>
                              <a:headEnd type="none" w="med" len="med"/>
                              <a:tailEnd type="none" w="med" len="med"/>
                            </a:ln>
                          </wps:spPr>
                          <wps:bodyPr wrap="square" upright="1"/>
                        </wps:wsp>
                        <wps:wsp>
                          <wps:cNvPr id="302" name="FreeForm 8174"/>
                          <wps:cNvSpPr/>
                          <wps:spPr>
                            <a:xfrm>
                              <a:off x="612" y="1042"/>
                              <a:ext cx="402" cy="362"/>
                            </a:xfrm>
                            <a:custGeom>
                              <a:avLst/>
                              <a:gdLst/>
                              <a:ahLst/>
                              <a:cxnLst/>
                              <a:pathLst>
                                <a:path w="2011" h="2170">
                                  <a:moveTo>
                                    <a:pt x="0" y="2170"/>
                                  </a:moveTo>
                                  <a:lnTo>
                                    <a:pt x="2010" y="0"/>
                                  </a:lnTo>
                                  <a:lnTo>
                                    <a:pt x="2011" y="0"/>
                                  </a:lnTo>
                                </a:path>
                              </a:pathLst>
                            </a:custGeom>
                            <a:noFill/>
                            <a:ln w="0" cap="flat" cmpd="sng">
                              <a:solidFill>
                                <a:srgbClr val="00FF00"/>
                              </a:solidFill>
                              <a:prstDash val="solid"/>
                              <a:headEnd type="none" w="med" len="med"/>
                              <a:tailEnd type="none" w="med" len="med"/>
                            </a:ln>
                          </wps:spPr>
                          <wps:bodyPr wrap="square" upright="1"/>
                        </wps:wsp>
                        <wps:wsp>
                          <wps:cNvPr id="303" name="FreeForm 8175"/>
                          <wps:cNvSpPr/>
                          <wps:spPr>
                            <a:xfrm>
                              <a:off x="612" y="1042"/>
                              <a:ext cx="483" cy="435"/>
                            </a:xfrm>
                            <a:custGeom>
                              <a:avLst/>
                              <a:gdLst/>
                              <a:ahLst/>
                              <a:cxnLst/>
                              <a:pathLst>
                                <a:path w="2415" h="2608">
                                  <a:moveTo>
                                    <a:pt x="0" y="2608"/>
                                  </a:moveTo>
                                  <a:lnTo>
                                    <a:pt x="2414" y="0"/>
                                  </a:lnTo>
                                  <a:lnTo>
                                    <a:pt x="2415" y="0"/>
                                  </a:lnTo>
                                </a:path>
                              </a:pathLst>
                            </a:custGeom>
                            <a:noFill/>
                            <a:ln w="0" cap="flat" cmpd="sng">
                              <a:solidFill>
                                <a:srgbClr val="00FF00"/>
                              </a:solidFill>
                              <a:prstDash val="solid"/>
                              <a:headEnd type="none" w="med" len="med"/>
                              <a:tailEnd type="none" w="med" len="med"/>
                            </a:ln>
                          </wps:spPr>
                          <wps:bodyPr wrap="square" upright="1"/>
                        </wps:wsp>
                        <wps:wsp>
                          <wps:cNvPr id="304" name="FreeForm 8176"/>
                          <wps:cNvSpPr/>
                          <wps:spPr>
                            <a:xfrm>
                              <a:off x="612" y="1042"/>
                              <a:ext cx="564" cy="508"/>
                            </a:xfrm>
                            <a:custGeom>
                              <a:avLst/>
                              <a:gdLst/>
                              <a:ahLst/>
                              <a:cxnLst/>
                              <a:pathLst>
                                <a:path w="2820" h="3046">
                                  <a:moveTo>
                                    <a:pt x="0" y="3046"/>
                                  </a:moveTo>
                                  <a:lnTo>
                                    <a:pt x="2819" y="0"/>
                                  </a:lnTo>
                                  <a:lnTo>
                                    <a:pt x="2820" y="0"/>
                                  </a:lnTo>
                                </a:path>
                              </a:pathLst>
                            </a:custGeom>
                            <a:noFill/>
                            <a:ln w="0" cap="flat" cmpd="sng">
                              <a:solidFill>
                                <a:srgbClr val="00FF00"/>
                              </a:solidFill>
                              <a:prstDash val="solid"/>
                              <a:headEnd type="none" w="med" len="med"/>
                              <a:tailEnd type="none" w="med" len="med"/>
                            </a:ln>
                          </wps:spPr>
                          <wps:bodyPr wrap="square" upright="1"/>
                        </wps:wsp>
                        <wps:wsp>
                          <wps:cNvPr id="305" name="FreeForm 8177"/>
                          <wps:cNvSpPr/>
                          <wps:spPr>
                            <a:xfrm>
                              <a:off x="612" y="1042"/>
                              <a:ext cx="645" cy="581"/>
                            </a:xfrm>
                            <a:custGeom>
                              <a:avLst/>
                              <a:gdLst/>
                              <a:ahLst/>
                              <a:cxnLst/>
                              <a:pathLst>
                                <a:path w="3225" h="3483">
                                  <a:moveTo>
                                    <a:pt x="0" y="3483"/>
                                  </a:moveTo>
                                  <a:lnTo>
                                    <a:pt x="3224" y="0"/>
                                  </a:lnTo>
                                  <a:lnTo>
                                    <a:pt x="3225" y="0"/>
                                  </a:lnTo>
                                </a:path>
                              </a:pathLst>
                            </a:custGeom>
                            <a:noFill/>
                            <a:ln w="0" cap="flat" cmpd="sng">
                              <a:solidFill>
                                <a:srgbClr val="00FF00"/>
                              </a:solidFill>
                              <a:prstDash val="solid"/>
                              <a:headEnd type="none" w="med" len="med"/>
                              <a:tailEnd type="none" w="med" len="med"/>
                            </a:ln>
                          </wps:spPr>
                          <wps:bodyPr wrap="square" upright="1"/>
                        </wps:wsp>
                        <wps:wsp>
                          <wps:cNvPr id="306" name="FreeForm 8178"/>
                          <wps:cNvSpPr/>
                          <wps:spPr>
                            <a:xfrm>
                              <a:off x="612" y="1042"/>
                              <a:ext cx="726" cy="653"/>
                            </a:xfrm>
                            <a:custGeom>
                              <a:avLst/>
                              <a:gdLst/>
                              <a:ahLst/>
                              <a:cxnLst/>
                              <a:pathLst>
                                <a:path w="3630" h="3921">
                                  <a:moveTo>
                                    <a:pt x="0" y="3921"/>
                                  </a:moveTo>
                                  <a:lnTo>
                                    <a:pt x="3629" y="0"/>
                                  </a:lnTo>
                                  <a:lnTo>
                                    <a:pt x="3630" y="0"/>
                                  </a:lnTo>
                                </a:path>
                              </a:pathLst>
                            </a:custGeom>
                            <a:noFill/>
                            <a:ln w="0" cap="flat" cmpd="sng">
                              <a:solidFill>
                                <a:srgbClr val="00FF00"/>
                              </a:solidFill>
                              <a:prstDash val="solid"/>
                              <a:headEnd type="none" w="med" len="med"/>
                              <a:tailEnd type="none" w="med" len="med"/>
                            </a:ln>
                          </wps:spPr>
                          <wps:bodyPr wrap="square" upright="1"/>
                        </wps:wsp>
                        <wps:wsp>
                          <wps:cNvPr id="307" name="FreeForm 8179"/>
                          <wps:cNvSpPr/>
                          <wps:spPr>
                            <a:xfrm>
                              <a:off x="612" y="1042"/>
                              <a:ext cx="807" cy="726"/>
                            </a:xfrm>
                            <a:custGeom>
                              <a:avLst/>
                              <a:gdLst/>
                              <a:ahLst/>
                              <a:cxnLst/>
                              <a:pathLst>
                                <a:path w="4036" h="4358">
                                  <a:moveTo>
                                    <a:pt x="0" y="4358"/>
                                  </a:moveTo>
                                  <a:lnTo>
                                    <a:pt x="4034" y="0"/>
                                  </a:lnTo>
                                  <a:lnTo>
                                    <a:pt x="4036" y="0"/>
                                  </a:lnTo>
                                </a:path>
                              </a:pathLst>
                            </a:custGeom>
                            <a:noFill/>
                            <a:ln w="0" cap="flat" cmpd="sng">
                              <a:solidFill>
                                <a:srgbClr val="00FF00"/>
                              </a:solidFill>
                              <a:prstDash val="solid"/>
                              <a:headEnd type="none" w="med" len="med"/>
                              <a:tailEnd type="none" w="med" len="med"/>
                            </a:ln>
                          </wps:spPr>
                          <wps:bodyPr wrap="square" upright="1"/>
                        </wps:wsp>
                        <wps:wsp>
                          <wps:cNvPr id="308" name="FreeForm 8180"/>
                          <wps:cNvSpPr/>
                          <wps:spPr>
                            <a:xfrm>
                              <a:off x="612" y="1042"/>
                              <a:ext cx="888" cy="799"/>
                            </a:xfrm>
                            <a:custGeom>
                              <a:avLst/>
                              <a:gdLst/>
                              <a:ahLst/>
                              <a:cxnLst/>
                              <a:pathLst>
                                <a:path w="4441" h="4796">
                                  <a:moveTo>
                                    <a:pt x="0" y="4796"/>
                                  </a:moveTo>
                                  <a:lnTo>
                                    <a:pt x="4325" y="123"/>
                                  </a:lnTo>
                                  <a:lnTo>
                                    <a:pt x="4440" y="0"/>
                                  </a:lnTo>
                                  <a:lnTo>
                                    <a:pt x="4441" y="0"/>
                                  </a:lnTo>
                                </a:path>
                              </a:pathLst>
                            </a:custGeom>
                            <a:noFill/>
                            <a:ln w="0" cap="flat" cmpd="sng">
                              <a:solidFill>
                                <a:srgbClr val="00FF00"/>
                              </a:solidFill>
                              <a:prstDash val="solid"/>
                              <a:headEnd type="none" w="med" len="med"/>
                              <a:tailEnd type="none" w="med" len="med"/>
                            </a:ln>
                          </wps:spPr>
                          <wps:bodyPr wrap="square" upright="1"/>
                        </wps:wsp>
                        <wps:wsp>
                          <wps:cNvPr id="309" name="FreeForm 8181"/>
                          <wps:cNvSpPr/>
                          <wps:spPr>
                            <a:xfrm>
                              <a:off x="612" y="1135"/>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10" name="FreeForm 8182"/>
                          <wps:cNvSpPr/>
                          <wps:spPr>
                            <a:xfrm>
                              <a:off x="1501" y="1042"/>
                              <a:ext cx="80" cy="72"/>
                            </a:xfrm>
                            <a:custGeom>
                              <a:avLst/>
                              <a:gdLst/>
                              <a:ahLst/>
                              <a:cxnLst/>
                              <a:pathLst>
                                <a:path w="400" h="430">
                                  <a:moveTo>
                                    <a:pt x="0" y="430"/>
                                  </a:moveTo>
                                  <a:lnTo>
                                    <a:pt x="399" y="0"/>
                                  </a:lnTo>
                                  <a:lnTo>
                                    <a:pt x="400" y="0"/>
                                  </a:lnTo>
                                </a:path>
                              </a:pathLst>
                            </a:custGeom>
                            <a:noFill/>
                            <a:ln w="0" cap="flat" cmpd="sng">
                              <a:solidFill>
                                <a:srgbClr val="00FF00"/>
                              </a:solidFill>
                              <a:prstDash val="solid"/>
                              <a:headEnd type="none" w="med" len="med"/>
                              <a:tailEnd type="none" w="med" len="med"/>
                            </a:ln>
                          </wps:spPr>
                          <wps:bodyPr wrap="square" upright="1"/>
                        </wps:wsp>
                        <wps:wsp>
                          <wps:cNvPr id="311" name="FreeForm 8183"/>
                          <wps:cNvSpPr/>
                          <wps:spPr>
                            <a:xfrm>
                              <a:off x="1477" y="1114"/>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12" name="FreeForm 8184"/>
                          <wps:cNvSpPr/>
                          <wps:spPr>
                            <a:xfrm>
                              <a:off x="612" y="1208"/>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13" name="FreeForm 8185"/>
                          <wps:cNvSpPr/>
                          <wps:spPr>
                            <a:xfrm>
                              <a:off x="1501" y="1042"/>
                              <a:ext cx="161" cy="145"/>
                            </a:xfrm>
                            <a:custGeom>
                              <a:avLst/>
                              <a:gdLst/>
                              <a:ahLst/>
                              <a:cxnLst/>
                              <a:pathLst>
                                <a:path w="804" h="868">
                                  <a:moveTo>
                                    <a:pt x="0" y="868"/>
                                  </a:moveTo>
                                  <a:lnTo>
                                    <a:pt x="803" y="0"/>
                                  </a:lnTo>
                                  <a:lnTo>
                                    <a:pt x="804" y="0"/>
                                  </a:lnTo>
                                </a:path>
                              </a:pathLst>
                            </a:custGeom>
                            <a:noFill/>
                            <a:ln w="0" cap="flat" cmpd="sng">
                              <a:solidFill>
                                <a:srgbClr val="00FF00"/>
                              </a:solidFill>
                              <a:prstDash val="solid"/>
                              <a:headEnd type="none" w="med" len="med"/>
                              <a:tailEnd type="none" w="med" len="med"/>
                            </a:ln>
                          </wps:spPr>
                          <wps:bodyPr wrap="square" upright="1"/>
                        </wps:wsp>
                        <wps:wsp>
                          <wps:cNvPr id="314" name="FreeForm 8186"/>
                          <wps:cNvSpPr/>
                          <wps:spPr>
                            <a:xfrm>
                              <a:off x="1477" y="1187"/>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15" name="FreeForm 8187"/>
                          <wps:cNvSpPr/>
                          <wps:spPr>
                            <a:xfrm>
                              <a:off x="612" y="1281"/>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16" name="FreeForm 8188"/>
                          <wps:cNvSpPr/>
                          <wps:spPr>
                            <a:xfrm>
                              <a:off x="1501" y="1042"/>
                              <a:ext cx="242" cy="218"/>
                            </a:xfrm>
                            <a:custGeom>
                              <a:avLst/>
                              <a:gdLst/>
                              <a:ahLst/>
                              <a:cxnLst/>
                              <a:pathLst>
                                <a:path w="1209" h="1304">
                                  <a:moveTo>
                                    <a:pt x="0" y="1304"/>
                                  </a:moveTo>
                                  <a:lnTo>
                                    <a:pt x="1208" y="0"/>
                                  </a:lnTo>
                                  <a:lnTo>
                                    <a:pt x="1209" y="0"/>
                                  </a:lnTo>
                                </a:path>
                              </a:pathLst>
                            </a:custGeom>
                            <a:noFill/>
                            <a:ln w="0" cap="flat" cmpd="sng">
                              <a:solidFill>
                                <a:srgbClr val="00FF00"/>
                              </a:solidFill>
                              <a:prstDash val="solid"/>
                              <a:headEnd type="none" w="med" len="med"/>
                              <a:tailEnd type="none" w="med" len="med"/>
                            </a:ln>
                          </wps:spPr>
                          <wps:bodyPr wrap="square" upright="1"/>
                        </wps:wsp>
                        <wps:wsp>
                          <wps:cNvPr id="317" name="FreeForm 8189"/>
                          <wps:cNvSpPr/>
                          <wps:spPr>
                            <a:xfrm>
                              <a:off x="1477" y="1260"/>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18" name="FreeForm 8190"/>
                          <wps:cNvSpPr/>
                          <wps:spPr>
                            <a:xfrm>
                              <a:off x="612" y="1354"/>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19" name="FreeForm 8191"/>
                          <wps:cNvSpPr/>
                          <wps:spPr>
                            <a:xfrm>
                              <a:off x="1501" y="1042"/>
                              <a:ext cx="322" cy="291"/>
                            </a:xfrm>
                            <a:custGeom>
                              <a:avLst/>
                              <a:gdLst/>
                              <a:ahLst/>
                              <a:cxnLst/>
                              <a:pathLst>
                                <a:path w="1613" h="1742">
                                  <a:moveTo>
                                    <a:pt x="0" y="1742"/>
                                  </a:moveTo>
                                  <a:lnTo>
                                    <a:pt x="1612" y="0"/>
                                  </a:lnTo>
                                  <a:lnTo>
                                    <a:pt x="1613" y="0"/>
                                  </a:lnTo>
                                </a:path>
                              </a:pathLst>
                            </a:custGeom>
                            <a:noFill/>
                            <a:ln w="0" cap="flat" cmpd="sng">
                              <a:solidFill>
                                <a:srgbClr val="00FF00"/>
                              </a:solidFill>
                              <a:prstDash val="solid"/>
                              <a:headEnd type="none" w="med" len="med"/>
                              <a:tailEnd type="none" w="med" len="med"/>
                            </a:ln>
                          </wps:spPr>
                          <wps:bodyPr wrap="square" upright="1"/>
                        </wps:wsp>
                        <wps:wsp>
                          <wps:cNvPr id="320" name="FreeForm 8192"/>
                          <wps:cNvSpPr/>
                          <wps:spPr>
                            <a:xfrm>
                              <a:off x="1477" y="1333"/>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21" name="FreeForm 8193"/>
                          <wps:cNvSpPr/>
                          <wps:spPr>
                            <a:xfrm>
                              <a:off x="612" y="1427"/>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22" name="FreeForm 8194"/>
                          <wps:cNvSpPr/>
                          <wps:spPr>
                            <a:xfrm>
                              <a:off x="1501" y="1043"/>
                              <a:ext cx="403" cy="363"/>
                            </a:xfrm>
                            <a:custGeom>
                              <a:avLst/>
                              <a:gdLst/>
                              <a:ahLst/>
                              <a:cxnLst/>
                              <a:pathLst>
                                <a:path w="2017" h="2178">
                                  <a:moveTo>
                                    <a:pt x="0" y="2178"/>
                                  </a:moveTo>
                                  <a:lnTo>
                                    <a:pt x="2016" y="0"/>
                                  </a:lnTo>
                                  <a:lnTo>
                                    <a:pt x="2017" y="0"/>
                                  </a:lnTo>
                                </a:path>
                              </a:pathLst>
                            </a:custGeom>
                            <a:noFill/>
                            <a:ln w="0" cap="flat" cmpd="sng">
                              <a:solidFill>
                                <a:srgbClr val="00FF00"/>
                              </a:solidFill>
                              <a:prstDash val="solid"/>
                              <a:headEnd type="none" w="med" len="med"/>
                              <a:tailEnd type="none" w="med" len="med"/>
                            </a:ln>
                          </wps:spPr>
                          <wps:bodyPr wrap="square" upright="1"/>
                        </wps:wsp>
                        <wps:wsp>
                          <wps:cNvPr id="323" name="FreeForm 8195"/>
                          <wps:cNvSpPr/>
                          <wps:spPr>
                            <a:xfrm>
                              <a:off x="1477" y="1406"/>
                              <a:ext cx="24" cy="21"/>
                            </a:xfrm>
                            <a:custGeom>
                              <a:avLst/>
                              <a:gdLst/>
                              <a:ahLst/>
                              <a:cxnLst/>
                              <a:pathLst>
                                <a:path w="121" h="129">
                                  <a:moveTo>
                                    <a:pt x="0" y="129"/>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24" name="FreeForm 8196"/>
                          <wps:cNvSpPr/>
                          <wps:spPr>
                            <a:xfrm>
                              <a:off x="612" y="1500"/>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25" name="FreeForm 8197"/>
                          <wps:cNvSpPr/>
                          <wps:spPr>
                            <a:xfrm>
                              <a:off x="1501" y="1043"/>
                              <a:ext cx="484" cy="436"/>
                            </a:xfrm>
                            <a:custGeom>
                              <a:avLst/>
                              <a:gdLst/>
                              <a:ahLst/>
                              <a:cxnLst/>
                              <a:pathLst>
                                <a:path w="2421" h="2616">
                                  <a:moveTo>
                                    <a:pt x="0" y="2616"/>
                                  </a:moveTo>
                                  <a:lnTo>
                                    <a:pt x="2420" y="0"/>
                                  </a:lnTo>
                                  <a:lnTo>
                                    <a:pt x="2421" y="0"/>
                                  </a:lnTo>
                                </a:path>
                              </a:pathLst>
                            </a:custGeom>
                            <a:noFill/>
                            <a:ln w="0" cap="flat" cmpd="sng">
                              <a:solidFill>
                                <a:srgbClr val="00FF00"/>
                              </a:solidFill>
                              <a:prstDash val="solid"/>
                              <a:headEnd type="none" w="med" len="med"/>
                              <a:tailEnd type="none" w="med" len="med"/>
                            </a:ln>
                          </wps:spPr>
                          <wps:bodyPr wrap="square" upright="1"/>
                        </wps:wsp>
                        <wps:wsp>
                          <wps:cNvPr id="326" name="FreeForm 8198"/>
                          <wps:cNvSpPr/>
                          <wps:spPr>
                            <a:xfrm>
                              <a:off x="1477" y="1479"/>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27" name="FreeForm 8199"/>
                          <wps:cNvSpPr/>
                          <wps:spPr>
                            <a:xfrm>
                              <a:off x="612" y="1573"/>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28" name="FreeForm 8200"/>
                          <wps:cNvSpPr/>
                          <wps:spPr>
                            <a:xfrm>
                              <a:off x="1501" y="1043"/>
                              <a:ext cx="565" cy="509"/>
                            </a:xfrm>
                            <a:custGeom>
                              <a:avLst/>
                              <a:gdLst/>
                              <a:ahLst/>
                              <a:cxnLst/>
                              <a:pathLst>
                                <a:path w="2826" h="3053">
                                  <a:moveTo>
                                    <a:pt x="0" y="3053"/>
                                  </a:moveTo>
                                  <a:lnTo>
                                    <a:pt x="2825" y="0"/>
                                  </a:lnTo>
                                  <a:lnTo>
                                    <a:pt x="2826" y="0"/>
                                  </a:lnTo>
                                </a:path>
                              </a:pathLst>
                            </a:custGeom>
                            <a:noFill/>
                            <a:ln w="0" cap="flat" cmpd="sng">
                              <a:solidFill>
                                <a:srgbClr val="00FF00"/>
                              </a:solidFill>
                              <a:prstDash val="solid"/>
                              <a:headEnd type="none" w="med" len="med"/>
                              <a:tailEnd type="none" w="med" len="med"/>
                            </a:ln>
                          </wps:spPr>
                          <wps:bodyPr wrap="square" upright="1"/>
                        </wps:wsp>
                        <wps:wsp>
                          <wps:cNvPr id="329" name="FreeForm 8201"/>
                          <wps:cNvSpPr/>
                          <wps:spPr>
                            <a:xfrm>
                              <a:off x="1477" y="1552"/>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30" name="FreeForm 8202"/>
                          <wps:cNvSpPr/>
                          <wps:spPr>
                            <a:xfrm>
                              <a:off x="612" y="1646"/>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31" name="FreeForm 8203"/>
                          <wps:cNvSpPr/>
                          <wps:spPr>
                            <a:xfrm>
                              <a:off x="1501" y="1043"/>
                              <a:ext cx="646" cy="582"/>
                            </a:xfrm>
                            <a:custGeom>
                              <a:avLst/>
                              <a:gdLst/>
                              <a:ahLst/>
                              <a:cxnLst/>
                              <a:pathLst>
                                <a:path w="3230" h="3490">
                                  <a:moveTo>
                                    <a:pt x="0" y="3490"/>
                                  </a:moveTo>
                                  <a:lnTo>
                                    <a:pt x="3229" y="0"/>
                                  </a:lnTo>
                                  <a:lnTo>
                                    <a:pt x="3230" y="0"/>
                                  </a:lnTo>
                                </a:path>
                              </a:pathLst>
                            </a:custGeom>
                            <a:noFill/>
                            <a:ln w="0" cap="flat" cmpd="sng">
                              <a:solidFill>
                                <a:srgbClr val="00FF00"/>
                              </a:solidFill>
                              <a:prstDash val="solid"/>
                              <a:headEnd type="none" w="med" len="med"/>
                              <a:tailEnd type="none" w="med" len="med"/>
                            </a:ln>
                          </wps:spPr>
                          <wps:bodyPr wrap="square" upright="1"/>
                        </wps:wsp>
                        <wps:wsp>
                          <wps:cNvPr id="332" name="FreeForm 8204"/>
                          <wps:cNvSpPr/>
                          <wps:spPr>
                            <a:xfrm>
                              <a:off x="1477" y="1625"/>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33" name="FreeForm 8205"/>
                          <wps:cNvSpPr/>
                          <wps:spPr>
                            <a:xfrm>
                              <a:off x="612" y="1719"/>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34" name="FreeForm 8206"/>
                          <wps:cNvSpPr/>
                          <wps:spPr>
                            <a:xfrm>
                              <a:off x="1501" y="1043"/>
                              <a:ext cx="727" cy="654"/>
                            </a:xfrm>
                            <a:custGeom>
                              <a:avLst/>
                              <a:gdLst/>
                              <a:ahLst/>
                              <a:cxnLst/>
                              <a:pathLst>
                                <a:path w="3635" h="3927">
                                  <a:moveTo>
                                    <a:pt x="0" y="3927"/>
                                  </a:moveTo>
                                  <a:lnTo>
                                    <a:pt x="3633" y="0"/>
                                  </a:lnTo>
                                  <a:lnTo>
                                    <a:pt x="3635" y="0"/>
                                  </a:lnTo>
                                </a:path>
                              </a:pathLst>
                            </a:custGeom>
                            <a:noFill/>
                            <a:ln w="0" cap="flat" cmpd="sng">
                              <a:solidFill>
                                <a:srgbClr val="00FF00"/>
                              </a:solidFill>
                              <a:prstDash val="solid"/>
                              <a:headEnd type="none" w="med" len="med"/>
                              <a:tailEnd type="none" w="med" len="med"/>
                            </a:ln>
                          </wps:spPr>
                          <wps:bodyPr wrap="square" upright="1"/>
                        </wps:wsp>
                        <wps:wsp>
                          <wps:cNvPr id="335" name="FreeForm 8207"/>
                          <wps:cNvSpPr/>
                          <wps:spPr>
                            <a:xfrm>
                              <a:off x="1477" y="1697"/>
                              <a:ext cx="24" cy="22"/>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36" name="FreeForm 8208"/>
                          <wps:cNvSpPr/>
                          <wps:spPr>
                            <a:xfrm>
                              <a:off x="612" y="1792"/>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337" name="FreeForm 8209"/>
                          <wps:cNvSpPr/>
                          <wps:spPr>
                            <a:xfrm>
                              <a:off x="1501" y="1043"/>
                              <a:ext cx="808" cy="727"/>
                            </a:xfrm>
                            <a:custGeom>
                              <a:avLst/>
                              <a:gdLst/>
                              <a:ahLst/>
                              <a:cxnLst/>
                              <a:pathLst>
                                <a:path w="4040" h="4364">
                                  <a:moveTo>
                                    <a:pt x="0" y="4364"/>
                                  </a:moveTo>
                                  <a:lnTo>
                                    <a:pt x="4039" y="0"/>
                                  </a:lnTo>
                                  <a:lnTo>
                                    <a:pt x="4040" y="0"/>
                                  </a:lnTo>
                                </a:path>
                              </a:pathLst>
                            </a:custGeom>
                            <a:noFill/>
                            <a:ln w="0" cap="flat" cmpd="sng">
                              <a:solidFill>
                                <a:srgbClr val="00FF00"/>
                              </a:solidFill>
                              <a:prstDash val="solid"/>
                              <a:headEnd type="none" w="med" len="med"/>
                              <a:tailEnd type="none" w="med" len="med"/>
                            </a:ln>
                          </wps:spPr>
                          <wps:bodyPr wrap="square" upright="1"/>
                        </wps:wsp>
                        <wps:wsp>
                          <wps:cNvPr id="338" name="FreeForm 8210"/>
                          <wps:cNvSpPr/>
                          <wps:spPr>
                            <a:xfrm>
                              <a:off x="1477" y="1770"/>
                              <a:ext cx="24" cy="22"/>
                            </a:xfrm>
                            <a:custGeom>
                              <a:avLst/>
                              <a:gdLst/>
                              <a:ahLst/>
                              <a:cxnLst/>
                              <a:pathLst>
                                <a:path w="121" h="129">
                                  <a:moveTo>
                                    <a:pt x="0" y="129"/>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339" name="FreeForm 8211"/>
                          <wps:cNvSpPr/>
                          <wps:spPr>
                            <a:xfrm>
                              <a:off x="650" y="2608"/>
                              <a:ext cx="2" cy="1"/>
                            </a:xfrm>
                            <a:custGeom>
                              <a:avLst/>
                              <a:gdLst/>
                              <a:ahLst/>
                              <a:cxnLst/>
                              <a:pathLst>
                                <a:path w="9" h="8">
                                  <a:moveTo>
                                    <a:pt x="0" y="8"/>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340" name="FreeForm 8212"/>
                          <wps:cNvSpPr/>
                          <wps:spPr>
                            <a:xfrm>
                              <a:off x="1501" y="1043"/>
                              <a:ext cx="889" cy="800"/>
                            </a:xfrm>
                            <a:custGeom>
                              <a:avLst/>
                              <a:gdLst/>
                              <a:ahLst/>
                              <a:cxnLst/>
                              <a:pathLst>
                                <a:path w="4444" h="4800">
                                  <a:moveTo>
                                    <a:pt x="0" y="4800"/>
                                  </a:moveTo>
                                  <a:lnTo>
                                    <a:pt x="4443" y="0"/>
                                  </a:lnTo>
                                  <a:lnTo>
                                    <a:pt x="4444" y="0"/>
                                  </a:lnTo>
                                </a:path>
                              </a:pathLst>
                            </a:custGeom>
                            <a:noFill/>
                            <a:ln w="0" cap="flat" cmpd="sng">
                              <a:solidFill>
                                <a:srgbClr val="00FF00"/>
                              </a:solidFill>
                              <a:prstDash val="solid"/>
                              <a:headEnd type="none" w="med" len="med"/>
                              <a:tailEnd type="none" w="med" len="med"/>
                            </a:ln>
                          </wps:spPr>
                          <wps:bodyPr wrap="square" upright="1"/>
                        </wps:wsp>
                        <wps:wsp>
                          <wps:cNvPr id="341" name="FreeForm 8213"/>
                          <wps:cNvSpPr/>
                          <wps:spPr>
                            <a:xfrm>
                              <a:off x="652" y="1843"/>
                              <a:ext cx="849" cy="765"/>
                            </a:xfrm>
                            <a:custGeom>
                              <a:avLst/>
                              <a:gdLst/>
                              <a:ahLst/>
                              <a:cxnLst/>
                              <a:pathLst>
                                <a:path w="4247" h="4587">
                                  <a:moveTo>
                                    <a:pt x="0" y="4587"/>
                                  </a:moveTo>
                                  <a:lnTo>
                                    <a:pt x="4126" y="128"/>
                                  </a:lnTo>
                                  <a:lnTo>
                                    <a:pt x="4246" y="0"/>
                                  </a:lnTo>
                                  <a:lnTo>
                                    <a:pt x="4247" y="0"/>
                                  </a:lnTo>
                                </a:path>
                              </a:pathLst>
                            </a:custGeom>
                            <a:noFill/>
                            <a:ln w="0" cap="flat" cmpd="sng">
                              <a:solidFill>
                                <a:srgbClr val="00FF00"/>
                              </a:solidFill>
                              <a:prstDash val="solid"/>
                              <a:headEnd type="none" w="med" len="med"/>
                              <a:tailEnd type="none" w="med" len="med"/>
                            </a:ln>
                          </wps:spPr>
                          <wps:bodyPr wrap="square" upright="1"/>
                        </wps:wsp>
                        <wps:wsp>
                          <wps:cNvPr id="342" name="FreeForm 8214"/>
                          <wps:cNvSpPr/>
                          <wps:spPr>
                            <a:xfrm>
                              <a:off x="731" y="2608"/>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343" name="FreeForm 8215"/>
                          <wps:cNvSpPr/>
                          <wps:spPr>
                            <a:xfrm>
                              <a:off x="1501" y="1053"/>
                              <a:ext cx="959" cy="863"/>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44" name="FreeForm 8216"/>
                          <wps:cNvSpPr/>
                          <wps:spPr>
                            <a:xfrm>
                              <a:off x="732" y="1916"/>
                              <a:ext cx="769" cy="692"/>
                            </a:xfrm>
                            <a:custGeom>
                              <a:avLst/>
                              <a:gdLst/>
                              <a:ahLst/>
                              <a:cxnLst/>
                              <a:pathLst>
                                <a:path w="3843" h="4149">
                                  <a:moveTo>
                                    <a:pt x="0" y="4149"/>
                                  </a:moveTo>
                                  <a:lnTo>
                                    <a:pt x="3722" y="128"/>
                                  </a:lnTo>
                                  <a:lnTo>
                                    <a:pt x="3842" y="0"/>
                                  </a:lnTo>
                                  <a:lnTo>
                                    <a:pt x="3843" y="0"/>
                                  </a:lnTo>
                                </a:path>
                              </a:pathLst>
                            </a:custGeom>
                            <a:noFill/>
                            <a:ln w="0" cap="flat" cmpd="sng">
                              <a:solidFill>
                                <a:srgbClr val="00FF00"/>
                              </a:solidFill>
                              <a:prstDash val="solid"/>
                              <a:headEnd type="none" w="med" len="med"/>
                              <a:tailEnd type="none" w="med" len="med"/>
                            </a:ln>
                          </wps:spPr>
                          <wps:bodyPr wrap="square" upright="1"/>
                        </wps:wsp>
                        <wps:wsp>
                          <wps:cNvPr id="345" name="FreeForm 8217"/>
                          <wps:cNvSpPr/>
                          <wps:spPr>
                            <a:xfrm>
                              <a:off x="812" y="2608"/>
                              <a:ext cx="2" cy="1"/>
                            </a:xfrm>
                            <a:custGeom>
                              <a:avLst/>
                              <a:gdLst/>
                              <a:ahLst/>
                              <a:cxnLst/>
                              <a:pathLst>
                                <a:path w="7" h="8">
                                  <a:moveTo>
                                    <a:pt x="0" y="8"/>
                                  </a:moveTo>
                                  <a:lnTo>
                                    <a:pt x="6" y="0"/>
                                  </a:lnTo>
                                  <a:lnTo>
                                    <a:pt x="7" y="0"/>
                                  </a:lnTo>
                                </a:path>
                              </a:pathLst>
                            </a:custGeom>
                            <a:noFill/>
                            <a:ln w="0" cap="flat" cmpd="sng">
                              <a:solidFill>
                                <a:srgbClr val="00FF00"/>
                              </a:solidFill>
                              <a:prstDash val="solid"/>
                              <a:headEnd type="none" w="med" len="med"/>
                              <a:tailEnd type="none" w="med" len="med"/>
                            </a:ln>
                          </wps:spPr>
                          <wps:bodyPr wrap="square" upright="1"/>
                        </wps:wsp>
                        <wps:wsp>
                          <wps:cNvPr id="346" name="FreeForm 8218"/>
                          <wps:cNvSpPr/>
                          <wps:spPr>
                            <a:xfrm>
                              <a:off x="1501" y="1126"/>
                              <a:ext cx="959" cy="863"/>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47" name="FreeForm 8219"/>
                          <wps:cNvSpPr/>
                          <wps:spPr>
                            <a:xfrm>
                              <a:off x="813" y="1989"/>
                              <a:ext cx="688" cy="619"/>
                            </a:xfrm>
                            <a:custGeom>
                              <a:avLst/>
                              <a:gdLst/>
                              <a:ahLst/>
                              <a:cxnLst/>
                              <a:pathLst>
                                <a:path w="3438" h="3712">
                                  <a:moveTo>
                                    <a:pt x="0" y="3712"/>
                                  </a:moveTo>
                                  <a:lnTo>
                                    <a:pt x="3317" y="128"/>
                                  </a:lnTo>
                                  <a:lnTo>
                                    <a:pt x="3437" y="0"/>
                                  </a:lnTo>
                                  <a:lnTo>
                                    <a:pt x="3438" y="0"/>
                                  </a:lnTo>
                                </a:path>
                              </a:pathLst>
                            </a:custGeom>
                            <a:noFill/>
                            <a:ln w="0" cap="flat" cmpd="sng">
                              <a:solidFill>
                                <a:srgbClr val="00FF00"/>
                              </a:solidFill>
                              <a:prstDash val="solid"/>
                              <a:headEnd type="none" w="med" len="med"/>
                              <a:tailEnd type="none" w="med" len="med"/>
                            </a:ln>
                          </wps:spPr>
                          <wps:bodyPr wrap="square" upright="1"/>
                        </wps:wsp>
                        <wps:wsp>
                          <wps:cNvPr id="348" name="FreeForm 8220"/>
                          <wps:cNvSpPr/>
                          <wps:spPr>
                            <a:xfrm>
                              <a:off x="893" y="2608"/>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349" name="FreeForm 8221"/>
                          <wps:cNvSpPr/>
                          <wps:spPr>
                            <a:xfrm>
                              <a:off x="1501" y="1199"/>
                              <a:ext cx="959" cy="863"/>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50" name="FreeForm 8222"/>
                          <wps:cNvSpPr/>
                          <wps:spPr>
                            <a:xfrm>
                              <a:off x="895" y="2062"/>
                              <a:ext cx="606" cy="546"/>
                            </a:xfrm>
                            <a:custGeom>
                              <a:avLst/>
                              <a:gdLst/>
                              <a:ahLst/>
                              <a:cxnLst/>
                              <a:pathLst>
                                <a:path w="3032" h="3274">
                                  <a:moveTo>
                                    <a:pt x="0" y="3274"/>
                                  </a:moveTo>
                                  <a:lnTo>
                                    <a:pt x="2911" y="128"/>
                                  </a:lnTo>
                                  <a:lnTo>
                                    <a:pt x="3031" y="0"/>
                                  </a:lnTo>
                                  <a:lnTo>
                                    <a:pt x="3032" y="0"/>
                                  </a:lnTo>
                                </a:path>
                              </a:pathLst>
                            </a:custGeom>
                            <a:noFill/>
                            <a:ln w="0" cap="flat" cmpd="sng">
                              <a:solidFill>
                                <a:srgbClr val="00FF00"/>
                              </a:solidFill>
                              <a:prstDash val="solid"/>
                              <a:headEnd type="none" w="med" len="med"/>
                              <a:tailEnd type="none" w="med" len="med"/>
                            </a:ln>
                          </wps:spPr>
                          <wps:bodyPr wrap="square" upright="1"/>
                        </wps:wsp>
                        <wps:wsp>
                          <wps:cNvPr id="351" name="FreeForm 8223"/>
                          <wps:cNvSpPr/>
                          <wps:spPr>
                            <a:xfrm>
                              <a:off x="974" y="2608"/>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352" name="FreeForm 8224"/>
                          <wps:cNvSpPr/>
                          <wps:spPr>
                            <a:xfrm>
                              <a:off x="1501" y="1271"/>
                              <a:ext cx="959" cy="864"/>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53" name="FreeForm 8225"/>
                          <wps:cNvSpPr/>
                          <wps:spPr>
                            <a:xfrm>
                              <a:off x="976" y="2135"/>
                              <a:ext cx="525" cy="473"/>
                            </a:xfrm>
                            <a:custGeom>
                              <a:avLst/>
                              <a:gdLst/>
                              <a:ahLst/>
                              <a:cxnLst/>
                              <a:pathLst>
                                <a:path w="2627" h="2837">
                                  <a:moveTo>
                                    <a:pt x="0" y="2837"/>
                                  </a:moveTo>
                                  <a:lnTo>
                                    <a:pt x="2506" y="129"/>
                                  </a:lnTo>
                                  <a:lnTo>
                                    <a:pt x="2626" y="0"/>
                                  </a:lnTo>
                                  <a:lnTo>
                                    <a:pt x="2627" y="0"/>
                                  </a:lnTo>
                                </a:path>
                              </a:pathLst>
                            </a:custGeom>
                            <a:noFill/>
                            <a:ln w="0" cap="flat" cmpd="sng">
                              <a:solidFill>
                                <a:srgbClr val="00FF00"/>
                              </a:solidFill>
                              <a:prstDash val="solid"/>
                              <a:headEnd type="none" w="med" len="med"/>
                              <a:tailEnd type="none" w="med" len="med"/>
                            </a:ln>
                          </wps:spPr>
                          <wps:bodyPr wrap="square" upright="1"/>
                        </wps:wsp>
                        <wps:wsp>
                          <wps:cNvPr id="354" name="FreeForm 8226"/>
                          <wps:cNvSpPr/>
                          <wps:spPr>
                            <a:xfrm>
                              <a:off x="1055" y="2608"/>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355" name="FreeForm 8227"/>
                          <wps:cNvSpPr/>
                          <wps:spPr>
                            <a:xfrm>
                              <a:off x="1501" y="1344"/>
                              <a:ext cx="959" cy="864"/>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56" name="FreeForm 8228"/>
                          <wps:cNvSpPr/>
                          <wps:spPr>
                            <a:xfrm>
                              <a:off x="1057" y="2208"/>
                              <a:ext cx="444" cy="400"/>
                            </a:xfrm>
                            <a:custGeom>
                              <a:avLst/>
                              <a:gdLst/>
                              <a:ahLst/>
                              <a:cxnLst/>
                              <a:pathLst>
                                <a:path w="2222" h="2399">
                                  <a:moveTo>
                                    <a:pt x="0" y="2399"/>
                                  </a:moveTo>
                                  <a:lnTo>
                                    <a:pt x="2101" y="128"/>
                                  </a:lnTo>
                                  <a:lnTo>
                                    <a:pt x="2221" y="0"/>
                                  </a:lnTo>
                                  <a:lnTo>
                                    <a:pt x="2222" y="0"/>
                                  </a:lnTo>
                                </a:path>
                              </a:pathLst>
                            </a:custGeom>
                            <a:noFill/>
                            <a:ln w="0" cap="flat" cmpd="sng">
                              <a:solidFill>
                                <a:srgbClr val="00FF00"/>
                              </a:solidFill>
                              <a:prstDash val="solid"/>
                              <a:headEnd type="none" w="med" len="med"/>
                              <a:tailEnd type="none" w="med" len="med"/>
                            </a:ln>
                          </wps:spPr>
                          <wps:bodyPr wrap="square" upright="1"/>
                        </wps:wsp>
                        <wps:wsp>
                          <wps:cNvPr id="357" name="FreeForm 8229"/>
                          <wps:cNvSpPr/>
                          <wps:spPr>
                            <a:xfrm>
                              <a:off x="1136" y="2608"/>
                              <a:ext cx="2" cy="1"/>
                            </a:xfrm>
                            <a:custGeom>
                              <a:avLst/>
                              <a:gdLst/>
                              <a:ahLst/>
                              <a:cxnLst/>
                              <a:pathLst>
                                <a:path w="9" h="8">
                                  <a:moveTo>
                                    <a:pt x="0" y="8"/>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358" name="FreeForm 8230"/>
                          <wps:cNvSpPr/>
                          <wps:spPr>
                            <a:xfrm>
                              <a:off x="1501" y="1417"/>
                              <a:ext cx="959" cy="864"/>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59" name="FreeForm 8231"/>
                          <wps:cNvSpPr/>
                          <wps:spPr>
                            <a:xfrm>
                              <a:off x="1138" y="2281"/>
                              <a:ext cx="363" cy="327"/>
                            </a:xfrm>
                            <a:custGeom>
                              <a:avLst/>
                              <a:gdLst/>
                              <a:ahLst/>
                              <a:cxnLst/>
                              <a:pathLst>
                                <a:path w="1817" h="1961">
                                  <a:moveTo>
                                    <a:pt x="0" y="1961"/>
                                  </a:moveTo>
                                  <a:lnTo>
                                    <a:pt x="1696" y="128"/>
                                  </a:lnTo>
                                  <a:lnTo>
                                    <a:pt x="1816" y="0"/>
                                  </a:lnTo>
                                  <a:lnTo>
                                    <a:pt x="1817" y="0"/>
                                  </a:lnTo>
                                </a:path>
                              </a:pathLst>
                            </a:custGeom>
                            <a:noFill/>
                            <a:ln w="0" cap="flat" cmpd="sng">
                              <a:solidFill>
                                <a:srgbClr val="00FF00"/>
                              </a:solidFill>
                              <a:prstDash val="solid"/>
                              <a:headEnd type="none" w="med" len="med"/>
                              <a:tailEnd type="none" w="med" len="med"/>
                            </a:ln>
                          </wps:spPr>
                          <wps:bodyPr wrap="square" upright="1"/>
                        </wps:wsp>
                        <wps:wsp>
                          <wps:cNvPr id="360" name="FreeForm 8232"/>
                          <wps:cNvSpPr/>
                          <wps:spPr>
                            <a:xfrm>
                              <a:off x="1217" y="2608"/>
                              <a:ext cx="2" cy="1"/>
                            </a:xfrm>
                            <a:custGeom>
                              <a:avLst/>
                              <a:gdLst/>
                              <a:ahLst/>
                              <a:cxnLst/>
                              <a:pathLst>
                                <a:path w="9" h="8">
                                  <a:moveTo>
                                    <a:pt x="0" y="8"/>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361" name="FreeForm 8233"/>
                          <wps:cNvSpPr/>
                          <wps:spPr>
                            <a:xfrm>
                              <a:off x="1501" y="1490"/>
                              <a:ext cx="959" cy="864"/>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62" name="FreeForm 8234"/>
                          <wps:cNvSpPr/>
                          <wps:spPr>
                            <a:xfrm>
                              <a:off x="1219" y="2354"/>
                              <a:ext cx="282" cy="254"/>
                            </a:xfrm>
                            <a:custGeom>
                              <a:avLst/>
                              <a:gdLst/>
                              <a:ahLst/>
                              <a:cxnLst/>
                              <a:pathLst>
                                <a:path w="1412" h="1524">
                                  <a:moveTo>
                                    <a:pt x="0" y="1524"/>
                                  </a:moveTo>
                                  <a:lnTo>
                                    <a:pt x="1291" y="129"/>
                                  </a:lnTo>
                                  <a:lnTo>
                                    <a:pt x="1411" y="0"/>
                                  </a:lnTo>
                                  <a:lnTo>
                                    <a:pt x="1412" y="0"/>
                                  </a:lnTo>
                                </a:path>
                              </a:pathLst>
                            </a:custGeom>
                            <a:noFill/>
                            <a:ln w="0" cap="flat" cmpd="sng">
                              <a:solidFill>
                                <a:srgbClr val="00FF00"/>
                              </a:solidFill>
                              <a:prstDash val="solid"/>
                              <a:headEnd type="none" w="med" len="med"/>
                              <a:tailEnd type="none" w="med" len="med"/>
                            </a:ln>
                          </wps:spPr>
                          <wps:bodyPr wrap="square" upright="1"/>
                        </wps:wsp>
                        <wps:wsp>
                          <wps:cNvPr id="363" name="FreeForm 8235"/>
                          <wps:cNvSpPr/>
                          <wps:spPr>
                            <a:xfrm>
                              <a:off x="1298" y="2608"/>
                              <a:ext cx="2" cy="1"/>
                            </a:xfrm>
                            <a:custGeom>
                              <a:avLst/>
                              <a:gdLst/>
                              <a:ahLst/>
                              <a:cxnLst/>
                              <a:pathLst>
                                <a:path w="7" h="8">
                                  <a:moveTo>
                                    <a:pt x="0" y="8"/>
                                  </a:moveTo>
                                  <a:lnTo>
                                    <a:pt x="6" y="0"/>
                                  </a:lnTo>
                                  <a:lnTo>
                                    <a:pt x="7" y="0"/>
                                  </a:lnTo>
                                </a:path>
                              </a:pathLst>
                            </a:custGeom>
                            <a:noFill/>
                            <a:ln w="0" cap="flat" cmpd="sng">
                              <a:solidFill>
                                <a:srgbClr val="00FF00"/>
                              </a:solidFill>
                              <a:prstDash val="solid"/>
                              <a:headEnd type="none" w="med" len="med"/>
                              <a:tailEnd type="none" w="med" len="med"/>
                            </a:ln>
                          </wps:spPr>
                          <wps:bodyPr wrap="square" upright="1"/>
                        </wps:wsp>
                        <wps:wsp>
                          <wps:cNvPr id="364" name="FreeForm 8236"/>
                          <wps:cNvSpPr/>
                          <wps:spPr>
                            <a:xfrm>
                              <a:off x="1501" y="1563"/>
                              <a:ext cx="959" cy="864"/>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65" name="FreeForm 8237"/>
                          <wps:cNvSpPr/>
                          <wps:spPr>
                            <a:xfrm>
                              <a:off x="1299" y="2427"/>
                              <a:ext cx="202" cy="181"/>
                            </a:xfrm>
                            <a:custGeom>
                              <a:avLst/>
                              <a:gdLst/>
                              <a:ahLst/>
                              <a:cxnLst/>
                              <a:pathLst>
                                <a:path w="1008" h="1086">
                                  <a:moveTo>
                                    <a:pt x="0" y="1086"/>
                                  </a:moveTo>
                                  <a:lnTo>
                                    <a:pt x="887" y="128"/>
                                  </a:lnTo>
                                  <a:lnTo>
                                    <a:pt x="1007" y="0"/>
                                  </a:lnTo>
                                  <a:lnTo>
                                    <a:pt x="1008" y="0"/>
                                  </a:lnTo>
                                </a:path>
                              </a:pathLst>
                            </a:custGeom>
                            <a:noFill/>
                            <a:ln w="0" cap="flat" cmpd="sng">
                              <a:solidFill>
                                <a:srgbClr val="00FF00"/>
                              </a:solidFill>
                              <a:prstDash val="solid"/>
                              <a:headEnd type="none" w="med" len="med"/>
                              <a:tailEnd type="none" w="med" len="med"/>
                            </a:ln>
                          </wps:spPr>
                          <wps:bodyPr wrap="square" upright="1"/>
                        </wps:wsp>
                        <wps:wsp>
                          <wps:cNvPr id="366" name="FreeForm 8238"/>
                          <wps:cNvSpPr/>
                          <wps:spPr>
                            <a:xfrm>
                              <a:off x="1379" y="2608"/>
                              <a:ext cx="2" cy="1"/>
                            </a:xfrm>
                            <a:custGeom>
                              <a:avLst/>
                              <a:gdLst/>
                              <a:ahLst/>
                              <a:cxnLst/>
                              <a:pathLst>
                                <a:path w="8" h="8">
                                  <a:moveTo>
                                    <a:pt x="0" y="8"/>
                                  </a:moveTo>
                                  <a:lnTo>
                                    <a:pt x="6" y="0"/>
                                  </a:lnTo>
                                  <a:lnTo>
                                    <a:pt x="8" y="0"/>
                                  </a:lnTo>
                                </a:path>
                              </a:pathLst>
                            </a:custGeom>
                            <a:noFill/>
                            <a:ln w="0" cap="flat" cmpd="sng">
                              <a:solidFill>
                                <a:srgbClr val="00FF00"/>
                              </a:solidFill>
                              <a:prstDash val="solid"/>
                              <a:headEnd type="none" w="med" len="med"/>
                              <a:tailEnd type="none" w="med" len="med"/>
                            </a:ln>
                          </wps:spPr>
                          <wps:bodyPr wrap="square" upright="1"/>
                        </wps:wsp>
                        <wps:wsp>
                          <wps:cNvPr id="367" name="FreeForm 8239"/>
                          <wps:cNvSpPr/>
                          <wps:spPr>
                            <a:xfrm>
                              <a:off x="1501" y="1636"/>
                              <a:ext cx="959" cy="864"/>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68" name="FreeForm 8240"/>
                          <wps:cNvSpPr/>
                          <wps:spPr>
                            <a:xfrm>
                              <a:off x="1380" y="2500"/>
                              <a:ext cx="121" cy="108"/>
                            </a:xfrm>
                            <a:custGeom>
                              <a:avLst/>
                              <a:gdLst/>
                              <a:ahLst/>
                              <a:cxnLst/>
                              <a:pathLst>
                                <a:path w="603" h="649">
                                  <a:moveTo>
                                    <a:pt x="0" y="649"/>
                                  </a:moveTo>
                                  <a:lnTo>
                                    <a:pt x="482" y="129"/>
                                  </a:lnTo>
                                  <a:lnTo>
                                    <a:pt x="602" y="0"/>
                                  </a:lnTo>
                                  <a:lnTo>
                                    <a:pt x="603" y="0"/>
                                  </a:lnTo>
                                </a:path>
                              </a:pathLst>
                            </a:custGeom>
                            <a:noFill/>
                            <a:ln w="0" cap="flat" cmpd="sng">
                              <a:solidFill>
                                <a:srgbClr val="00FF00"/>
                              </a:solidFill>
                              <a:prstDash val="solid"/>
                              <a:headEnd type="none" w="med" len="med"/>
                              <a:tailEnd type="none" w="med" len="med"/>
                            </a:ln>
                          </wps:spPr>
                          <wps:bodyPr wrap="square" upright="1"/>
                        </wps:wsp>
                        <wps:wsp>
                          <wps:cNvPr id="369" name="FreeForm 8241"/>
                          <wps:cNvSpPr/>
                          <wps:spPr>
                            <a:xfrm>
                              <a:off x="1460" y="2608"/>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370" name="FreeForm 8242"/>
                          <wps:cNvSpPr/>
                          <wps:spPr>
                            <a:xfrm>
                              <a:off x="1501" y="1709"/>
                              <a:ext cx="959" cy="864"/>
                            </a:xfrm>
                            <a:custGeom>
                              <a:avLst/>
                              <a:gdLst/>
                              <a:ahLst/>
                              <a:cxnLst/>
                              <a:pathLst>
                                <a:path w="4796" h="5182">
                                  <a:moveTo>
                                    <a:pt x="0" y="5182"/>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371" name="FreeForm 8243"/>
                          <wps:cNvSpPr/>
                          <wps:spPr>
                            <a:xfrm>
                              <a:off x="1462" y="2573"/>
                              <a:ext cx="39" cy="35"/>
                            </a:xfrm>
                            <a:custGeom>
                              <a:avLst/>
                              <a:gdLst/>
                              <a:ahLst/>
                              <a:cxnLst/>
                              <a:pathLst>
                                <a:path w="197" h="211">
                                  <a:moveTo>
                                    <a:pt x="0" y="211"/>
                                  </a:moveTo>
                                  <a:lnTo>
                                    <a:pt x="76" y="128"/>
                                  </a:lnTo>
                                  <a:lnTo>
                                    <a:pt x="196" y="0"/>
                                  </a:lnTo>
                                  <a:lnTo>
                                    <a:pt x="197" y="0"/>
                                  </a:lnTo>
                                </a:path>
                              </a:pathLst>
                            </a:custGeom>
                            <a:noFill/>
                            <a:ln w="0" cap="flat" cmpd="sng">
                              <a:solidFill>
                                <a:srgbClr val="00FF00"/>
                              </a:solidFill>
                              <a:prstDash val="solid"/>
                              <a:headEnd type="none" w="med" len="med"/>
                              <a:tailEnd type="none" w="med" len="med"/>
                            </a:ln>
                          </wps:spPr>
                          <wps:bodyPr wrap="square" upright="1"/>
                        </wps:wsp>
                        <wps:wsp>
                          <wps:cNvPr id="372" name="FreeForm 8244"/>
                          <wps:cNvSpPr/>
                          <wps:spPr>
                            <a:xfrm>
                              <a:off x="1541" y="1782"/>
                              <a:ext cx="919" cy="827"/>
                            </a:xfrm>
                            <a:custGeom>
                              <a:avLst/>
                              <a:gdLst/>
                              <a:ahLst/>
                              <a:cxnLst/>
                              <a:pathLst>
                                <a:path w="4594" h="4963">
                                  <a:moveTo>
                                    <a:pt x="0" y="4963"/>
                                  </a:moveTo>
                                  <a:lnTo>
                                    <a:pt x="4593" y="0"/>
                                  </a:lnTo>
                                  <a:lnTo>
                                    <a:pt x="4594" y="0"/>
                                  </a:lnTo>
                                </a:path>
                              </a:pathLst>
                            </a:custGeom>
                            <a:noFill/>
                            <a:ln w="0" cap="flat" cmpd="sng">
                              <a:solidFill>
                                <a:srgbClr val="00FF00"/>
                              </a:solidFill>
                              <a:prstDash val="solid"/>
                              <a:headEnd type="none" w="med" len="med"/>
                              <a:tailEnd type="none" w="med" len="med"/>
                            </a:ln>
                          </wps:spPr>
                          <wps:bodyPr wrap="square" upright="1"/>
                        </wps:wsp>
                        <wps:wsp>
                          <wps:cNvPr id="373" name="FreeForm 8245"/>
                          <wps:cNvSpPr/>
                          <wps:spPr>
                            <a:xfrm>
                              <a:off x="1622" y="1855"/>
                              <a:ext cx="838" cy="754"/>
                            </a:xfrm>
                            <a:custGeom>
                              <a:avLst/>
                              <a:gdLst/>
                              <a:ahLst/>
                              <a:cxnLst/>
                              <a:pathLst>
                                <a:path w="4190" h="4525">
                                  <a:moveTo>
                                    <a:pt x="0" y="4525"/>
                                  </a:moveTo>
                                  <a:lnTo>
                                    <a:pt x="4189" y="0"/>
                                  </a:lnTo>
                                  <a:lnTo>
                                    <a:pt x="4190" y="0"/>
                                  </a:lnTo>
                                </a:path>
                              </a:pathLst>
                            </a:custGeom>
                            <a:noFill/>
                            <a:ln w="0" cap="flat" cmpd="sng">
                              <a:solidFill>
                                <a:srgbClr val="00FF00"/>
                              </a:solidFill>
                              <a:prstDash val="solid"/>
                              <a:headEnd type="none" w="med" len="med"/>
                              <a:tailEnd type="none" w="med" len="med"/>
                            </a:ln>
                          </wps:spPr>
                          <wps:bodyPr wrap="square" upright="1"/>
                        </wps:wsp>
                        <wps:wsp>
                          <wps:cNvPr id="374" name="FreeForm 8246"/>
                          <wps:cNvSpPr/>
                          <wps:spPr>
                            <a:xfrm>
                              <a:off x="1703" y="1928"/>
                              <a:ext cx="757" cy="681"/>
                            </a:xfrm>
                            <a:custGeom>
                              <a:avLst/>
                              <a:gdLst/>
                              <a:ahLst/>
                              <a:cxnLst/>
                              <a:pathLst>
                                <a:path w="3785" h="4088">
                                  <a:moveTo>
                                    <a:pt x="0" y="4088"/>
                                  </a:moveTo>
                                  <a:lnTo>
                                    <a:pt x="3784" y="0"/>
                                  </a:lnTo>
                                  <a:lnTo>
                                    <a:pt x="3785" y="0"/>
                                  </a:lnTo>
                                </a:path>
                              </a:pathLst>
                            </a:custGeom>
                            <a:noFill/>
                            <a:ln w="0" cap="flat" cmpd="sng">
                              <a:solidFill>
                                <a:srgbClr val="00FF00"/>
                              </a:solidFill>
                              <a:prstDash val="solid"/>
                              <a:headEnd type="none" w="med" len="med"/>
                              <a:tailEnd type="none" w="med" len="med"/>
                            </a:ln>
                          </wps:spPr>
                          <wps:bodyPr wrap="square" upright="1"/>
                        </wps:wsp>
                        <wps:wsp>
                          <wps:cNvPr id="375" name="FreeForm 8247"/>
                          <wps:cNvSpPr/>
                          <wps:spPr>
                            <a:xfrm>
                              <a:off x="1784" y="2001"/>
                              <a:ext cx="676" cy="608"/>
                            </a:xfrm>
                            <a:custGeom>
                              <a:avLst/>
                              <a:gdLst/>
                              <a:ahLst/>
                              <a:cxnLst/>
                              <a:pathLst>
                                <a:path w="3379" h="3650">
                                  <a:moveTo>
                                    <a:pt x="0" y="3650"/>
                                  </a:moveTo>
                                  <a:lnTo>
                                    <a:pt x="3378" y="0"/>
                                  </a:lnTo>
                                  <a:lnTo>
                                    <a:pt x="3379" y="0"/>
                                  </a:lnTo>
                                </a:path>
                              </a:pathLst>
                            </a:custGeom>
                            <a:noFill/>
                            <a:ln w="0" cap="flat" cmpd="sng">
                              <a:solidFill>
                                <a:srgbClr val="00FF00"/>
                              </a:solidFill>
                              <a:prstDash val="solid"/>
                              <a:headEnd type="none" w="med" len="med"/>
                              <a:tailEnd type="none" w="med" len="med"/>
                            </a:ln>
                          </wps:spPr>
                          <wps:bodyPr wrap="square" upright="1"/>
                        </wps:wsp>
                      </wpg:grpSp>
                      <wpg:grpSp>
                        <wpg:cNvPr id="577" name="Group 8449"/>
                        <wpg:cNvGrpSpPr/>
                        <wpg:grpSpPr>
                          <a:xfrm>
                            <a:off x="496" y="1042"/>
                            <a:ext cx="3914" cy="1948"/>
                            <a:chOff x="0" y="0"/>
                            <a:chExt cx="3914" cy="1948"/>
                          </a:xfrm>
                        </wpg:grpSpPr>
                        <wps:wsp>
                          <wps:cNvPr id="377" name="FreeForm 8249"/>
                          <wps:cNvSpPr/>
                          <wps:spPr>
                            <a:xfrm>
                              <a:off x="1369" y="1032"/>
                              <a:ext cx="595" cy="535"/>
                            </a:xfrm>
                            <a:custGeom>
                              <a:avLst/>
                              <a:gdLst/>
                              <a:ahLst/>
                              <a:cxnLst/>
                              <a:pathLst>
                                <a:path w="2974" h="3213">
                                  <a:moveTo>
                                    <a:pt x="0" y="3213"/>
                                  </a:moveTo>
                                  <a:lnTo>
                                    <a:pt x="2973" y="0"/>
                                  </a:lnTo>
                                  <a:lnTo>
                                    <a:pt x="2974" y="0"/>
                                  </a:lnTo>
                                </a:path>
                              </a:pathLst>
                            </a:custGeom>
                            <a:noFill/>
                            <a:ln w="0" cap="flat" cmpd="sng">
                              <a:solidFill>
                                <a:srgbClr val="00FF00"/>
                              </a:solidFill>
                              <a:prstDash val="solid"/>
                              <a:headEnd type="none" w="med" len="med"/>
                              <a:tailEnd type="none" w="med" len="med"/>
                            </a:ln>
                          </wps:spPr>
                          <wps:bodyPr wrap="square" upright="1"/>
                        </wps:wsp>
                        <wps:wsp>
                          <wps:cNvPr id="378" name="FreeForm 8250"/>
                          <wps:cNvSpPr/>
                          <wps:spPr>
                            <a:xfrm>
                              <a:off x="1450" y="1105"/>
                              <a:ext cx="514" cy="462"/>
                            </a:xfrm>
                            <a:custGeom>
                              <a:avLst/>
                              <a:gdLst/>
                              <a:ahLst/>
                              <a:cxnLst/>
                              <a:pathLst>
                                <a:path w="2569" h="2775">
                                  <a:moveTo>
                                    <a:pt x="0" y="2775"/>
                                  </a:moveTo>
                                  <a:lnTo>
                                    <a:pt x="2568" y="0"/>
                                  </a:lnTo>
                                  <a:lnTo>
                                    <a:pt x="2569" y="0"/>
                                  </a:lnTo>
                                </a:path>
                              </a:pathLst>
                            </a:custGeom>
                            <a:noFill/>
                            <a:ln w="0" cap="flat" cmpd="sng">
                              <a:solidFill>
                                <a:srgbClr val="00FF00"/>
                              </a:solidFill>
                              <a:prstDash val="solid"/>
                              <a:headEnd type="none" w="med" len="med"/>
                              <a:tailEnd type="none" w="med" len="med"/>
                            </a:ln>
                          </wps:spPr>
                          <wps:bodyPr wrap="square" upright="1"/>
                        </wps:wsp>
                        <wps:wsp>
                          <wps:cNvPr id="379" name="FreeForm 8251"/>
                          <wps:cNvSpPr/>
                          <wps:spPr>
                            <a:xfrm>
                              <a:off x="1531" y="1178"/>
                              <a:ext cx="433" cy="389"/>
                            </a:xfrm>
                            <a:custGeom>
                              <a:avLst/>
                              <a:gdLst/>
                              <a:ahLst/>
                              <a:cxnLst/>
                              <a:pathLst>
                                <a:path w="2164" h="2337">
                                  <a:moveTo>
                                    <a:pt x="0" y="2337"/>
                                  </a:moveTo>
                                  <a:lnTo>
                                    <a:pt x="2163" y="0"/>
                                  </a:lnTo>
                                  <a:lnTo>
                                    <a:pt x="2164" y="0"/>
                                  </a:lnTo>
                                </a:path>
                              </a:pathLst>
                            </a:custGeom>
                            <a:noFill/>
                            <a:ln w="0" cap="flat" cmpd="sng">
                              <a:solidFill>
                                <a:srgbClr val="00FF00"/>
                              </a:solidFill>
                              <a:prstDash val="solid"/>
                              <a:headEnd type="none" w="med" len="med"/>
                              <a:tailEnd type="none" w="med" len="med"/>
                            </a:ln>
                          </wps:spPr>
                          <wps:bodyPr wrap="square" upright="1"/>
                        </wps:wsp>
                        <wps:wsp>
                          <wps:cNvPr id="380" name="FreeForm 8252"/>
                          <wps:cNvSpPr/>
                          <wps:spPr>
                            <a:xfrm>
                              <a:off x="1612" y="1251"/>
                              <a:ext cx="352" cy="316"/>
                            </a:xfrm>
                            <a:custGeom>
                              <a:avLst/>
                              <a:gdLst/>
                              <a:ahLst/>
                              <a:cxnLst/>
                              <a:pathLst>
                                <a:path w="1759" h="1900">
                                  <a:moveTo>
                                    <a:pt x="0" y="1900"/>
                                  </a:moveTo>
                                  <a:lnTo>
                                    <a:pt x="1758" y="0"/>
                                  </a:lnTo>
                                  <a:lnTo>
                                    <a:pt x="1759" y="0"/>
                                  </a:lnTo>
                                </a:path>
                              </a:pathLst>
                            </a:custGeom>
                            <a:noFill/>
                            <a:ln w="0" cap="flat" cmpd="sng">
                              <a:solidFill>
                                <a:srgbClr val="00FF00"/>
                              </a:solidFill>
                              <a:prstDash val="solid"/>
                              <a:headEnd type="none" w="med" len="med"/>
                              <a:tailEnd type="none" w="med" len="med"/>
                            </a:ln>
                          </wps:spPr>
                          <wps:bodyPr wrap="square" upright="1"/>
                        </wps:wsp>
                        <wps:wsp>
                          <wps:cNvPr id="381" name="FreeForm 8253"/>
                          <wps:cNvSpPr/>
                          <wps:spPr>
                            <a:xfrm>
                              <a:off x="1693" y="1323"/>
                              <a:ext cx="271" cy="244"/>
                            </a:xfrm>
                            <a:custGeom>
                              <a:avLst/>
                              <a:gdLst/>
                              <a:ahLst/>
                              <a:cxnLst/>
                              <a:pathLst>
                                <a:path w="1355" h="1462">
                                  <a:moveTo>
                                    <a:pt x="0" y="1462"/>
                                  </a:moveTo>
                                  <a:lnTo>
                                    <a:pt x="1354" y="0"/>
                                  </a:lnTo>
                                  <a:lnTo>
                                    <a:pt x="1355" y="0"/>
                                  </a:lnTo>
                                </a:path>
                              </a:pathLst>
                            </a:custGeom>
                            <a:noFill/>
                            <a:ln w="0" cap="flat" cmpd="sng">
                              <a:solidFill>
                                <a:srgbClr val="00FF00"/>
                              </a:solidFill>
                              <a:prstDash val="solid"/>
                              <a:headEnd type="none" w="med" len="med"/>
                              <a:tailEnd type="none" w="med" len="med"/>
                            </a:ln>
                          </wps:spPr>
                          <wps:bodyPr wrap="square" upright="1"/>
                        </wps:wsp>
                        <wps:wsp>
                          <wps:cNvPr id="382" name="FreeForm 8254"/>
                          <wps:cNvSpPr/>
                          <wps:spPr>
                            <a:xfrm>
                              <a:off x="1774" y="1396"/>
                              <a:ext cx="190" cy="171"/>
                            </a:xfrm>
                            <a:custGeom>
                              <a:avLst/>
                              <a:gdLst/>
                              <a:ahLst/>
                              <a:cxnLst/>
                              <a:pathLst>
                                <a:path w="949" h="1025">
                                  <a:moveTo>
                                    <a:pt x="0" y="1025"/>
                                  </a:moveTo>
                                  <a:lnTo>
                                    <a:pt x="948" y="0"/>
                                  </a:lnTo>
                                  <a:lnTo>
                                    <a:pt x="949" y="0"/>
                                  </a:lnTo>
                                </a:path>
                              </a:pathLst>
                            </a:custGeom>
                            <a:noFill/>
                            <a:ln w="0" cap="flat" cmpd="sng">
                              <a:solidFill>
                                <a:srgbClr val="00FF00"/>
                              </a:solidFill>
                              <a:prstDash val="solid"/>
                              <a:headEnd type="none" w="med" len="med"/>
                              <a:tailEnd type="none" w="med" len="med"/>
                            </a:ln>
                          </wps:spPr>
                          <wps:bodyPr wrap="square" upright="1"/>
                        </wps:wsp>
                        <wps:wsp>
                          <wps:cNvPr id="383" name="FreeForm 8255"/>
                          <wps:cNvSpPr/>
                          <wps:spPr>
                            <a:xfrm>
                              <a:off x="1855" y="1469"/>
                              <a:ext cx="109" cy="98"/>
                            </a:xfrm>
                            <a:custGeom>
                              <a:avLst/>
                              <a:gdLst/>
                              <a:ahLst/>
                              <a:cxnLst/>
                              <a:pathLst>
                                <a:path w="544" h="587">
                                  <a:moveTo>
                                    <a:pt x="0" y="587"/>
                                  </a:moveTo>
                                  <a:lnTo>
                                    <a:pt x="543" y="0"/>
                                  </a:lnTo>
                                  <a:lnTo>
                                    <a:pt x="544" y="0"/>
                                  </a:lnTo>
                                </a:path>
                              </a:pathLst>
                            </a:custGeom>
                            <a:noFill/>
                            <a:ln w="0" cap="flat" cmpd="sng">
                              <a:solidFill>
                                <a:srgbClr val="00FF00"/>
                              </a:solidFill>
                              <a:prstDash val="solid"/>
                              <a:headEnd type="none" w="med" len="med"/>
                              <a:tailEnd type="none" w="med" len="med"/>
                            </a:ln>
                          </wps:spPr>
                          <wps:bodyPr wrap="square" upright="1"/>
                        </wps:wsp>
                        <wps:wsp>
                          <wps:cNvPr id="384" name="FreeForm 8256"/>
                          <wps:cNvSpPr/>
                          <wps:spPr>
                            <a:xfrm>
                              <a:off x="1936" y="1542"/>
                              <a:ext cx="28" cy="25"/>
                            </a:xfrm>
                            <a:custGeom>
                              <a:avLst/>
                              <a:gdLst/>
                              <a:ahLst/>
                              <a:cxnLst/>
                              <a:pathLst>
                                <a:path w="139" h="149">
                                  <a:moveTo>
                                    <a:pt x="0" y="149"/>
                                  </a:moveTo>
                                  <a:lnTo>
                                    <a:pt x="138" y="0"/>
                                  </a:lnTo>
                                  <a:lnTo>
                                    <a:pt x="139" y="0"/>
                                  </a:lnTo>
                                </a:path>
                              </a:pathLst>
                            </a:custGeom>
                            <a:noFill/>
                            <a:ln w="0" cap="flat" cmpd="sng">
                              <a:solidFill>
                                <a:srgbClr val="00FF00"/>
                              </a:solidFill>
                              <a:prstDash val="solid"/>
                              <a:headEnd type="none" w="med" len="med"/>
                              <a:tailEnd type="none" w="med" len="med"/>
                            </a:ln>
                          </wps:spPr>
                          <wps:bodyPr wrap="square" upright="1"/>
                        </wps:wsp>
                        <wps:wsp>
                          <wps:cNvPr id="385" name="FreeForm 8257"/>
                          <wps:cNvSpPr/>
                          <wps:spPr>
                            <a:xfrm>
                              <a:off x="116" y="1519"/>
                              <a:ext cx="53" cy="48"/>
                            </a:xfrm>
                            <a:custGeom>
                              <a:avLst/>
                              <a:gdLst/>
                              <a:ahLst/>
                              <a:cxnLst/>
                              <a:pathLst>
                                <a:path w="268" h="289">
                                  <a:moveTo>
                                    <a:pt x="268" y="289"/>
                                  </a:moveTo>
                                  <a:lnTo>
                                    <a:pt x="261" y="281"/>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86" name="FreeForm 8258"/>
                          <wps:cNvSpPr/>
                          <wps:spPr>
                            <a:xfrm>
                              <a:off x="116" y="1446"/>
                              <a:ext cx="134" cy="121"/>
                            </a:xfrm>
                            <a:custGeom>
                              <a:avLst/>
                              <a:gdLst/>
                              <a:ahLst/>
                              <a:cxnLst/>
                              <a:pathLst>
                                <a:path w="673" h="726">
                                  <a:moveTo>
                                    <a:pt x="673" y="726"/>
                                  </a:moveTo>
                                  <a:lnTo>
                                    <a:pt x="666" y="718"/>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87" name="FreeForm 8259"/>
                          <wps:cNvSpPr/>
                          <wps:spPr>
                            <a:xfrm>
                              <a:off x="116" y="1373"/>
                              <a:ext cx="215" cy="194"/>
                            </a:xfrm>
                            <a:custGeom>
                              <a:avLst/>
                              <a:gdLst/>
                              <a:ahLst/>
                              <a:cxnLst/>
                              <a:pathLst>
                                <a:path w="1078" h="1164">
                                  <a:moveTo>
                                    <a:pt x="1078" y="1164"/>
                                  </a:moveTo>
                                  <a:lnTo>
                                    <a:pt x="1072" y="1156"/>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88" name="FreeForm 8260"/>
                          <wps:cNvSpPr/>
                          <wps:spPr>
                            <a:xfrm>
                              <a:off x="116" y="1300"/>
                              <a:ext cx="296" cy="267"/>
                            </a:xfrm>
                            <a:custGeom>
                              <a:avLst/>
                              <a:gdLst/>
                              <a:ahLst/>
                              <a:cxnLst/>
                              <a:pathLst>
                                <a:path w="1483" h="1601">
                                  <a:moveTo>
                                    <a:pt x="1483" y="1601"/>
                                  </a:moveTo>
                                  <a:lnTo>
                                    <a:pt x="1477" y="1593"/>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89" name="FreeForm 8261"/>
                          <wps:cNvSpPr/>
                          <wps:spPr>
                            <a:xfrm>
                              <a:off x="116" y="1227"/>
                              <a:ext cx="378" cy="340"/>
                            </a:xfrm>
                            <a:custGeom>
                              <a:avLst/>
                              <a:gdLst/>
                              <a:ahLst/>
                              <a:cxnLst/>
                              <a:pathLst>
                                <a:path w="1889" h="2039">
                                  <a:moveTo>
                                    <a:pt x="1889" y="2039"/>
                                  </a:moveTo>
                                  <a:lnTo>
                                    <a:pt x="1882" y="2031"/>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0" name="FreeForm 8262"/>
                          <wps:cNvSpPr/>
                          <wps:spPr>
                            <a:xfrm>
                              <a:off x="116" y="1154"/>
                              <a:ext cx="459" cy="413"/>
                            </a:xfrm>
                            <a:custGeom>
                              <a:avLst/>
                              <a:gdLst/>
                              <a:ahLst/>
                              <a:cxnLst/>
                              <a:pathLst>
                                <a:path w="2294" h="2477">
                                  <a:moveTo>
                                    <a:pt x="2294" y="2477"/>
                                  </a:moveTo>
                                  <a:lnTo>
                                    <a:pt x="2286" y="2469"/>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1" name="FreeForm 8263"/>
                          <wps:cNvSpPr/>
                          <wps:spPr>
                            <a:xfrm>
                              <a:off x="116" y="1081"/>
                              <a:ext cx="540" cy="486"/>
                            </a:xfrm>
                            <a:custGeom>
                              <a:avLst/>
                              <a:gdLst/>
                              <a:ahLst/>
                              <a:cxnLst/>
                              <a:pathLst>
                                <a:path w="2699" h="2914">
                                  <a:moveTo>
                                    <a:pt x="2699" y="2914"/>
                                  </a:moveTo>
                                  <a:lnTo>
                                    <a:pt x="2691" y="2906"/>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2" name="FreeForm 8264"/>
                          <wps:cNvSpPr/>
                          <wps:spPr>
                            <a:xfrm>
                              <a:off x="116" y="1009"/>
                              <a:ext cx="620" cy="558"/>
                            </a:xfrm>
                            <a:custGeom>
                              <a:avLst/>
                              <a:gdLst/>
                              <a:ahLst/>
                              <a:cxnLst/>
                              <a:pathLst>
                                <a:path w="3103" h="3352">
                                  <a:moveTo>
                                    <a:pt x="3103" y="3352"/>
                                  </a:moveTo>
                                  <a:lnTo>
                                    <a:pt x="3096" y="3344"/>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3" name="FreeForm 8265"/>
                          <wps:cNvSpPr/>
                          <wps:spPr>
                            <a:xfrm>
                              <a:off x="116" y="936"/>
                              <a:ext cx="701" cy="631"/>
                            </a:xfrm>
                            <a:custGeom>
                              <a:avLst/>
                              <a:gdLst/>
                              <a:ahLst/>
                              <a:cxnLst/>
                              <a:pathLst>
                                <a:path w="3508" h="3789">
                                  <a:moveTo>
                                    <a:pt x="3508" y="3789"/>
                                  </a:moveTo>
                                  <a:lnTo>
                                    <a:pt x="3502" y="3781"/>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4" name="FreeForm 8266"/>
                          <wps:cNvSpPr/>
                          <wps:spPr>
                            <a:xfrm>
                              <a:off x="116" y="863"/>
                              <a:ext cx="782" cy="704"/>
                            </a:xfrm>
                            <a:custGeom>
                              <a:avLst/>
                              <a:gdLst/>
                              <a:ahLst/>
                              <a:cxnLst/>
                              <a:pathLst>
                                <a:path w="3913" h="4227">
                                  <a:moveTo>
                                    <a:pt x="3913" y="4227"/>
                                  </a:moveTo>
                                  <a:lnTo>
                                    <a:pt x="3907" y="4219"/>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5" name="FreeForm 8267"/>
                          <wps:cNvSpPr/>
                          <wps:spPr>
                            <a:xfrm>
                              <a:off x="116" y="790"/>
                              <a:ext cx="864" cy="777"/>
                            </a:xfrm>
                            <a:custGeom>
                              <a:avLst/>
                              <a:gdLst/>
                              <a:ahLst/>
                              <a:cxnLst/>
                              <a:pathLst>
                                <a:path w="4319" h="4665">
                                  <a:moveTo>
                                    <a:pt x="4319" y="4665"/>
                                  </a:moveTo>
                                  <a:lnTo>
                                    <a:pt x="4312" y="4657"/>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6" name="FreeForm 8268"/>
                          <wps:cNvSpPr/>
                          <wps:spPr>
                            <a:xfrm>
                              <a:off x="1005" y="1517"/>
                              <a:ext cx="56" cy="50"/>
                            </a:xfrm>
                            <a:custGeom>
                              <a:avLst/>
                              <a:gdLst/>
                              <a:ahLst/>
                              <a:cxnLst/>
                              <a:pathLst>
                                <a:path w="279" h="302">
                                  <a:moveTo>
                                    <a:pt x="279" y="30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7" name="FreeForm 8269"/>
                          <wps:cNvSpPr/>
                          <wps:spPr>
                            <a:xfrm>
                              <a:off x="116" y="717"/>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8" name="FreeForm 8270"/>
                          <wps:cNvSpPr/>
                          <wps:spPr>
                            <a:xfrm>
                              <a:off x="981" y="1496"/>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399" name="FreeForm 8271"/>
                          <wps:cNvSpPr/>
                          <wps:spPr>
                            <a:xfrm>
                              <a:off x="1005" y="1444"/>
                              <a:ext cx="137" cy="123"/>
                            </a:xfrm>
                            <a:custGeom>
                              <a:avLst/>
                              <a:gdLst/>
                              <a:ahLst/>
                              <a:cxnLst/>
                              <a:pathLst>
                                <a:path w="684" h="739">
                                  <a:moveTo>
                                    <a:pt x="684" y="73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0" name="FreeForm 8272"/>
                          <wps:cNvSpPr/>
                          <wps:spPr>
                            <a:xfrm>
                              <a:off x="116" y="644"/>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1" name="FreeForm 8273"/>
                          <wps:cNvSpPr/>
                          <wps:spPr>
                            <a:xfrm>
                              <a:off x="981" y="1423"/>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2" name="FreeForm 8274"/>
                          <wps:cNvSpPr/>
                          <wps:spPr>
                            <a:xfrm>
                              <a:off x="1005" y="1371"/>
                              <a:ext cx="218" cy="196"/>
                            </a:xfrm>
                            <a:custGeom>
                              <a:avLst/>
                              <a:gdLst/>
                              <a:ahLst/>
                              <a:cxnLst/>
                              <a:pathLst>
                                <a:path w="1089" h="1177">
                                  <a:moveTo>
                                    <a:pt x="1089" y="117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3" name="FreeForm 8275"/>
                          <wps:cNvSpPr/>
                          <wps:spPr>
                            <a:xfrm>
                              <a:off x="116" y="571"/>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4" name="FreeForm 8276"/>
                          <wps:cNvSpPr/>
                          <wps:spPr>
                            <a:xfrm>
                              <a:off x="981" y="1350"/>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5" name="FreeForm 8277"/>
                          <wps:cNvSpPr/>
                          <wps:spPr>
                            <a:xfrm>
                              <a:off x="1005" y="1298"/>
                              <a:ext cx="298" cy="269"/>
                            </a:xfrm>
                            <a:custGeom>
                              <a:avLst/>
                              <a:gdLst/>
                              <a:ahLst/>
                              <a:cxnLst/>
                              <a:pathLst>
                                <a:path w="1493" h="1613">
                                  <a:moveTo>
                                    <a:pt x="1493" y="161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6" name="FreeForm 8278"/>
                          <wps:cNvSpPr/>
                          <wps:spPr>
                            <a:xfrm>
                              <a:off x="116" y="498"/>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7" name="FreeForm 8279"/>
                          <wps:cNvSpPr/>
                          <wps:spPr>
                            <a:xfrm>
                              <a:off x="981" y="1277"/>
                              <a:ext cx="24" cy="21"/>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8" name="FreeForm 8280"/>
                          <wps:cNvSpPr/>
                          <wps:spPr>
                            <a:xfrm>
                              <a:off x="1005" y="1225"/>
                              <a:ext cx="379" cy="342"/>
                            </a:xfrm>
                            <a:custGeom>
                              <a:avLst/>
                              <a:gdLst/>
                              <a:ahLst/>
                              <a:cxnLst/>
                              <a:pathLst>
                                <a:path w="1898" h="2051">
                                  <a:moveTo>
                                    <a:pt x="1898" y="205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09" name="FreeForm 8281"/>
                          <wps:cNvSpPr/>
                          <wps:spPr>
                            <a:xfrm>
                              <a:off x="116" y="425"/>
                              <a:ext cx="865" cy="779"/>
                            </a:xfrm>
                            <a:custGeom>
                              <a:avLst/>
                              <a:gdLst/>
                              <a:ahLst/>
                              <a:cxnLst/>
                              <a:pathLst>
                                <a:path w="4325" h="4673">
                                  <a:moveTo>
                                    <a:pt x="4325" y="467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0" name="FreeForm 8282"/>
                          <wps:cNvSpPr/>
                          <wps:spPr>
                            <a:xfrm>
                              <a:off x="981" y="1204"/>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1" name="FreeForm 8283"/>
                          <wps:cNvSpPr/>
                          <wps:spPr>
                            <a:xfrm>
                              <a:off x="1005" y="1152"/>
                              <a:ext cx="461" cy="415"/>
                            </a:xfrm>
                            <a:custGeom>
                              <a:avLst/>
                              <a:gdLst/>
                              <a:ahLst/>
                              <a:cxnLst/>
                              <a:pathLst>
                                <a:path w="2304" h="2489">
                                  <a:moveTo>
                                    <a:pt x="2304" y="248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2" name="FreeForm 8284"/>
                          <wps:cNvSpPr/>
                          <wps:spPr>
                            <a:xfrm>
                              <a:off x="116" y="352"/>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3" name="FreeForm 8285"/>
                          <wps:cNvSpPr/>
                          <wps:spPr>
                            <a:xfrm>
                              <a:off x="981" y="1131"/>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4" name="FreeForm 8286"/>
                          <wps:cNvSpPr/>
                          <wps:spPr>
                            <a:xfrm>
                              <a:off x="1005" y="1079"/>
                              <a:ext cx="542" cy="488"/>
                            </a:xfrm>
                            <a:custGeom>
                              <a:avLst/>
                              <a:gdLst/>
                              <a:ahLst/>
                              <a:cxnLst/>
                              <a:pathLst>
                                <a:path w="2709" h="2926">
                                  <a:moveTo>
                                    <a:pt x="2709" y="292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5" name="FreeForm 8287"/>
                          <wps:cNvSpPr/>
                          <wps:spPr>
                            <a:xfrm>
                              <a:off x="116" y="279"/>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6" name="FreeForm 8288"/>
                          <wps:cNvSpPr/>
                          <wps:spPr>
                            <a:xfrm>
                              <a:off x="981" y="1058"/>
                              <a:ext cx="24" cy="21"/>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7" name="FreeForm 8289"/>
                          <wps:cNvSpPr/>
                          <wps:spPr>
                            <a:xfrm>
                              <a:off x="1005" y="1007"/>
                              <a:ext cx="623" cy="560"/>
                            </a:xfrm>
                            <a:custGeom>
                              <a:avLst/>
                              <a:gdLst/>
                              <a:ahLst/>
                              <a:cxnLst/>
                              <a:pathLst>
                                <a:path w="3114" h="3364">
                                  <a:moveTo>
                                    <a:pt x="3114" y="336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8" name="FreeForm 8290"/>
                          <wps:cNvSpPr/>
                          <wps:spPr>
                            <a:xfrm>
                              <a:off x="116" y="206"/>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19" name="FreeForm 8291"/>
                          <wps:cNvSpPr/>
                          <wps:spPr>
                            <a:xfrm>
                              <a:off x="981" y="985"/>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0" name="FreeForm 8292"/>
                          <wps:cNvSpPr/>
                          <wps:spPr>
                            <a:xfrm>
                              <a:off x="1005" y="934"/>
                              <a:ext cx="704" cy="633"/>
                            </a:xfrm>
                            <a:custGeom>
                              <a:avLst/>
                              <a:gdLst/>
                              <a:ahLst/>
                              <a:cxnLst/>
                              <a:pathLst>
                                <a:path w="3519" h="3801">
                                  <a:moveTo>
                                    <a:pt x="3519" y="380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1" name="FreeForm 8293"/>
                          <wps:cNvSpPr/>
                          <wps:spPr>
                            <a:xfrm>
                              <a:off x="116" y="133"/>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2" name="FreeForm 8294"/>
                          <wps:cNvSpPr/>
                          <wps:spPr>
                            <a:xfrm>
                              <a:off x="981" y="912"/>
                              <a:ext cx="24" cy="22"/>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3" name="FreeForm 8295"/>
                          <wps:cNvSpPr/>
                          <wps:spPr>
                            <a:xfrm>
                              <a:off x="1005" y="861"/>
                              <a:ext cx="784" cy="706"/>
                            </a:xfrm>
                            <a:custGeom>
                              <a:avLst/>
                              <a:gdLst/>
                              <a:ahLst/>
                              <a:cxnLst/>
                              <a:pathLst>
                                <a:path w="3923" h="4239">
                                  <a:moveTo>
                                    <a:pt x="3923" y="423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4" name="FreeForm 8296"/>
                          <wps:cNvSpPr/>
                          <wps:spPr>
                            <a:xfrm>
                              <a:off x="116" y="60"/>
                              <a:ext cx="865" cy="779"/>
                            </a:xfrm>
                            <a:custGeom>
                              <a:avLst/>
                              <a:gdLst/>
                              <a:ahLst/>
                              <a:cxnLst/>
                              <a:pathLst>
                                <a:path w="4325" h="4673">
                                  <a:moveTo>
                                    <a:pt x="4325" y="467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5" name="FreeForm 8297"/>
                          <wps:cNvSpPr/>
                          <wps:spPr>
                            <a:xfrm>
                              <a:off x="981" y="839"/>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6" name="FreeForm 8298"/>
                          <wps:cNvSpPr/>
                          <wps:spPr>
                            <a:xfrm>
                              <a:off x="1005" y="788"/>
                              <a:ext cx="865" cy="779"/>
                            </a:xfrm>
                            <a:custGeom>
                              <a:avLst/>
                              <a:gdLst/>
                              <a:ahLst/>
                              <a:cxnLst/>
                              <a:pathLst>
                                <a:path w="4328" h="4677">
                                  <a:moveTo>
                                    <a:pt x="4328" y="467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7" name="FreeForm 8299"/>
                          <wps:cNvSpPr/>
                          <wps:spPr>
                            <a:xfrm>
                              <a:off x="130" y="0"/>
                              <a:ext cx="851" cy="766"/>
                            </a:xfrm>
                            <a:custGeom>
                              <a:avLst/>
                              <a:gdLst/>
                              <a:ahLst/>
                              <a:cxnLst/>
                              <a:pathLst>
                                <a:path w="4254" h="4597">
                                  <a:moveTo>
                                    <a:pt x="4254" y="4597"/>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428" name="FreeForm 8300"/>
                          <wps:cNvSpPr/>
                          <wps:spPr>
                            <a:xfrm>
                              <a:off x="981" y="766"/>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29" name="FreeForm 8301"/>
                          <wps:cNvSpPr/>
                          <wps:spPr>
                            <a:xfrm>
                              <a:off x="1005" y="715"/>
                              <a:ext cx="947" cy="852"/>
                            </a:xfrm>
                            <a:custGeom>
                              <a:avLst/>
                              <a:gdLst/>
                              <a:ahLst/>
                              <a:cxnLst/>
                              <a:pathLst>
                                <a:path w="4734" h="5114">
                                  <a:moveTo>
                                    <a:pt x="4734" y="511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0" name="FreeForm 8302"/>
                          <wps:cNvSpPr/>
                          <wps:spPr>
                            <a:xfrm>
                              <a:off x="211" y="0"/>
                              <a:ext cx="770" cy="693"/>
                            </a:xfrm>
                            <a:custGeom>
                              <a:avLst/>
                              <a:gdLst/>
                              <a:ahLst/>
                              <a:cxnLst/>
                              <a:pathLst>
                                <a:path w="3850" h="4159">
                                  <a:moveTo>
                                    <a:pt x="3850" y="4159"/>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431" name="FreeForm 8303"/>
                          <wps:cNvSpPr/>
                          <wps:spPr>
                            <a:xfrm>
                              <a:off x="981" y="693"/>
                              <a:ext cx="24" cy="22"/>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2" name="FreeForm 8304"/>
                          <wps:cNvSpPr/>
                          <wps:spPr>
                            <a:xfrm>
                              <a:off x="1005" y="642"/>
                              <a:ext cx="959" cy="863"/>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3" name="FreeForm 8305"/>
                          <wps:cNvSpPr/>
                          <wps:spPr>
                            <a:xfrm>
                              <a:off x="292" y="0"/>
                              <a:ext cx="689" cy="620"/>
                            </a:xfrm>
                            <a:custGeom>
                              <a:avLst/>
                              <a:gdLst/>
                              <a:ahLst/>
                              <a:cxnLst/>
                              <a:pathLst>
                                <a:path w="3444" h="3722">
                                  <a:moveTo>
                                    <a:pt x="3444" y="372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4" name="FreeForm 8306"/>
                          <wps:cNvSpPr/>
                          <wps:spPr>
                            <a:xfrm>
                              <a:off x="981" y="620"/>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5" name="FreeForm 8307"/>
                          <wps:cNvSpPr/>
                          <wps:spPr>
                            <a:xfrm>
                              <a:off x="1005" y="569"/>
                              <a:ext cx="959" cy="863"/>
                            </a:xfrm>
                            <a:custGeom>
                              <a:avLst/>
                              <a:gdLst/>
                              <a:ahLst/>
                              <a:cxnLst/>
                              <a:pathLst>
                                <a:path w="4795" h="5180">
                                  <a:moveTo>
                                    <a:pt x="4795" y="518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6" name="FreeForm 8308"/>
                          <wps:cNvSpPr/>
                          <wps:spPr>
                            <a:xfrm>
                              <a:off x="373" y="0"/>
                              <a:ext cx="608" cy="547"/>
                            </a:xfrm>
                            <a:custGeom>
                              <a:avLst/>
                              <a:gdLst/>
                              <a:ahLst/>
                              <a:cxnLst/>
                              <a:pathLst>
                                <a:path w="3039" h="3284">
                                  <a:moveTo>
                                    <a:pt x="3039" y="328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7" name="FreeForm 8309"/>
                          <wps:cNvSpPr/>
                          <wps:spPr>
                            <a:xfrm>
                              <a:off x="981" y="547"/>
                              <a:ext cx="24" cy="22"/>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8" name="FreeForm 8310"/>
                          <wps:cNvSpPr/>
                          <wps:spPr>
                            <a:xfrm>
                              <a:off x="1005" y="496"/>
                              <a:ext cx="959" cy="863"/>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39" name="FreeForm 8311"/>
                          <wps:cNvSpPr/>
                          <wps:spPr>
                            <a:xfrm>
                              <a:off x="454" y="0"/>
                              <a:ext cx="527" cy="474"/>
                            </a:xfrm>
                            <a:custGeom>
                              <a:avLst/>
                              <a:gdLst/>
                              <a:ahLst/>
                              <a:cxnLst/>
                              <a:pathLst>
                                <a:path w="2634" h="2847">
                                  <a:moveTo>
                                    <a:pt x="2634" y="284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0" name="FreeForm 8312"/>
                          <wps:cNvSpPr/>
                          <wps:spPr>
                            <a:xfrm>
                              <a:off x="981" y="474"/>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1" name="FreeForm 8313"/>
                          <wps:cNvSpPr/>
                          <wps:spPr>
                            <a:xfrm>
                              <a:off x="1005" y="423"/>
                              <a:ext cx="959" cy="863"/>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2" name="FreeForm 8314"/>
                          <wps:cNvSpPr/>
                          <wps:spPr>
                            <a:xfrm>
                              <a:off x="535" y="0"/>
                              <a:ext cx="446" cy="401"/>
                            </a:xfrm>
                            <a:custGeom>
                              <a:avLst/>
                              <a:gdLst/>
                              <a:ahLst/>
                              <a:cxnLst/>
                              <a:pathLst>
                                <a:path w="2229" h="2409">
                                  <a:moveTo>
                                    <a:pt x="2229" y="240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3" name="FreeForm 8315"/>
                          <wps:cNvSpPr/>
                          <wps:spPr>
                            <a:xfrm>
                              <a:off x="981" y="401"/>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4" name="FreeForm 8316"/>
                          <wps:cNvSpPr/>
                          <wps:spPr>
                            <a:xfrm>
                              <a:off x="1005" y="350"/>
                              <a:ext cx="959" cy="864"/>
                            </a:xfrm>
                            <a:custGeom>
                              <a:avLst/>
                              <a:gdLst/>
                              <a:ahLst/>
                              <a:cxnLst/>
                              <a:pathLst>
                                <a:path w="4795" h="5180">
                                  <a:moveTo>
                                    <a:pt x="4795" y="518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5" name="FreeForm 8317"/>
                          <wps:cNvSpPr/>
                          <wps:spPr>
                            <a:xfrm>
                              <a:off x="616" y="0"/>
                              <a:ext cx="365" cy="329"/>
                            </a:xfrm>
                            <a:custGeom>
                              <a:avLst/>
                              <a:gdLst/>
                              <a:ahLst/>
                              <a:cxnLst/>
                              <a:pathLst>
                                <a:path w="1824" h="1971">
                                  <a:moveTo>
                                    <a:pt x="1824" y="1971"/>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446" name="FreeForm 8318"/>
                          <wps:cNvSpPr/>
                          <wps:spPr>
                            <a:xfrm>
                              <a:off x="981" y="329"/>
                              <a:ext cx="24" cy="21"/>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7" name="FreeForm 8319"/>
                          <wps:cNvSpPr/>
                          <wps:spPr>
                            <a:xfrm>
                              <a:off x="1005" y="277"/>
                              <a:ext cx="959" cy="864"/>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8" name="FreeForm 8320"/>
                          <wps:cNvSpPr/>
                          <wps:spPr>
                            <a:xfrm>
                              <a:off x="697" y="0"/>
                              <a:ext cx="284" cy="256"/>
                            </a:xfrm>
                            <a:custGeom>
                              <a:avLst/>
                              <a:gdLst/>
                              <a:ahLst/>
                              <a:cxnLst/>
                              <a:pathLst>
                                <a:path w="1418" h="1534">
                                  <a:moveTo>
                                    <a:pt x="1418" y="153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49" name="FreeForm 8321"/>
                          <wps:cNvSpPr/>
                          <wps:spPr>
                            <a:xfrm>
                              <a:off x="981" y="256"/>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0" name="FreeForm 8322"/>
                          <wps:cNvSpPr/>
                          <wps:spPr>
                            <a:xfrm>
                              <a:off x="1005" y="204"/>
                              <a:ext cx="959" cy="864"/>
                            </a:xfrm>
                            <a:custGeom>
                              <a:avLst/>
                              <a:gdLst/>
                              <a:ahLst/>
                              <a:cxnLst/>
                              <a:pathLst>
                                <a:path w="4795" h="5180">
                                  <a:moveTo>
                                    <a:pt x="4795" y="518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1" name="FreeForm 8323"/>
                          <wps:cNvSpPr/>
                          <wps:spPr>
                            <a:xfrm>
                              <a:off x="778" y="0"/>
                              <a:ext cx="203" cy="183"/>
                            </a:xfrm>
                            <a:custGeom>
                              <a:avLst/>
                              <a:gdLst/>
                              <a:ahLst/>
                              <a:cxnLst/>
                              <a:pathLst>
                                <a:path w="1014" h="1096">
                                  <a:moveTo>
                                    <a:pt x="1014" y="109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2" name="FreeForm 8324"/>
                          <wps:cNvSpPr/>
                          <wps:spPr>
                            <a:xfrm>
                              <a:off x="981" y="183"/>
                              <a:ext cx="24" cy="21"/>
                            </a:xfrm>
                            <a:custGeom>
                              <a:avLst/>
                              <a:gdLst/>
                              <a:ahLst/>
                              <a:cxnLst/>
                              <a:pathLst>
                                <a:path w="120" h="130">
                                  <a:moveTo>
                                    <a:pt x="120"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3" name="FreeForm 8325"/>
                          <wps:cNvSpPr/>
                          <wps:spPr>
                            <a:xfrm>
                              <a:off x="1005" y="131"/>
                              <a:ext cx="959" cy="864"/>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4" name="FreeForm 8326"/>
                          <wps:cNvSpPr/>
                          <wps:spPr>
                            <a:xfrm>
                              <a:off x="859" y="0"/>
                              <a:ext cx="122" cy="110"/>
                            </a:xfrm>
                            <a:custGeom>
                              <a:avLst/>
                              <a:gdLst/>
                              <a:ahLst/>
                              <a:cxnLst/>
                              <a:pathLst>
                                <a:path w="609" h="659">
                                  <a:moveTo>
                                    <a:pt x="609" y="65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5" name="FreeForm 8327"/>
                          <wps:cNvSpPr/>
                          <wps:spPr>
                            <a:xfrm>
                              <a:off x="981" y="110"/>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6" name="FreeForm 8328"/>
                          <wps:cNvSpPr/>
                          <wps:spPr>
                            <a:xfrm>
                              <a:off x="1005" y="58"/>
                              <a:ext cx="959" cy="864"/>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7" name="FreeForm 8329"/>
                          <wps:cNvSpPr/>
                          <wps:spPr>
                            <a:xfrm>
                              <a:off x="940" y="0"/>
                              <a:ext cx="41" cy="37"/>
                            </a:xfrm>
                            <a:custGeom>
                              <a:avLst/>
                              <a:gdLst/>
                              <a:ahLst/>
                              <a:cxnLst/>
                              <a:pathLst>
                                <a:path w="204" h="221">
                                  <a:moveTo>
                                    <a:pt x="204" y="22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8" name="FreeForm 8330"/>
                          <wps:cNvSpPr/>
                          <wps:spPr>
                            <a:xfrm>
                              <a:off x="981" y="37"/>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59" name="FreeForm 8331"/>
                          <wps:cNvSpPr/>
                          <wps:spPr>
                            <a:xfrm>
                              <a:off x="1021" y="0"/>
                              <a:ext cx="943" cy="849"/>
                            </a:xfrm>
                            <a:custGeom>
                              <a:avLst/>
                              <a:gdLst/>
                              <a:ahLst/>
                              <a:cxnLst/>
                              <a:pathLst>
                                <a:path w="4714" h="5093">
                                  <a:moveTo>
                                    <a:pt x="4714" y="509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0" name="FreeForm 8332"/>
                          <wps:cNvSpPr/>
                          <wps:spPr>
                            <a:xfrm>
                              <a:off x="1102" y="0"/>
                              <a:ext cx="862" cy="776"/>
                            </a:xfrm>
                            <a:custGeom>
                              <a:avLst/>
                              <a:gdLst/>
                              <a:ahLst/>
                              <a:cxnLst/>
                              <a:pathLst>
                                <a:path w="4309" h="4654">
                                  <a:moveTo>
                                    <a:pt x="4309" y="465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1" name="FreeForm 8333"/>
                          <wps:cNvSpPr/>
                          <wps:spPr>
                            <a:xfrm>
                              <a:off x="1183" y="0"/>
                              <a:ext cx="781" cy="703"/>
                            </a:xfrm>
                            <a:custGeom>
                              <a:avLst/>
                              <a:gdLst/>
                              <a:ahLst/>
                              <a:cxnLst/>
                              <a:pathLst>
                                <a:path w="3902" h="4216">
                                  <a:moveTo>
                                    <a:pt x="3902" y="421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2" name="FreeForm 8334"/>
                          <wps:cNvSpPr/>
                          <wps:spPr>
                            <a:xfrm>
                              <a:off x="1264" y="0"/>
                              <a:ext cx="700" cy="630"/>
                            </a:xfrm>
                            <a:custGeom>
                              <a:avLst/>
                              <a:gdLst/>
                              <a:ahLst/>
                              <a:cxnLst/>
                              <a:pathLst>
                                <a:path w="3497" h="3778">
                                  <a:moveTo>
                                    <a:pt x="3497" y="377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3" name="FreeForm 8335"/>
                          <wps:cNvSpPr/>
                          <wps:spPr>
                            <a:xfrm>
                              <a:off x="1346" y="0"/>
                              <a:ext cx="618" cy="557"/>
                            </a:xfrm>
                            <a:custGeom>
                              <a:avLst/>
                              <a:gdLst/>
                              <a:ahLst/>
                              <a:cxnLst/>
                              <a:pathLst>
                                <a:path w="3091" h="3340">
                                  <a:moveTo>
                                    <a:pt x="3091" y="334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4" name="FreeForm 8336"/>
                          <wps:cNvSpPr/>
                          <wps:spPr>
                            <a:xfrm>
                              <a:off x="1427" y="1"/>
                              <a:ext cx="537" cy="483"/>
                            </a:xfrm>
                            <a:custGeom>
                              <a:avLst/>
                              <a:gdLst/>
                              <a:ahLst/>
                              <a:cxnLst/>
                              <a:pathLst>
                                <a:path w="2686" h="2901">
                                  <a:moveTo>
                                    <a:pt x="2686" y="290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5" name="FreeForm 8337"/>
                          <wps:cNvSpPr/>
                          <wps:spPr>
                            <a:xfrm>
                              <a:off x="1508" y="1"/>
                              <a:ext cx="456" cy="410"/>
                            </a:xfrm>
                            <a:custGeom>
                              <a:avLst/>
                              <a:gdLst/>
                              <a:ahLst/>
                              <a:cxnLst/>
                              <a:pathLst>
                                <a:path w="2281" h="2464">
                                  <a:moveTo>
                                    <a:pt x="2281" y="246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466" name="FreeForm 8338"/>
                          <wps:cNvSpPr/>
                          <wps:spPr>
                            <a:xfrm>
                              <a:off x="1589" y="1"/>
                              <a:ext cx="375" cy="337"/>
                            </a:xfrm>
                            <a:custGeom>
                              <a:avLst/>
                              <a:gdLst/>
                              <a:ahLst/>
                              <a:cxnLst/>
                              <a:pathLst>
                                <a:path w="1874" h="2025">
                                  <a:moveTo>
                                    <a:pt x="1874" y="2025"/>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7" name="FreeForm 8339"/>
                          <wps:cNvSpPr/>
                          <wps:spPr>
                            <a:xfrm>
                              <a:off x="1670" y="1"/>
                              <a:ext cx="294" cy="264"/>
                            </a:xfrm>
                            <a:custGeom>
                              <a:avLst/>
                              <a:gdLst/>
                              <a:ahLst/>
                              <a:cxnLst/>
                              <a:pathLst>
                                <a:path w="1469" h="1588">
                                  <a:moveTo>
                                    <a:pt x="1469" y="158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8" name="FreeForm 8340"/>
                          <wps:cNvSpPr/>
                          <wps:spPr>
                            <a:xfrm>
                              <a:off x="1751" y="1"/>
                              <a:ext cx="213" cy="191"/>
                            </a:xfrm>
                            <a:custGeom>
                              <a:avLst/>
                              <a:gdLst/>
                              <a:ahLst/>
                              <a:cxnLst/>
                              <a:pathLst>
                                <a:path w="1063" h="1149">
                                  <a:moveTo>
                                    <a:pt x="1063" y="114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69" name="FreeForm 8341"/>
                          <wps:cNvSpPr/>
                          <wps:spPr>
                            <a:xfrm>
                              <a:off x="1832" y="1"/>
                              <a:ext cx="132" cy="119"/>
                            </a:xfrm>
                            <a:custGeom>
                              <a:avLst/>
                              <a:gdLst/>
                              <a:ahLst/>
                              <a:cxnLst/>
                              <a:pathLst>
                                <a:path w="658" h="709">
                                  <a:moveTo>
                                    <a:pt x="658" y="709"/>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470" name="FreeForm 8342"/>
                          <wps:cNvSpPr/>
                          <wps:spPr>
                            <a:xfrm>
                              <a:off x="1913" y="1"/>
                              <a:ext cx="51" cy="46"/>
                            </a:xfrm>
                            <a:custGeom>
                              <a:avLst/>
                              <a:gdLst/>
                              <a:ahLst/>
                              <a:cxnLst/>
                              <a:pathLst>
                                <a:path w="252" h="272">
                                  <a:moveTo>
                                    <a:pt x="252" y="2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471" name="FreeForm 8343"/>
                          <wps:cNvSpPr/>
                          <wps:spPr>
                            <a:xfrm>
                              <a:off x="6" y="1709"/>
                              <a:ext cx="11"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72" name="FreeForm 8344"/>
                          <wps:cNvSpPr/>
                          <wps:spPr>
                            <a:xfrm>
                              <a:off x="0" y="1721"/>
                              <a:ext cx="22" cy="4"/>
                            </a:xfrm>
                            <a:custGeom>
                              <a:avLst/>
                              <a:gdLst/>
                              <a:ahLst/>
                              <a:cxnLst/>
                              <a:pathLst>
                                <a:path w="111" h="23">
                                  <a:moveTo>
                                    <a:pt x="0" y="0"/>
                                  </a:moveTo>
                                  <a:lnTo>
                                    <a:pt x="111" y="0"/>
                                  </a:lnTo>
                                  <a:lnTo>
                                    <a:pt x="111" y="23"/>
                                  </a:lnTo>
                                  <a:lnTo>
                                    <a:pt x="0" y="2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73" name="FreeForm 8345"/>
                          <wps:cNvSpPr/>
                          <wps:spPr>
                            <a:xfrm>
                              <a:off x="2" y="1784"/>
                              <a:ext cx="18" cy="3"/>
                            </a:xfrm>
                            <a:custGeom>
                              <a:avLst/>
                              <a:gdLst/>
                              <a:ahLst/>
                              <a:cxnLst/>
                              <a:pathLst>
                                <a:path w="90" h="18">
                                  <a:moveTo>
                                    <a:pt x="0" y="0"/>
                                  </a:moveTo>
                                  <a:lnTo>
                                    <a:pt x="90" y="0"/>
                                  </a:lnTo>
                                  <a:lnTo>
                                    <a:pt x="90"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74" name="FreeForm 8346"/>
                          <wps:cNvSpPr/>
                          <wps:spPr>
                            <a:xfrm>
                              <a:off x="117" y="1709"/>
                              <a:ext cx="12"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75" name="FreeForm 8347"/>
                          <wps:cNvSpPr/>
                          <wps:spPr>
                            <a:xfrm>
                              <a:off x="112" y="1721"/>
                              <a:ext cx="22" cy="4"/>
                            </a:xfrm>
                            <a:custGeom>
                              <a:avLst/>
                              <a:gdLst/>
                              <a:ahLst/>
                              <a:cxnLst/>
                              <a:pathLst>
                                <a:path w="111" h="23">
                                  <a:moveTo>
                                    <a:pt x="0" y="0"/>
                                  </a:moveTo>
                                  <a:lnTo>
                                    <a:pt x="111" y="0"/>
                                  </a:lnTo>
                                  <a:lnTo>
                                    <a:pt x="111" y="23"/>
                                  </a:lnTo>
                                  <a:lnTo>
                                    <a:pt x="0" y="23"/>
                                  </a:lnTo>
                                  <a:lnTo>
                                    <a:pt x="0" y="0"/>
                                  </a:lnTo>
                                  <a:lnTo>
                                    <a:pt x="2" y="0"/>
                                  </a:lnTo>
                                </a:path>
                              </a:pathLst>
                            </a:custGeom>
                            <a:noFill/>
                            <a:ln w="0" cap="flat" cmpd="sng">
                              <a:solidFill>
                                <a:srgbClr val="000000"/>
                              </a:solidFill>
                              <a:prstDash val="solid"/>
                              <a:headEnd type="none" w="med" len="med"/>
                              <a:tailEnd type="none" w="med" len="med"/>
                            </a:ln>
                          </wps:spPr>
                          <wps:bodyPr wrap="square" upright="1"/>
                        </wps:wsp>
                        <wps:wsp>
                          <wps:cNvPr id="476" name="FreeForm 8348"/>
                          <wps:cNvSpPr/>
                          <wps:spPr>
                            <a:xfrm>
                              <a:off x="114" y="1784"/>
                              <a:ext cx="18" cy="3"/>
                            </a:xfrm>
                            <a:custGeom>
                              <a:avLst/>
                              <a:gdLst/>
                              <a:ahLst/>
                              <a:cxnLst/>
                              <a:pathLst>
                                <a:path w="90" h="18">
                                  <a:moveTo>
                                    <a:pt x="0" y="0"/>
                                  </a:moveTo>
                                  <a:lnTo>
                                    <a:pt x="90" y="0"/>
                                  </a:lnTo>
                                  <a:lnTo>
                                    <a:pt x="90" y="18"/>
                                  </a:lnTo>
                                  <a:lnTo>
                                    <a:pt x="0" y="18"/>
                                  </a:lnTo>
                                  <a:lnTo>
                                    <a:pt x="0" y="0"/>
                                  </a:lnTo>
                                  <a:lnTo>
                                    <a:pt x="2" y="0"/>
                                  </a:lnTo>
                                </a:path>
                              </a:pathLst>
                            </a:custGeom>
                            <a:noFill/>
                            <a:ln w="0" cap="flat" cmpd="sng">
                              <a:solidFill>
                                <a:srgbClr val="000000"/>
                              </a:solidFill>
                              <a:prstDash val="solid"/>
                              <a:headEnd type="none" w="med" len="med"/>
                              <a:tailEnd type="none" w="med" len="med"/>
                            </a:ln>
                          </wps:spPr>
                          <wps:bodyPr wrap="square" upright="1"/>
                        </wps:wsp>
                        <wps:wsp>
                          <wps:cNvPr id="477" name="FreeForm 8349"/>
                          <wps:cNvSpPr/>
                          <wps:spPr>
                            <a:xfrm>
                              <a:off x="1894" y="1792"/>
                              <a:ext cx="162" cy="156"/>
                            </a:xfrm>
                            <a:custGeom>
                              <a:avLst/>
                              <a:gdLst/>
                              <a:ahLst/>
                              <a:cxnLst/>
                              <a:pathLst>
                                <a:path w="812" h="937">
                                  <a:moveTo>
                                    <a:pt x="0" y="937"/>
                                  </a:moveTo>
                                  <a:lnTo>
                                    <a:pt x="811" y="0"/>
                                  </a:lnTo>
                                  <a:lnTo>
                                    <a:pt x="812" y="0"/>
                                  </a:lnTo>
                                </a:path>
                              </a:pathLst>
                            </a:custGeom>
                            <a:noFill/>
                            <a:ln w="0" cap="flat" cmpd="sng">
                              <a:solidFill>
                                <a:srgbClr val="000000"/>
                              </a:solidFill>
                              <a:prstDash val="solid"/>
                              <a:headEnd type="none" w="med" len="med"/>
                              <a:tailEnd type="none" w="med" len="med"/>
                            </a:ln>
                          </wps:spPr>
                          <wps:bodyPr wrap="square" upright="1"/>
                        </wps:wsp>
                        <wps:wsp>
                          <wps:cNvPr id="478" name="FreeForm 8350"/>
                          <wps:cNvSpPr/>
                          <wps:spPr>
                            <a:xfrm>
                              <a:off x="2102" y="1741"/>
                              <a:ext cx="146" cy="200"/>
                            </a:xfrm>
                            <a:custGeom>
                              <a:avLst/>
                              <a:gdLst/>
                              <a:ahLst/>
                              <a:cxnLst/>
                              <a:pathLst>
                                <a:path w="733" h="1203">
                                  <a:moveTo>
                                    <a:pt x="0" y="0"/>
                                  </a:moveTo>
                                  <a:lnTo>
                                    <a:pt x="732" y="1203"/>
                                  </a:lnTo>
                                  <a:lnTo>
                                    <a:pt x="733" y="1203"/>
                                  </a:lnTo>
                                </a:path>
                              </a:pathLst>
                            </a:custGeom>
                            <a:noFill/>
                            <a:ln w="0" cap="flat" cmpd="sng">
                              <a:solidFill>
                                <a:srgbClr val="000000"/>
                              </a:solidFill>
                              <a:prstDash val="solid"/>
                              <a:headEnd type="none" w="med" len="med"/>
                              <a:tailEnd type="none" w="med" len="med"/>
                            </a:ln>
                          </wps:spPr>
                          <wps:bodyPr wrap="square" upright="1"/>
                        </wps:wsp>
                        <wps:wsp>
                          <wps:cNvPr id="479" name="FreeForm 8351"/>
                          <wps:cNvSpPr/>
                          <wps:spPr>
                            <a:xfrm>
                              <a:off x="2248" y="1941"/>
                              <a:ext cx="1199" cy="1"/>
                            </a:xfrm>
                            <a:custGeom>
                              <a:avLst/>
                              <a:gdLst/>
                              <a:ahLst/>
                              <a:cxnLst/>
                              <a:pathLst>
                                <a:path w="5995">
                                  <a:moveTo>
                                    <a:pt x="0" y="0"/>
                                  </a:moveTo>
                                  <a:lnTo>
                                    <a:pt x="5994" y="0"/>
                                  </a:lnTo>
                                  <a:lnTo>
                                    <a:pt x="5995" y="0"/>
                                  </a:lnTo>
                                </a:path>
                              </a:pathLst>
                            </a:custGeom>
                            <a:noFill/>
                            <a:ln w="0" cap="flat" cmpd="sng">
                              <a:solidFill>
                                <a:srgbClr val="000000"/>
                              </a:solidFill>
                              <a:prstDash val="solid"/>
                              <a:headEnd type="none" w="med" len="med"/>
                              <a:tailEnd type="none" w="med" len="med"/>
                            </a:ln>
                          </wps:spPr>
                          <wps:bodyPr wrap="square" upright="1"/>
                        </wps:wsp>
                        <wps:wsp>
                          <wps:cNvPr id="480" name="FreeForm 8352"/>
                          <wps:cNvSpPr/>
                          <wps:spPr>
                            <a:xfrm>
                              <a:off x="2228" y="1777"/>
                              <a:ext cx="90" cy="122"/>
                            </a:xfrm>
                            <a:custGeom>
                              <a:avLst/>
                              <a:gdLst/>
                              <a:ahLst/>
                              <a:cxnLst/>
                              <a:pathLst>
                                <a:path w="450" h="730">
                                  <a:moveTo>
                                    <a:pt x="113" y="730"/>
                                  </a:moveTo>
                                  <a:lnTo>
                                    <a:pt x="0" y="609"/>
                                  </a:lnTo>
                                  <a:lnTo>
                                    <a:pt x="0" y="487"/>
                                  </a:lnTo>
                                  <a:lnTo>
                                    <a:pt x="113" y="365"/>
                                  </a:lnTo>
                                  <a:lnTo>
                                    <a:pt x="338" y="365"/>
                                  </a:lnTo>
                                  <a:lnTo>
                                    <a:pt x="450" y="244"/>
                                  </a:lnTo>
                                  <a:lnTo>
                                    <a:pt x="450" y="121"/>
                                  </a:lnTo>
                                  <a:lnTo>
                                    <a:pt x="338" y="0"/>
                                  </a:lnTo>
                                  <a:lnTo>
                                    <a:pt x="113" y="0"/>
                                  </a:lnTo>
                                  <a:lnTo>
                                    <a:pt x="0" y="121"/>
                                  </a:lnTo>
                                  <a:lnTo>
                                    <a:pt x="0" y="244"/>
                                  </a:lnTo>
                                  <a:lnTo>
                                    <a:pt x="113" y="365"/>
                                  </a:lnTo>
                                  <a:lnTo>
                                    <a:pt x="114" y="365"/>
                                  </a:lnTo>
                                </a:path>
                              </a:pathLst>
                            </a:custGeom>
                            <a:noFill/>
                            <a:ln w="0" cap="flat" cmpd="sng">
                              <a:solidFill>
                                <a:srgbClr val="000000"/>
                              </a:solidFill>
                              <a:prstDash val="solid"/>
                              <a:headEnd type="none" w="med" len="med"/>
                              <a:tailEnd type="none" w="med" len="med"/>
                            </a:ln>
                          </wps:spPr>
                          <wps:bodyPr wrap="square" upright="1"/>
                        </wps:wsp>
                        <wps:wsp>
                          <wps:cNvPr id="481" name="FreeForm 8353"/>
                          <wps:cNvSpPr/>
                          <wps:spPr>
                            <a:xfrm>
                              <a:off x="2251" y="1838"/>
                              <a:ext cx="67" cy="61"/>
                            </a:xfrm>
                            <a:custGeom>
                              <a:avLst/>
                              <a:gdLst/>
                              <a:ahLst/>
                              <a:cxnLst/>
                              <a:pathLst>
                                <a:path w="337" h="365">
                                  <a:moveTo>
                                    <a:pt x="225" y="0"/>
                                  </a:moveTo>
                                  <a:lnTo>
                                    <a:pt x="337" y="122"/>
                                  </a:lnTo>
                                  <a:lnTo>
                                    <a:pt x="337" y="244"/>
                                  </a:lnTo>
                                  <a:lnTo>
                                    <a:pt x="225" y="365"/>
                                  </a:lnTo>
                                  <a:lnTo>
                                    <a:pt x="0" y="365"/>
                                  </a:lnTo>
                                  <a:lnTo>
                                    <a:pt x="1" y="365"/>
                                  </a:lnTo>
                                </a:path>
                              </a:pathLst>
                            </a:custGeom>
                            <a:noFill/>
                            <a:ln w="0" cap="flat" cmpd="sng">
                              <a:solidFill>
                                <a:srgbClr val="000000"/>
                              </a:solidFill>
                              <a:prstDash val="solid"/>
                              <a:headEnd type="none" w="med" len="med"/>
                              <a:tailEnd type="none" w="med" len="med"/>
                            </a:ln>
                          </wps:spPr>
                          <wps:bodyPr wrap="square" upright="1"/>
                        </wps:wsp>
                        <wps:wsp>
                          <wps:cNvPr id="482" name="FreeForm 8354"/>
                          <wps:cNvSpPr/>
                          <wps:spPr>
                            <a:xfrm>
                              <a:off x="2363" y="1777"/>
                              <a:ext cx="68" cy="122"/>
                            </a:xfrm>
                            <a:custGeom>
                              <a:avLst/>
                              <a:gdLst/>
                              <a:ahLst/>
                              <a:cxnLst/>
                              <a:pathLst>
                                <a:path w="338" h="730">
                                  <a:moveTo>
                                    <a:pt x="113" y="730"/>
                                  </a:moveTo>
                                  <a:lnTo>
                                    <a:pt x="0" y="609"/>
                                  </a:lnTo>
                                  <a:lnTo>
                                    <a:pt x="0" y="121"/>
                                  </a:lnTo>
                                  <a:lnTo>
                                    <a:pt x="113" y="0"/>
                                  </a:lnTo>
                                  <a:lnTo>
                                    <a:pt x="226" y="0"/>
                                  </a:lnTo>
                                  <a:lnTo>
                                    <a:pt x="338" y="121"/>
                                  </a:lnTo>
                                  <a:lnTo>
                                    <a:pt x="338" y="609"/>
                                  </a:lnTo>
                                  <a:lnTo>
                                    <a:pt x="226" y="730"/>
                                  </a:lnTo>
                                  <a:lnTo>
                                    <a:pt x="113" y="730"/>
                                  </a:lnTo>
                                  <a:lnTo>
                                    <a:pt x="114" y="730"/>
                                  </a:lnTo>
                                </a:path>
                              </a:pathLst>
                            </a:custGeom>
                            <a:noFill/>
                            <a:ln w="0" cap="flat" cmpd="sng">
                              <a:solidFill>
                                <a:srgbClr val="000000"/>
                              </a:solidFill>
                              <a:prstDash val="solid"/>
                              <a:headEnd type="none" w="med" len="med"/>
                              <a:tailEnd type="none" w="med" len="med"/>
                            </a:ln>
                          </wps:spPr>
                          <wps:bodyPr wrap="square" upright="1"/>
                        </wps:wsp>
                        <wps:wsp>
                          <wps:cNvPr id="483" name="FreeForm 8355"/>
                          <wps:cNvSpPr/>
                          <wps:spPr>
                            <a:xfrm>
                              <a:off x="2521" y="1797"/>
                              <a:ext cx="1" cy="82"/>
                            </a:xfrm>
                            <a:custGeom>
                              <a:avLst/>
                              <a:gdLst/>
                              <a:ahLst/>
                              <a:cxnLst/>
                              <a:pathLst>
                                <a:path w="1" h="488">
                                  <a:moveTo>
                                    <a:pt x="0" y="488"/>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84" name="FreeForm 8356"/>
                          <wps:cNvSpPr/>
                          <wps:spPr>
                            <a:xfrm>
                              <a:off x="2476" y="1838"/>
                              <a:ext cx="90" cy="1"/>
                            </a:xfrm>
                            <a:custGeom>
                              <a:avLst/>
                              <a:gdLst/>
                              <a:ahLst/>
                              <a:cxnLst/>
                              <a:pathLst>
                                <a:path w="451">
                                  <a:moveTo>
                                    <a:pt x="451"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85" name="FreeForm 8357"/>
                          <wps:cNvSpPr/>
                          <wps:spPr>
                            <a:xfrm>
                              <a:off x="2476" y="1797"/>
                              <a:ext cx="90" cy="82"/>
                            </a:xfrm>
                            <a:custGeom>
                              <a:avLst/>
                              <a:gdLst/>
                              <a:ahLst/>
                              <a:cxnLst/>
                              <a:pathLst>
                                <a:path w="451" h="488">
                                  <a:moveTo>
                                    <a:pt x="451" y="0"/>
                                  </a:moveTo>
                                  <a:lnTo>
                                    <a:pt x="0" y="488"/>
                                  </a:lnTo>
                                  <a:lnTo>
                                    <a:pt x="1" y="488"/>
                                  </a:lnTo>
                                </a:path>
                              </a:pathLst>
                            </a:custGeom>
                            <a:noFill/>
                            <a:ln w="0" cap="flat" cmpd="sng">
                              <a:solidFill>
                                <a:srgbClr val="000000"/>
                              </a:solidFill>
                              <a:prstDash val="solid"/>
                              <a:headEnd type="none" w="med" len="med"/>
                              <a:tailEnd type="none" w="med" len="med"/>
                            </a:ln>
                          </wps:spPr>
                          <wps:bodyPr wrap="square" upright="1"/>
                        </wps:wsp>
                        <wps:wsp>
                          <wps:cNvPr id="486" name="FreeForm 8358"/>
                          <wps:cNvSpPr/>
                          <wps:spPr>
                            <a:xfrm>
                              <a:off x="2476" y="1797"/>
                              <a:ext cx="91" cy="82"/>
                            </a:xfrm>
                            <a:custGeom>
                              <a:avLst/>
                              <a:gdLst/>
                              <a:ahLst/>
                              <a:cxnLst/>
                              <a:pathLst>
                                <a:path w="453" h="488">
                                  <a:moveTo>
                                    <a:pt x="0" y="0"/>
                                  </a:moveTo>
                                  <a:lnTo>
                                    <a:pt x="451" y="488"/>
                                  </a:lnTo>
                                  <a:lnTo>
                                    <a:pt x="453" y="488"/>
                                  </a:lnTo>
                                </a:path>
                              </a:pathLst>
                            </a:custGeom>
                            <a:noFill/>
                            <a:ln w="0" cap="flat" cmpd="sng">
                              <a:solidFill>
                                <a:srgbClr val="000000"/>
                              </a:solidFill>
                              <a:prstDash val="solid"/>
                              <a:headEnd type="none" w="med" len="med"/>
                              <a:tailEnd type="none" w="med" len="med"/>
                            </a:ln>
                          </wps:spPr>
                          <wps:bodyPr wrap="square" upright="1"/>
                        </wps:wsp>
                        <wps:wsp>
                          <wps:cNvPr id="487" name="FreeForm 8359"/>
                          <wps:cNvSpPr/>
                          <wps:spPr>
                            <a:xfrm>
                              <a:off x="2612" y="1777"/>
                              <a:ext cx="90" cy="122"/>
                            </a:xfrm>
                            <a:custGeom>
                              <a:avLst/>
                              <a:gdLst/>
                              <a:ahLst/>
                              <a:cxnLst/>
                              <a:pathLst>
                                <a:path w="450" h="730">
                                  <a:moveTo>
                                    <a:pt x="112" y="730"/>
                                  </a:moveTo>
                                  <a:lnTo>
                                    <a:pt x="0" y="609"/>
                                  </a:lnTo>
                                  <a:lnTo>
                                    <a:pt x="0" y="487"/>
                                  </a:lnTo>
                                  <a:lnTo>
                                    <a:pt x="112" y="365"/>
                                  </a:lnTo>
                                  <a:lnTo>
                                    <a:pt x="337" y="365"/>
                                  </a:lnTo>
                                  <a:lnTo>
                                    <a:pt x="450" y="244"/>
                                  </a:lnTo>
                                  <a:lnTo>
                                    <a:pt x="450" y="121"/>
                                  </a:lnTo>
                                  <a:lnTo>
                                    <a:pt x="337" y="0"/>
                                  </a:lnTo>
                                  <a:lnTo>
                                    <a:pt x="112" y="0"/>
                                  </a:lnTo>
                                  <a:lnTo>
                                    <a:pt x="0" y="121"/>
                                  </a:lnTo>
                                  <a:lnTo>
                                    <a:pt x="0" y="244"/>
                                  </a:lnTo>
                                  <a:lnTo>
                                    <a:pt x="112" y="365"/>
                                  </a:lnTo>
                                  <a:lnTo>
                                    <a:pt x="113" y="365"/>
                                  </a:lnTo>
                                </a:path>
                              </a:pathLst>
                            </a:custGeom>
                            <a:noFill/>
                            <a:ln w="0" cap="flat" cmpd="sng">
                              <a:solidFill>
                                <a:srgbClr val="000000"/>
                              </a:solidFill>
                              <a:prstDash val="solid"/>
                              <a:headEnd type="none" w="med" len="med"/>
                              <a:tailEnd type="none" w="med" len="med"/>
                            </a:ln>
                          </wps:spPr>
                          <wps:bodyPr wrap="square" upright="1"/>
                        </wps:wsp>
                        <wps:wsp>
                          <wps:cNvPr id="488" name="FreeForm 8360"/>
                          <wps:cNvSpPr/>
                          <wps:spPr>
                            <a:xfrm>
                              <a:off x="2634" y="1838"/>
                              <a:ext cx="68" cy="61"/>
                            </a:xfrm>
                            <a:custGeom>
                              <a:avLst/>
                              <a:gdLst/>
                              <a:ahLst/>
                              <a:cxnLst/>
                              <a:pathLst>
                                <a:path w="338" h="365">
                                  <a:moveTo>
                                    <a:pt x="225" y="0"/>
                                  </a:moveTo>
                                  <a:lnTo>
                                    <a:pt x="338" y="122"/>
                                  </a:lnTo>
                                  <a:lnTo>
                                    <a:pt x="338" y="244"/>
                                  </a:lnTo>
                                  <a:lnTo>
                                    <a:pt x="225" y="365"/>
                                  </a:lnTo>
                                  <a:lnTo>
                                    <a:pt x="0" y="365"/>
                                  </a:lnTo>
                                  <a:lnTo>
                                    <a:pt x="1" y="365"/>
                                  </a:lnTo>
                                </a:path>
                              </a:pathLst>
                            </a:custGeom>
                            <a:noFill/>
                            <a:ln w="0" cap="flat" cmpd="sng">
                              <a:solidFill>
                                <a:srgbClr val="000000"/>
                              </a:solidFill>
                              <a:prstDash val="solid"/>
                              <a:headEnd type="none" w="med" len="med"/>
                              <a:tailEnd type="none" w="med" len="med"/>
                            </a:ln>
                          </wps:spPr>
                          <wps:bodyPr wrap="square" upright="1"/>
                        </wps:wsp>
                        <wps:wsp>
                          <wps:cNvPr id="489" name="FreeForm 8361"/>
                          <wps:cNvSpPr/>
                          <wps:spPr>
                            <a:xfrm>
                              <a:off x="2747" y="1777"/>
                              <a:ext cx="67" cy="122"/>
                            </a:xfrm>
                            <a:custGeom>
                              <a:avLst/>
                              <a:gdLst/>
                              <a:ahLst/>
                              <a:cxnLst/>
                              <a:pathLst>
                                <a:path w="338" h="730">
                                  <a:moveTo>
                                    <a:pt x="113" y="730"/>
                                  </a:moveTo>
                                  <a:lnTo>
                                    <a:pt x="0" y="609"/>
                                  </a:lnTo>
                                  <a:lnTo>
                                    <a:pt x="0" y="121"/>
                                  </a:lnTo>
                                  <a:lnTo>
                                    <a:pt x="113" y="0"/>
                                  </a:lnTo>
                                  <a:lnTo>
                                    <a:pt x="225" y="0"/>
                                  </a:lnTo>
                                  <a:lnTo>
                                    <a:pt x="338" y="121"/>
                                  </a:lnTo>
                                  <a:lnTo>
                                    <a:pt x="338" y="609"/>
                                  </a:lnTo>
                                  <a:lnTo>
                                    <a:pt x="225" y="730"/>
                                  </a:lnTo>
                                  <a:lnTo>
                                    <a:pt x="113" y="730"/>
                                  </a:lnTo>
                                  <a:lnTo>
                                    <a:pt x="114" y="730"/>
                                  </a:lnTo>
                                </a:path>
                              </a:pathLst>
                            </a:custGeom>
                            <a:noFill/>
                            <a:ln w="0" cap="flat" cmpd="sng">
                              <a:solidFill>
                                <a:srgbClr val="000000"/>
                              </a:solidFill>
                              <a:prstDash val="solid"/>
                              <a:headEnd type="none" w="med" len="med"/>
                              <a:tailEnd type="none" w="med" len="med"/>
                            </a:ln>
                          </wps:spPr>
                          <wps:bodyPr wrap="square" upright="1"/>
                        </wps:wsp>
                        <wps:wsp>
                          <wps:cNvPr id="490" name="FreeForm 8362"/>
                          <wps:cNvSpPr/>
                          <wps:spPr>
                            <a:xfrm>
                              <a:off x="2905" y="1797"/>
                              <a:ext cx="1" cy="82"/>
                            </a:xfrm>
                            <a:custGeom>
                              <a:avLst/>
                              <a:gdLst/>
                              <a:ahLst/>
                              <a:cxnLst/>
                              <a:pathLst>
                                <a:path w="1" h="488">
                                  <a:moveTo>
                                    <a:pt x="0" y="488"/>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91" name="FreeForm 8363"/>
                          <wps:cNvSpPr/>
                          <wps:spPr>
                            <a:xfrm>
                              <a:off x="2860" y="1838"/>
                              <a:ext cx="90" cy="1"/>
                            </a:xfrm>
                            <a:custGeom>
                              <a:avLst/>
                              <a:gdLst/>
                              <a:ahLst/>
                              <a:cxnLst/>
                              <a:pathLst>
                                <a:path w="450">
                                  <a:moveTo>
                                    <a:pt x="450"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492" name="FreeForm 8364"/>
                          <wps:cNvSpPr/>
                          <wps:spPr>
                            <a:xfrm>
                              <a:off x="2860" y="1797"/>
                              <a:ext cx="90" cy="82"/>
                            </a:xfrm>
                            <a:custGeom>
                              <a:avLst/>
                              <a:gdLst/>
                              <a:ahLst/>
                              <a:cxnLst/>
                              <a:pathLst>
                                <a:path w="450" h="488">
                                  <a:moveTo>
                                    <a:pt x="450" y="0"/>
                                  </a:moveTo>
                                  <a:lnTo>
                                    <a:pt x="0" y="488"/>
                                  </a:lnTo>
                                  <a:lnTo>
                                    <a:pt x="1" y="488"/>
                                  </a:lnTo>
                                </a:path>
                              </a:pathLst>
                            </a:custGeom>
                            <a:noFill/>
                            <a:ln w="0" cap="flat" cmpd="sng">
                              <a:solidFill>
                                <a:srgbClr val="000000"/>
                              </a:solidFill>
                              <a:prstDash val="solid"/>
                              <a:headEnd type="none" w="med" len="med"/>
                              <a:tailEnd type="none" w="med" len="med"/>
                            </a:ln>
                          </wps:spPr>
                          <wps:bodyPr wrap="square" upright="1"/>
                        </wps:wsp>
                        <wps:wsp>
                          <wps:cNvPr id="493" name="FreeForm 8365"/>
                          <wps:cNvSpPr/>
                          <wps:spPr>
                            <a:xfrm>
                              <a:off x="2860" y="1797"/>
                              <a:ext cx="90" cy="82"/>
                            </a:xfrm>
                            <a:custGeom>
                              <a:avLst/>
                              <a:gdLst/>
                              <a:ahLst/>
                              <a:cxnLst/>
                              <a:pathLst>
                                <a:path w="452" h="488">
                                  <a:moveTo>
                                    <a:pt x="0" y="0"/>
                                  </a:moveTo>
                                  <a:lnTo>
                                    <a:pt x="450" y="488"/>
                                  </a:lnTo>
                                  <a:lnTo>
                                    <a:pt x="452" y="488"/>
                                  </a:lnTo>
                                </a:path>
                              </a:pathLst>
                            </a:custGeom>
                            <a:noFill/>
                            <a:ln w="0" cap="flat" cmpd="sng">
                              <a:solidFill>
                                <a:srgbClr val="000000"/>
                              </a:solidFill>
                              <a:prstDash val="solid"/>
                              <a:headEnd type="none" w="med" len="med"/>
                              <a:tailEnd type="none" w="med" len="med"/>
                            </a:ln>
                          </wps:spPr>
                          <wps:bodyPr wrap="square" upright="1"/>
                        </wps:wsp>
                        <wps:wsp>
                          <wps:cNvPr id="494" name="FreeForm 8366"/>
                          <wps:cNvSpPr/>
                          <wps:spPr>
                            <a:xfrm>
                              <a:off x="2995" y="1777"/>
                              <a:ext cx="90" cy="122"/>
                            </a:xfrm>
                            <a:custGeom>
                              <a:avLst/>
                              <a:gdLst/>
                              <a:ahLst/>
                              <a:cxnLst/>
                              <a:pathLst>
                                <a:path w="452" h="730">
                                  <a:moveTo>
                                    <a:pt x="0" y="365"/>
                                  </a:moveTo>
                                  <a:lnTo>
                                    <a:pt x="338" y="365"/>
                                  </a:lnTo>
                                  <a:lnTo>
                                    <a:pt x="452" y="487"/>
                                  </a:lnTo>
                                  <a:lnTo>
                                    <a:pt x="452" y="609"/>
                                  </a:lnTo>
                                  <a:lnTo>
                                    <a:pt x="338" y="730"/>
                                  </a:lnTo>
                                  <a:lnTo>
                                    <a:pt x="113" y="730"/>
                                  </a:lnTo>
                                  <a:lnTo>
                                    <a:pt x="0" y="609"/>
                                  </a:lnTo>
                                  <a:lnTo>
                                    <a:pt x="0" y="244"/>
                                  </a:lnTo>
                                  <a:lnTo>
                                    <a:pt x="226" y="0"/>
                                  </a:lnTo>
                                  <a:lnTo>
                                    <a:pt x="338" y="0"/>
                                  </a:lnTo>
                                  <a:lnTo>
                                    <a:pt x="339" y="0"/>
                                  </a:lnTo>
                                </a:path>
                              </a:pathLst>
                            </a:custGeom>
                            <a:noFill/>
                            <a:ln w="0" cap="flat" cmpd="sng">
                              <a:solidFill>
                                <a:srgbClr val="000000"/>
                              </a:solidFill>
                              <a:prstDash val="solid"/>
                              <a:headEnd type="none" w="med" len="med"/>
                              <a:tailEnd type="none" w="med" len="med"/>
                            </a:ln>
                          </wps:spPr>
                          <wps:bodyPr wrap="square" upright="1"/>
                        </wps:wsp>
                        <wps:wsp>
                          <wps:cNvPr id="495" name="FreeForm 8367"/>
                          <wps:cNvSpPr/>
                          <wps:spPr>
                            <a:xfrm>
                              <a:off x="3148" y="1784"/>
                              <a:ext cx="42" cy="26"/>
                            </a:xfrm>
                            <a:custGeom>
                              <a:avLst/>
                              <a:gdLst/>
                              <a:ahLst/>
                              <a:cxnLst/>
                              <a:pathLst>
                                <a:path w="209" h="156">
                                  <a:moveTo>
                                    <a:pt x="0" y="35"/>
                                  </a:moveTo>
                                  <a:lnTo>
                                    <a:pt x="209" y="12"/>
                                  </a:lnTo>
                                  <a:lnTo>
                                    <a:pt x="197" y="0"/>
                                  </a:lnTo>
                                  <a:lnTo>
                                    <a:pt x="106" y="156"/>
                                  </a:lnTo>
                                  <a:lnTo>
                                    <a:pt x="108" y="156"/>
                                  </a:lnTo>
                                </a:path>
                              </a:pathLst>
                            </a:custGeom>
                            <a:noFill/>
                            <a:ln w="0" cap="flat" cmpd="sng">
                              <a:solidFill>
                                <a:srgbClr val="000000"/>
                              </a:solidFill>
                              <a:prstDash val="solid"/>
                              <a:headEnd type="none" w="med" len="med"/>
                              <a:tailEnd type="none" w="med" len="med"/>
                            </a:ln>
                          </wps:spPr>
                          <wps:bodyPr wrap="square" upright="1"/>
                        </wps:wsp>
                        <wps:wsp>
                          <wps:cNvPr id="496" name="FreeForm 8368"/>
                          <wps:cNvSpPr/>
                          <wps:spPr>
                            <a:xfrm>
                              <a:off x="3162" y="1803"/>
                              <a:ext cx="11" cy="15"/>
                            </a:xfrm>
                            <a:custGeom>
                              <a:avLst/>
                              <a:gdLst/>
                              <a:ahLst/>
                              <a:cxnLst/>
                              <a:pathLst>
                                <a:path w="54" h="92">
                                  <a:moveTo>
                                    <a:pt x="0" y="0"/>
                                  </a:moveTo>
                                  <a:lnTo>
                                    <a:pt x="48" y="63"/>
                                  </a:lnTo>
                                  <a:lnTo>
                                    <a:pt x="53" y="92"/>
                                  </a:lnTo>
                                  <a:lnTo>
                                    <a:pt x="54" y="92"/>
                                  </a:lnTo>
                                </a:path>
                              </a:pathLst>
                            </a:custGeom>
                            <a:noFill/>
                            <a:ln w="0" cap="flat" cmpd="sng">
                              <a:solidFill>
                                <a:srgbClr val="000000"/>
                              </a:solidFill>
                              <a:prstDash val="solid"/>
                              <a:headEnd type="none" w="med" len="med"/>
                              <a:tailEnd type="none" w="med" len="med"/>
                            </a:ln>
                          </wps:spPr>
                          <wps:bodyPr wrap="square" upright="1"/>
                        </wps:wsp>
                        <wps:wsp>
                          <wps:cNvPr id="497" name="FreeForm 8369"/>
                          <wps:cNvSpPr/>
                          <wps:spPr>
                            <a:xfrm>
                              <a:off x="3142" y="1821"/>
                              <a:ext cx="48" cy="4"/>
                            </a:xfrm>
                            <a:custGeom>
                              <a:avLst/>
                              <a:gdLst/>
                              <a:ahLst/>
                              <a:cxnLst/>
                              <a:pathLst>
                                <a:path w="241" h="24">
                                  <a:moveTo>
                                    <a:pt x="0" y="24"/>
                                  </a:moveTo>
                                  <a:lnTo>
                                    <a:pt x="240" y="0"/>
                                  </a:lnTo>
                                  <a:lnTo>
                                    <a:pt x="241" y="0"/>
                                  </a:lnTo>
                                </a:path>
                              </a:pathLst>
                            </a:custGeom>
                            <a:noFill/>
                            <a:ln w="0" cap="flat" cmpd="sng">
                              <a:solidFill>
                                <a:srgbClr val="000000"/>
                              </a:solidFill>
                              <a:prstDash val="solid"/>
                              <a:headEnd type="none" w="med" len="med"/>
                              <a:tailEnd type="none" w="med" len="med"/>
                            </a:ln>
                          </wps:spPr>
                          <wps:bodyPr wrap="square" upright="1"/>
                        </wps:wsp>
                        <wps:wsp>
                          <wps:cNvPr id="498" name="FreeForm 8370"/>
                          <wps:cNvSpPr/>
                          <wps:spPr>
                            <a:xfrm>
                              <a:off x="3185" y="1817"/>
                              <a:ext cx="9" cy="16"/>
                            </a:xfrm>
                            <a:custGeom>
                              <a:avLst/>
                              <a:gdLst/>
                              <a:ahLst/>
                              <a:cxnLst/>
                              <a:pathLst>
                                <a:path w="44" h="93">
                                  <a:moveTo>
                                    <a:pt x="44" y="0"/>
                                  </a:moveTo>
                                  <a:lnTo>
                                    <a:pt x="0" y="93"/>
                                  </a:lnTo>
                                  <a:lnTo>
                                    <a:pt x="1" y="93"/>
                                  </a:lnTo>
                                </a:path>
                              </a:pathLst>
                            </a:custGeom>
                            <a:noFill/>
                            <a:ln w="0" cap="flat" cmpd="sng">
                              <a:solidFill>
                                <a:srgbClr val="000000"/>
                              </a:solidFill>
                              <a:prstDash val="solid"/>
                              <a:headEnd type="none" w="med" len="med"/>
                              <a:tailEnd type="none" w="med" len="med"/>
                            </a:ln>
                          </wps:spPr>
                          <wps:bodyPr wrap="square" upright="1"/>
                        </wps:wsp>
                        <wps:wsp>
                          <wps:cNvPr id="499" name="FreeForm 8371"/>
                          <wps:cNvSpPr/>
                          <wps:spPr>
                            <a:xfrm>
                              <a:off x="3156" y="1822"/>
                              <a:ext cx="16" cy="59"/>
                            </a:xfrm>
                            <a:custGeom>
                              <a:avLst/>
                              <a:gdLst/>
                              <a:ahLst/>
                              <a:cxnLst/>
                              <a:pathLst>
                                <a:path w="80" h="351">
                                  <a:moveTo>
                                    <a:pt x="80" y="0"/>
                                  </a:moveTo>
                                  <a:lnTo>
                                    <a:pt x="74" y="351"/>
                                  </a:lnTo>
                                  <a:lnTo>
                                    <a:pt x="0" y="282"/>
                                  </a:lnTo>
                                  <a:lnTo>
                                    <a:pt x="74" y="335"/>
                                  </a:lnTo>
                                  <a:lnTo>
                                    <a:pt x="75" y="335"/>
                                  </a:lnTo>
                                </a:path>
                              </a:pathLst>
                            </a:custGeom>
                            <a:noFill/>
                            <a:ln w="0" cap="flat" cmpd="sng">
                              <a:solidFill>
                                <a:srgbClr val="000000"/>
                              </a:solidFill>
                              <a:prstDash val="solid"/>
                              <a:headEnd type="none" w="med" len="med"/>
                              <a:tailEnd type="none" w="med" len="med"/>
                            </a:ln>
                          </wps:spPr>
                          <wps:bodyPr wrap="square" upright="1"/>
                        </wps:wsp>
                        <wps:wsp>
                          <wps:cNvPr id="500" name="FreeForm 8372"/>
                          <wps:cNvSpPr/>
                          <wps:spPr>
                            <a:xfrm>
                              <a:off x="3198" y="1784"/>
                              <a:ext cx="55" cy="6"/>
                            </a:xfrm>
                            <a:custGeom>
                              <a:avLst/>
                              <a:gdLst/>
                              <a:ahLst/>
                              <a:cxnLst/>
                              <a:pathLst>
                                <a:path w="272" h="41">
                                  <a:moveTo>
                                    <a:pt x="0" y="41"/>
                                  </a:moveTo>
                                  <a:lnTo>
                                    <a:pt x="272" y="6"/>
                                  </a:lnTo>
                                  <a:lnTo>
                                    <a:pt x="255" y="0"/>
                                  </a:lnTo>
                                  <a:lnTo>
                                    <a:pt x="228" y="12"/>
                                  </a:lnTo>
                                  <a:lnTo>
                                    <a:pt x="230" y="12"/>
                                  </a:lnTo>
                                </a:path>
                              </a:pathLst>
                            </a:custGeom>
                            <a:noFill/>
                            <a:ln w="0" cap="flat" cmpd="sng">
                              <a:solidFill>
                                <a:srgbClr val="000000"/>
                              </a:solidFill>
                              <a:prstDash val="solid"/>
                              <a:headEnd type="none" w="med" len="med"/>
                              <a:tailEnd type="none" w="med" len="med"/>
                            </a:ln>
                          </wps:spPr>
                          <wps:bodyPr wrap="square" upright="1"/>
                        </wps:wsp>
                        <wps:wsp>
                          <wps:cNvPr id="501" name="FreeForm 8373"/>
                          <wps:cNvSpPr/>
                          <wps:spPr>
                            <a:xfrm>
                              <a:off x="3216" y="1788"/>
                              <a:ext cx="5" cy="23"/>
                            </a:xfrm>
                            <a:custGeom>
                              <a:avLst/>
                              <a:gdLst/>
                              <a:ahLst/>
                              <a:cxnLst/>
                              <a:pathLst>
                                <a:path w="22" h="133">
                                  <a:moveTo>
                                    <a:pt x="11" y="0"/>
                                  </a:moveTo>
                                  <a:lnTo>
                                    <a:pt x="22" y="34"/>
                                  </a:lnTo>
                                  <a:lnTo>
                                    <a:pt x="0" y="133"/>
                                  </a:lnTo>
                                  <a:lnTo>
                                    <a:pt x="1" y="133"/>
                                  </a:lnTo>
                                </a:path>
                              </a:pathLst>
                            </a:custGeom>
                            <a:noFill/>
                            <a:ln w="0" cap="flat" cmpd="sng">
                              <a:solidFill>
                                <a:srgbClr val="000000"/>
                              </a:solidFill>
                              <a:prstDash val="solid"/>
                              <a:headEnd type="none" w="med" len="med"/>
                              <a:tailEnd type="none" w="med" len="med"/>
                            </a:ln>
                          </wps:spPr>
                          <wps:bodyPr wrap="square" upright="1"/>
                        </wps:wsp>
                        <wps:wsp>
                          <wps:cNvPr id="502" name="FreeForm 8374"/>
                          <wps:cNvSpPr/>
                          <wps:spPr>
                            <a:xfrm>
                              <a:off x="3203" y="1807"/>
                              <a:ext cx="1" cy="54"/>
                            </a:xfrm>
                            <a:custGeom>
                              <a:avLst/>
                              <a:gdLst/>
                              <a:ahLst/>
                              <a:cxnLst/>
                              <a:pathLst>
                                <a:path w="6" h="328">
                                  <a:moveTo>
                                    <a:pt x="0" y="0"/>
                                  </a:moveTo>
                                  <a:lnTo>
                                    <a:pt x="5" y="40"/>
                                  </a:lnTo>
                                  <a:lnTo>
                                    <a:pt x="5" y="328"/>
                                  </a:lnTo>
                                  <a:lnTo>
                                    <a:pt x="0" y="299"/>
                                  </a:lnTo>
                                  <a:lnTo>
                                    <a:pt x="5" y="283"/>
                                  </a:lnTo>
                                  <a:lnTo>
                                    <a:pt x="6" y="283"/>
                                  </a:lnTo>
                                </a:path>
                              </a:pathLst>
                            </a:custGeom>
                            <a:noFill/>
                            <a:ln w="0" cap="flat" cmpd="sng">
                              <a:solidFill>
                                <a:srgbClr val="000000"/>
                              </a:solidFill>
                              <a:prstDash val="solid"/>
                              <a:headEnd type="none" w="med" len="med"/>
                              <a:tailEnd type="none" w="med" len="med"/>
                            </a:ln>
                          </wps:spPr>
                          <wps:bodyPr wrap="square" upright="1"/>
                        </wps:wsp>
                        <wps:wsp>
                          <wps:cNvPr id="503" name="FreeForm 8375"/>
                          <wps:cNvSpPr/>
                          <wps:spPr>
                            <a:xfrm>
                              <a:off x="3204" y="1806"/>
                              <a:ext cx="41" cy="53"/>
                            </a:xfrm>
                            <a:custGeom>
                              <a:avLst/>
                              <a:gdLst/>
                              <a:ahLst/>
                              <a:cxnLst/>
                              <a:pathLst>
                                <a:path w="208" h="321">
                                  <a:moveTo>
                                    <a:pt x="0" y="34"/>
                                  </a:moveTo>
                                  <a:lnTo>
                                    <a:pt x="10" y="34"/>
                                  </a:lnTo>
                                  <a:lnTo>
                                    <a:pt x="208" y="11"/>
                                  </a:lnTo>
                                  <a:lnTo>
                                    <a:pt x="192" y="0"/>
                                  </a:lnTo>
                                  <a:lnTo>
                                    <a:pt x="187" y="321"/>
                                  </a:lnTo>
                                  <a:lnTo>
                                    <a:pt x="176" y="298"/>
                                  </a:lnTo>
                                  <a:lnTo>
                                    <a:pt x="187" y="264"/>
                                  </a:lnTo>
                                  <a:lnTo>
                                    <a:pt x="188" y="264"/>
                                  </a:lnTo>
                                </a:path>
                              </a:pathLst>
                            </a:custGeom>
                            <a:noFill/>
                            <a:ln w="0" cap="flat" cmpd="sng">
                              <a:solidFill>
                                <a:srgbClr val="000000"/>
                              </a:solidFill>
                              <a:prstDash val="solid"/>
                              <a:headEnd type="none" w="med" len="med"/>
                              <a:tailEnd type="none" w="med" len="med"/>
                            </a:ln>
                          </wps:spPr>
                          <wps:bodyPr wrap="square" upright="1"/>
                        </wps:wsp>
                        <wps:wsp>
                          <wps:cNvPr id="504" name="FreeForm 8376"/>
                          <wps:cNvSpPr/>
                          <wps:spPr>
                            <a:xfrm>
                              <a:off x="3185" y="1822"/>
                              <a:ext cx="36" cy="69"/>
                            </a:xfrm>
                            <a:custGeom>
                              <a:avLst/>
                              <a:gdLst/>
                              <a:ahLst/>
                              <a:cxnLst/>
                              <a:pathLst>
                                <a:path w="177" h="415">
                                  <a:moveTo>
                                    <a:pt x="177" y="0"/>
                                  </a:moveTo>
                                  <a:lnTo>
                                    <a:pt x="171" y="109"/>
                                  </a:lnTo>
                                  <a:lnTo>
                                    <a:pt x="166" y="179"/>
                                  </a:lnTo>
                                  <a:lnTo>
                                    <a:pt x="155" y="230"/>
                                  </a:lnTo>
                                  <a:lnTo>
                                    <a:pt x="139" y="277"/>
                                  </a:lnTo>
                                  <a:lnTo>
                                    <a:pt x="118" y="311"/>
                                  </a:lnTo>
                                  <a:lnTo>
                                    <a:pt x="86" y="345"/>
                                  </a:lnTo>
                                  <a:lnTo>
                                    <a:pt x="54" y="374"/>
                                  </a:lnTo>
                                  <a:lnTo>
                                    <a:pt x="23" y="403"/>
                                  </a:lnTo>
                                  <a:lnTo>
                                    <a:pt x="0" y="415"/>
                                  </a:lnTo>
                                  <a:lnTo>
                                    <a:pt x="1" y="415"/>
                                  </a:lnTo>
                                </a:path>
                              </a:pathLst>
                            </a:custGeom>
                            <a:noFill/>
                            <a:ln w="0" cap="flat" cmpd="sng">
                              <a:solidFill>
                                <a:srgbClr val="000000"/>
                              </a:solidFill>
                              <a:prstDash val="solid"/>
                              <a:headEnd type="none" w="med" len="med"/>
                              <a:tailEnd type="none" w="med" len="med"/>
                            </a:ln>
                          </wps:spPr>
                          <wps:bodyPr wrap="square" upright="1"/>
                        </wps:wsp>
                        <wps:wsp>
                          <wps:cNvPr id="505" name="FreeForm 8377"/>
                          <wps:cNvSpPr/>
                          <wps:spPr>
                            <a:xfrm>
                              <a:off x="3225" y="1862"/>
                              <a:ext cx="26" cy="24"/>
                            </a:xfrm>
                            <a:custGeom>
                              <a:avLst/>
                              <a:gdLst/>
                              <a:ahLst/>
                              <a:cxnLst/>
                              <a:pathLst>
                                <a:path w="128" h="144">
                                  <a:moveTo>
                                    <a:pt x="0" y="0"/>
                                  </a:moveTo>
                                  <a:lnTo>
                                    <a:pt x="95" y="93"/>
                                  </a:lnTo>
                                  <a:lnTo>
                                    <a:pt x="117" y="121"/>
                                  </a:lnTo>
                                  <a:lnTo>
                                    <a:pt x="128" y="144"/>
                                  </a:lnTo>
                                  <a:lnTo>
                                    <a:pt x="90" y="87"/>
                                  </a:lnTo>
                                  <a:lnTo>
                                    <a:pt x="91" y="87"/>
                                  </a:lnTo>
                                </a:path>
                              </a:pathLst>
                            </a:custGeom>
                            <a:noFill/>
                            <a:ln w="0" cap="flat" cmpd="sng">
                              <a:solidFill>
                                <a:srgbClr val="000000"/>
                              </a:solidFill>
                              <a:prstDash val="solid"/>
                              <a:headEnd type="none" w="med" len="med"/>
                              <a:tailEnd type="none" w="med" len="med"/>
                            </a:ln>
                          </wps:spPr>
                          <wps:bodyPr wrap="square" upright="1"/>
                        </wps:wsp>
                        <wps:wsp>
                          <wps:cNvPr id="506" name="FreeForm 8378"/>
                          <wps:cNvSpPr/>
                          <wps:spPr>
                            <a:xfrm>
                              <a:off x="3301" y="1784"/>
                              <a:ext cx="2" cy="75"/>
                            </a:xfrm>
                            <a:custGeom>
                              <a:avLst/>
                              <a:gdLst/>
                              <a:ahLst/>
                              <a:cxnLst/>
                              <a:pathLst>
                                <a:path w="10" h="454">
                                  <a:moveTo>
                                    <a:pt x="0" y="0"/>
                                  </a:moveTo>
                                  <a:lnTo>
                                    <a:pt x="10" y="35"/>
                                  </a:lnTo>
                                  <a:lnTo>
                                    <a:pt x="5" y="454"/>
                                  </a:lnTo>
                                  <a:lnTo>
                                    <a:pt x="6" y="454"/>
                                  </a:lnTo>
                                </a:path>
                              </a:pathLst>
                            </a:custGeom>
                            <a:noFill/>
                            <a:ln w="0" cap="flat" cmpd="sng">
                              <a:solidFill>
                                <a:srgbClr val="000000"/>
                              </a:solidFill>
                              <a:prstDash val="solid"/>
                              <a:headEnd type="none" w="med" len="med"/>
                              <a:tailEnd type="none" w="med" len="med"/>
                            </a:ln>
                          </wps:spPr>
                          <wps:bodyPr wrap="square" upright="1"/>
                        </wps:wsp>
                        <wps:wsp>
                          <wps:cNvPr id="507" name="FreeForm 8379"/>
                          <wps:cNvSpPr/>
                          <wps:spPr>
                            <a:xfrm>
                              <a:off x="3277" y="1852"/>
                              <a:ext cx="40" cy="19"/>
                            </a:xfrm>
                            <a:custGeom>
                              <a:avLst/>
                              <a:gdLst/>
                              <a:ahLst/>
                              <a:cxnLst/>
                              <a:pathLst>
                                <a:path w="199" h="115">
                                  <a:moveTo>
                                    <a:pt x="0" y="115"/>
                                  </a:moveTo>
                                  <a:lnTo>
                                    <a:pt x="197" y="0"/>
                                  </a:lnTo>
                                  <a:lnTo>
                                    <a:pt x="199" y="0"/>
                                  </a:lnTo>
                                </a:path>
                              </a:pathLst>
                            </a:custGeom>
                            <a:noFill/>
                            <a:ln w="0" cap="flat" cmpd="sng">
                              <a:solidFill>
                                <a:srgbClr val="000000"/>
                              </a:solidFill>
                              <a:prstDash val="solid"/>
                              <a:headEnd type="none" w="med" len="med"/>
                              <a:tailEnd type="none" w="med" len="med"/>
                            </a:ln>
                          </wps:spPr>
                          <wps:bodyPr wrap="square" upright="1"/>
                        </wps:wsp>
                        <wps:wsp>
                          <wps:cNvPr id="508" name="FreeForm 8380"/>
                          <wps:cNvSpPr/>
                          <wps:spPr>
                            <a:xfrm>
                              <a:off x="3282" y="1823"/>
                              <a:ext cx="36" cy="7"/>
                            </a:xfrm>
                            <a:custGeom>
                              <a:avLst/>
                              <a:gdLst/>
                              <a:ahLst/>
                              <a:cxnLst/>
                              <a:pathLst>
                                <a:path w="177" h="41">
                                  <a:moveTo>
                                    <a:pt x="0" y="41"/>
                                  </a:moveTo>
                                  <a:lnTo>
                                    <a:pt x="6" y="41"/>
                                  </a:lnTo>
                                  <a:lnTo>
                                    <a:pt x="176" y="0"/>
                                  </a:lnTo>
                                  <a:lnTo>
                                    <a:pt x="177" y="0"/>
                                  </a:lnTo>
                                </a:path>
                              </a:pathLst>
                            </a:custGeom>
                            <a:noFill/>
                            <a:ln w="0" cap="flat" cmpd="sng">
                              <a:solidFill>
                                <a:srgbClr val="000000"/>
                              </a:solidFill>
                              <a:prstDash val="solid"/>
                              <a:headEnd type="none" w="med" len="med"/>
                              <a:tailEnd type="none" w="med" len="med"/>
                            </a:ln>
                          </wps:spPr>
                          <wps:bodyPr wrap="square" upright="1"/>
                        </wps:wsp>
                        <wps:wsp>
                          <wps:cNvPr id="509" name="FreeForm 8381"/>
                          <wps:cNvSpPr/>
                          <wps:spPr>
                            <a:xfrm>
                              <a:off x="3325" y="1791"/>
                              <a:ext cx="57" cy="58"/>
                            </a:xfrm>
                            <a:custGeom>
                              <a:avLst/>
                              <a:gdLst/>
                              <a:ahLst/>
                              <a:cxnLst/>
                              <a:pathLst>
                                <a:path w="282" h="345">
                                  <a:moveTo>
                                    <a:pt x="0" y="0"/>
                                  </a:moveTo>
                                  <a:lnTo>
                                    <a:pt x="11" y="57"/>
                                  </a:lnTo>
                                  <a:lnTo>
                                    <a:pt x="15" y="345"/>
                                  </a:lnTo>
                                  <a:lnTo>
                                    <a:pt x="15" y="304"/>
                                  </a:lnTo>
                                  <a:lnTo>
                                    <a:pt x="255" y="275"/>
                                  </a:lnTo>
                                  <a:lnTo>
                                    <a:pt x="234" y="275"/>
                                  </a:lnTo>
                                  <a:lnTo>
                                    <a:pt x="272" y="4"/>
                                  </a:lnTo>
                                  <a:lnTo>
                                    <a:pt x="282" y="22"/>
                                  </a:lnTo>
                                  <a:lnTo>
                                    <a:pt x="11" y="51"/>
                                  </a:lnTo>
                                  <a:lnTo>
                                    <a:pt x="12" y="51"/>
                                  </a:lnTo>
                                </a:path>
                              </a:pathLst>
                            </a:custGeom>
                            <a:noFill/>
                            <a:ln w="0" cap="flat" cmpd="sng">
                              <a:solidFill>
                                <a:srgbClr val="000000"/>
                              </a:solidFill>
                              <a:prstDash val="solid"/>
                              <a:headEnd type="none" w="med" len="med"/>
                              <a:tailEnd type="none" w="med" len="med"/>
                            </a:ln>
                          </wps:spPr>
                          <wps:bodyPr wrap="square" upright="1"/>
                        </wps:wsp>
                        <wps:wsp>
                          <wps:cNvPr id="510" name="FreeForm 8382"/>
                          <wps:cNvSpPr/>
                          <wps:spPr>
                            <a:xfrm>
                              <a:off x="3350" y="1799"/>
                              <a:ext cx="2" cy="88"/>
                            </a:xfrm>
                            <a:custGeom>
                              <a:avLst/>
                              <a:gdLst/>
                              <a:ahLst/>
                              <a:cxnLst/>
                              <a:pathLst>
                                <a:path w="11" h="530">
                                  <a:moveTo>
                                    <a:pt x="11" y="0"/>
                                  </a:moveTo>
                                  <a:lnTo>
                                    <a:pt x="0" y="530"/>
                                  </a:lnTo>
                                  <a:lnTo>
                                    <a:pt x="1" y="530"/>
                                  </a:lnTo>
                                </a:path>
                              </a:pathLst>
                            </a:custGeom>
                            <a:noFill/>
                            <a:ln w="0" cap="flat" cmpd="sng">
                              <a:solidFill>
                                <a:srgbClr val="000000"/>
                              </a:solidFill>
                              <a:prstDash val="solid"/>
                              <a:headEnd type="none" w="med" len="med"/>
                              <a:tailEnd type="none" w="med" len="med"/>
                            </a:ln>
                          </wps:spPr>
                          <wps:bodyPr wrap="square" upright="1"/>
                        </wps:wsp>
                        <wps:wsp>
                          <wps:cNvPr id="511" name="FreeForm 8383"/>
                          <wps:cNvSpPr/>
                          <wps:spPr>
                            <a:xfrm>
                              <a:off x="3336" y="1816"/>
                              <a:ext cx="28" cy="4"/>
                            </a:xfrm>
                            <a:custGeom>
                              <a:avLst/>
                              <a:gdLst/>
                              <a:ahLst/>
                              <a:cxnLst/>
                              <a:pathLst>
                                <a:path w="143" h="24">
                                  <a:moveTo>
                                    <a:pt x="143" y="0"/>
                                  </a:moveTo>
                                  <a:lnTo>
                                    <a:pt x="0" y="24"/>
                                  </a:lnTo>
                                  <a:lnTo>
                                    <a:pt x="1" y="24"/>
                                  </a:lnTo>
                                </a:path>
                              </a:pathLst>
                            </a:custGeom>
                            <a:noFill/>
                            <a:ln w="0" cap="flat" cmpd="sng">
                              <a:solidFill>
                                <a:srgbClr val="000000"/>
                              </a:solidFill>
                              <a:prstDash val="solid"/>
                              <a:headEnd type="none" w="med" len="med"/>
                              <a:tailEnd type="none" w="med" len="med"/>
                            </a:ln>
                          </wps:spPr>
                          <wps:bodyPr wrap="square" upright="1"/>
                        </wps:wsp>
                        <wps:wsp>
                          <wps:cNvPr id="512" name="FreeForm 8384"/>
                          <wps:cNvSpPr/>
                          <wps:spPr>
                            <a:xfrm>
                              <a:off x="3323" y="1859"/>
                              <a:ext cx="51" cy="7"/>
                            </a:xfrm>
                            <a:custGeom>
                              <a:avLst/>
                              <a:gdLst/>
                              <a:ahLst/>
                              <a:cxnLst/>
                              <a:pathLst>
                                <a:path w="257" h="41">
                                  <a:moveTo>
                                    <a:pt x="257" y="0"/>
                                  </a:moveTo>
                                  <a:lnTo>
                                    <a:pt x="0" y="41"/>
                                  </a:lnTo>
                                  <a:lnTo>
                                    <a:pt x="2" y="41"/>
                                  </a:lnTo>
                                </a:path>
                              </a:pathLst>
                            </a:custGeom>
                            <a:noFill/>
                            <a:ln w="0" cap="flat" cmpd="sng">
                              <a:solidFill>
                                <a:srgbClr val="000000"/>
                              </a:solidFill>
                              <a:prstDash val="solid"/>
                              <a:headEnd type="none" w="med" len="med"/>
                              <a:tailEnd type="none" w="med" len="med"/>
                            </a:ln>
                          </wps:spPr>
                          <wps:bodyPr wrap="square" upright="1"/>
                        </wps:wsp>
                        <wps:wsp>
                          <wps:cNvPr id="513" name="FreeForm 8385"/>
                          <wps:cNvSpPr/>
                          <wps:spPr>
                            <a:xfrm>
                              <a:off x="3307" y="1883"/>
                              <a:ext cx="81" cy="8"/>
                            </a:xfrm>
                            <a:custGeom>
                              <a:avLst/>
                              <a:gdLst/>
                              <a:ahLst/>
                              <a:cxnLst/>
                              <a:pathLst>
                                <a:path w="405" h="47">
                                  <a:moveTo>
                                    <a:pt x="0" y="47"/>
                                  </a:moveTo>
                                  <a:lnTo>
                                    <a:pt x="405" y="6"/>
                                  </a:lnTo>
                                  <a:lnTo>
                                    <a:pt x="384" y="0"/>
                                  </a:lnTo>
                                  <a:lnTo>
                                    <a:pt x="330" y="12"/>
                                  </a:lnTo>
                                  <a:lnTo>
                                    <a:pt x="331" y="12"/>
                                  </a:lnTo>
                                </a:path>
                              </a:pathLst>
                            </a:custGeom>
                            <a:noFill/>
                            <a:ln w="0" cap="flat" cmpd="sng">
                              <a:solidFill>
                                <a:srgbClr val="000000"/>
                              </a:solidFill>
                              <a:prstDash val="solid"/>
                              <a:headEnd type="none" w="med" len="med"/>
                              <a:tailEnd type="none" w="med" len="med"/>
                            </a:ln>
                          </wps:spPr>
                          <wps:bodyPr wrap="square" upright="1"/>
                        </wps:wsp>
                        <wps:wsp>
                          <wps:cNvPr id="514" name="FreeForm 8386"/>
                          <wps:cNvSpPr/>
                          <wps:spPr>
                            <a:xfrm>
                              <a:off x="3408" y="1780"/>
                              <a:ext cx="37" cy="58"/>
                            </a:xfrm>
                            <a:custGeom>
                              <a:avLst/>
                              <a:gdLst/>
                              <a:ahLst/>
                              <a:cxnLst/>
                              <a:pathLst>
                                <a:path w="186" h="351">
                                  <a:moveTo>
                                    <a:pt x="186" y="0"/>
                                  </a:moveTo>
                                  <a:lnTo>
                                    <a:pt x="176" y="46"/>
                                  </a:lnTo>
                                  <a:lnTo>
                                    <a:pt x="123" y="161"/>
                                  </a:lnTo>
                                  <a:lnTo>
                                    <a:pt x="70" y="259"/>
                                  </a:lnTo>
                                  <a:lnTo>
                                    <a:pt x="26" y="323"/>
                                  </a:lnTo>
                                  <a:lnTo>
                                    <a:pt x="0" y="351"/>
                                  </a:lnTo>
                                  <a:lnTo>
                                    <a:pt x="1" y="351"/>
                                  </a:lnTo>
                                </a:path>
                              </a:pathLst>
                            </a:custGeom>
                            <a:noFill/>
                            <a:ln w="0" cap="flat" cmpd="sng">
                              <a:solidFill>
                                <a:srgbClr val="000000"/>
                              </a:solidFill>
                              <a:prstDash val="solid"/>
                              <a:headEnd type="none" w="med" len="med"/>
                              <a:tailEnd type="none" w="med" len="med"/>
                            </a:ln>
                          </wps:spPr>
                          <wps:bodyPr wrap="square" upright="1"/>
                        </wps:wsp>
                        <wps:wsp>
                          <wps:cNvPr id="515" name="FreeForm 8387"/>
                          <wps:cNvSpPr/>
                          <wps:spPr>
                            <a:xfrm>
                              <a:off x="3425" y="1824"/>
                              <a:ext cx="30" cy="6"/>
                            </a:xfrm>
                            <a:custGeom>
                              <a:avLst/>
                              <a:gdLst/>
                              <a:ahLst/>
                              <a:cxnLst/>
                              <a:pathLst>
                                <a:path w="150" h="35">
                                  <a:moveTo>
                                    <a:pt x="0" y="35"/>
                                  </a:moveTo>
                                  <a:lnTo>
                                    <a:pt x="149" y="0"/>
                                  </a:lnTo>
                                  <a:lnTo>
                                    <a:pt x="150" y="0"/>
                                  </a:lnTo>
                                </a:path>
                              </a:pathLst>
                            </a:custGeom>
                            <a:noFill/>
                            <a:ln w="0" cap="flat" cmpd="sng">
                              <a:solidFill>
                                <a:srgbClr val="000000"/>
                              </a:solidFill>
                              <a:prstDash val="solid"/>
                              <a:headEnd type="none" w="med" len="med"/>
                              <a:tailEnd type="none" w="med" len="med"/>
                            </a:ln>
                          </wps:spPr>
                          <wps:bodyPr wrap="square" upright="1"/>
                        </wps:wsp>
                        <wps:wsp>
                          <wps:cNvPr id="516" name="FreeForm 8388"/>
                          <wps:cNvSpPr/>
                          <wps:spPr>
                            <a:xfrm>
                              <a:off x="3435" y="1805"/>
                              <a:ext cx="22" cy="3"/>
                            </a:xfrm>
                            <a:custGeom>
                              <a:avLst/>
                              <a:gdLst/>
                              <a:ahLst/>
                              <a:cxnLst/>
                              <a:pathLst>
                                <a:path w="112" h="17">
                                  <a:moveTo>
                                    <a:pt x="112" y="0"/>
                                  </a:moveTo>
                                  <a:lnTo>
                                    <a:pt x="0" y="17"/>
                                  </a:lnTo>
                                  <a:lnTo>
                                    <a:pt x="1" y="17"/>
                                  </a:lnTo>
                                </a:path>
                              </a:pathLst>
                            </a:custGeom>
                            <a:noFill/>
                            <a:ln w="0" cap="flat" cmpd="sng">
                              <a:solidFill>
                                <a:srgbClr val="000000"/>
                              </a:solidFill>
                              <a:prstDash val="solid"/>
                              <a:headEnd type="none" w="med" len="med"/>
                              <a:tailEnd type="none" w="med" len="med"/>
                            </a:ln>
                          </wps:spPr>
                          <wps:bodyPr wrap="square" upright="1"/>
                        </wps:wsp>
                        <wps:wsp>
                          <wps:cNvPr id="517" name="FreeForm 8389"/>
                          <wps:cNvSpPr/>
                          <wps:spPr>
                            <a:xfrm>
                              <a:off x="3434" y="1829"/>
                              <a:ext cx="26" cy="54"/>
                            </a:xfrm>
                            <a:custGeom>
                              <a:avLst/>
                              <a:gdLst/>
                              <a:ahLst/>
                              <a:cxnLst/>
                              <a:pathLst>
                                <a:path w="130" h="327">
                                  <a:moveTo>
                                    <a:pt x="17" y="0"/>
                                  </a:moveTo>
                                  <a:lnTo>
                                    <a:pt x="12" y="316"/>
                                  </a:lnTo>
                                  <a:lnTo>
                                    <a:pt x="0" y="327"/>
                                  </a:lnTo>
                                  <a:lnTo>
                                    <a:pt x="129" y="212"/>
                                  </a:lnTo>
                                  <a:lnTo>
                                    <a:pt x="130" y="212"/>
                                  </a:lnTo>
                                </a:path>
                              </a:pathLst>
                            </a:custGeom>
                            <a:noFill/>
                            <a:ln w="0" cap="flat" cmpd="sng">
                              <a:solidFill>
                                <a:srgbClr val="000000"/>
                              </a:solidFill>
                              <a:prstDash val="solid"/>
                              <a:headEnd type="none" w="med" len="med"/>
                              <a:tailEnd type="none" w="med" len="med"/>
                            </a:ln>
                          </wps:spPr>
                          <wps:bodyPr wrap="square" upright="1"/>
                        </wps:wsp>
                        <wps:wsp>
                          <wps:cNvPr id="518" name="FreeForm 8390"/>
                          <wps:cNvSpPr/>
                          <wps:spPr>
                            <a:xfrm>
                              <a:off x="3415" y="1845"/>
                              <a:ext cx="38" cy="7"/>
                            </a:xfrm>
                            <a:custGeom>
                              <a:avLst/>
                              <a:gdLst/>
                              <a:ahLst/>
                              <a:cxnLst/>
                              <a:pathLst>
                                <a:path w="192" h="41">
                                  <a:moveTo>
                                    <a:pt x="192" y="0"/>
                                  </a:moveTo>
                                  <a:lnTo>
                                    <a:pt x="0" y="41"/>
                                  </a:lnTo>
                                  <a:lnTo>
                                    <a:pt x="1" y="41"/>
                                  </a:lnTo>
                                </a:path>
                              </a:pathLst>
                            </a:custGeom>
                            <a:noFill/>
                            <a:ln w="0" cap="flat" cmpd="sng">
                              <a:solidFill>
                                <a:srgbClr val="000000"/>
                              </a:solidFill>
                              <a:prstDash val="solid"/>
                              <a:headEnd type="none" w="med" len="med"/>
                              <a:tailEnd type="none" w="med" len="med"/>
                            </a:ln>
                          </wps:spPr>
                          <wps:bodyPr wrap="square" upright="1"/>
                        </wps:wsp>
                        <wps:wsp>
                          <wps:cNvPr id="519" name="FreeForm 8391"/>
                          <wps:cNvSpPr/>
                          <wps:spPr>
                            <a:xfrm>
                              <a:off x="3460" y="1798"/>
                              <a:ext cx="13" cy="37"/>
                            </a:xfrm>
                            <a:custGeom>
                              <a:avLst/>
                              <a:gdLst/>
                              <a:ahLst/>
                              <a:cxnLst/>
                              <a:pathLst>
                                <a:path w="64" h="224">
                                  <a:moveTo>
                                    <a:pt x="64" y="0"/>
                                  </a:moveTo>
                                  <a:lnTo>
                                    <a:pt x="64" y="23"/>
                                  </a:lnTo>
                                  <a:lnTo>
                                    <a:pt x="37" y="121"/>
                                  </a:lnTo>
                                  <a:lnTo>
                                    <a:pt x="16" y="179"/>
                                  </a:lnTo>
                                  <a:lnTo>
                                    <a:pt x="0" y="224"/>
                                  </a:lnTo>
                                  <a:lnTo>
                                    <a:pt x="1" y="224"/>
                                  </a:lnTo>
                                </a:path>
                              </a:pathLst>
                            </a:custGeom>
                            <a:noFill/>
                            <a:ln w="0" cap="flat" cmpd="sng">
                              <a:solidFill>
                                <a:srgbClr val="000000"/>
                              </a:solidFill>
                              <a:prstDash val="solid"/>
                              <a:headEnd type="none" w="med" len="med"/>
                              <a:tailEnd type="none" w="med" len="med"/>
                            </a:ln>
                          </wps:spPr>
                          <wps:bodyPr wrap="square" upright="1"/>
                        </wps:wsp>
                        <wps:wsp>
                          <wps:cNvPr id="520" name="FreeForm 8392"/>
                          <wps:cNvSpPr/>
                          <wps:spPr>
                            <a:xfrm>
                              <a:off x="3467" y="1815"/>
                              <a:ext cx="46" cy="7"/>
                            </a:xfrm>
                            <a:custGeom>
                              <a:avLst/>
                              <a:gdLst/>
                              <a:ahLst/>
                              <a:cxnLst/>
                              <a:pathLst>
                                <a:path w="230" h="40">
                                  <a:moveTo>
                                    <a:pt x="0" y="40"/>
                                  </a:moveTo>
                                  <a:lnTo>
                                    <a:pt x="229" y="0"/>
                                  </a:lnTo>
                                  <a:lnTo>
                                    <a:pt x="230" y="0"/>
                                  </a:lnTo>
                                </a:path>
                              </a:pathLst>
                            </a:custGeom>
                            <a:noFill/>
                            <a:ln w="0" cap="flat" cmpd="sng">
                              <a:solidFill>
                                <a:srgbClr val="000000"/>
                              </a:solidFill>
                              <a:prstDash val="solid"/>
                              <a:headEnd type="none" w="med" len="med"/>
                              <a:tailEnd type="none" w="med" len="med"/>
                            </a:ln>
                          </wps:spPr>
                          <wps:bodyPr wrap="square" upright="1"/>
                        </wps:wsp>
                        <wps:wsp>
                          <wps:cNvPr id="521" name="FreeForm 8393"/>
                          <wps:cNvSpPr/>
                          <wps:spPr>
                            <a:xfrm>
                              <a:off x="3463" y="1840"/>
                              <a:ext cx="55" cy="7"/>
                            </a:xfrm>
                            <a:custGeom>
                              <a:avLst/>
                              <a:gdLst/>
                              <a:ahLst/>
                              <a:cxnLst/>
                              <a:pathLst>
                                <a:path w="276" h="41">
                                  <a:moveTo>
                                    <a:pt x="276" y="0"/>
                                  </a:moveTo>
                                  <a:lnTo>
                                    <a:pt x="266" y="0"/>
                                  </a:lnTo>
                                  <a:lnTo>
                                    <a:pt x="0" y="41"/>
                                  </a:lnTo>
                                  <a:lnTo>
                                    <a:pt x="1" y="41"/>
                                  </a:lnTo>
                                </a:path>
                              </a:pathLst>
                            </a:custGeom>
                            <a:noFill/>
                            <a:ln w="0" cap="flat" cmpd="sng">
                              <a:solidFill>
                                <a:srgbClr val="000000"/>
                              </a:solidFill>
                              <a:prstDash val="solid"/>
                              <a:headEnd type="none" w="med" len="med"/>
                              <a:tailEnd type="none" w="med" len="med"/>
                            </a:ln>
                          </wps:spPr>
                          <wps:bodyPr wrap="square" upright="1"/>
                        </wps:wsp>
                        <wps:wsp>
                          <wps:cNvPr id="522" name="FreeForm 8394"/>
                          <wps:cNvSpPr/>
                          <wps:spPr>
                            <a:xfrm>
                              <a:off x="3445" y="1780"/>
                              <a:ext cx="47" cy="115"/>
                            </a:xfrm>
                            <a:custGeom>
                              <a:avLst/>
                              <a:gdLst/>
                              <a:ahLst/>
                              <a:cxnLst/>
                              <a:pathLst>
                                <a:path w="234" h="691">
                                  <a:moveTo>
                                    <a:pt x="213" y="0"/>
                                  </a:moveTo>
                                  <a:lnTo>
                                    <a:pt x="234" y="29"/>
                                  </a:lnTo>
                                  <a:lnTo>
                                    <a:pt x="224" y="23"/>
                                  </a:lnTo>
                                  <a:lnTo>
                                    <a:pt x="208" y="247"/>
                                  </a:lnTo>
                                  <a:lnTo>
                                    <a:pt x="203" y="317"/>
                                  </a:lnTo>
                                  <a:lnTo>
                                    <a:pt x="187" y="415"/>
                                  </a:lnTo>
                                  <a:lnTo>
                                    <a:pt x="171" y="472"/>
                                  </a:lnTo>
                                  <a:lnTo>
                                    <a:pt x="145" y="535"/>
                                  </a:lnTo>
                                  <a:lnTo>
                                    <a:pt x="118" y="582"/>
                                  </a:lnTo>
                                  <a:lnTo>
                                    <a:pt x="75" y="633"/>
                                  </a:lnTo>
                                  <a:lnTo>
                                    <a:pt x="32" y="668"/>
                                  </a:lnTo>
                                  <a:lnTo>
                                    <a:pt x="0" y="691"/>
                                  </a:lnTo>
                                  <a:lnTo>
                                    <a:pt x="1" y="691"/>
                                  </a:lnTo>
                                </a:path>
                              </a:pathLst>
                            </a:custGeom>
                            <a:noFill/>
                            <a:ln w="0" cap="flat" cmpd="sng">
                              <a:solidFill>
                                <a:srgbClr val="000000"/>
                              </a:solidFill>
                              <a:prstDash val="solid"/>
                              <a:headEnd type="none" w="med" len="med"/>
                              <a:tailEnd type="none" w="med" len="med"/>
                            </a:ln>
                          </wps:spPr>
                          <wps:bodyPr wrap="square" upright="1"/>
                        </wps:wsp>
                        <wps:wsp>
                          <wps:cNvPr id="523" name="FreeForm 8395"/>
                          <wps:cNvSpPr/>
                          <wps:spPr>
                            <a:xfrm>
                              <a:off x="3488" y="1844"/>
                              <a:ext cx="40" cy="48"/>
                            </a:xfrm>
                            <a:custGeom>
                              <a:avLst/>
                              <a:gdLst/>
                              <a:ahLst/>
                              <a:cxnLst/>
                              <a:pathLst>
                                <a:path w="198" h="288">
                                  <a:moveTo>
                                    <a:pt x="0" y="0"/>
                                  </a:moveTo>
                                  <a:lnTo>
                                    <a:pt x="107" y="276"/>
                                  </a:lnTo>
                                  <a:lnTo>
                                    <a:pt x="198" y="288"/>
                                  </a:lnTo>
                                  <a:lnTo>
                                    <a:pt x="107" y="264"/>
                                  </a:lnTo>
                                  <a:lnTo>
                                    <a:pt x="86" y="224"/>
                                  </a:lnTo>
                                  <a:lnTo>
                                    <a:pt x="87" y="224"/>
                                  </a:lnTo>
                                </a:path>
                              </a:pathLst>
                            </a:custGeom>
                            <a:noFill/>
                            <a:ln w="0" cap="flat" cmpd="sng">
                              <a:solidFill>
                                <a:srgbClr val="000000"/>
                              </a:solidFill>
                              <a:prstDash val="solid"/>
                              <a:headEnd type="none" w="med" len="med"/>
                              <a:tailEnd type="none" w="med" len="med"/>
                            </a:ln>
                          </wps:spPr>
                          <wps:bodyPr wrap="square" upright="1"/>
                        </wps:wsp>
                        <wps:wsp>
                          <wps:cNvPr id="524" name="FreeForm 8396"/>
                          <wps:cNvSpPr/>
                          <wps:spPr>
                            <a:xfrm>
                              <a:off x="2066" y="0"/>
                              <a:ext cx="865" cy="1566"/>
                            </a:xfrm>
                            <a:custGeom>
                              <a:avLst/>
                              <a:gdLst/>
                              <a:ahLst/>
                              <a:cxnLst/>
                              <a:pathLst>
                                <a:path w="4325" h="9395">
                                  <a:moveTo>
                                    <a:pt x="0" y="0"/>
                                  </a:moveTo>
                                  <a:lnTo>
                                    <a:pt x="4325" y="0"/>
                                  </a:lnTo>
                                  <a:lnTo>
                                    <a:pt x="4325" y="9395"/>
                                  </a:lnTo>
                                  <a:lnTo>
                                    <a:pt x="0" y="9395"/>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525" name="FreeForm 8397"/>
                          <wps:cNvSpPr/>
                          <wps:spPr>
                            <a:xfrm>
                              <a:off x="2955" y="0"/>
                              <a:ext cx="959" cy="1567"/>
                            </a:xfrm>
                            <a:custGeom>
                              <a:avLst/>
                              <a:gdLst/>
                              <a:ahLst/>
                              <a:cxnLst/>
                              <a:pathLst>
                                <a:path w="4796" h="9403">
                                  <a:moveTo>
                                    <a:pt x="0" y="0"/>
                                  </a:moveTo>
                                  <a:lnTo>
                                    <a:pt x="4796" y="8"/>
                                  </a:lnTo>
                                  <a:lnTo>
                                    <a:pt x="4796" y="9403"/>
                                  </a:lnTo>
                                  <a:lnTo>
                                    <a:pt x="0" y="940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526" name="FreeForm 8398"/>
                          <wps:cNvSpPr/>
                          <wps:spPr>
                            <a:xfrm>
                              <a:off x="2066" y="0"/>
                              <a:ext cx="1848" cy="1567"/>
                            </a:xfrm>
                            <a:custGeom>
                              <a:avLst/>
                              <a:gdLst/>
                              <a:ahLst/>
                              <a:cxnLst/>
                              <a:pathLst>
                                <a:path w="9240" h="9403">
                                  <a:moveTo>
                                    <a:pt x="0" y="0"/>
                                  </a:moveTo>
                                  <a:lnTo>
                                    <a:pt x="9240" y="0"/>
                                  </a:lnTo>
                                  <a:lnTo>
                                    <a:pt x="9240" y="9403"/>
                                  </a:lnTo>
                                  <a:lnTo>
                                    <a:pt x="0" y="940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527" name="FreeForm 8399"/>
                          <wps:cNvSpPr/>
                          <wps:spPr>
                            <a:xfrm>
                              <a:off x="2066" y="0"/>
                              <a:ext cx="78" cy="70"/>
                            </a:xfrm>
                            <a:custGeom>
                              <a:avLst/>
                              <a:gdLst/>
                              <a:ahLst/>
                              <a:cxnLst/>
                              <a:pathLst>
                                <a:path w="390" h="420">
                                  <a:moveTo>
                                    <a:pt x="0" y="420"/>
                                  </a:moveTo>
                                  <a:lnTo>
                                    <a:pt x="389" y="0"/>
                                  </a:lnTo>
                                  <a:lnTo>
                                    <a:pt x="390" y="0"/>
                                  </a:lnTo>
                                </a:path>
                              </a:pathLst>
                            </a:custGeom>
                            <a:noFill/>
                            <a:ln w="0" cap="flat" cmpd="sng">
                              <a:solidFill>
                                <a:srgbClr val="00FF00"/>
                              </a:solidFill>
                              <a:prstDash val="solid"/>
                              <a:headEnd type="none" w="med" len="med"/>
                              <a:tailEnd type="none" w="med" len="med"/>
                            </a:ln>
                          </wps:spPr>
                          <wps:bodyPr wrap="square" upright="1"/>
                        </wps:wsp>
                        <wps:wsp>
                          <wps:cNvPr id="528" name="FreeForm 8400"/>
                          <wps:cNvSpPr/>
                          <wps:spPr>
                            <a:xfrm>
                              <a:off x="2066" y="0"/>
                              <a:ext cx="159" cy="143"/>
                            </a:xfrm>
                            <a:custGeom>
                              <a:avLst/>
                              <a:gdLst/>
                              <a:ahLst/>
                              <a:cxnLst/>
                              <a:pathLst>
                                <a:path w="795" h="858">
                                  <a:moveTo>
                                    <a:pt x="0" y="858"/>
                                  </a:moveTo>
                                  <a:lnTo>
                                    <a:pt x="794" y="0"/>
                                  </a:lnTo>
                                  <a:lnTo>
                                    <a:pt x="795" y="0"/>
                                  </a:lnTo>
                                </a:path>
                              </a:pathLst>
                            </a:custGeom>
                            <a:noFill/>
                            <a:ln w="0" cap="flat" cmpd="sng">
                              <a:solidFill>
                                <a:srgbClr val="00FF00"/>
                              </a:solidFill>
                              <a:prstDash val="solid"/>
                              <a:headEnd type="none" w="med" len="med"/>
                              <a:tailEnd type="none" w="med" len="med"/>
                            </a:ln>
                          </wps:spPr>
                          <wps:bodyPr wrap="square" upright="1"/>
                        </wps:wsp>
                        <wps:wsp>
                          <wps:cNvPr id="529" name="FreeForm 8401"/>
                          <wps:cNvSpPr/>
                          <wps:spPr>
                            <a:xfrm>
                              <a:off x="2066" y="0"/>
                              <a:ext cx="240" cy="216"/>
                            </a:xfrm>
                            <a:custGeom>
                              <a:avLst/>
                              <a:gdLst/>
                              <a:ahLst/>
                              <a:cxnLst/>
                              <a:pathLst>
                                <a:path w="1200" h="1295">
                                  <a:moveTo>
                                    <a:pt x="0" y="1295"/>
                                  </a:moveTo>
                                  <a:lnTo>
                                    <a:pt x="1199" y="0"/>
                                  </a:lnTo>
                                  <a:lnTo>
                                    <a:pt x="1200" y="0"/>
                                  </a:lnTo>
                                </a:path>
                              </a:pathLst>
                            </a:custGeom>
                            <a:noFill/>
                            <a:ln w="0" cap="flat" cmpd="sng">
                              <a:solidFill>
                                <a:srgbClr val="00FF00"/>
                              </a:solidFill>
                              <a:prstDash val="solid"/>
                              <a:headEnd type="none" w="med" len="med"/>
                              <a:tailEnd type="none" w="med" len="med"/>
                            </a:ln>
                          </wps:spPr>
                          <wps:bodyPr wrap="square" upright="1"/>
                        </wps:wsp>
                        <wps:wsp>
                          <wps:cNvPr id="530" name="FreeForm 8402"/>
                          <wps:cNvSpPr/>
                          <wps:spPr>
                            <a:xfrm>
                              <a:off x="2066" y="0"/>
                              <a:ext cx="321" cy="289"/>
                            </a:xfrm>
                            <a:custGeom>
                              <a:avLst/>
                              <a:gdLst/>
                              <a:ahLst/>
                              <a:cxnLst/>
                              <a:pathLst>
                                <a:path w="1604" h="1733">
                                  <a:moveTo>
                                    <a:pt x="0" y="1733"/>
                                  </a:moveTo>
                                  <a:lnTo>
                                    <a:pt x="1603" y="0"/>
                                  </a:lnTo>
                                  <a:lnTo>
                                    <a:pt x="1604" y="0"/>
                                  </a:lnTo>
                                </a:path>
                              </a:pathLst>
                            </a:custGeom>
                            <a:noFill/>
                            <a:ln w="0" cap="flat" cmpd="sng">
                              <a:solidFill>
                                <a:srgbClr val="00FF00"/>
                              </a:solidFill>
                              <a:prstDash val="solid"/>
                              <a:headEnd type="none" w="med" len="med"/>
                              <a:tailEnd type="none" w="med" len="med"/>
                            </a:ln>
                          </wps:spPr>
                          <wps:bodyPr wrap="square" upright="1"/>
                        </wps:wsp>
                        <wps:wsp>
                          <wps:cNvPr id="531" name="FreeForm 8403"/>
                          <wps:cNvSpPr/>
                          <wps:spPr>
                            <a:xfrm>
                              <a:off x="2066" y="0"/>
                              <a:ext cx="402" cy="362"/>
                            </a:xfrm>
                            <a:custGeom>
                              <a:avLst/>
                              <a:gdLst/>
                              <a:ahLst/>
                              <a:cxnLst/>
                              <a:pathLst>
                                <a:path w="2010" h="2170">
                                  <a:moveTo>
                                    <a:pt x="0" y="2170"/>
                                  </a:moveTo>
                                  <a:lnTo>
                                    <a:pt x="2008" y="0"/>
                                  </a:lnTo>
                                  <a:lnTo>
                                    <a:pt x="2010" y="0"/>
                                  </a:lnTo>
                                </a:path>
                              </a:pathLst>
                            </a:custGeom>
                            <a:noFill/>
                            <a:ln w="0" cap="flat" cmpd="sng">
                              <a:solidFill>
                                <a:srgbClr val="00FF00"/>
                              </a:solidFill>
                              <a:prstDash val="solid"/>
                              <a:headEnd type="none" w="med" len="med"/>
                              <a:tailEnd type="none" w="med" len="med"/>
                            </a:ln>
                          </wps:spPr>
                          <wps:bodyPr wrap="square" upright="1"/>
                        </wps:wsp>
                        <wps:wsp>
                          <wps:cNvPr id="532" name="FreeForm 8404"/>
                          <wps:cNvSpPr/>
                          <wps:spPr>
                            <a:xfrm>
                              <a:off x="2066" y="0"/>
                              <a:ext cx="483" cy="435"/>
                            </a:xfrm>
                            <a:custGeom>
                              <a:avLst/>
                              <a:gdLst/>
                              <a:ahLst/>
                              <a:cxnLst/>
                              <a:pathLst>
                                <a:path w="2415" h="2608">
                                  <a:moveTo>
                                    <a:pt x="0" y="2608"/>
                                  </a:moveTo>
                                  <a:lnTo>
                                    <a:pt x="2414" y="0"/>
                                  </a:lnTo>
                                  <a:lnTo>
                                    <a:pt x="2415" y="0"/>
                                  </a:lnTo>
                                </a:path>
                              </a:pathLst>
                            </a:custGeom>
                            <a:noFill/>
                            <a:ln w="0" cap="flat" cmpd="sng">
                              <a:solidFill>
                                <a:srgbClr val="00FF00"/>
                              </a:solidFill>
                              <a:prstDash val="solid"/>
                              <a:headEnd type="none" w="med" len="med"/>
                              <a:tailEnd type="none" w="med" len="med"/>
                            </a:ln>
                          </wps:spPr>
                          <wps:bodyPr wrap="square" upright="1"/>
                        </wps:wsp>
                        <wps:wsp>
                          <wps:cNvPr id="533" name="FreeForm 8405"/>
                          <wps:cNvSpPr/>
                          <wps:spPr>
                            <a:xfrm>
                              <a:off x="2066" y="0"/>
                              <a:ext cx="564" cy="508"/>
                            </a:xfrm>
                            <a:custGeom>
                              <a:avLst/>
                              <a:gdLst/>
                              <a:ahLst/>
                              <a:cxnLst/>
                              <a:pathLst>
                                <a:path w="2820" h="3046">
                                  <a:moveTo>
                                    <a:pt x="0" y="3046"/>
                                  </a:moveTo>
                                  <a:lnTo>
                                    <a:pt x="2819" y="0"/>
                                  </a:lnTo>
                                  <a:lnTo>
                                    <a:pt x="2820" y="0"/>
                                  </a:lnTo>
                                </a:path>
                              </a:pathLst>
                            </a:custGeom>
                            <a:noFill/>
                            <a:ln w="0" cap="flat" cmpd="sng">
                              <a:solidFill>
                                <a:srgbClr val="00FF00"/>
                              </a:solidFill>
                              <a:prstDash val="solid"/>
                              <a:headEnd type="none" w="med" len="med"/>
                              <a:tailEnd type="none" w="med" len="med"/>
                            </a:ln>
                          </wps:spPr>
                          <wps:bodyPr wrap="square" upright="1"/>
                        </wps:wsp>
                        <wps:wsp>
                          <wps:cNvPr id="534" name="FreeForm 8406"/>
                          <wps:cNvSpPr/>
                          <wps:spPr>
                            <a:xfrm>
                              <a:off x="2066" y="0"/>
                              <a:ext cx="645" cy="581"/>
                            </a:xfrm>
                            <a:custGeom>
                              <a:avLst/>
                              <a:gdLst/>
                              <a:ahLst/>
                              <a:cxnLst/>
                              <a:pathLst>
                                <a:path w="3225" h="3483">
                                  <a:moveTo>
                                    <a:pt x="0" y="3483"/>
                                  </a:moveTo>
                                  <a:lnTo>
                                    <a:pt x="3224" y="0"/>
                                  </a:lnTo>
                                  <a:lnTo>
                                    <a:pt x="3225" y="0"/>
                                  </a:lnTo>
                                </a:path>
                              </a:pathLst>
                            </a:custGeom>
                            <a:noFill/>
                            <a:ln w="0" cap="flat" cmpd="sng">
                              <a:solidFill>
                                <a:srgbClr val="00FF00"/>
                              </a:solidFill>
                              <a:prstDash val="solid"/>
                              <a:headEnd type="none" w="med" len="med"/>
                              <a:tailEnd type="none" w="med" len="med"/>
                            </a:ln>
                          </wps:spPr>
                          <wps:bodyPr wrap="square" upright="1"/>
                        </wps:wsp>
                        <wps:wsp>
                          <wps:cNvPr id="535" name="FreeForm 8407"/>
                          <wps:cNvSpPr/>
                          <wps:spPr>
                            <a:xfrm>
                              <a:off x="2066" y="0"/>
                              <a:ext cx="726" cy="653"/>
                            </a:xfrm>
                            <a:custGeom>
                              <a:avLst/>
                              <a:gdLst/>
                              <a:ahLst/>
                              <a:cxnLst/>
                              <a:pathLst>
                                <a:path w="3630" h="3921">
                                  <a:moveTo>
                                    <a:pt x="0" y="3921"/>
                                  </a:moveTo>
                                  <a:lnTo>
                                    <a:pt x="3629" y="0"/>
                                  </a:lnTo>
                                  <a:lnTo>
                                    <a:pt x="3630" y="0"/>
                                  </a:lnTo>
                                </a:path>
                              </a:pathLst>
                            </a:custGeom>
                            <a:noFill/>
                            <a:ln w="0" cap="flat" cmpd="sng">
                              <a:solidFill>
                                <a:srgbClr val="00FF00"/>
                              </a:solidFill>
                              <a:prstDash val="solid"/>
                              <a:headEnd type="none" w="med" len="med"/>
                              <a:tailEnd type="none" w="med" len="med"/>
                            </a:ln>
                          </wps:spPr>
                          <wps:bodyPr wrap="square" upright="1"/>
                        </wps:wsp>
                        <wps:wsp>
                          <wps:cNvPr id="536" name="FreeForm 8408"/>
                          <wps:cNvSpPr/>
                          <wps:spPr>
                            <a:xfrm>
                              <a:off x="2066" y="0"/>
                              <a:ext cx="807" cy="726"/>
                            </a:xfrm>
                            <a:custGeom>
                              <a:avLst/>
                              <a:gdLst/>
                              <a:ahLst/>
                              <a:cxnLst/>
                              <a:pathLst>
                                <a:path w="4034" h="4358">
                                  <a:moveTo>
                                    <a:pt x="0" y="4358"/>
                                  </a:moveTo>
                                  <a:lnTo>
                                    <a:pt x="4033" y="0"/>
                                  </a:lnTo>
                                  <a:lnTo>
                                    <a:pt x="4034" y="0"/>
                                  </a:lnTo>
                                </a:path>
                              </a:pathLst>
                            </a:custGeom>
                            <a:noFill/>
                            <a:ln w="0" cap="flat" cmpd="sng">
                              <a:solidFill>
                                <a:srgbClr val="00FF00"/>
                              </a:solidFill>
                              <a:prstDash val="solid"/>
                              <a:headEnd type="none" w="med" len="med"/>
                              <a:tailEnd type="none" w="med" len="med"/>
                            </a:ln>
                          </wps:spPr>
                          <wps:bodyPr wrap="square" upright="1"/>
                        </wps:wsp>
                        <wps:wsp>
                          <wps:cNvPr id="537" name="FreeForm 8409"/>
                          <wps:cNvSpPr/>
                          <wps:spPr>
                            <a:xfrm>
                              <a:off x="2066" y="0"/>
                              <a:ext cx="888" cy="799"/>
                            </a:xfrm>
                            <a:custGeom>
                              <a:avLst/>
                              <a:gdLst/>
                              <a:ahLst/>
                              <a:cxnLst/>
                              <a:pathLst>
                                <a:path w="4440" h="4796">
                                  <a:moveTo>
                                    <a:pt x="0" y="4796"/>
                                  </a:moveTo>
                                  <a:lnTo>
                                    <a:pt x="4325" y="123"/>
                                  </a:lnTo>
                                  <a:lnTo>
                                    <a:pt x="4438" y="0"/>
                                  </a:lnTo>
                                  <a:lnTo>
                                    <a:pt x="4440" y="0"/>
                                  </a:lnTo>
                                </a:path>
                              </a:pathLst>
                            </a:custGeom>
                            <a:noFill/>
                            <a:ln w="0" cap="flat" cmpd="sng">
                              <a:solidFill>
                                <a:srgbClr val="00FF00"/>
                              </a:solidFill>
                              <a:prstDash val="solid"/>
                              <a:headEnd type="none" w="med" len="med"/>
                              <a:tailEnd type="none" w="med" len="med"/>
                            </a:ln>
                          </wps:spPr>
                          <wps:bodyPr wrap="square" upright="1"/>
                        </wps:wsp>
                        <wps:wsp>
                          <wps:cNvPr id="538" name="FreeForm 8410"/>
                          <wps:cNvSpPr/>
                          <wps:spPr>
                            <a:xfrm>
                              <a:off x="2066" y="93"/>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39" name="FreeForm 8411"/>
                          <wps:cNvSpPr/>
                          <wps:spPr>
                            <a:xfrm>
                              <a:off x="2955" y="0"/>
                              <a:ext cx="80" cy="72"/>
                            </a:xfrm>
                            <a:custGeom>
                              <a:avLst/>
                              <a:gdLst/>
                              <a:ahLst/>
                              <a:cxnLst/>
                              <a:pathLst>
                                <a:path w="401" h="430">
                                  <a:moveTo>
                                    <a:pt x="0" y="430"/>
                                  </a:moveTo>
                                  <a:lnTo>
                                    <a:pt x="400" y="0"/>
                                  </a:lnTo>
                                  <a:lnTo>
                                    <a:pt x="401" y="0"/>
                                  </a:lnTo>
                                </a:path>
                              </a:pathLst>
                            </a:custGeom>
                            <a:noFill/>
                            <a:ln w="0" cap="flat" cmpd="sng">
                              <a:solidFill>
                                <a:srgbClr val="00FF00"/>
                              </a:solidFill>
                              <a:prstDash val="solid"/>
                              <a:headEnd type="none" w="med" len="med"/>
                              <a:tailEnd type="none" w="med" len="med"/>
                            </a:ln>
                          </wps:spPr>
                          <wps:bodyPr wrap="square" upright="1"/>
                        </wps:wsp>
                        <wps:wsp>
                          <wps:cNvPr id="540" name="FreeForm 8412"/>
                          <wps:cNvSpPr/>
                          <wps:spPr>
                            <a:xfrm>
                              <a:off x="2931" y="72"/>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41" name="FreeForm 8413"/>
                          <wps:cNvSpPr/>
                          <wps:spPr>
                            <a:xfrm>
                              <a:off x="2066" y="166"/>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42" name="FreeForm 8414"/>
                          <wps:cNvSpPr/>
                          <wps:spPr>
                            <a:xfrm>
                              <a:off x="2955" y="0"/>
                              <a:ext cx="161" cy="145"/>
                            </a:xfrm>
                            <a:custGeom>
                              <a:avLst/>
                              <a:gdLst/>
                              <a:ahLst/>
                              <a:cxnLst/>
                              <a:pathLst>
                                <a:path w="805" h="868">
                                  <a:moveTo>
                                    <a:pt x="0" y="868"/>
                                  </a:moveTo>
                                  <a:lnTo>
                                    <a:pt x="804" y="0"/>
                                  </a:lnTo>
                                  <a:lnTo>
                                    <a:pt x="805" y="0"/>
                                  </a:lnTo>
                                </a:path>
                              </a:pathLst>
                            </a:custGeom>
                            <a:noFill/>
                            <a:ln w="0" cap="flat" cmpd="sng">
                              <a:solidFill>
                                <a:srgbClr val="00FF00"/>
                              </a:solidFill>
                              <a:prstDash val="solid"/>
                              <a:headEnd type="none" w="med" len="med"/>
                              <a:tailEnd type="none" w="med" len="med"/>
                            </a:ln>
                          </wps:spPr>
                          <wps:bodyPr wrap="square" upright="1"/>
                        </wps:wsp>
                        <wps:wsp>
                          <wps:cNvPr id="543" name="FreeForm 8415"/>
                          <wps:cNvSpPr/>
                          <wps:spPr>
                            <a:xfrm>
                              <a:off x="2931" y="145"/>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44" name="FreeForm 8416"/>
                          <wps:cNvSpPr/>
                          <wps:spPr>
                            <a:xfrm>
                              <a:off x="2066" y="239"/>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45" name="FreeForm 8417"/>
                          <wps:cNvSpPr/>
                          <wps:spPr>
                            <a:xfrm>
                              <a:off x="2955" y="0"/>
                              <a:ext cx="242" cy="218"/>
                            </a:xfrm>
                            <a:custGeom>
                              <a:avLst/>
                              <a:gdLst/>
                              <a:ahLst/>
                              <a:cxnLst/>
                              <a:pathLst>
                                <a:path w="1209" h="1304">
                                  <a:moveTo>
                                    <a:pt x="0" y="1304"/>
                                  </a:moveTo>
                                  <a:lnTo>
                                    <a:pt x="1208" y="0"/>
                                  </a:lnTo>
                                  <a:lnTo>
                                    <a:pt x="1209" y="0"/>
                                  </a:lnTo>
                                </a:path>
                              </a:pathLst>
                            </a:custGeom>
                            <a:noFill/>
                            <a:ln w="0" cap="flat" cmpd="sng">
                              <a:solidFill>
                                <a:srgbClr val="00FF00"/>
                              </a:solidFill>
                              <a:prstDash val="solid"/>
                              <a:headEnd type="none" w="med" len="med"/>
                              <a:tailEnd type="none" w="med" len="med"/>
                            </a:ln>
                          </wps:spPr>
                          <wps:bodyPr wrap="square" upright="1"/>
                        </wps:wsp>
                        <wps:wsp>
                          <wps:cNvPr id="546" name="FreeForm 8418"/>
                          <wps:cNvSpPr/>
                          <wps:spPr>
                            <a:xfrm>
                              <a:off x="2931" y="218"/>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47" name="FreeForm 8419"/>
                          <wps:cNvSpPr/>
                          <wps:spPr>
                            <a:xfrm>
                              <a:off x="2066" y="312"/>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48" name="FreeForm 8420"/>
                          <wps:cNvSpPr/>
                          <wps:spPr>
                            <a:xfrm>
                              <a:off x="2955" y="0"/>
                              <a:ext cx="323" cy="291"/>
                            </a:xfrm>
                            <a:custGeom>
                              <a:avLst/>
                              <a:gdLst/>
                              <a:ahLst/>
                              <a:cxnLst/>
                              <a:pathLst>
                                <a:path w="1614" h="1742">
                                  <a:moveTo>
                                    <a:pt x="0" y="1742"/>
                                  </a:moveTo>
                                  <a:lnTo>
                                    <a:pt x="1613" y="0"/>
                                  </a:lnTo>
                                  <a:lnTo>
                                    <a:pt x="1614" y="0"/>
                                  </a:lnTo>
                                </a:path>
                              </a:pathLst>
                            </a:custGeom>
                            <a:noFill/>
                            <a:ln w="0" cap="flat" cmpd="sng">
                              <a:solidFill>
                                <a:srgbClr val="00FF00"/>
                              </a:solidFill>
                              <a:prstDash val="solid"/>
                              <a:headEnd type="none" w="med" len="med"/>
                              <a:tailEnd type="none" w="med" len="med"/>
                            </a:ln>
                          </wps:spPr>
                          <wps:bodyPr wrap="square" upright="1"/>
                        </wps:wsp>
                        <wps:wsp>
                          <wps:cNvPr id="549" name="FreeForm 8421"/>
                          <wps:cNvSpPr/>
                          <wps:spPr>
                            <a:xfrm>
                              <a:off x="2931" y="291"/>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50" name="FreeForm 8422"/>
                          <wps:cNvSpPr/>
                          <wps:spPr>
                            <a:xfrm>
                              <a:off x="2066" y="385"/>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51" name="FreeForm 8423"/>
                          <wps:cNvSpPr/>
                          <wps:spPr>
                            <a:xfrm>
                              <a:off x="2955" y="1"/>
                              <a:ext cx="403" cy="363"/>
                            </a:xfrm>
                            <a:custGeom>
                              <a:avLst/>
                              <a:gdLst/>
                              <a:ahLst/>
                              <a:cxnLst/>
                              <a:pathLst>
                                <a:path w="2018" h="2178">
                                  <a:moveTo>
                                    <a:pt x="0" y="2178"/>
                                  </a:moveTo>
                                  <a:lnTo>
                                    <a:pt x="2017" y="0"/>
                                  </a:lnTo>
                                  <a:lnTo>
                                    <a:pt x="2018" y="0"/>
                                  </a:lnTo>
                                </a:path>
                              </a:pathLst>
                            </a:custGeom>
                            <a:noFill/>
                            <a:ln w="0" cap="flat" cmpd="sng">
                              <a:solidFill>
                                <a:srgbClr val="00FF00"/>
                              </a:solidFill>
                              <a:prstDash val="solid"/>
                              <a:headEnd type="none" w="med" len="med"/>
                              <a:tailEnd type="none" w="med" len="med"/>
                            </a:ln>
                          </wps:spPr>
                          <wps:bodyPr wrap="square" upright="1"/>
                        </wps:wsp>
                        <wps:wsp>
                          <wps:cNvPr id="552" name="FreeForm 8424"/>
                          <wps:cNvSpPr/>
                          <wps:spPr>
                            <a:xfrm>
                              <a:off x="2931" y="364"/>
                              <a:ext cx="24" cy="21"/>
                            </a:xfrm>
                            <a:custGeom>
                              <a:avLst/>
                              <a:gdLst/>
                              <a:ahLst/>
                              <a:cxnLst/>
                              <a:pathLst>
                                <a:path w="120" h="129">
                                  <a:moveTo>
                                    <a:pt x="0" y="129"/>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53" name="FreeForm 8425"/>
                          <wps:cNvSpPr/>
                          <wps:spPr>
                            <a:xfrm>
                              <a:off x="2066" y="458"/>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54" name="FreeForm 8426"/>
                          <wps:cNvSpPr/>
                          <wps:spPr>
                            <a:xfrm>
                              <a:off x="2955" y="1"/>
                              <a:ext cx="484" cy="436"/>
                            </a:xfrm>
                            <a:custGeom>
                              <a:avLst/>
                              <a:gdLst/>
                              <a:ahLst/>
                              <a:cxnLst/>
                              <a:pathLst>
                                <a:path w="2422" h="2616">
                                  <a:moveTo>
                                    <a:pt x="0" y="2616"/>
                                  </a:moveTo>
                                  <a:lnTo>
                                    <a:pt x="2421" y="0"/>
                                  </a:lnTo>
                                  <a:lnTo>
                                    <a:pt x="2422" y="0"/>
                                  </a:lnTo>
                                </a:path>
                              </a:pathLst>
                            </a:custGeom>
                            <a:noFill/>
                            <a:ln w="0" cap="flat" cmpd="sng">
                              <a:solidFill>
                                <a:srgbClr val="00FF00"/>
                              </a:solidFill>
                              <a:prstDash val="solid"/>
                              <a:headEnd type="none" w="med" len="med"/>
                              <a:tailEnd type="none" w="med" len="med"/>
                            </a:ln>
                          </wps:spPr>
                          <wps:bodyPr wrap="square" upright="1"/>
                        </wps:wsp>
                        <wps:wsp>
                          <wps:cNvPr id="555" name="FreeForm 8427"/>
                          <wps:cNvSpPr/>
                          <wps:spPr>
                            <a:xfrm>
                              <a:off x="2931" y="437"/>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56" name="FreeForm 8428"/>
                          <wps:cNvSpPr/>
                          <wps:spPr>
                            <a:xfrm>
                              <a:off x="2066" y="531"/>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57" name="FreeForm 8429"/>
                          <wps:cNvSpPr/>
                          <wps:spPr>
                            <a:xfrm>
                              <a:off x="2955" y="1"/>
                              <a:ext cx="565" cy="509"/>
                            </a:xfrm>
                            <a:custGeom>
                              <a:avLst/>
                              <a:gdLst/>
                              <a:ahLst/>
                              <a:cxnLst/>
                              <a:pathLst>
                                <a:path w="2826" h="3053">
                                  <a:moveTo>
                                    <a:pt x="0" y="3053"/>
                                  </a:moveTo>
                                  <a:lnTo>
                                    <a:pt x="2825" y="0"/>
                                  </a:lnTo>
                                  <a:lnTo>
                                    <a:pt x="2826" y="0"/>
                                  </a:lnTo>
                                </a:path>
                              </a:pathLst>
                            </a:custGeom>
                            <a:noFill/>
                            <a:ln w="0" cap="flat" cmpd="sng">
                              <a:solidFill>
                                <a:srgbClr val="00FF00"/>
                              </a:solidFill>
                              <a:prstDash val="solid"/>
                              <a:headEnd type="none" w="med" len="med"/>
                              <a:tailEnd type="none" w="med" len="med"/>
                            </a:ln>
                          </wps:spPr>
                          <wps:bodyPr wrap="square" upright="1"/>
                        </wps:wsp>
                        <wps:wsp>
                          <wps:cNvPr id="558" name="FreeForm 8430"/>
                          <wps:cNvSpPr/>
                          <wps:spPr>
                            <a:xfrm>
                              <a:off x="2931" y="510"/>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59" name="FreeForm 8431"/>
                          <wps:cNvSpPr/>
                          <wps:spPr>
                            <a:xfrm>
                              <a:off x="2066" y="604"/>
                              <a:ext cx="865" cy="779"/>
                            </a:xfrm>
                            <a:custGeom>
                              <a:avLst/>
                              <a:gdLst/>
                              <a:ahLst/>
                              <a:cxnLst/>
                              <a:pathLst>
                                <a:path w="4326" h="4674">
                                  <a:moveTo>
                                    <a:pt x="0" y="4674"/>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60" name="FreeForm 8432"/>
                          <wps:cNvSpPr/>
                          <wps:spPr>
                            <a:xfrm>
                              <a:off x="2955" y="1"/>
                              <a:ext cx="646" cy="582"/>
                            </a:xfrm>
                            <a:custGeom>
                              <a:avLst/>
                              <a:gdLst/>
                              <a:ahLst/>
                              <a:cxnLst/>
                              <a:pathLst>
                                <a:path w="3231" h="3490">
                                  <a:moveTo>
                                    <a:pt x="0" y="3490"/>
                                  </a:moveTo>
                                  <a:lnTo>
                                    <a:pt x="3230" y="0"/>
                                  </a:lnTo>
                                  <a:lnTo>
                                    <a:pt x="3231" y="0"/>
                                  </a:lnTo>
                                </a:path>
                              </a:pathLst>
                            </a:custGeom>
                            <a:noFill/>
                            <a:ln w="0" cap="flat" cmpd="sng">
                              <a:solidFill>
                                <a:srgbClr val="00FF00"/>
                              </a:solidFill>
                              <a:prstDash val="solid"/>
                              <a:headEnd type="none" w="med" len="med"/>
                              <a:tailEnd type="none" w="med" len="med"/>
                            </a:ln>
                          </wps:spPr>
                          <wps:bodyPr wrap="square" upright="1"/>
                        </wps:wsp>
                        <wps:wsp>
                          <wps:cNvPr id="561" name="FreeForm 8433"/>
                          <wps:cNvSpPr/>
                          <wps:spPr>
                            <a:xfrm>
                              <a:off x="2931" y="583"/>
                              <a:ext cx="24" cy="21"/>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62" name="FreeForm 8434"/>
                          <wps:cNvSpPr/>
                          <wps:spPr>
                            <a:xfrm>
                              <a:off x="2066" y="677"/>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63" name="FreeForm 8435"/>
                          <wps:cNvSpPr/>
                          <wps:spPr>
                            <a:xfrm>
                              <a:off x="2955" y="1"/>
                              <a:ext cx="727" cy="654"/>
                            </a:xfrm>
                            <a:custGeom>
                              <a:avLst/>
                              <a:gdLst/>
                              <a:ahLst/>
                              <a:cxnLst/>
                              <a:pathLst>
                                <a:path w="3635" h="3927">
                                  <a:moveTo>
                                    <a:pt x="0" y="3927"/>
                                  </a:moveTo>
                                  <a:lnTo>
                                    <a:pt x="3634" y="0"/>
                                  </a:lnTo>
                                  <a:lnTo>
                                    <a:pt x="3635" y="0"/>
                                  </a:lnTo>
                                </a:path>
                              </a:pathLst>
                            </a:custGeom>
                            <a:noFill/>
                            <a:ln w="0" cap="flat" cmpd="sng">
                              <a:solidFill>
                                <a:srgbClr val="00FF00"/>
                              </a:solidFill>
                              <a:prstDash val="solid"/>
                              <a:headEnd type="none" w="med" len="med"/>
                              <a:tailEnd type="none" w="med" len="med"/>
                            </a:ln>
                          </wps:spPr>
                          <wps:bodyPr wrap="square" upright="1"/>
                        </wps:wsp>
                        <wps:wsp>
                          <wps:cNvPr id="564" name="FreeForm 8436"/>
                          <wps:cNvSpPr/>
                          <wps:spPr>
                            <a:xfrm>
                              <a:off x="2931" y="655"/>
                              <a:ext cx="24" cy="22"/>
                            </a:xfrm>
                            <a:custGeom>
                              <a:avLst/>
                              <a:gdLst/>
                              <a:ahLst/>
                              <a:cxnLst/>
                              <a:pathLst>
                                <a:path w="120" h="128">
                                  <a:moveTo>
                                    <a:pt x="0" y="128"/>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65" name="FreeForm 8437"/>
                          <wps:cNvSpPr/>
                          <wps:spPr>
                            <a:xfrm>
                              <a:off x="2066" y="750"/>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566" name="FreeForm 8438"/>
                          <wps:cNvSpPr/>
                          <wps:spPr>
                            <a:xfrm>
                              <a:off x="2955" y="1"/>
                              <a:ext cx="808" cy="727"/>
                            </a:xfrm>
                            <a:custGeom>
                              <a:avLst/>
                              <a:gdLst/>
                              <a:ahLst/>
                              <a:cxnLst/>
                              <a:pathLst>
                                <a:path w="4040" h="4364">
                                  <a:moveTo>
                                    <a:pt x="0" y="4364"/>
                                  </a:moveTo>
                                  <a:lnTo>
                                    <a:pt x="4038" y="0"/>
                                  </a:lnTo>
                                  <a:lnTo>
                                    <a:pt x="4040" y="0"/>
                                  </a:lnTo>
                                </a:path>
                              </a:pathLst>
                            </a:custGeom>
                            <a:noFill/>
                            <a:ln w="0" cap="flat" cmpd="sng">
                              <a:solidFill>
                                <a:srgbClr val="00FF00"/>
                              </a:solidFill>
                              <a:prstDash val="solid"/>
                              <a:headEnd type="none" w="med" len="med"/>
                              <a:tailEnd type="none" w="med" len="med"/>
                            </a:ln>
                          </wps:spPr>
                          <wps:bodyPr wrap="square" upright="1"/>
                        </wps:wsp>
                        <wps:wsp>
                          <wps:cNvPr id="567" name="FreeForm 8439"/>
                          <wps:cNvSpPr/>
                          <wps:spPr>
                            <a:xfrm>
                              <a:off x="2931" y="728"/>
                              <a:ext cx="24" cy="22"/>
                            </a:xfrm>
                            <a:custGeom>
                              <a:avLst/>
                              <a:gdLst/>
                              <a:ahLst/>
                              <a:cxnLst/>
                              <a:pathLst>
                                <a:path w="120" h="129">
                                  <a:moveTo>
                                    <a:pt x="0" y="129"/>
                                  </a:moveTo>
                                  <a:lnTo>
                                    <a:pt x="119" y="0"/>
                                  </a:lnTo>
                                  <a:lnTo>
                                    <a:pt x="120" y="0"/>
                                  </a:lnTo>
                                </a:path>
                              </a:pathLst>
                            </a:custGeom>
                            <a:noFill/>
                            <a:ln w="0" cap="flat" cmpd="sng">
                              <a:solidFill>
                                <a:srgbClr val="00FF00"/>
                              </a:solidFill>
                              <a:prstDash val="solid"/>
                              <a:headEnd type="none" w="med" len="med"/>
                              <a:tailEnd type="none" w="med" len="med"/>
                            </a:ln>
                          </wps:spPr>
                          <wps:bodyPr wrap="square" upright="1"/>
                        </wps:wsp>
                        <wps:wsp>
                          <wps:cNvPr id="568" name="FreeForm 8440"/>
                          <wps:cNvSpPr/>
                          <wps:spPr>
                            <a:xfrm>
                              <a:off x="2104" y="1566"/>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569" name="FreeForm 8441"/>
                          <wps:cNvSpPr/>
                          <wps:spPr>
                            <a:xfrm>
                              <a:off x="2955" y="1"/>
                              <a:ext cx="889" cy="800"/>
                            </a:xfrm>
                            <a:custGeom>
                              <a:avLst/>
                              <a:gdLst/>
                              <a:ahLst/>
                              <a:cxnLst/>
                              <a:pathLst>
                                <a:path w="4445" h="4800">
                                  <a:moveTo>
                                    <a:pt x="0" y="4800"/>
                                  </a:moveTo>
                                  <a:lnTo>
                                    <a:pt x="4444" y="0"/>
                                  </a:lnTo>
                                  <a:lnTo>
                                    <a:pt x="4445" y="0"/>
                                  </a:lnTo>
                                </a:path>
                              </a:pathLst>
                            </a:custGeom>
                            <a:noFill/>
                            <a:ln w="0" cap="flat" cmpd="sng">
                              <a:solidFill>
                                <a:srgbClr val="00FF00"/>
                              </a:solidFill>
                              <a:prstDash val="solid"/>
                              <a:headEnd type="none" w="med" len="med"/>
                              <a:tailEnd type="none" w="med" len="med"/>
                            </a:ln>
                          </wps:spPr>
                          <wps:bodyPr wrap="square" upright="1"/>
                        </wps:wsp>
                        <wps:wsp>
                          <wps:cNvPr id="570" name="FreeForm 8442"/>
                          <wps:cNvSpPr/>
                          <wps:spPr>
                            <a:xfrm>
                              <a:off x="2106" y="801"/>
                              <a:ext cx="849" cy="765"/>
                            </a:xfrm>
                            <a:custGeom>
                              <a:avLst/>
                              <a:gdLst/>
                              <a:ahLst/>
                              <a:cxnLst/>
                              <a:pathLst>
                                <a:path w="4247" h="4587">
                                  <a:moveTo>
                                    <a:pt x="0" y="4587"/>
                                  </a:moveTo>
                                  <a:lnTo>
                                    <a:pt x="4127" y="128"/>
                                  </a:lnTo>
                                  <a:lnTo>
                                    <a:pt x="4246" y="0"/>
                                  </a:lnTo>
                                  <a:lnTo>
                                    <a:pt x="4247" y="0"/>
                                  </a:lnTo>
                                </a:path>
                              </a:pathLst>
                            </a:custGeom>
                            <a:noFill/>
                            <a:ln w="0" cap="flat" cmpd="sng">
                              <a:solidFill>
                                <a:srgbClr val="00FF00"/>
                              </a:solidFill>
                              <a:prstDash val="solid"/>
                              <a:headEnd type="none" w="med" len="med"/>
                              <a:tailEnd type="none" w="med" len="med"/>
                            </a:ln>
                          </wps:spPr>
                          <wps:bodyPr wrap="square" upright="1"/>
                        </wps:wsp>
                        <wps:wsp>
                          <wps:cNvPr id="571" name="FreeForm 8443"/>
                          <wps:cNvSpPr/>
                          <wps:spPr>
                            <a:xfrm>
                              <a:off x="2185" y="1566"/>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572" name="FreeForm 8444"/>
                          <wps:cNvSpPr/>
                          <wps:spPr>
                            <a:xfrm>
                              <a:off x="2955" y="11"/>
                              <a:ext cx="959" cy="863"/>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73" name="FreeForm 8445"/>
                          <wps:cNvSpPr/>
                          <wps:spPr>
                            <a:xfrm>
                              <a:off x="2187" y="874"/>
                              <a:ext cx="768" cy="692"/>
                            </a:xfrm>
                            <a:custGeom>
                              <a:avLst/>
                              <a:gdLst/>
                              <a:ahLst/>
                              <a:cxnLst/>
                              <a:pathLst>
                                <a:path w="3842" h="4149">
                                  <a:moveTo>
                                    <a:pt x="0" y="4149"/>
                                  </a:moveTo>
                                  <a:lnTo>
                                    <a:pt x="3722" y="128"/>
                                  </a:lnTo>
                                  <a:lnTo>
                                    <a:pt x="3841" y="0"/>
                                  </a:lnTo>
                                  <a:lnTo>
                                    <a:pt x="3842" y="0"/>
                                  </a:lnTo>
                                </a:path>
                              </a:pathLst>
                            </a:custGeom>
                            <a:noFill/>
                            <a:ln w="0" cap="flat" cmpd="sng">
                              <a:solidFill>
                                <a:srgbClr val="00FF00"/>
                              </a:solidFill>
                              <a:prstDash val="solid"/>
                              <a:headEnd type="none" w="med" len="med"/>
                              <a:tailEnd type="none" w="med" len="med"/>
                            </a:ln>
                          </wps:spPr>
                          <wps:bodyPr wrap="square" upright="1"/>
                        </wps:wsp>
                        <wps:wsp>
                          <wps:cNvPr id="574" name="FreeForm 8446"/>
                          <wps:cNvSpPr/>
                          <wps:spPr>
                            <a:xfrm>
                              <a:off x="2266" y="1566"/>
                              <a:ext cx="2" cy="1"/>
                            </a:xfrm>
                            <a:custGeom>
                              <a:avLst/>
                              <a:gdLst/>
                              <a:ahLst/>
                              <a:cxnLst/>
                              <a:pathLst>
                                <a:path w="7" h="8">
                                  <a:moveTo>
                                    <a:pt x="0" y="8"/>
                                  </a:moveTo>
                                  <a:lnTo>
                                    <a:pt x="6" y="0"/>
                                  </a:lnTo>
                                  <a:lnTo>
                                    <a:pt x="7" y="0"/>
                                  </a:lnTo>
                                </a:path>
                              </a:pathLst>
                            </a:custGeom>
                            <a:noFill/>
                            <a:ln w="0" cap="flat" cmpd="sng">
                              <a:solidFill>
                                <a:srgbClr val="00FF00"/>
                              </a:solidFill>
                              <a:prstDash val="solid"/>
                              <a:headEnd type="none" w="med" len="med"/>
                              <a:tailEnd type="none" w="med" len="med"/>
                            </a:ln>
                          </wps:spPr>
                          <wps:bodyPr wrap="square" upright="1"/>
                        </wps:wsp>
                        <wps:wsp>
                          <wps:cNvPr id="575" name="FreeForm 8447"/>
                          <wps:cNvSpPr/>
                          <wps:spPr>
                            <a:xfrm>
                              <a:off x="2955" y="84"/>
                              <a:ext cx="959" cy="863"/>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76" name="FreeForm 8448"/>
                          <wps:cNvSpPr/>
                          <wps:spPr>
                            <a:xfrm>
                              <a:off x="2268" y="947"/>
                              <a:ext cx="687" cy="619"/>
                            </a:xfrm>
                            <a:custGeom>
                              <a:avLst/>
                              <a:gdLst/>
                              <a:ahLst/>
                              <a:cxnLst/>
                              <a:pathLst>
                                <a:path w="3437" h="3712">
                                  <a:moveTo>
                                    <a:pt x="0" y="3712"/>
                                  </a:moveTo>
                                  <a:lnTo>
                                    <a:pt x="3317" y="128"/>
                                  </a:lnTo>
                                  <a:lnTo>
                                    <a:pt x="3436" y="0"/>
                                  </a:lnTo>
                                  <a:lnTo>
                                    <a:pt x="3437" y="0"/>
                                  </a:lnTo>
                                </a:path>
                              </a:pathLst>
                            </a:custGeom>
                            <a:noFill/>
                            <a:ln w="0" cap="flat" cmpd="sng">
                              <a:solidFill>
                                <a:srgbClr val="00FF00"/>
                              </a:solidFill>
                              <a:prstDash val="solid"/>
                              <a:headEnd type="none" w="med" len="med"/>
                              <a:tailEnd type="none" w="med" len="med"/>
                            </a:ln>
                          </wps:spPr>
                          <wps:bodyPr wrap="square" upright="1"/>
                        </wps:wsp>
                      </wpg:grpSp>
                      <wpg:grpSp>
                        <wpg:cNvPr id="778" name="Group 8650"/>
                        <wpg:cNvGrpSpPr/>
                        <wpg:grpSpPr>
                          <a:xfrm>
                            <a:off x="534" y="1026"/>
                            <a:ext cx="5831" cy="1805"/>
                            <a:chOff x="0" y="0"/>
                            <a:chExt cx="5831" cy="1805"/>
                          </a:xfrm>
                        </wpg:grpSpPr>
                        <wps:wsp>
                          <wps:cNvPr id="578" name="FreeForm 8450"/>
                          <wps:cNvSpPr/>
                          <wps:spPr>
                            <a:xfrm>
                              <a:off x="2309" y="1582"/>
                              <a:ext cx="2" cy="1"/>
                            </a:xfrm>
                            <a:custGeom>
                              <a:avLst/>
                              <a:gdLst/>
                              <a:ahLst/>
                              <a:cxnLst/>
                              <a:pathLst>
                                <a:path w="8" h="8">
                                  <a:moveTo>
                                    <a:pt x="0" y="8"/>
                                  </a:moveTo>
                                  <a:lnTo>
                                    <a:pt x="6" y="0"/>
                                  </a:lnTo>
                                  <a:lnTo>
                                    <a:pt x="8" y="0"/>
                                  </a:lnTo>
                                </a:path>
                              </a:pathLst>
                            </a:custGeom>
                            <a:noFill/>
                            <a:ln w="0" cap="flat" cmpd="sng">
                              <a:solidFill>
                                <a:srgbClr val="00FF00"/>
                              </a:solidFill>
                              <a:prstDash val="solid"/>
                              <a:headEnd type="none" w="med" len="med"/>
                              <a:tailEnd type="none" w="med" len="med"/>
                            </a:ln>
                          </wps:spPr>
                          <wps:bodyPr wrap="square" upright="1"/>
                        </wps:wsp>
                        <wps:wsp>
                          <wps:cNvPr id="579" name="FreeForm 8451"/>
                          <wps:cNvSpPr/>
                          <wps:spPr>
                            <a:xfrm>
                              <a:off x="2917" y="173"/>
                              <a:ext cx="959" cy="863"/>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80" name="FreeForm 8452"/>
                          <wps:cNvSpPr/>
                          <wps:spPr>
                            <a:xfrm>
                              <a:off x="2311" y="1036"/>
                              <a:ext cx="606" cy="546"/>
                            </a:xfrm>
                            <a:custGeom>
                              <a:avLst/>
                              <a:gdLst/>
                              <a:ahLst/>
                              <a:cxnLst/>
                              <a:pathLst>
                                <a:path w="3032" h="3274">
                                  <a:moveTo>
                                    <a:pt x="0" y="3274"/>
                                  </a:moveTo>
                                  <a:lnTo>
                                    <a:pt x="2912" y="128"/>
                                  </a:lnTo>
                                  <a:lnTo>
                                    <a:pt x="3031" y="0"/>
                                  </a:lnTo>
                                  <a:lnTo>
                                    <a:pt x="3032" y="0"/>
                                  </a:lnTo>
                                </a:path>
                              </a:pathLst>
                            </a:custGeom>
                            <a:noFill/>
                            <a:ln w="0" cap="flat" cmpd="sng">
                              <a:solidFill>
                                <a:srgbClr val="00FF00"/>
                              </a:solidFill>
                              <a:prstDash val="solid"/>
                              <a:headEnd type="none" w="med" len="med"/>
                              <a:tailEnd type="none" w="med" len="med"/>
                            </a:ln>
                          </wps:spPr>
                          <wps:bodyPr wrap="square" upright="1"/>
                        </wps:wsp>
                        <wps:wsp>
                          <wps:cNvPr id="581" name="FreeForm 8453"/>
                          <wps:cNvSpPr/>
                          <wps:spPr>
                            <a:xfrm>
                              <a:off x="2390" y="1582"/>
                              <a:ext cx="2" cy="1"/>
                            </a:xfrm>
                            <a:custGeom>
                              <a:avLst/>
                              <a:gdLst/>
                              <a:ahLst/>
                              <a:cxnLst/>
                              <a:pathLst>
                                <a:path w="9" h="8">
                                  <a:moveTo>
                                    <a:pt x="0" y="8"/>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582" name="FreeForm 8454"/>
                          <wps:cNvSpPr/>
                          <wps:spPr>
                            <a:xfrm>
                              <a:off x="2917" y="245"/>
                              <a:ext cx="959" cy="864"/>
                            </a:xfrm>
                            <a:custGeom>
                              <a:avLst/>
                              <a:gdLst/>
                              <a:ahLst/>
                              <a:cxnLst/>
                              <a:pathLst>
                                <a:path w="4797" h="5181">
                                  <a:moveTo>
                                    <a:pt x="0" y="5181"/>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83" name="FreeForm 8455"/>
                          <wps:cNvSpPr/>
                          <wps:spPr>
                            <a:xfrm>
                              <a:off x="2392" y="1109"/>
                              <a:ext cx="525" cy="473"/>
                            </a:xfrm>
                            <a:custGeom>
                              <a:avLst/>
                              <a:gdLst/>
                              <a:ahLst/>
                              <a:cxnLst/>
                              <a:pathLst>
                                <a:path w="2626" h="2837">
                                  <a:moveTo>
                                    <a:pt x="0" y="2837"/>
                                  </a:moveTo>
                                  <a:lnTo>
                                    <a:pt x="2506" y="129"/>
                                  </a:lnTo>
                                  <a:lnTo>
                                    <a:pt x="2625" y="0"/>
                                  </a:lnTo>
                                  <a:lnTo>
                                    <a:pt x="2626" y="0"/>
                                  </a:lnTo>
                                </a:path>
                              </a:pathLst>
                            </a:custGeom>
                            <a:noFill/>
                            <a:ln w="0" cap="flat" cmpd="sng">
                              <a:solidFill>
                                <a:srgbClr val="00FF00"/>
                              </a:solidFill>
                              <a:prstDash val="solid"/>
                              <a:headEnd type="none" w="med" len="med"/>
                              <a:tailEnd type="none" w="med" len="med"/>
                            </a:ln>
                          </wps:spPr>
                          <wps:bodyPr wrap="square" upright="1"/>
                        </wps:wsp>
                        <wps:wsp>
                          <wps:cNvPr id="584" name="FreeForm 8456"/>
                          <wps:cNvSpPr/>
                          <wps:spPr>
                            <a:xfrm>
                              <a:off x="2471" y="1582"/>
                              <a:ext cx="2" cy="1"/>
                            </a:xfrm>
                            <a:custGeom>
                              <a:avLst/>
                              <a:gdLst/>
                              <a:ahLst/>
                              <a:cxnLst/>
                              <a:pathLst>
                                <a:path w="9" h="8">
                                  <a:moveTo>
                                    <a:pt x="0" y="8"/>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585" name="FreeForm 8457"/>
                          <wps:cNvSpPr/>
                          <wps:spPr>
                            <a:xfrm>
                              <a:off x="2917" y="318"/>
                              <a:ext cx="959" cy="864"/>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86" name="FreeForm 8458"/>
                          <wps:cNvSpPr/>
                          <wps:spPr>
                            <a:xfrm>
                              <a:off x="2473" y="1182"/>
                              <a:ext cx="444" cy="400"/>
                            </a:xfrm>
                            <a:custGeom>
                              <a:avLst/>
                              <a:gdLst/>
                              <a:ahLst/>
                              <a:cxnLst/>
                              <a:pathLst>
                                <a:path w="2221" h="2399">
                                  <a:moveTo>
                                    <a:pt x="0" y="2399"/>
                                  </a:moveTo>
                                  <a:lnTo>
                                    <a:pt x="2101" y="128"/>
                                  </a:lnTo>
                                  <a:lnTo>
                                    <a:pt x="2220" y="0"/>
                                  </a:lnTo>
                                  <a:lnTo>
                                    <a:pt x="2221" y="0"/>
                                  </a:lnTo>
                                </a:path>
                              </a:pathLst>
                            </a:custGeom>
                            <a:noFill/>
                            <a:ln w="0" cap="flat" cmpd="sng">
                              <a:solidFill>
                                <a:srgbClr val="00FF00"/>
                              </a:solidFill>
                              <a:prstDash val="solid"/>
                              <a:headEnd type="none" w="med" len="med"/>
                              <a:tailEnd type="none" w="med" len="med"/>
                            </a:ln>
                          </wps:spPr>
                          <wps:bodyPr wrap="square" upright="1"/>
                        </wps:wsp>
                        <wps:wsp>
                          <wps:cNvPr id="587" name="FreeForm 8459"/>
                          <wps:cNvSpPr/>
                          <wps:spPr>
                            <a:xfrm>
                              <a:off x="2552" y="1582"/>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588" name="FreeForm 8460"/>
                          <wps:cNvSpPr/>
                          <wps:spPr>
                            <a:xfrm>
                              <a:off x="2917" y="391"/>
                              <a:ext cx="959" cy="864"/>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89" name="FreeForm 8461"/>
                          <wps:cNvSpPr/>
                          <wps:spPr>
                            <a:xfrm>
                              <a:off x="2554" y="1255"/>
                              <a:ext cx="363" cy="327"/>
                            </a:xfrm>
                            <a:custGeom>
                              <a:avLst/>
                              <a:gdLst/>
                              <a:ahLst/>
                              <a:cxnLst/>
                              <a:pathLst>
                                <a:path w="1817" h="1961">
                                  <a:moveTo>
                                    <a:pt x="0" y="1961"/>
                                  </a:moveTo>
                                  <a:lnTo>
                                    <a:pt x="1697" y="128"/>
                                  </a:lnTo>
                                  <a:lnTo>
                                    <a:pt x="1816" y="0"/>
                                  </a:lnTo>
                                  <a:lnTo>
                                    <a:pt x="1817" y="0"/>
                                  </a:lnTo>
                                </a:path>
                              </a:pathLst>
                            </a:custGeom>
                            <a:noFill/>
                            <a:ln w="0" cap="flat" cmpd="sng">
                              <a:solidFill>
                                <a:srgbClr val="00FF00"/>
                              </a:solidFill>
                              <a:prstDash val="solid"/>
                              <a:headEnd type="none" w="med" len="med"/>
                              <a:tailEnd type="none" w="med" len="med"/>
                            </a:ln>
                          </wps:spPr>
                          <wps:bodyPr wrap="square" upright="1"/>
                        </wps:wsp>
                        <wps:wsp>
                          <wps:cNvPr id="590" name="FreeForm 8462"/>
                          <wps:cNvSpPr/>
                          <wps:spPr>
                            <a:xfrm>
                              <a:off x="2633" y="1582"/>
                              <a:ext cx="2" cy="1"/>
                            </a:xfrm>
                            <a:custGeom>
                              <a:avLst/>
                              <a:gdLst/>
                              <a:ahLst/>
                              <a:cxnLst/>
                              <a:pathLst>
                                <a:path w="8" h="8">
                                  <a:moveTo>
                                    <a:pt x="0" y="8"/>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591" name="FreeForm 8463"/>
                          <wps:cNvSpPr/>
                          <wps:spPr>
                            <a:xfrm>
                              <a:off x="2917" y="464"/>
                              <a:ext cx="959" cy="864"/>
                            </a:xfrm>
                            <a:custGeom>
                              <a:avLst/>
                              <a:gdLst/>
                              <a:ahLst/>
                              <a:cxnLst/>
                              <a:pathLst>
                                <a:path w="4797" h="5181">
                                  <a:moveTo>
                                    <a:pt x="0" y="5181"/>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92" name="FreeForm 8464"/>
                          <wps:cNvSpPr/>
                          <wps:spPr>
                            <a:xfrm>
                              <a:off x="2635" y="1328"/>
                              <a:ext cx="282" cy="254"/>
                            </a:xfrm>
                            <a:custGeom>
                              <a:avLst/>
                              <a:gdLst/>
                              <a:ahLst/>
                              <a:cxnLst/>
                              <a:pathLst>
                                <a:path w="1412" h="1524">
                                  <a:moveTo>
                                    <a:pt x="0" y="1524"/>
                                  </a:moveTo>
                                  <a:lnTo>
                                    <a:pt x="1292" y="129"/>
                                  </a:lnTo>
                                  <a:lnTo>
                                    <a:pt x="1411" y="0"/>
                                  </a:lnTo>
                                  <a:lnTo>
                                    <a:pt x="1412" y="0"/>
                                  </a:lnTo>
                                </a:path>
                              </a:pathLst>
                            </a:custGeom>
                            <a:noFill/>
                            <a:ln w="0" cap="flat" cmpd="sng">
                              <a:solidFill>
                                <a:srgbClr val="00FF00"/>
                              </a:solidFill>
                              <a:prstDash val="solid"/>
                              <a:headEnd type="none" w="med" len="med"/>
                              <a:tailEnd type="none" w="med" len="med"/>
                            </a:ln>
                          </wps:spPr>
                          <wps:bodyPr wrap="square" upright="1"/>
                        </wps:wsp>
                        <wps:wsp>
                          <wps:cNvPr id="593" name="FreeForm 8465"/>
                          <wps:cNvSpPr/>
                          <wps:spPr>
                            <a:xfrm>
                              <a:off x="2714" y="1582"/>
                              <a:ext cx="2" cy="1"/>
                            </a:xfrm>
                            <a:custGeom>
                              <a:avLst/>
                              <a:gdLst/>
                              <a:ahLst/>
                              <a:cxnLst/>
                              <a:pathLst>
                                <a:path w="7" h="8">
                                  <a:moveTo>
                                    <a:pt x="0" y="8"/>
                                  </a:moveTo>
                                  <a:lnTo>
                                    <a:pt x="6" y="0"/>
                                  </a:lnTo>
                                  <a:lnTo>
                                    <a:pt x="7" y="0"/>
                                  </a:lnTo>
                                </a:path>
                              </a:pathLst>
                            </a:custGeom>
                            <a:noFill/>
                            <a:ln w="0" cap="flat" cmpd="sng">
                              <a:solidFill>
                                <a:srgbClr val="00FF00"/>
                              </a:solidFill>
                              <a:prstDash val="solid"/>
                              <a:headEnd type="none" w="med" len="med"/>
                              <a:tailEnd type="none" w="med" len="med"/>
                            </a:ln>
                          </wps:spPr>
                          <wps:bodyPr wrap="square" upright="1"/>
                        </wps:wsp>
                        <wps:wsp>
                          <wps:cNvPr id="594" name="FreeForm 8466"/>
                          <wps:cNvSpPr/>
                          <wps:spPr>
                            <a:xfrm>
                              <a:off x="2917" y="537"/>
                              <a:ext cx="959" cy="864"/>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95" name="FreeForm 8467"/>
                          <wps:cNvSpPr/>
                          <wps:spPr>
                            <a:xfrm>
                              <a:off x="2716" y="1401"/>
                              <a:ext cx="201" cy="181"/>
                            </a:xfrm>
                            <a:custGeom>
                              <a:avLst/>
                              <a:gdLst/>
                              <a:ahLst/>
                              <a:cxnLst/>
                              <a:pathLst>
                                <a:path w="1007" h="1086">
                                  <a:moveTo>
                                    <a:pt x="0" y="1086"/>
                                  </a:moveTo>
                                  <a:lnTo>
                                    <a:pt x="887" y="128"/>
                                  </a:lnTo>
                                  <a:lnTo>
                                    <a:pt x="1006" y="0"/>
                                  </a:lnTo>
                                  <a:lnTo>
                                    <a:pt x="1007" y="0"/>
                                  </a:lnTo>
                                </a:path>
                              </a:pathLst>
                            </a:custGeom>
                            <a:noFill/>
                            <a:ln w="0" cap="flat" cmpd="sng">
                              <a:solidFill>
                                <a:srgbClr val="00FF00"/>
                              </a:solidFill>
                              <a:prstDash val="solid"/>
                              <a:headEnd type="none" w="med" len="med"/>
                              <a:tailEnd type="none" w="med" len="med"/>
                            </a:ln>
                          </wps:spPr>
                          <wps:bodyPr wrap="square" upright="1"/>
                        </wps:wsp>
                        <wps:wsp>
                          <wps:cNvPr id="596" name="FreeForm 8468"/>
                          <wps:cNvSpPr/>
                          <wps:spPr>
                            <a:xfrm>
                              <a:off x="2795" y="1582"/>
                              <a:ext cx="2" cy="1"/>
                            </a:xfrm>
                            <a:custGeom>
                              <a:avLst/>
                              <a:gdLst/>
                              <a:ahLst/>
                              <a:cxnLst/>
                              <a:pathLst>
                                <a:path w="8" h="8">
                                  <a:moveTo>
                                    <a:pt x="0" y="8"/>
                                  </a:moveTo>
                                  <a:lnTo>
                                    <a:pt x="6" y="0"/>
                                  </a:lnTo>
                                  <a:lnTo>
                                    <a:pt x="8" y="0"/>
                                  </a:lnTo>
                                </a:path>
                              </a:pathLst>
                            </a:custGeom>
                            <a:noFill/>
                            <a:ln w="0" cap="flat" cmpd="sng">
                              <a:solidFill>
                                <a:srgbClr val="00FF00"/>
                              </a:solidFill>
                              <a:prstDash val="solid"/>
                              <a:headEnd type="none" w="med" len="med"/>
                              <a:tailEnd type="none" w="med" len="med"/>
                            </a:ln>
                          </wps:spPr>
                          <wps:bodyPr wrap="square" upright="1"/>
                        </wps:wsp>
                        <wps:wsp>
                          <wps:cNvPr id="597" name="FreeForm 8469"/>
                          <wps:cNvSpPr/>
                          <wps:spPr>
                            <a:xfrm>
                              <a:off x="2917" y="610"/>
                              <a:ext cx="959" cy="864"/>
                            </a:xfrm>
                            <a:custGeom>
                              <a:avLst/>
                              <a:gdLst/>
                              <a:ahLst/>
                              <a:cxnLst/>
                              <a:pathLst>
                                <a:path w="4797" h="5181">
                                  <a:moveTo>
                                    <a:pt x="0" y="5181"/>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598" name="FreeForm 8470"/>
                          <wps:cNvSpPr/>
                          <wps:spPr>
                            <a:xfrm>
                              <a:off x="2797" y="1474"/>
                              <a:ext cx="120" cy="108"/>
                            </a:xfrm>
                            <a:custGeom>
                              <a:avLst/>
                              <a:gdLst/>
                              <a:ahLst/>
                              <a:cxnLst/>
                              <a:pathLst>
                                <a:path w="602" h="649">
                                  <a:moveTo>
                                    <a:pt x="0" y="649"/>
                                  </a:moveTo>
                                  <a:lnTo>
                                    <a:pt x="482" y="129"/>
                                  </a:lnTo>
                                  <a:lnTo>
                                    <a:pt x="601" y="0"/>
                                  </a:lnTo>
                                  <a:lnTo>
                                    <a:pt x="602" y="0"/>
                                  </a:lnTo>
                                </a:path>
                              </a:pathLst>
                            </a:custGeom>
                            <a:noFill/>
                            <a:ln w="0" cap="flat" cmpd="sng">
                              <a:solidFill>
                                <a:srgbClr val="00FF00"/>
                              </a:solidFill>
                              <a:prstDash val="solid"/>
                              <a:headEnd type="none" w="med" len="med"/>
                              <a:tailEnd type="none" w="med" len="med"/>
                            </a:ln>
                          </wps:spPr>
                          <wps:bodyPr wrap="square" upright="1"/>
                        </wps:wsp>
                        <wps:wsp>
                          <wps:cNvPr id="599" name="FreeForm 8471"/>
                          <wps:cNvSpPr/>
                          <wps:spPr>
                            <a:xfrm>
                              <a:off x="2876" y="1582"/>
                              <a:ext cx="2" cy="1"/>
                            </a:xfrm>
                            <a:custGeom>
                              <a:avLst/>
                              <a:gdLst/>
                              <a:ahLst/>
                              <a:cxnLst/>
                              <a:pathLst>
                                <a:path w="9" h="8">
                                  <a:moveTo>
                                    <a:pt x="0" y="8"/>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600" name="FreeForm 8472"/>
                          <wps:cNvSpPr/>
                          <wps:spPr>
                            <a:xfrm>
                              <a:off x="2917" y="683"/>
                              <a:ext cx="959" cy="864"/>
                            </a:xfrm>
                            <a:custGeom>
                              <a:avLst/>
                              <a:gdLst/>
                              <a:ahLst/>
                              <a:cxnLst/>
                              <a:pathLst>
                                <a:path w="4797" h="5182">
                                  <a:moveTo>
                                    <a:pt x="0" y="5182"/>
                                  </a:moveTo>
                                  <a:lnTo>
                                    <a:pt x="4796" y="0"/>
                                  </a:lnTo>
                                  <a:lnTo>
                                    <a:pt x="4797" y="0"/>
                                  </a:lnTo>
                                </a:path>
                              </a:pathLst>
                            </a:custGeom>
                            <a:noFill/>
                            <a:ln w="0" cap="flat" cmpd="sng">
                              <a:solidFill>
                                <a:srgbClr val="00FF00"/>
                              </a:solidFill>
                              <a:prstDash val="solid"/>
                              <a:headEnd type="none" w="med" len="med"/>
                              <a:tailEnd type="none" w="med" len="med"/>
                            </a:ln>
                          </wps:spPr>
                          <wps:bodyPr wrap="square" upright="1"/>
                        </wps:wsp>
                        <wps:wsp>
                          <wps:cNvPr id="601" name="FreeForm 8473"/>
                          <wps:cNvSpPr/>
                          <wps:spPr>
                            <a:xfrm>
                              <a:off x="2878" y="1547"/>
                              <a:ext cx="39" cy="35"/>
                            </a:xfrm>
                            <a:custGeom>
                              <a:avLst/>
                              <a:gdLst/>
                              <a:ahLst/>
                              <a:cxnLst/>
                              <a:pathLst>
                                <a:path w="196" h="211">
                                  <a:moveTo>
                                    <a:pt x="0" y="211"/>
                                  </a:moveTo>
                                  <a:lnTo>
                                    <a:pt x="76" y="128"/>
                                  </a:lnTo>
                                  <a:lnTo>
                                    <a:pt x="195" y="0"/>
                                  </a:lnTo>
                                  <a:lnTo>
                                    <a:pt x="196" y="0"/>
                                  </a:lnTo>
                                </a:path>
                              </a:pathLst>
                            </a:custGeom>
                            <a:noFill/>
                            <a:ln w="0" cap="flat" cmpd="sng">
                              <a:solidFill>
                                <a:srgbClr val="00FF00"/>
                              </a:solidFill>
                              <a:prstDash val="solid"/>
                              <a:headEnd type="none" w="med" len="med"/>
                              <a:tailEnd type="none" w="med" len="med"/>
                            </a:ln>
                          </wps:spPr>
                          <wps:bodyPr wrap="square" upright="1"/>
                        </wps:wsp>
                        <wps:wsp>
                          <wps:cNvPr id="602" name="FreeForm 8474"/>
                          <wps:cNvSpPr/>
                          <wps:spPr>
                            <a:xfrm>
                              <a:off x="2957" y="756"/>
                              <a:ext cx="919" cy="827"/>
                            </a:xfrm>
                            <a:custGeom>
                              <a:avLst/>
                              <a:gdLst/>
                              <a:ahLst/>
                              <a:cxnLst/>
                              <a:pathLst>
                                <a:path w="4595" h="4963">
                                  <a:moveTo>
                                    <a:pt x="0" y="4963"/>
                                  </a:moveTo>
                                  <a:lnTo>
                                    <a:pt x="4594" y="0"/>
                                  </a:lnTo>
                                  <a:lnTo>
                                    <a:pt x="4595" y="0"/>
                                  </a:lnTo>
                                </a:path>
                              </a:pathLst>
                            </a:custGeom>
                            <a:noFill/>
                            <a:ln w="0" cap="flat" cmpd="sng">
                              <a:solidFill>
                                <a:srgbClr val="00FF00"/>
                              </a:solidFill>
                              <a:prstDash val="solid"/>
                              <a:headEnd type="none" w="med" len="med"/>
                              <a:tailEnd type="none" w="med" len="med"/>
                            </a:ln>
                          </wps:spPr>
                          <wps:bodyPr wrap="square" upright="1"/>
                        </wps:wsp>
                        <wps:wsp>
                          <wps:cNvPr id="603" name="FreeForm 8475"/>
                          <wps:cNvSpPr/>
                          <wps:spPr>
                            <a:xfrm>
                              <a:off x="3038" y="829"/>
                              <a:ext cx="838" cy="754"/>
                            </a:xfrm>
                            <a:custGeom>
                              <a:avLst/>
                              <a:gdLst/>
                              <a:ahLst/>
                              <a:cxnLst/>
                              <a:pathLst>
                                <a:path w="4190" h="4525">
                                  <a:moveTo>
                                    <a:pt x="0" y="4525"/>
                                  </a:moveTo>
                                  <a:lnTo>
                                    <a:pt x="4189" y="0"/>
                                  </a:lnTo>
                                  <a:lnTo>
                                    <a:pt x="4190" y="0"/>
                                  </a:lnTo>
                                </a:path>
                              </a:pathLst>
                            </a:custGeom>
                            <a:noFill/>
                            <a:ln w="0" cap="flat" cmpd="sng">
                              <a:solidFill>
                                <a:srgbClr val="00FF00"/>
                              </a:solidFill>
                              <a:prstDash val="solid"/>
                              <a:headEnd type="none" w="med" len="med"/>
                              <a:tailEnd type="none" w="med" len="med"/>
                            </a:ln>
                          </wps:spPr>
                          <wps:bodyPr wrap="square" upright="1"/>
                        </wps:wsp>
                        <wps:wsp>
                          <wps:cNvPr id="604" name="FreeForm 8476"/>
                          <wps:cNvSpPr/>
                          <wps:spPr>
                            <a:xfrm>
                              <a:off x="3119" y="902"/>
                              <a:ext cx="757" cy="681"/>
                            </a:xfrm>
                            <a:custGeom>
                              <a:avLst/>
                              <a:gdLst/>
                              <a:ahLst/>
                              <a:cxnLst/>
                              <a:pathLst>
                                <a:path w="3785" h="4088">
                                  <a:moveTo>
                                    <a:pt x="0" y="4088"/>
                                  </a:moveTo>
                                  <a:lnTo>
                                    <a:pt x="3784" y="0"/>
                                  </a:lnTo>
                                  <a:lnTo>
                                    <a:pt x="3785" y="0"/>
                                  </a:lnTo>
                                </a:path>
                              </a:pathLst>
                            </a:custGeom>
                            <a:noFill/>
                            <a:ln w="0" cap="flat" cmpd="sng">
                              <a:solidFill>
                                <a:srgbClr val="00FF00"/>
                              </a:solidFill>
                              <a:prstDash val="solid"/>
                              <a:headEnd type="none" w="med" len="med"/>
                              <a:tailEnd type="none" w="med" len="med"/>
                            </a:ln>
                          </wps:spPr>
                          <wps:bodyPr wrap="square" upright="1"/>
                        </wps:wsp>
                        <wps:wsp>
                          <wps:cNvPr id="605" name="FreeForm 8477"/>
                          <wps:cNvSpPr/>
                          <wps:spPr>
                            <a:xfrm>
                              <a:off x="3200" y="975"/>
                              <a:ext cx="676" cy="608"/>
                            </a:xfrm>
                            <a:custGeom>
                              <a:avLst/>
                              <a:gdLst/>
                              <a:ahLst/>
                              <a:cxnLst/>
                              <a:pathLst>
                                <a:path w="3379" h="3650">
                                  <a:moveTo>
                                    <a:pt x="0" y="3650"/>
                                  </a:moveTo>
                                  <a:lnTo>
                                    <a:pt x="3378" y="0"/>
                                  </a:lnTo>
                                  <a:lnTo>
                                    <a:pt x="3379" y="0"/>
                                  </a:lnTo>
                                </a:path>
                              </a:pathLst>
                            </a:custGeom>
                            <a:noFill/>
                            <a:ln w="0" cap="flat" cmpd="sng">
                              <a:solidFill>
                                <a:srgbClr val="00FF00"/>
                              </a:solidFill>
                              <a:prstDash val="solid"/>
                              <a:headEnd type="none" w="med" len="med"/>
                              <a:tailEnd type="none" w="med" len="med"/>
                            </a:ln>
                          </wps:spPr>
                          <wps:bodyPr wrap="square" upright="1"/>
                        </wps:wsp>
                        <wps:wsp>
                          <wps:cNvPr id="606" name="FreeForm 8478"/>
                          <wps:cNvSpPr/>
                          <wps:spPr>
                            <a:xfrm>
                              <a:off x="3281" y="1048"/>
                              <a:ext cx="595" cy="535"/>
                            </a:xfrm>
                            <a:custGeom>
                              <a:avLst/>
                              <a:gdLst/>
                              <a:ahLst/>
                              <a:cxnLst/>
                              <a:pathLst>
                                <a:path w="2974" h="3213">
                                  <a:moveTo>
                                    <a:pt x="0" y="3213"/>
                                  </a:moveTo>
                                  <a:lnTo>
                                    <a:pt x="2973" y="0"/>
                                  </a:lnTo>
                                  <a:lnTo>
                                    <a:pt x="2974" y="0"/>
                                  </a:lnTo>
                                </a:path>
                              </a:pathLst>
                            </a:custGeom>
                            <a:noFill/>
                            <a:ln w="0" cap="flat" cmpd="sng">
                              <a:solidFill>
                                <a:srgbClr val="00FF00"/>
                              </a:solidFill>
                              <a:prstDash val="solid"/>
                              <a:headEnd type="none" w="med" len="med"/>
                              <a:tailEnd type="none" w="med" len="med"/>
                            </a:ln>
                          </wps:spPr>
                          <wps:bodyPr wrap="square" upright="1"/>
                        </wps:wsp>
                        <wps:wsp>
                          <wps:cNvPr id="607" name="FreeForm 8479"/>
                          <wps:cNvSpPr/>
                          <wps:spPr>
                            <a:xfrm>
                              <a:off x="3362" y="1121"/>
                              <a:ext cx="514" cy="462"/>
                            </a:xfrm>
                            <a:custGeom>
                              <a:avLst/>
                              <a:gdLst/>
                              <a:ahLst/>
                              <a:cxnLst/>
                              <a:pathLst>
                                <a:path w="2569" h="2775">
                                  <a:moveTo>
                                    <a:pt x="0" y="2775"/>
                                  </a:moveTo>
                                  <a:lnTo>
                                    <a:pt x="2568" y="0"/>
                                  </a:lnTo>
                                  <a:lnTo>
                                    <a:pt x="2569" y="0"/>
                                  </a:lnTo>
                                </a:path>
                              </a:pathLst>
                            </a:custGeom>
                            <a:noFill/>
                            <a:ln w="0" cap="flat" cmpd="sng">
                              <a:solidFill>
                                <a:srgbClr val="00FF00"/>
                              </a:solidFill>
                              <a:prstDash val="solid"/>
                              <a:headEnd type="none" w="med" len="med"/>
                              <a:tailEnd type="none" w="med" len="med"/>
                            </a:ln>
                          </wps:spPr>
                          <wps:bodyPr wrap="square" upright="1"/>
                        </wps:wsp>
                        <wps:wsp>
                          <wps:cNvPr id="608" name="FreeForm 8480"/>
                          <wps:cNvSpPr/>
                          <wps:spPr>
                            <a:xfrm>
                              <a:off x="3443" y="1194"/>
                              <a:ext cx="433" cy="389"/>
                            </a:xfrm>
                            <a:custGeom>
                              <a:avLst/>
                              <a:gdLst/>
                              <a:ahLst/>
                              <a:cxnLst/>
                              <a:pathLst>
                                <a:path w="2165" h="2337">
                                  <a:moveTo>
                                    <a:pt x="0" y="2337"/>
                                  </a:moveTo>
                                  <a:lnTo>
                                    <a:pt x="2164" y="0"/>
                                  </a:lnTo>
                                  <a:lnTo>
                                    <a:pt x="2165" y="0"/>
                                  </a:lnTo>
                                </a:path>
                              </a:pathLst>
                            </a:custGeom>
                            <a:noFill/>
                            <a:ln w="0" cap="flat" cmpd="sng">
                              <a:solidFill>
                                <a:srgbClr val="00FF00"/>
                              </a:solidFill>
                              <a:prstDash val="solid"/>
                              <a:headEnd type="none" w="med" len="med"/>
                              <a:tailEnd type="none" w="med" len="med"/>
                            </a:ln>
                          </wps:spPr>
                          <wps:bodyPr wrap="square" upright="1"/>
                        </wps:wsp>
                        <wps:wsp>
                          <wps:cNvPr id="609" name="FreeForm 8481"/>
                          <wps:cNvSpPr/>
                          <wps:spPr>
                            <a:xfrm>
                              <a:off x="3524" y="1267"/>
                              <a:ext cx="352" cy="316"/>
                            </a:xfrm>
                            <a:custGeom>
                              <a:avLst/>
                              <a:gdLst/>
                              <a:ahLst/>
                              <a:cxnLst/>
                              <a:pathLst>
                                <a:path w="1760" h="1900">
                                  <a:moveTo>
                                    <a:pt x="0" y="1900"/>
                                  </a:moveTo>
                                  <a:lnTo>
                                    <a:pt x="1759" y="0"/>
                                  </a:lnTo>
                                  <a:lnTo>
                                    <a:pt x="1760" y="0"/>
                                  </a:lnTo>
                                </a:path>
                              </a:pathLst>
                            </a:custGeom>
                            <a:noFill/>
                            <a:ln w="0" cap="flat" cmpd="sng">
                              <a:solidFill>
                                <a:srgbClr val="00FF00"/>
                              </a:solidFill>
                              <a:prstDash val="solid"/>
                              <a:headEnd type="none" w="med" len="med"/>
                              <a:tailEnd type="none" w="med" len="med"/>
                            </a:ln>
                          </wps:spPr>
                          <wps:bodyPr wrap="square" upright="1"/>
                        </wps:wsp>
                        <wps:wsp>
                          <wps:cNvPr id="610" name="FreeForm 8482"/>
                          <wps:cNvSpPr/>
                          <wps:spPr>
                            <a:xfrm>
                              <a:off x="3605" y="1339"/>
                              <a:ext cx="271" cy="244"/>
                            </a:xfrm>
                            <a:custGeom>
                              <a:avLst/>
                              <a:gdLst/>
                              <a:ahLst/>
                              <a:cxnLst/>
                              <a:pathLst>
                                <a:path w="1355" h="1462">
                                  <a:moveTo>
                                    <a:pt x="0" y="1462"/>
                                  </a:moveTo>
                                  <a:lnTo>
                                    <a:pt x="1354" y="0"/>
                                  </a:lnTo>
                                  <a:lnTo>
                                    <a:pt x="1355" y="0"/>
                                  </a:lnTo>
                                </a:path>
                              </a:pathLst>
                            </a:custGeom>
                            <a:noFill/>
                            <a:ln w="0" cap="flat" cmpd="sng">
                              <a:solidFill>
                                <a:srgbClr val="00FF00"/>
                              </a:solidFill>
                              <a:prstDash val="solid"/>
                              <a:headEnd type="none" w="med" len="med"/>
                              <a:tailEnd type="none" w="med" len="med"/>
                            </a:ln>
                          </wps:spPr>
                          <wps:bodyPr wrap="square" upright="1"/>
                        </wps:wsp>
                        <wps:wsp>
                          <wps:cNvPr id="611" name="FreeForm 8483"/>
                          <wps:cNvSpPr/>
                          <wps:spPr>
                            <a:xfrm>
                              <a:off x="3686" y="1412"/>
                              <a:ext cx="190" cy="171"/>
                            </a:xfrm>
                            <a:custGeom>
                              <a:avLst/>
                              <a:gdLst/>
                              <a:ahLst/>
                              <a:cxnLst/>
                              <a:pathLst>
                                <a:path w="949" h="1025">
                                  <a:moveTo>
                                    <a:pt x="0" y="1025"/>
                                  </a:moveTo>
                                  <a:lnTo>
                                    <a:pt x="948" y="0"/>
                                  </a:lnTo>
                                  <a:lnTo>
                                    <a:pt x="949" y="0"/>
                                  </a:lnTo>
                                </a:path>
                              </a:pathLst>
                            </a:custGeom>
                            <a:noFill/>
                            <a:ln w="0" cap="flat" cmpd="sng">
                              <a:solidFill>
                                <a:srgbClr val="00FF00"/>
                              </a:solidFill>
                              <a:prstDash val="solid"/>
                              <a:headEnd type="none" w="med" len="med"/>
                              <a:tailEnd type="none" w="med" len="med"/>
                            </a:ln>
                          </wps:spPr>
                          <wps:bodyPr wrap="square" upright="1"/>
                        </wps:wsp>
                        <wps:wsp>
                          <wps:cNvPr id="612" name="FreeForm 8484"/>
                          <wps:cNvSpPr/>
                          <wps:spPr>
                            <a:xfrm>
                              <a:off x="3767" y="1485"/>
                              <a:ext cx="109" cy="98"/>
                            </a:xfrm>
                            <a:custGeom>
                              <a:avLst/>
                              <a:gdLst/>
                              <a:ahLst/>
                              <a:cxnLst/>
                              <a:pathLst>
                                <a:path w="544" h="587">
                                  <a:moveTo>
                                    <a:pt x="0" y="587"/>
                                  </a:moveTo>
                                  <a:lnTo>
                                    <a:pt x="543" y="0"/>
                                  </a:lnTo>
                                  <a:lnTo>
                                    <a:pt x="544" y="0"/>
                                  </a:lnTo>
                                </a:path>
                              </a:pathLst>
                            </a:custGeom>
                            <a:noFill/>
                            <a:ln w="0" cap="flat" cmpd="sng">
                              <a:solidFill>
                                <a:srgbClr val="00FF00"/>
                              </a:solidFill>
                              <a:prstDash val="solid"/>
                              <a:headEnd type="none" w="med" len="med"/>
                              <a:tailEnd type="none" w="med" len="med"/>
                            </a:ln>
                          </wps:spPr>
                          <wps:bodyPr wrap="square" upright="1"/>
                        </wps:wsp>
                        <wps:wsp>
                          <wps:cNvPr id="613" name="FreeForm 8485"/>
                          <wps:cNvSpPr/>
                          <wps:spPr>
                            <a:xfrm>
                              <a:off x="3848" y="1558"/>
                              <a:ext cx="28" cy="25"/>
                            </a:xfrm>
                            <a:custGeom>
                              <a:avLst/>
                              <a:gdLst/>
                              <a:ahLst/>
                              <a:cxnLst/>
                              <a:pathLst>
                                <a:path w="139" h="149">
                                  <a:moveTo>
                                    <a:pt x="0" y="149"/>
                                  </a:moveTo>
                                  <a:lnTo>
                                    <a:pt x="138" y="0"/>
                                  </a:lnTo>
                                  <a:lnTo>
                                    <a:pt x="139" y="0"/>
                                  </a:lnTo>
                                </a:path>
                              </a:pathLst>
                            </a:custGeom>
                            <a:noFill/>
                            <a:ln w="0" cap="flat" cmpd="sng">
                              <a:solidFill>
                                <a:srgbClr val="00FF00"/>
                              </a:solidFill>
                              <a:prstDash val="solid"/>
                              <a:headEnd type="none" w="med" len="med"/>
                              <a:tailEnd type="none" w="med" len="med"/>
                            </a:ln>
                          </wps:spPr>
                          <wps:bodyPr wrap="square" upright="1"/>
                        </wps:wsp>
                        <wps:wsp>
                          <wps:cNvPr id="614" name="FreeForm 8486"/>
                          <wps:cNvSpPr/>
                          <wps:spPr>
                            <a:xfrm>
                              <a:off x="2028" y="1535"/>
                              <a:ext cx="54" cy="48"/>
                            </a:xfrm>
                            <a:custGeom>
                              <a:avLst/>
                              <a:gdLst/>
                              <a:ahLst/>
                              <a:cxnLst/>
                              <a:pathLst>
                                <a:path w="268" h="289">
                                  <a:moveTo>
                                    <a:pt x="268" y="289"/>
                                  </a:moveTo>
                                  <a:lnTo>
                                    <a:pt x="261" y="281"/>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15" name="FreeForm 8487"/>
                          <wps:cNvSpPr/>
                          <wps:spPr>
                            <a:xfrm>
                              <a:off x="2028" y="1462"/>
                              <a:ext cx="135" cy="121"/>
                            </a:xfrm>
                            <a:custGeom>
                              <a:avLst/>
                              <a:gdLst/>
                              <a:ahLst/>
                              <a:cxnLst/>
                              <a:pathLst>
                                <a:path w="673" h="726">
                                  <a:moveTo>
                                    <a:pt x="673" y="726"/>
                                  </a:moveTo>
                                  <a:lnTo>
                                    <a:pt x="666" y="718"/>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16" name="FreeForm 8488"/>
                          <wps:cNvSpPr/>
                          <wps:spPr>
                            <a:xfrm>
                              <a:off x="2028" y="1389"/>
                              <a:ext cx="216" cy="194"/>
                            </a:xfrm>
                            <a:custGeom>
                              <a:avLst/>
                              <a:gdLst/>
                              <a:ahLst/>
                              <a:cxnLst/>
                              <a:pathLst>
                                <a:path w="1078" h="1164">
                                  <a:moveTo>
                                    <a:pt x="1078" y="1164"/>
                                  </a:moveTo>
                                  <a:lnTo>
                                    <a:pt x="1072" y="1156"/>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17" name="FreeForm 8489"/>
                          <wps:cNvSpPr/>
                          <wps:spPr>
                            <a:xfrm>
                              <a:off x="2028" y="1316"/>
                              <a:ext cx="297" cy="267"/>
                            </a:xfrm>
                            <a:custGeom>
                              <a:avLst/>
                              <a:gdLst/>
                              <a:ahLst/>
                              <a:cxnLst/>
                              <a:pathLst>
                                <a:path w="1483" h="1601">
                                  <a:moveTo>
                                    <a:pt x="1483" y="1601"/>
                                  </a:moveTo>
                                  <a:lnTo>
                                    <a:pt x="1476" y="1593"/>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18" name="FreeForm 8490"/>
                          <wps:cNvSpPr/>
                          <wps:spPr>
                            <a:xfrm>
                              <a:off x="2028" y="1243"/>
                              <a:ext cx="378" cy="340"/>
                            </a:xfrm>
                            <a:custGeom>
                              <a:avLst/>
                              <a:gdLst/>
                              <a:ahLst/>
                              <a:cxnLst/>
                              <a:pathLst>
                                <a:path w="1889" h="2039">
                                  <a:moveTo>
                                    <a:pt x="1889" y="2039"/>
                                  </a:moveTo>
                                  <a:lnTo>
                                    <a:pt x="1881" y="2031"/>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19" name="FreeForm 8491"/>
                          <wps:cNvSpPr/>
                          <wps:spPr>
                            <a:xfrm>
                              <a:off x="2028" y="1170"/>
                              <a:ext cx="459" cy="413"/>
                            </a:xfrm>
                            <a:custGeom>
                              <a:avLst/>
                              <a:gdLst/>
                              <a:ahLst/>
                              <a:cxnLst/>
                              <a:pathLst>
                                <a:path w="2293" h="2477">
                                  <a:moveTo>
                                    <a:pt x="2293" y="2477"/>
                                  </a:moveTo>
                                  <a:lnTo>
                                    <a:pt x="2286" y="2469"/>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0" name="FreeForm 8492"/>
                          <wps:cNvSpPr/>
                          <wps:spPr>
                            <a:xfrm>
                              <a:off x="2028" y="1097"/>
                              <a:ext cx="540" cy="486"/>
                            </a:xfrm>
                            <a:custGeom>
                              <a:avLst/>
                              <a:gdLst/>
                              <a:ahLst/>
                              <a:cxnLst/>
                              <a:pathLst>
                                <a:path w="2698" h="2914">
                                  <a:moveTo>
                                    <a:pt x="2698" y="2914"/>
                                  </a:moveTo>
                                  <a:lnTo>
                                    <a:pt x="2691" y="2906"/>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1" name="FreeForm 8493"/>
                          <wps:cNvSpPr/>
                          <wps:spPr>
                            <a:xfrm>
                              <a:off x="2028" y="1025"/>
                              <a:ext cx="621" cy="558"/>
                            </a:xfrm>
                            <a:custGeom>
                              <a:avLst/>
                              <a:gdLst/>
                              <a:ahLst/>
                              <a:cxnLst/>
                              <a:pathLst>
                                <a:path w="3103" h="3352">
                                  <a:moveTo>
                                    <a:pt x="3103" y="3352"/>
                                  </a:moveTo>
                                  <a:lnTo>
                                    <a:pt x="3096" y="3344"/>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2" name="FreeForm 8494"/>
                          <wps:cNvSpPr/>
                          <wps:spPr>
                            <a:xfrm>
                              <a:off x="2028" y="952"/>
                              <a:ext cx="702" cy="631"/>
                            </a:xfrm>
                            <a:custGeom>
                              <a:avLst/>
                              <a:gdLst/>
                              <a:ahLst/>
                              <a:cxnLst/>
                              <a:pathLst>
                                <a:path w="3508" h="3789">
                                  <a:moveTo>
                                    <a:pt x="3508" y="3789"/>
                                  </a:moveTo>
                                  <a:lnTo>
                                    <a:pt x="3502" y="3781"/>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3" name="FreeForm 8495"/>
                          <wps:cNvSpPr/>
                          <wps:spPr>
                            <a:xfrm>
                              <a:off x="2028" y="879"/>
                              <a:ext cx="783" cy="704"/>
                            </a:xfrm>
                            <a:custGeom>
                              <a:avLst/>
                              <a:gdLst/>
                              <a:ahLst/>
                              <a:cxnLst/>
                              <a:pathLst>
                                <a:path w="3913" h="4227">
                                  <a:moveTo>
                                    <a:pt x="3913" y="4227"/>
                                  </a:moveTo>
                                  <a:lnTo>
                                    <a:pt x="3906" y="4219"/>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4" name="FreeForm 8496"/>
                          <wps:cNvSpPr/>
                          <wps:spPr>
                            <a:xfrm>
                              <a:off x="2028" y="806"/>
                              <a:ext cx="864" cy="777"/>
                            </a:xfrm>
                            <a:custGeom>
                              <a:avLst/>
                              <a:gdLst/>
                              <a:ahLst/>
                              <a:cxnLst/>
                              <a:pathLst>
                                <a:path w="4319" h="4665">
                                  <a:moveTo>
                                    <a:pt x="4319" y="4665"/>
                                  </a:moveTo>
                                  <a:lnTo>
                                    <a:pt x="4311" y="4657"/>
                                  </a:ln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5" name="FreeForm 8497"/>
                          <wps:cNvSpPr/>
                          <wps:spPr>
                            <a:xfrm>
                              <a:off x="2917" y="1533"/>
                              <a:ext cx="56" cy="50"/>
                            </a:xfrm>
                            <a:custGeom>
                              <a:avLst/>
                              <a:gdLst/>
                              <a:ahLst/>
                              <a:cxnLst/>
                              <a:pathLst>
                                <a:path w="280" h="302">
                                  <a:moveTo>
                                    <a:pt x="280" y="30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6" name="FreeForm 8498"/>
                          <wps:cNvSpPr/>
                          <wps:spPr>
                            <a:xfrm>
                              <a:off x="2028" y="733"/>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7" name="FreeForm 8499"/>
                          <wps:cNvSpPr/>
                          <wps:spPr>
                            <a:xfrm>
                              <a:off x="2893" y="1512"/>
                              <a:ext cx="24" cy="21"/>
                            </a:xfrm>
                            <a:custGeom>
                              <a:avLst/>
                              <a:gdLst/>
                              <a:ahLst/>
                              <a:cxnLst/>
                              <a:pathLst>
                                <a:path w="119" h="128">
                                  <a:moveTo>
                                    <a:pt x="119"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8" name="FreeForm 8500"/>
                          <wps:cNvSpPr/>
                          <wps:spPr>
                            <a:xfrm>
                              <a:off x="2917" y="1460"/>
                              <a:ext cx="137" cy="123"/>
                            </a:xfrm>
                            <a:custGeom>
                              <a:avLst/>
                              <a:gdLst/>
                              <a:ahLst/>
                              <a:cxnLst/>
                              <a:pathLst>
                                <a:path w="684" h="739">
                                  <a:moveTo>
                                    <a:pt x="684" y="73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29" name="FreeForm 8501"/>
                          <wps:cNvSpPr/>
                          <wps:spPr>
                            <a:xfrm>
                              <a:off x="2028" y="660"/>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0" name="FreeForm 8502"/>
                          <wps:cNvSpPr/>
                          <wps:spPr>
                            <a:xfrm>
                              <a:off x="2893" y="1439"/>
                              <a:ext cx="24" cy="21"/>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1" name="FreeForm 8503"/>
                          <wps:cNvSpPr/>
                          <wps:spPr>
                            <a:xfrm>
                              <a:off x="2917" y="1387"/>
                              <a:ext cx="218" cy="196"/>
                            </a:xfrm>
                            <a:custGeom>
                              <a:avLst/>
                              <a:gdLst/>
                              <a:ahLst/>
                              <a:cxnLst/>
                              <a:pathLst>
                                <a:path w="1089" h="1177">
                                  <a:moveTo>
                                    <a:pt x="1089" y="117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2" name="FreeForm 8504"/>
                          <wps:cNvSpPr/>
                          <wps:spPr>
                            <a:xfrm>
                              <a:off x="2028" y="587"/>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3" name="FreeForm 8505"/>
                          <wps:cNvSpPr/>
                          <wps:spPr>
                            <a:xfrm>
                              <a:off x="2893" y="1366"/>
                              <a:ext cx="24" cy="21"/>
                            </a:xfrm>
                            <a:custGeom>
                              <a:avLst/>
                              <a:gdLst/>
                              <a:ahLst/>
                              <a:cxnLst/>
                              <a:pathLst>
                                <a:path w="119" h="128">
                                  <a:moveTo>
                                    <a:pt x="119"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4" name="FreeForm 8506"/>
                          <wps:cNvSpPr/>
                          <wps:spPr>
                            <a:xfrm>
                              <a:off x="2917" y="1314"/>
                              <a:ext cx="299" cy="269"/>
                            </a:xfrm>
                            <a:custGeom>
                              <a:avLst/>
                              <a:gdLst/>
                              <a:ahLst/>
                              <a:cxnLst/>
                              <a:pathLst>
                                <a:path w="1494" h="1613">
                                  <a:moveTo>
                                    <a:pt x="1494" y="161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5" name="FreeForm 8507"/>
                          <wps:cNvSpPr/>
                          <wps:spPr>
                            <a:xfrm>
                              <a:off x="2028" y="514"/>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6" name="FreeForm 8508"/>
                          <wps:cNvSpPr/>
                          <wps:spPr>
                            <a:xfrm>
                              <a:off x="2893" y="1293"/>
                              <a:ext cx="24" cy="21"/>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7" name="FreeForm 8509"/>
                          <wps:cNvSpPr/>
                          <wps:spPr>
                            <a:xfrm>
                              <a:off x="2917" y="1241"/>
                              <a:ext cx="380" cy="342"/>
                            </a:xfrm>
                            <a:custGeom>
                              <a:avLst/>
                              <a:gdLst/>
                              <a:ahLst/>
                              <a:cxnLst/>
                              <a:pathLst>
                                <a:path w="1899" h="2051">
                                  <a:moveTo>
                                    <a:pt x="1899" y="205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8" name="FreeForm 8510"/>
                          <wps:cNvSpPr/>
                          <wps:spPr>
                            <a:xfrm>
                              <a:off x="2028" y="441"/>
                              <a:ext cx="865" cy="779"/>
                            </a:xfrm>
                            <a:custGeom>
                              <a:avLst/>
                              <a:gdLst/>
                              <a:ahLst/>
                              <a:cxnLst/>
                              <a:pathLst>
                                <a:path w="4325" h="4673">
                                  <a:moveTo>
                                    <a:pt x="4325" y="467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39" name="FreeForm 8511"/>
                          <wps:cNvSpPr/>
                          <wps:spPr>
                            <a:xfrm>
                              <a:off x="2893" y="1220"/>
                              <a:ext cx="24" cy="21"/>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0" name="FreeForm 8512"/>
                          <wps:cNvSpPr/>
                          <wps:spPr>
                            <a:xfrm>
                              <a:off x="2917" y="1168"/>
                              <a:ext cx="461" cy="415"/>
                            </a:xfrm>
                            <a:custGeom>
                              <a:avLst/>
                              <a:gdLst/>
                              <a:ahLst/>
                              <a:cxnLst/>
                              <a:pathLst>
                                <a:path w="2305" h="2489">
                                  <a:moveTo>
                                    <a:pt x="2305" y="248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1" name="FreeForm 8513"/>
                          <wps:cNvSpPr/>
                          <wps:spPr>
                            <a:xfrm>
                              <a:off x="2028" y="368"/>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2" name="FreeForm 8514"/>
                          <wps:cNvSpPr/>
                          <wps:spPr>
                            <a:xfrm>
                              <a:off x="2893" y="1147"/>
                              <a:ext cx="24" cy="21"/>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3" name="FreeForm 8515"/>
                          <wps:cNvSpPr/>
                          <wps:spPr>
                            <a:xfrm>
                              <a:off x="2917" y="1095"/>
                              <a:ext cx="542" cy="488"/>
                            </a:xfrm>
                            <a:custGeom>
                              <a:avLst/>
                              <a:gdLst/>
                              <a:ahLst/>
                              <a:cxnLst/>
                              <a:pathLst>
                                <a:path w="2710" h="2926">
                                  <a:moveTo>
                                    <a:pt x="2710" y="292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4" name="FreeForm 8516"/>
                          <wps:cNvSpPr/>
                          <wps:spPr>
                            <a:xfrm>
                              <a:off x="2028" y="295"/>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5" name="FreeForm 8517"/>
                          <wps:cNvSpPr/>
                          <wps:spPr>
                            <a:xfrm>
                              <a:off x="2893" y="1074"/>
                              <a:ext cx="24" cy="21"/>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6" name="FreeForm 8518"/>
                          <wps:cNvSpPr/>
                          <wps:spPr>
                            <a:xfrm>
                              <a:off x="2917" y="1023"/>
                              <a:ext cx="623" cy="560"/>
                            </a:xfrm>
                            <a:custGeom>
                              <a:avLst/>
                              <a:gdLst/>
                              <a:ahLst/>
                              <a:cxnLst/>
                              <a:pathLst>
                                <a:path w="3114" h="3364">
                                  <a:moveTo>
                                    <a:pt x="3114" y="336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7" name="FreeForm 8519"/>
                          <wps:cNvSpPr/>
                          <wps:spPr>
                            <a:xfrm>
                              <a:off x="2028" y="222"/>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8" name="FreeForm 8520"/>
                          <wps:cNvSpPr/>
                          <wps:spPr>
                            <a:xfrm>
                              <a:off x="2893" y="1001"/>
                              <a:ext cx="24" cy="22"/>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49" name="FreeForm 8521"/>
                          <wps:cNvSpPr/>
                          <wps:spPr>
                            <a:xfrm>
                              <a:off x="2917" y="950"/>
                              <a:ext cx="704" cy="633"/>
                            </a:xfrm>
                            <a:custGeom>
                              <a:avLst/>
                              <a:gdLst/>
                              <a:ahLst/>
                              <a:cxnLst/>
                              <a:pathLst>
                                <a:path w="3519" h="3801">
                                  <a:moveTo>
                                    <a:pt x="3519" y="380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0" name="FreeForm 8522"/>
                          <wps:cNvSpPr/>
                          <wps:spPr>
                            <a:xfrm>
                              <a:off x="2028" y="149"/>
                              <a:ext cx="865" cy="779"/>
                            </a:xfrm>
                            <a:custGeom>
                              <a:avLst/>
                              <a:gdLst/>
                              <a:ahLst/>
                              <a:cxnLst/>
                              <a:pathLst>
                                <a:path w="4325" h="4672">
                                  <a:moveTo>
                                    <a:pt x="4325" y="46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1" name="FreeForm 8523"/>
                          <wps:cNvSpPr/>
                          <wps:spPr>
                            <a:xfrm>
                              <a:off x="2893" y="928"/>
                              <a:ext cx="24" cy="22"/>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2" name="FreeForm 8524"/>
                          <wps:cNvSpPr/>
                          <wps:spPr>
                            <a:xfrm>
                              <a:off x="2917" y="877"/>
                              <a:ext cx="785" cy="706"/>
                            </a:xfrm>
                            <a:custGeom>
                              <a:avLst/>
                              <a:gdLst/>
                              <a:ahLst/>
                              <a:cxnLst/>
                              <a:pathLst>
                                <a:path w="3924" h="4239">
                                  <a:moveTo>
                                    <a:pt x="3924" y="423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3" name="FreeForm 8525"/>
                          <wps:cNvSpPr/>
                          <wps:spPr>
                            <a:xfrm>
                              <a:off x="2028" y="76"/>
                              <a:ext cx="865" cy="779"/>
                            </a:xfrm>
                            <a:custGeom>
                              <a:avLst/>
                              <a:gdLst/>
                              <a:ahLst/>
                              <a:cxnLst/>
                              <a:pathLst>
                                <a:path w="4325" h="4673">
                                  <a:moveTo>
                                    <a:pt x="4325" y="467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4" name="FreeForm 8526"/>
                          <wps:cNvSpPr/>
                          <wps:spPr>
                            <a:xfrm>
                              <a:off x="2893" y="855"/>
                              <a:ext cx="24" cy="22"/>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5" name="FreeForm 8527"/>
                          <wps:cNvSpPr/>
                          <wps:spPr>
                            <a:xfrm>
                              <a:off x="2917" y="804"/>
                              <a:ext cx="866" cy="779"/>
                            </a:xfrm>
                            <a:custGeom>
                              <a:avLst/>
                              <a:gdLst/>
                              <a:ahLst/>
                              <a:cxnLst/>
                              <a:pathLst>
                                <a:path w="4329" h="4677">
                                  <a:moveTo>
                                    <a:pt x="4329" y="467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6" name="FreeForm 8528"/>
                          <wps:cNvSpPr/>
                          <wps:spPr>
                            <a:xfrm>
                              <a:off x="2042" y="16"/>
                              <a:ext cx="851" cy="766"/>
                            </a:xfrm>
                            <a:custGeom>
                              <a:avLst/>
                              <a:gdLst/>
                              <a:ahLst/>
                              <a:cxnLst/>
                              <a:pathLst>
                                <a:path w="4255" h="4597">
                                  <a:moveTo>
                                    <a:pt x="4255" y="459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7" name="FreeForm 8529"/>
                          <wps:cNvSpPr/>
                          <wps:spPr>
                            <a:xfrm>
                              <a:off x="2893" y="782"/>
                              <a:ext cx="24" cy="22"/>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8" name="FreeForm 8530"/>
                          <wps:cNvSpPr/>
                          <wps:spPr>
                            <a:xfrm>
                              <a:off x="2917" y="731"/>
                              <a:ext cx="947" cy="852"/>
                            </a:xfrm>
                            <a:custGeom>
                              <a:avLst/>
                              <a:gdLst/>
                              <a:ahLst/>
                              <a:cxnLst/>
                              <a:pathLst>
                                <a:path w="4734" h="5114">
                                  <a:moveTo>
                                    <a:pt x="4734" y="511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59" name="FreeForm 8531"/>
                          <wps:cNvSpPr/>
                          <wps:spPr>
                            <a:xfrm>
                              <a:off x="2123" y="16"/>
                              <a:ext cx="770" cy="693"/>
                            </a:xfrm>
                            <a:custGeom>
                              <a:avLst/>
                              <a:gdLst/>
                              <a:ahLst/>
                              <a:cxnLst/>
                              <a:pathLst>
                                <a:path w="3850" h="4159">
                                  <a:moveTo>
                                    <a:pt x="3850" y="4159"/>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660" name="FreeForm 8532"/>
                          <wps:cNvSpPr/>
                          <wps:spPr>
                            <a:xfrm>
                              <a:off x="2893" y="709"/>
                              <a:ext cx="24" cy="22"/>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1" name="FreeForm 8533"/>
                          <wps:cNvSpPr/>
                          <wps:spPr>
                            <a:xfrm>
                              <a:off x="2917" y="658"/>
                              <a:ext cx="959" cy="863"/>
                            </a:xfrm>
                            <a:custGeom>
                              <a:avLst/>
                              <a:gdLst/>
                              <a:ahLst/>
                              <a:cxnLst/>
                              <a:pathLst>
                                <a:path w="4796" h="5181">
                                  <a:moveTo>
                                    <a:pt x="4796"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2" name="FreeForm 8534"/>
                          <wps:cNvSpPr/>
                          <wps:spPr>
                            <a:xfrm>
                              <a:off x="2204" y="16"/>
                              <a:ext cx="689" cy="620"/>
                            </a:xfrm>
                            <a:custGeom>
                              <a:avLst/>
                              <a:gdLst/>
                              <a:ahLst/>
                              <a:cxnLst/>
                              <a:pathLst>
                                <a:path w="3444" h="3722">
                                  <a:moveTo>
                                    <a:pt x="3444" y="372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3" name="FreeForm 8535"/>
                          <wps:cNvSpPr/>
                          <wps:spPr>
                            <a:xfrm>
                              <a:off x="2893" y="636"/>
                              <a:ext cx="24" cy="22"/>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4" name="FreeForm 8536"/>
                          <wps:cNvSpPr/>
                          <wps:spPr>
                            <a:xfrm>
                              <a:off x="2917" y="585"/>
                              <a:ext cx="959" cy="863"/>
                            </a:xfrm>
                            <a:custGeom>
                              <a:avLst/>
                              <a:gdLst/>
                              <a:ahLst/>
                              <a:cxnLst/>
                              <a:pathLst>
                                <a:path w="4796" h="5180">
                                  <a:moveTo>
                                    <a:pt x="4796" y="518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5" name="FreeForm 8537"/>
                          <wps:cNvSpPr/>
                          <wps:spPr>
                            <a:xfrm>
                              <a:off x="2285" y="16"/>
                              <a:ext cx="608" cy="547"/>
                            </a:xfrm>
                            <a:custGeom>
                              <a:avLst/>
                              <a:gdLst/>
                              <a:ahLst/>
                              <a:cxnLst/>
                              <a:pathLst>
                                <a:path w="3039" h="3284">
                                  <a:moveTo>
                                    <a:pt x="3039" y="328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6" name="FreeForm 8538"/>
                          <wps:cNvSpPr/>
                          <wps:spPr>
                            <a:xfrm>
                              <a:off x="2893" y="563"/>
                              <a:ext cx="24" cy="22"/>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7" name="FreeForm 8539"/>
                          <wps:cNvSpPr/>
                          <wps:spPr>
                            <a:xfrm>
                              <a:off x="2917" y="512"/>
                              <a:ext cx="959" cy="863"/>
                            </a:xfrm>
                            <a:custGeom>
                              <a:avLst/>
                              <a:gdLst/>
                              <a:ahLst/>
                              <a:cxnLst/>
                              <a:pathLst>
                                <a:path w="4796" h="5181">
                                  <a:moveTo>
                                    <a:pt x="4796"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8" name="FreeForm 8540"/>
                          <wps:cNvSpPr/>
                          <wps:spPr>
                            <a:xfrm>
                              <a:off x="2366" y="16"/>
                              <a:ext cx="527" cy="474"/>
                            </a:xfrm>
                            <a:custGeom>
                              <a:avLst/>
                              <a:gdLst/>
                              <a:ahLst/>
                              <a:cxnLst/>
                              <a:pathLst>
                                <a:path w="2634" h="2847">
                                  <a:moveTo>
                                    <a:pt x="2634" y="284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69" name="FreeForm 8541"/>
                          <wps:cNvSpPr/>
                          <wps:spPr>
                            <a:xfrm>
                              <a:off x="2893" y="490"/>
                              <a:ext cx="24" cy="22"/>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0" name="FreeForm 8542"/>
                          <wps:cNvSpPr/>
                          <wps:spPr>
                            <a:xfrm>
                              <a:off x="2917" y="439"/>
                              <a:ext cx="959" cy="863"/>
                            </a:xfrm>
                            <a:custGeom>
                              <a:avLst/>
                              <a:gdLst/>
                              <a:ahLst/>
                              <a:cxnLst/>
                              <a:pathLst>
                                <a:path w="4796" h="5181">
                                  <a:moveTo>
                                    <a:pt x="4796"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1" name="FreeForm 8543"/>
                          <wps:cNvSpPr/>
                          <wps:spPr>
                            <a:xfrm>
                              <a:off x="2447" y="16"/>
                              <a:ext cx="446" cy="401"/>
                            </a:xfrm>
                            <a:custGeom>
                              <a:avLst/>
                              <a:gdLst/>
                              <a:ahLst/>
                              <a:cxnLst/>
                              <a:pathLst>
                                <a:path w="2229" h="2409">
                                  <a:moveTo>
                                    <a:pt x="2229" y="240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2" name="FreeForm 8544"/>
                          <wps:cNvSpPr/>
                          <wps:spPr>
                            <a:xfrm>
                              <a:off x="2893" y="417"/>
                              <a:ext cx="24" cy="22"/>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3" name="FreeForm 8545"/>
                          <wps:cNvSpPr/>
                          <wps:spPr>
                            <a:xfrm>
                              <a:off x="2917" y="366"/>
                              <a:ext cx="959" cy="864"/>
                            </a:xfrm>
                            <a:custGeom>
                              <a:avLst/>
                              <a:gdLst/>
                              <a:ahLst/>
                              <a:cxnLst/>
                              <a:pathLst>
                                <a:path w="4796" h="5180">
                                  <a:moveTo>
                                    <a:pt x="4796" y="518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4" name="FreeForm 8546"/>
                          <wps:cNvSpPr/>
                          <wps:spPr>
                            <a:xfrm>
                              <a:off x="2528" y="16"/>
                              <a:ext cx="365" cy="329"/>
                            </a:xfrm>
                            <a:custGeom>
                              <a:avLst/>
                              <a:gdLst/>
                              <a:ahLst/>
                              <a:cxnLst/>
                              <a:pathLst>
                                <a:path w="1825" h="1971">
                                  <a:moveTo>
                                    <a:pt x="1825" y="197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5" name="FreeForm 8547"/>
                          <wps:cNvSpPr/>
                          <wps:spPr>
                            <a:xfrm>
                              <a:off x="2893" y="345"/>
                              <a:ext cx="24" cy="21"/>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6" name="FreeForm 8548"/>
                          <wps:cNvSpPr/>
                          <wps:spPr>
                            <a:xfrm>
                              <a:off x="2917" y="293"/>
                              <a:ext cx="959" cy="864"/>
                            </a:xfrm>
                            <a:custGeom>
                              <a:avLst/>
                              <a:gdLst/>
                              <a:ahLst/>
                              <a:cxnLst/>
                              <a:pathLst>
                                <a:path w="4796" h="5181">
                                  <a:moveTo>
                                    <a:pt x="4796"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7" name="FreeForm 8549"/>
                          <wps:cNvSpPr/>
                          <wps:spPr>
                            <a:xfrm>
                              <a:off x="2609" y="16"/>
                              <a:ext cx="284" cy="256"/>
                            </a:xfrm>
                            <a:custGeom>
                              <a:avLst/>
                              <a:gdLst/>
                              <a:ahLst/>
                              <a:cxnLst/>
                              <a:pathLst>
                                <a:path w="1420" h="1534">
                                  <a:moveTo>
                                    <a:pt x="1420" y="153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678" name="FreeForm 8550"/>
                          <wps:cNvSpPr/>
                          <wps:spPr>
                            <a:xfrm>
                              <a:off x="2893" y="272"/>
                              <a:ext cx="24" cy="21"/>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79" name="FreeForm 8551"/>
                          <wps:cNvSpPr/>
                          <wps:spPr>
                            <a:xfrm>
                              <a:off x="2917" y="220"/>
                              <a:ext cx="959" cy="864"/>
                            </a:xfrm>
                            <a:custGeom>
                              <a:avLst/>
                              <a:gdLst/>
                              <a:ahLst/>
                              <a:cxnLst/>
                              <a:pathLst>
                                <a:path w="4796" h="5180">
                                  <a:moveTo>
                                    <a:pt x="4796" y="518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0" name="FreeForm 8552"/>
                          <wps:cNvSpPr/>
                          <wps:spPr>
                            <a:xfrm>
                              <a:off x="2690" y="16"/>
                              <a:ext cx="203" cy="183"/>
                            </a:xfrm>
                            <a:custGeom>
                              <a:avLst/>
                              <a:gdLst/>
                              <a:ahLst/>
                              <a:cxnLst/>
                              <a:pathLst>
                                <a:path w="1014" h="1096">
                                  <a:moveTo>
                                    <a:pt x="1014" y="109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1" name="FreeForm 8553"/>
                          <wps:cNvSpPr/>
                          <wps:spPr>
                            <a:xfrm>
                              <a:off x="2893" y="199"/>
                              <a:ext cx="24" cy="21"/>
                            </a:xfrm>
                            <a:custGeom>
                              <a:avLst/>
                              <a:gdLst/>
                              <a:ahLst/>
                              <a:cxnLst/>
                              <a:pathLst>
                                <a:path w="119" h="130">
                                  <a:moveTo>
                                    <a:pt x="119" y="13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2" name="FreeForm 8554"/>
                          <wps:cNvSpPr/>
                          <wps:spPr>
                            <a:xfrm>
                              <a:off x="2917" y="147"/>
                              <a:ext cx="959" cy="864"/>
                            </a:xfrm>
                            <a:custGeom>
                              <a:avLst/>
                              <a:gdLst/>
                              <a:ahLst/>
                              <a:cxnLst/>
                              <a:pathLst>
                                <a:path w="4796" h="5181">
                                  <a:moveTo>
                                    <a:pt x="4796"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3" name="FreeForm 8555"/>
                          <wps:cNvSpPr/>
                          <wps:spPr>
                            <a:xfrm>
                              <a:off x="2771" y="16"/>
                              <a:ext cx="122" cy="110"/>
                            </a:xfrm>
                            <a:custGeom>
                              <a:avLst/>
                              <a:gdLst/>
                              <a:ahLst/>
                              <a:cxnLst/>
                              <a:pathLst>
                                <a:path w="609" h="659">
                                  <a:moveTo>
                                    <a:pt x="609" y="65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4" name="FreeForm 8556"/>
                          <wps:cNvSpPr/>
                          <wps:spPr>
                            <a:xfrm>
                              <a:off x="2893" y="126"/>
                              <a:ext cx="24" cy="21"/>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5" name="FreeForm 8557"/>
                          <wps:cNvSpPr/>
                          <wps:spPr>
                            <a:xfrm>
                              <a:off x="2917" y="74"/>
                              <a:ext cx="959" cy="864"/>
                            </a:xfrm>
                            <a:custGeom>
                              <a:avLst/>
                              <a:gdLst/>
                              <a:ahLst/>
                              <a:cxnLst/>
                              <a:pathLst>
                                <a:path w="4796" h="5181">
                                  <a:moveTo>
                                    <a:pt x="4796"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6" name="FreeForm 8558"/>
                          <wps:cNvSpPr/>
                          <wps:spPr>
                            <a:xfrm>
                              <a:off x="2852" y="16"/>
                              <a:ext cx="41" cy="37"/>
                            </a:xfrm>
                            <a:custGeom>
                              <a:avLst/>
                              <a:gdLst/>
                              <a:ahLst/>
                              <a:cxnLst/>
                              <a:pathLst>
                                <a:path w="204" h="221">
                                  <a:moveTo>
                                    <a:pt x="204" y="22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7" name="FreeForm 8559"/>
                          <wps:cNvSpPr/>
                          <wps:spPr>
                            <a:xfrm>
                              <a:off x="2893" y="53"/>
                              <a:ext cx="24" cy="21"/>
                            </a:xfrm>
                            <a:custGeom>
                              <a:avLst/>
                              <a:gdLst/>
                              <a:ahLst/>
                              <a:cxnLst/>
                              <a:pathLst>
                                <a:path w="119" h="129">
                                  <a:moveTo>
                                    <a:pt x="119"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8" name="FreeForm 8560"/>
                          <wps:cNvSpPr/>
                          <wps:spPr>
                            <a:xfrm>
                              <a:off x="2933" y="16"/>
                              <a:ext cx="943" cy="849"/>
                            </a:xfrm>
                            <a:custGeom>
                              <a:avLst/>
                              <a:gdLst/>
                              <a:ahLst/>
                              <a:cxnLst/>
                              <a:pathLst>
                                <a:path w="4714" h="5093">
                                  <a:moveTo>
                                    <a:pt x="4714" y="509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89" name="FreeForm 8561"/>
                          <wps:cNvSpPr/>
                          <wps:spPr>
                            <a:xfrm>
                              <a:off x="3014" y="16"/>
                              <a:ext cx="862" cy="776"/>
                            </a:xfrm>
                            <a:custGeom>
                              <a:avLst/>
                              <a:gdLst/>
                              <a:ahLst/>
                              <a:cxnLst/>
                              <a:pathLst>
                                <a:path w="4309" h="4654">
                                  <a:moveTo>
                                    <a:pt x="4309" y="465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0" name="FreeForm 8562"/>
                          <wps:cNvSpPr/>
                          <wps:spPr>
                            <a:xfrm>
                              <a:off x="3096" y="16"/>
                              <a:ext cx="780" cy="703"/>
                            </a:xfrm>
                            <a:custGeom>
                              <a:avLst/>
                              <a:gdLst/>
                              <a:ahLst/>
                              <a:cxnLst/>
                              <a:pathLst>
                                <a:path w="3902" h="4216">
                                  <a:moveTo>
                                    <a:pt x="3902" y="421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1" name="FreeForm 8563"/>
                          <wps:cNvSpPr/>
                          <wps:spPr>
                            <a:xfrm>
                              <a:off x="3177" y="16"/>
                              <a:ext cx="699" cy="630"/>
                            </a:xfrm>
                            <a:custGeom>
                              <a:avLst/>
                              <a:gdLst/>
                              <a:ahLst/>
                              <a:cxnLst/>
                              <a:pathLst>
                                <a:path w="3497" h="3778">
                                  <a:moveTo>
                                    <a:pt x="3497" y="377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2" name="FreeForm 8564"/>
                          <wps:cNvSpPr/>
                          <wps:spPr>
                            <a:xfrm>
                              <a:off x="3258" y="16"/>
                              <a:ext cx="618" cy="557"/>
                            </a:xfrm>
                            <a:custGeom>
                              <a:avLst/>
                              <a:gdLst/>
                              <a:ahLst/>
                              <a:cxnLst/>
                              <a:pathLst>
                                <a:path w="3092" h="3340">
                                  <a:moveTo>
                                    <a:pt x="3092" y="334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3" name="FreeForm 8565"/>
                          <wps:cNvSpPr/>
                          <wps:spPr>
                            <a:xfrm>
                              <a:off x="3339" y="17"/>
                              <a:ext cx="537" cy="483"/>
                            </a:xfrm>
                            <a:custGeom>
                              <a:avLst/>
                              <a:gdLst/>
                              <a:ahLst/>
                              <a:cxnLst/>
                              <a:pathLst>
                                <a:path w="2686" h="2901">
                                  <a:moveTo>
                                    <a:pt x="2686" y="290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4" name="FreeForm 8566"/>
                          <wps:cNvSpPr/>
                          <wps:spPr>
                            <a:xfrm>
                              <a:off x="3420" y="17"/>
                              <a:ext cx="456" cy="410"/>
                            </a:xfrm>
                            <a:custGeom>
                              <a:avLst/>
                              <a:gdLst/>
                              <a:ahLst/>
                              <a:cxnLst/>
                              <a:pathLst>
                                <a:path w="2281" h="2464">
                                  <a:moveTo>
                                    <a:pt x="2281" y="246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695" name="FreeForm 8567"/>
                          <wps:cNvSpPr/>
                          <wps:spPr>
                            <a:xfrm>
                              <a:off x="3501" y="17"/>
                              <a:ext cx="375" cy="337"/>
                            </a:xfrm>
                            <a:custGeom>
                              <a:avLst/>
                              <a:gdLst/>
                              <a:ahLst/>
                              <a:cxnLst/>
                              <a:pathLst>
                                <a:path w="1874" h="2025">
                                  <a:moveTo>
                                    <a:pt x="1874" y="2025"/>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6" name="FreeForm 8568"/>
                          <wps:cNvSpPr/>
                          <wps:spPr>
                            <a:xfrm>
                              <a:off x="3582" y="17"/>
                              <a:ext cx="294" cy="264"/>
                            </a:xfrm>
                            <a:custGeom>
                              <a:avLst/>
                              <a:gdLst/>
                              <a:ahLst/>
                              <a:cxnLst/>
                              <a:pathLst>
                                <a:path w="1469" h="1588">
                                  <a:moveTo>
                                    <a:pt x="1469" y="158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7" name="FreeForm 8569"/>
                          <wps:cNvSpPr/>
                          <wps:spPr>
                            <a:xfrm>
                              <a:off x="3663" y="17"/>
                              <a:ext cx="213" cy="191"/>
                            </a:xfrm>
                            <a:custGeom>
                              <a:avLst/>
                              <a:gdLst/>
                              <a:ahLst/>
                              <a:cxnLst/>
                              <a:pathLst>
                                <a:path w="1064" h="1149">
                                  <a:moveTo>
                                    <a:pt x="1064" y="114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8" name="FreeForm 8570"/>
                          <wps:cNvSpPr/>
                          <wps:spPr>
                            <a:xfrm>
                              <a:off x="3744" y="17"/>
                              <a:ext cx="132" cy="119"/>
                            </a:xfrm>
                            <a:custGeom>
                              <a:avLst/>
                              <a:gdLst/>
                              <a:ahLst/>
                              <a:cxnLst/>
                              <a:pathLst>
                                <a:path w="658" h="709">
                                  <a:moveTo>
                                    <a:pt x="658" y="70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699" name="FreeForm 8571"/>
                          <wps:cNvSpPr/>
                          <wps:spPr>
                            <a:xfrm>
                              <a:off x="3826" y="17"/>
                              <a:ext cx="50" cy="46"/>
                            </a:xfrm>
                            <a:custGeom>
                              <a:avLst/>
                              <a:gdLst/>
                              <a:ahLst/>
                              <a:cxnLst/>
                              <a:pathLst>
                                <a:path w="252" h="272">
                                  <a:moveTo>
                                    <a:pt x="252" y="2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700" name="FreeForm 8572"/>
                          <wps:cNvSpPr/>
                          <wps:spPr>
                            <a:xfrm>
                              <a:off x="0" y="0"/>
                              <a:ext cx="54" cy="1744"/>
                            </a:xfrm>
                            <a:custGeom>
                              <a:avLst/>
                              <a:gdLst/>
                              <a:ahLst/>
                              <a:cxnLst/>
                              <a:pathLst>
                                <a:path w="270" h="10465">
                                  <a:moveTo>
                                    <a:pt x="270" y="0"/>
                                  </a:moveTo>
                                  <a:lnTo>
                                    <a:pt x="270" y="10465"/>
                                  </a:lnTo>
                                  <a:lnTo>
                                    <a:pt x="0" y="10465"/>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01" name="FreeForm 8573"/>
                          <wps:cNvSpPr/>
                          <wps:spPr>
                            <a:xfrm>
                              <a:off x="3065" y="1744"/>
                              <a:ext cx="1084" cy="1"/>
                            </a:xfrm>
                            <a:custGeom>
                              <a:avLst/>
                              <a:gdLst/>
                              <a:ahLst/>
                              <a:cxnLst/>
                              <a:pathLst>
                                <a:path w="5418">
                                  <a:moveTo>
                                    <a:pt x="5418"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02" name="FreeForm 8574"/>
                          <wps:cNvSpPr/>
                          <wps:spPr>
                            <a:xfrm>
                              <a:off x="3824" y="1744"/>
                              <a:ext cx="217" cy="13"/>
                            </a:xfrm>
                            <a:custGeom>
                              <a:avLst/>
                              <a:gdLst/>
                              <a:ahLst/>
                              <a:cxnLst/>
                              <a:pathLst>
                                <a:path w="1082" h="78">
                                  <a:moveTo>
                                    <a:pt x="0" y="78"/>
                                  </a:moveTo>
                                  <a:lnTo>
                                    <a:pt x="1082" y="78"/>
                                  </a:lnTo>
                                  <a:lnTo>
                                    <a:pt x="1082" y="0"/>
                                  </a:lnTo>
                                  <a:lnTo>
                                    <a:pt x="0" y="0"/>
                                  </a:lnTo>
                                  <a:lnTo>
                                    <a:pt x="0" y="78"/>
                                  </a:lnTo>
                                  <a:lnTo>
                                    <a:pt x="1" y="78"/>
                                  </a:lnTo>
                                </a:path>
                              </a:pathLst>
                            </a:custGeom>
                            <a:noFill/>
                            <a:ln w="0" cap="flat" cmpd="sng">
                              <a:solidFill>
                                <a:srgbClr val="000000"/>
                              </a:solidFill>
                              <a:prstDash val="solid"/>
                              <a:headEnd type="none" w="med" len="med"/>
                              <a:tailEnd type="none" w="med" len="med"/>
                            </a:ln>
                          </wps:spPr>
                          <wps:bodyPr wrap="square" upright="1"/>
                        </wps:wsp>
                        <wps:wsp>
                          <wps:cNvPr id="703" name="FreeForm 8575"/>
                          <wps:cNvSpPr/>
                          <wps:spPr>
                            <a:xfrm>
                              <a:off x="3840" y="1744"/>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04" name="FreeForm 8576"/>
                          <wps:cNvSpPr/>
                          <wps:spPr>
                            <a:xfrm>
                              <a:off x="3879" y="1744"/>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05" name="FreeForm 8577"/>
                          <wps:cNvSpPr/>
                          <wps:spPr>
                            <a:xfrm>
                              <a:off x="3918" y="1744"/>
                              <a:ext cx="15" cy="13"/>
                            </a:xfrm>
                            <a:custGeom>
                              <a:avLst/>
                              <a:gdLst/>
                              <a:ahLst/>
                              <a:cxnLst/>
                              <a:pathLst>
                                <a:path w="74" h="78">
                                  <a:moveTo>
                                    <a:pt x="0" y="78"/>
                                  </a:moveTo>
                                  <a:lnTo>
                                    <a:pt x="72" y="0"/>
                                  </a:lnTo>
                                  <a:lnTo>
                                    <a:pt x="74" y="0"/>
                                  </a:lnTo>
                                </a:path>
                              </a:pathLst>
                            </a:custGeom>
                            <a:noFill/>
                            <a:ln w="0" cap="flat" cmpd="sng">
                              <a:solidFill>
                                <a:srgbClr val="000000"/>
                              </a:solidFill>
                              <a:prstDash val="solid"/>
                              <a:headEnd type="none" w="med" len="med"/>
                              <a:tailEnd type="none" w="med" len="med"/>
                            </a:ln>
                          </wps:spPr>
                          <wps:bodyPr wrap="square" upright="1"/>
                        </wps:wsp>
                        <wps:wsp>
                          <wps:cNvPr id="706" name="FreeForm 8578"/>
                          <wps:cNvSpPr/>
                          <wps:spPr>
                            <a:xfrm>
                              <a:off x="3957" y="1744"/>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07" name="FreeForm 8579"/>
                          <wps:cNvSpPr/>
                          <wps:spPr>
                            <a:xfrm>
                              <a:off x="3996" y="1744"/>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08" name="FreeForm 8580"/>
                          <wps:cNvSpPr/>
                          <wps:spPr>
                            <a:xfrm>
                              <a:off x="4034" y="1751"/>
                              <a:ext cx="7" cy="6"/>
                            </a:xfrm>
                            <a:custGeom>
                              <a:avLst/>
                              <a:gdLst/>
                              <a:ahLst/>
                              <a:cxnLst/>
                              <a:pathLst>
                                <a:path w="33" h="36">
                                  <a:moveTo>
                                    <a:pt x="0" y="36"/>
                                  </a:moveTo>
                                  <a:lnTo>
                                    <a:pt x="32" y="0"/>
                                  </a:lnTo>
                                  <a:lnTo>
                                    <a:pt x="33" y="0"/>
                                  </a:lnTo>
                                </a:path>
                              </a:pathLst>
                            </a:custGeom>
                            <a:noFill/>
                            <a:ln w="0" cap="flat" cmpd="sng">
                              <a:solidFill>
                                <a:srgbClr val="000000"/>
                              </a:solidFill>
                              <a:prstDash val="solid"/>
                              <a:headEnd type="none" w="med" len="med"/>
                              <a:tailEnd type="none" w="med" len="med"/>
                            </a:ln>
                          </wps:spPr>
                          <wps:bodyPr wrap="square" upright="1"/>
                        </wps:wsp>
                        <wps:wsp>
                          <wps:cNvPr id="709" name="FreeForm 8581"/>
                          <wps:cNvSpPr/>
                          <wps:spPr>
                            <a:xfrm>
                              <a:off x="3824" y="1744"/>
                              <a:ext cx="5" cy="3"/>
                            </a:xfrm>
                            <a:custGeom>
                              <a:avLst/>
                              <a:gdLst/>
                              <a:ahLst/>
                              <a:cxnLst/>
                              <a:pathLst>
                                <a:path w="22" h="22">
                                  <a:moveTo>
                                    <a:pt x="0" y="22"/>
                                  </a:moveTo>
                                  <a:lnTo>
                                    <a:pt x="21" y="0"/>
                                  </a:lnTo>
                                  <a:lnTo>
                                    <a:pt x="22" y="0"/>
                                  </a:lnTo>
                                </a:path>
                              </a:pathLst>
                            </a:custGeom>
                            <a:noFill/>
                            <a:ln w="0" cap="flat" cmpd="sng">
                              <a:solidFill>
                                <a:srgbClr val="000000"/>
                              </a:solidFill>
                              <a:prstDash val="solid"/>
                              <a:headEnd type="none" w="med" len="med"/>
                              <a:tailEnd type="none" w="med" len="med"/>
                            </a:ln>
                          </wps:spPr>
                          <wps:bodyPr wrap="square" upright="1"/>
                        </wps:wsp>
                        <wps:wsp>
                          <wps:cNvPr id="710" name="FreeForm 8582"/>
                          <wps:cNvSpPr/>
                          <wps:spPr>
                            <a:xfrm>
                              <a:off x="3853" y="1744"/>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11" name="FreeForm 8583"/>
                          <wps:cNvSpPr/>
                          <wps:spPr>
                            <a:xfrm>
                              <a:off x="3892" y="1744"/>
                              <a:ext cx="15" cy="13"/>
                            </a:xfrm>
                            <a:custGeom>
                              <a:avLst/>
                              <a:gdLst/>
                              <a:ahLst/>
                              <a:cxnLst/>
                              <a:pathLst>
                                <a:path w="74" h="78">
                                  <a:moveTo>
                                    <a:pt x="0" y="78"/>
                                  </a:moveTo>
                                  <a:lnTo>
                                    <a:pt x="73" y="0"/>
                                  </a:lnTo>
                                  <a:lnTo>
                                    <a:pt x="74" y="0"/>
                                  </a:lnTo>
                                </a:path>
                              </a:pathLst>
                            </a:custGeom>
                            <a:noFill/>
                            <a:ln w="0" cap="flat" cmpd="sng">
                              <a:solidFill>
                                <a:srgbClr val="000000"/>
                              </a:solidFill>
                              <a:prstDash val="solid"/>
                              <a:headEnd type="none" w="med" len="med"/>
                              <a:tailEnd type="none" w="med" len="med"/>
                            </a:ln>
                          </wps:spPr>
                          <wps:bodyPr wrap="square" upright="1"/>
                        </wps:wsp>
                        <wps:wsp>
                          <wps:cNvPr id="712" name="FreeForm 8584"/>
                          <wps:cNvSpPr/>
                          <wps:spPr>
                            <a:xfrm>
                              <a:off x="3931" y="1744"/>
                              <a:ext cx="14" cy="13"/>
                            </a:xfrm>
                            <a:custGeom>
                              <a:avLst/>
                              <a:gdLst/>
                              <a:ahLst/>
                              <a:cxnLst/>
                              <a:pathLst>
                                <a:path w="73" h="78">
                                  <a:moveTo>
                                    <a:pt x="0" y="78"/>
                                  </a:moveTo>
                                  <a:lnTo>
                                    <a:pt x="10" y="67"/>
                                  </a:ln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13" name="FreeForm 8585"/>
                          <wps:cNvSpPr/>
                          <wps:spPr>
                            <a:xfrm>
                              <a:off x="3970" y="1744"/>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714" name="FreeForm 8586"/>
                          <wps:cNvSpPr/>
                          <wps:spPr>
                            <a:xfrm>
                              <a:off x="4008" y="1744"/>
                              <a:ext cx="15" cy="13"/>
                            </a:xfrm>
                            <a:custGeom>
                              <a:avLst/>
                              <a:gdLst/>
                              <a:ahLst/>
                              <a:cxnLst/>
                              <a:pathLst>
                                <a:path w="74" h="78">
                                  <a:moveTo>
                                    <a:pt x="0" y="78"/>
                                  </a:moveTo>
                                  <a:lnTo>
                                    <a:pt x="72" y="0"/>
                                  </a:lnTo>
                                  <a:lnTo>
                                    <a:pt x="74" y="0"/>
                                  </a:lnTo>
                                </a:path>
                              </a:pathLst>
                            </a:custGeom>
                            <a:noFill/>
                            <a:ln w="0" cap="flat" cmpd="sng">
                              <a:solidFill>
                                <a:srgbClr val="000000"/>
                              </a:solidFill>
                              <a:prstDash val="solid"/>
                              <a:headEnd type="none" w="med" len="med"/>
                              <a:tailEnd type="none" w="med" len="med"/>
                            </a:ln>
                          </wps:spPr>
                          <wps:bodyPr wrap="square" upright="1"/>
                        </wps:wsp>
                        <wps:wsp>
                          <wps:cNvPr id="715" name="FreeForm 8587"/>
                          <wps:cNvSpPr/>
                          <wps:spPr>
                            <a:xfrm>
                              <a:off x="3871" y="1725"/>
                              <a:ext cx="11"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16" name="FreeForm 8588"/>
                          <wps:cNvSpPr/>
                          <wps:spPr>
                            <a:xfrm>
                              <a:off x="3865" y="1737"/>
                              <a:ext cx="22" cy="4"/>
                            </a:xfrm>
                            <a:custGeom>
                              <a:avLst/>
                              <a:gdLst/>
                              <a:ahLst/>
                              <a:cxnLst/>
                              <a:pathLst>
                                <a:path w="111" h="23">
                                  <a:moveTo>
                                    <a:pt x="0" y="0"/>
                                  </a:moveTo>
                                  <a:lnTo>
                                    <a:pt x="111" y="0"/>
                                  </a:lnTo>
                                  <a:lnTo>
                                    <a:pt x="111" y="23"/>
                                  </a:lnTo>
                                  <a:lnTo>
                                    <a:pt x="0" y="2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17" name="FreeForm 8589"/>
                          <wps:cNvSpPr/>
                          <wps:spPr>
                            <a:xfrm>
                              <a:off x="3867" y="1800"/>
                              <a:ext cx="18" cy="3"/>
                            </a:xfrm>
                            <a:custGeom>
                              <a:avLst/>
                              <a:gdLst/>
                              <a:ahLst/>
                              <a:cxnLst/>
                              <a:pathLst>
                                <a:path w="90" h="18">
                                  <a:moveTo>
                                    <a:pt x="0" y="0"/>
                                  </a:moveTo>
                                  <a:lnTo>
                                    <a:pt x="90" y="0"/>
                                  </a:lnTo>
                                  <a:lnTo>
                                    <a:pt x="90"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18" name="FreeForm 8590"/>
                          <wps:cNvSpPr/>
                          <wps:spPr>
                            <a:xfrm>
                              <a:off x="3982" y="1725"/>
                              <a:ext cx="12"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19" name="FreeForm 8591"/>
                          <wps:cNvSpPr/>
                          <wps:spPr>
                            <a:xfrm>
                              <a:off x="3977" y="1737"/>
                              <a:ext cx="22" cy="4"/>
                            </a:xfrm>
                            <a:custGeom>
                              <a:avLst/>
                              <a:gdLst/>
                              <a:ahLst/>
                              <a:cxnLst/>
                              <a:pathLst>
                                <a:path w="110" h="23">
                                  <a:moveTo>
                                    <a:pt x="0" y="0"/>
                                  </a:moveTo>
                                  <a:lnTo>
                                    <a:pt x="110" y="0"/>
                                  </a:lnTo>
                                  <a:lnTo>
                                    <a:pt x="110" y="23"/>
                                  </a:lnTo>
                                  <a:lnTo>
                                    <a:pt x="0" y="2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20" name="FreeForm 8592"/>
                          <wps:cNvSpPr/>
                          <wps:spPr>
                            <a:xfrm>
                              <a:off x="3979" y="1800"/>
                              <a:ext cx="18" cy="3"/>
                            </a:xfrm>
                            <a:custGeom>
                              <a:avLst/>
                              <a:gdLst/>
                              <a:ahLst/>
                              <a:cxnLst/>
                              <a:pathLst>
                                <a:path w="90" h="18">
                                  <a:moveTo>
                                    <a:pt x="0" y="0"/>
                                  </a:moveTo>
                                  <a:lnTo>
                                    <a:pt x="90" y="0"/>
                                  </a:lnTo>
                                  <a:lnTo>
                                    <a:pt x="90"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21" name="FreeForm 8593"/>
                          <wps:cNvSpPr/>
                          <wps:spPr>
                            <a:xfrm>
                              <a:off x="3903" y="2"/>
                              <a:ext cx="54" cy="1742"/>
                            </a:xfrm>
                            <a:custGeom>
                              <a:avLst/>
                              <a:gdLst/>
                              <a:ahLst/>
                              <a:cxnLst/>
                              <a:pathLst>
                                <a:path w="270" h="10448">
                                  <a:moveTo>
                                    <a:pt x="0" y="0"/>
                                  </a:moveTo>
                                  <a:lnTo>
                                    <a:pt x="270" y="0"/>
                                  </a:lnTo>
                                  <a:lnTo>
                                    <a:pt x="270" y="10448"/>
                                  </a:lnTo>
                                  <a:lnTo>
                                    <a:pt x="0" y="1044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22" name="FreeForm 8594"/>
                          <wps:cNvSpPr/>
                          <wps:spPr>
                            <a:xfrm>
                              <a:off x="3983" y="18"/>
                              <a:ext cx="865" cy="1566"/>
                            </a:xfrm>
                            <a:custGeom>
                              <a:avLst/>
                              <a:gdLst/>
                              <a:ahLst/>
                              <a:cxnLst/>
                              <a:pathLst>
                                <a:path w="4325" h="9394">
                                  <a:moveTo>
                                    <a:pt x="0" y="0"/>
                                  </a:moveTo>
                                  <a:lnTo>
                                    <a:pt x="4325" y="0"/>
                                  </a:lnTo>
                                  <a:lnTo>
                                    <a:pt x="4325" y="9394"/>
                                  </a:lnTo>
                                  <a:lnTo>
                                    <a:pt x="0" y="9394"/>
                                  </a:lnTo>
                                  <a:lnTo>
                                    <a:pt x="0" y="0"/>
                                  </a:lnTo>
                                  <a:lnTo>
                                    <a:pt x="2" y="0"/>
                                  </a:lnTo>
                                </a:path>
                              </a:pathLst>
                            </a:custGeom>
                            <a:noFill/>
                            <a:ln w="0" cap="flat" cmpd="sng">
                              <a:solidFill>
                                <a:srgbClr val="000000"/>
                              </a:solidFill>
                              <a:prstDash val="solid"/>
                              <a:headEnd type="none" w="med" len="med"/>
                              <a:tailEnd type="none" w="med" len="med"/>
                            </a:ln>
                          </wps:spPr>
                          <wps:bodyPr wrap="square" upright="1"/>
                        </wps:wsp>
                        <wps:wsp>
                          <wps:cNvPr id="723" name="FreeForm 8595"/>
                          <wps:cNvSpPr/>
                          <wps:spPr>
                            <a:xfrm>
                              <a:off x="4872" y="18"/>
                              <a:ext cx="959" cy="1567"/>
                            </a:xfrm>
                            <a:custGeom>
                              <a:avLst/>
                              <a:gdLst/>
                              <a:ahLst/>
                              <a:cxnLst/>
                              <a:pathLst>
                                <a:path w="4795" h="9401">
                                  <a:moveTo>
                                    <a:pt x="0" y="0"/>
                                  </a:moveTo>
                                  <a:lnTo>
                                    <a:pt x="4795" y="7"/>
                                  </a:lnTo>
                                  <a:lnTo>
                                    <a:pt x="4795" y="9401"/>
                                  </a:lnTo>
                                  <a:lnTo>
                                    <a:pt x="0" y="940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724" name="FreeForm 8596"/>
                          <wps:cNvSpPr/>
                          <wps:spPr>
                            <a:xfrm>
                              <a:off x="3983" y="18"/>
                              <a:ext cx="78" cy="70"/>
                            </a:xfrm>
                            <a:custGeom>
                              <a:avLst/>
                              <a:gdLst/>
                              <a:ahLst/>
                              <a:cxnLst/>
                              <a:pathLst>
                                <a:path w="390" h="418">
                                  <a:moveTo>
                                    <a:pt x="0" y="418"/>
                                  </a:moveTo>
                                  <a:lnTo>
                                    <a:pt x="389" y="0"/>
                                  </a:lnTo>
                                  <a:lnTo>
                                    <a:pt x="390" y="0"/>
                                  </a:lnTo>
                                </a:path>
                              </a:pathLst>
                            </a:custGeom>
                            <a:noFill/>
                            <a:ln w="0" cap="flat" cmpd="sng">
                              <a:solidFill>
                                <a:srgbClr val="00FF00"/>
                              </a:solidFill>
                              <a:prstDash val="solid"/>
                              <a:headEnd type="none" w="med" len="med"/>
                              <a:tailEnd type="none" w="med" len="med"/>
                            </a:ln>
                          </wps:spPr>
                          <wps:bodyPr wrap="square" upright="1"/>
                        </wps:wsp>
                        <wps:wsp>
                          <wps:cNvPr id="725" name="FreeForm 8597"/>
                          <wps:cNvSpPr/>
                          <wps:spPr>
                            <a:xfrm>
                              <a:off x="3983" y="18"/>
                              <a:ext cx="159" cy="143"/>
                            </a:xfrm>
                            <a:custGeom>
                              <a:avLst/>
                              <a:gdLst/>
                              <a:ahLst/>
                              <a:cxnLst/>
                              <a:pathLst>
                                <a:path w="795" h="856">
                                  <a:moveTo>
                                    <a:pt x="0" y="856"/>
                                  </a:moveTo>
                                  <a:lnTo>
                                    <a:pt x="794" y="0"/>
                                  </a:lnTo>
                                  <a:lnTo>
                                    <a:pt x="795" y="0"/>
                                  </a:lnTo>
                                </a:path>
                              </a:pathLst>
                            </a:custGeom>
                            <a:noFill/>
                            <a:ln w="0" cap="flat" cmpd="sng">
                              <a:solidFill>
                                <a:srgbClr val="00FF00"/>
                              </a:solidFill>
                              <a:prstDash val="solid"/>
                              <a:headEnd type="none" w="med" len="med"/>
                              <a:tailEnd type="none" w="med" len="med"/>
                            </a:ln>
                          </wps:spPr>
                          <wps:bodyPr wrap="square" upright="1"/>
                        </wps:wsp>
                        <wps:wsp>
                          <wps:cNvPr id="726" name="FreeForm 8598"/>
                          <wps:cNvSpPr/>
                          <wps:spPr>
                            <a:xfrm>
                              <a:off x="3983" y="18"/>
                              <a:ext cx="240" cy="216"/>
                            </a:xfrm>
                            <a:custGeom>
                              <a:avLst/>
                              <a:gdLst/>
                              <a:ahLst/>
                              <a:cxnLst/>
                              <a:pathLst>
                                <a:path w="1200" h="1293">
                                  <a:moveTo>
                                    <a:pt x="0" y="1293"/>
                                  </a:moveTo>
                                  <a:lnTo>
                                    <a:pt x="1199" y="0"/>
                                  </a:lnTo>
                                  <a:lnTo>
                                    <a:pt x="1200" y="0"/>
                                  </a:lnTo>
                                </a:path>
                              </a:pathLst>
                            </a:custGeom>
                            <a:noFill/>
                            <a:ln w="0" cap="flat" cmpd="sng">
                              <a:solidFill>
                                <a:srgbClr val="00FF00"/>
                              </a:solidFill>
                              <a:prstDash val="solid"/>
                              <a:headEnd type="none" w="med" len="med"/>
                              <a:tailEnd type="none" w="med" len="med"/>
                            </a:ln>
                          </wps:spPr>
                          <wps:bodyPr wrap="square" upright="1"/>
                        </wps:wsp>
                        <wps:wsp>
                          <wps:cNvPr id="727" name="FreeForm 8599"/>
                          <wps:cNvSpPr/>
                          <wps:spPr>
                            <a:xfrm>
                              <a:off x="3983" y="18"/>
                              <a:ext cx="321" cy="289"/>
                            </a:xfrm>
                            <a:custGeom>
                              <a:avLst/>
                              <a:gdLst/>
                              <a:ahLst/>
                              <a:cxnLst/>
                              <a:pathLst>
                                <a:path w="1606" h="1731">
                                  <a:moveTo>
                                    <a:pt x="0" y="1731"/>
                                  </a:moveTo>
                                  <a:lnTo>
                                    <a:pt x="1605" y="0"/>
                                  </a:lnTo>
                                  <a:lnTo>
                                    <a:pt x="1606" y="0"/>
                                  </a:lnTo>
                                </a:path>
                              </a:pathLst>
                            </a:custGeom>
                            <a:noFill/>
                            <a:ln w="0" cap="flat" cmpd="sng">
                              <a:solidFill>
                                <a:srgbClr val="00FF00"/>
                              </a:solidFill>
                              <a:prstDash val="solid"/>
                              <a:headEnd type="none" w="med" len="med"/>
                              <a:tailEnd type="none" w="med" len="med"/>
                            </a:ln>
                          </wps:spPr>
                          <wps:bodyPr wrap="square" upright="1"/>
                        </wps:wsp>
                        <wps:wsp>
                          <wps:cNvPr id="728" name="FreeForm 8600"/>
                          <wps:cNvSpPr/>
                          <wps:spPr>
                            <a:xfrm>
                              <a:off x="3983" y="18"/>
                              <a:ext cx="402" cy="362"/>
                            </a:xfrm>
                            <a:custGeom>
                              <a:avLst/>
                              <a:gdLst/>
                              <a:ahLst/>
                              <a:cxnLst/>
                              <a:pathLst>
                                <a:path w="2010" h="2168">
                                  <a:moveTo>
                                    <a:pt x="0" y="2168"/>
                                  </a:moveTo>
                                  <a:lnTo>
                                    <a:pt x="2009" y="0"/>
                                  </a:lnTo>
                                  <a:lnTo>
                                    <a:pt x="2010" y="0"/>
                                  </a:lnTo>
                                </a:path>
                              </a:pathLst>
                            </a:custGeom>
                            <a:noFill/>
                            <a:ln w="0" cap="flat" cmpd="sng">
                              <a:solidFill>
                                <a:srgbClr val="00FF00"/>
                              </a:solidFill>
                              <a:prstDash val="solid"/>
                              <a:headEnd type="none" w="med" len="med"/>
                              <a:tailEnd type="none" w="med" len="med"/>
                            </a:ln>
                          </wps:spPr>
                          <wps:bodyPr wrap="square" upright="1"/>
                        </wps:wsp>
                        <wps:wsp>
                          <wps:cNvPr id="729" name="FreeForm 8601"/>
                          <wps:cNvSpPr/>
                          <wps:spPr>
                            <a:xfrm>
                              <a:off x="3983" y="18"/>
                              <a:ext cx="483" cy="435"/>
                            </a:xfrm>
                            <a:custGeom>
                              <a:avLst/>
                              <a:gdLst/>
                              <a:ahLst/>
                              <a:cxnLst/>
                              <a:pathLst>
                                <a:path w="2415" h="2606">
                                  <a:moveTo>
                                    <a:pt x="0" y="2606"/>
                                  </a:moveTo>
                                  <a:lnTo>
                                    <a:pt x="2414" y="0"/>
                                  </a:lnTo>
                                  <a:lnTo>
                                    <a:pt x="2415" y="0"/>
                                  </a:lnTo>
                                </a:path>
                              </a:pathLst>
                            </a:custGeom>
                            <a:noFill/>
                            <a:ln w="0" cap="flat" cmpd="sng">
                              <a:solidFill>
                                <a:srgbClr val="00FF00"/>
                              </a:solidFill>
                              <a:prstDash val="solid"/>
                              <a:headEnd type="none" w="med" len="med"/>
                              <a:tailEnd type="none" w="med" len="med"/>
                            </a:ln>
                          </wps:spPr>
                          <wps:bodyPr wrap="square" upright="1"/>
                        </wps:wsp>
                        <wps:wsp>
                          <wps:cNvPr id="730" name="FreeForm 8602"/>
                          <wps:cNvSpPr/>
                          <wps:spPr>
                            <a:xfrm>
                              <a:off x="3983" y="18"/>
                              <a:ext cx="564" cy="508"/>
                            </a:xfrm>
                            <a:custGeom>
                              <a:avLst/>
                              <a:gdLst/>
                              <a:ahLst/>
                              <a:cxnLst/>
                              <a:pathLst>
                                <a:path w="2820" h="3044">
                                  <a:moveTo>
                                    <a:pt x="0" y="3044"/>
                                  </a:moveTo>
                                  <a:lnTo>
                                    <a:pt x="2819" y="0"/>
                                  </a:lnTo>
                                  <a:lnTo>
                                    <a:pt x="2820" y="0"/>
                                  </a:lnTo>
                                </a:path>
                              </a:pathLst>
                            </a:custGeom>
                            <a:noFill/>
                            <a:ln w="0" cap="flat" cmpd="sng">
                              <a:solidFill>
                                <a:srgbClr val="00FF00"/>
                              </a:solidFill>
                              <a:prstDash val="solid"/>
                              <a:headEnd type="none" w="med" len="med"/>
                              <a:tailEnd type="none" w="med" len="med"/>
                            </a:ln>
                          </wps:spPr>
                          <wps:bodyPr wrap="square" upright="1"/>
                        </wps:wsp>
                        <wps:wsp>
                          <wps:cNvPr id="731" name="FreeForm 8603"/>
                          <wps:cNvSpPr/>
                          <wps:spPr>
                            <a:xfrm>
                              <a:off x="3983" y="18"/>
                              <a:ext cx="645" cy="581"/>
                            </a:xfrm>
                            <a:custGeom>
                              <a:avLst/>
                              <a:gdLst/>
                              <a:ahLst/>
                              <a:cxnLst/>
                              <a:pathLst>
                                <a:path w="3225" h="3481">
                                  <a:moveTo>
                                    <a:pt x="0" y="3481"/>
                                  </a:moveTo>
                                  <a:lnTo>
                                    <a:pt x="3224" y="0"/>
                                  </a:lnTo>
                                  <a:lnTo>
                                    <a:pt x="3225" y="0"/>
                                  </a:lnTo>
                                </a:path>
                              </a:pathLst>
                            </a:custGeom>
                            <a:noFill/>
                            <a:ln w="0" cap="flat" cmpd="sng">
                              <a:solidFill>
                                <a:srgbClr val="00FF00"/>
                              </a:solidFill>
                              <a:prstDash val="solid"/>
                              <a:headEnd type="none" w="med" len="med"/>
                              <a:tailEnd type="none" w="med" len="med"/>
                            </a:ln>
                          </wps:spPr>
                          <wps:bodyPr wrap="square" upright="1"/>
                        </wps:wsp>
                        <wps:wsp>
                          <wps:cNvPr id="732" name="FreeForm 8604"/>
                          <wps:cNvSpPr/>
                          <wps:spPr>
                            <a:xfrm>
                              <a:off x="3983" y="18"/>
                              <a:ext cx="726" cy="653"/>
                            </a:xfrm>
                            <a:custGeom>
                              <a:avLst/>
                              <a:gdLst/>
                              <a:ahLst/>
                              <a:cxnLst/>
                              <a:pathLst>
                                <a:path w="3630" h="3919">
                                  <a:moveTo>
                                    <a:pt x="0" y="3919"/>
                                  </a:moveTo>
                                  <a:lnTo>
                                    <a:pt x="3629" y="0"/>
                                  </a:lnTo>
                                  <a:lnTo>
                                    <a:pt x="3630" y="0"/>
                                  </a:lnTo>
                                </a:path>
                              </a:pathLst>
                            </a:custGeom>
                            <a:noFill/>
                            <a:ln w="0" cap="flat" cmpd="sng">
                              <a:solidFill>
                                <a:srgbClr val="00FF00"/>
                              </a:solidFill>
                              <a:prstDash val="solid"/>
                              <a:headEnd type="none" w="med" len="med"/>
                              <a:tailEnd type="none" w="med" len="med"/>
                            </a:ln>
                          </wps:spPr>
                          <wps:bodyPr wrap="square" upright="1"/>
                        </wps:wsp>
                        <wps:wsp>
                          <wps:cNvPr id="733" name="FreeForm 8605"/>
                          <wps:cNvSpPr/>
                          <wps:spPr>
                            <a:xfrm>
                              <a:off x="3983" y="18"/>
                              <a:ext cx="807" cy="726"/>
                            </a:xfrm>
                            <a:custGeom>
                              <a:avLst/>
                              <a:gdLst/>
                              <a:ahLst/>
                              <a:cxnLst/>
                              <a:pathLst>
                                <a:path w="4036" h="4356">
                                  <a:moveTo>
                                    <a:pt x="0" y="4356"/>
                                  </a:moveTo>
                                  <a:lnTo>
                                    <a:pt x="4035" y="0"/>
                                  </a:lnTo>
                                  <a:lnTo>
                                    <a:pt x="4036" y="0"/>
                                  </a:lnTo>
                                </a:path>
                              </a:pathLst>
                            </a:custGeom>
                            <a:noFill/>
                            <a:ln w="0" cap="flat" cmpd="sng">
                              <a:solidFill>
                                <a:srgbClr val="00FF00"/>
                              </a:solidFill>
                              <a:prstDash val="solid"/>
                              <a:headEnd type="none" w="med" len="med"/>
                              <a:tailEnd type="none" w="med" len="med"/>
                            </a:ln>
                          </wps:spPr>
                          <wps:bodyPr wrap="square" upright="1"/>
                        </wps:wsp>
                        <wps:wsp>
                          <wps:cNvPr id="734" name="FreeForm 8606"/>
                          <wps:cNvSpPr/>
                          <wps:spPr>
                            <a:xfrm>
                              <a:off x="3983" y="18"/>
                              <a:ext cx="888" cy="799"/>
                            </a:xfrm>
                            <a:custGeom>
                              <a:avLst/>
                              <a:gdLst/>
                              <a:ahLst/>
                              <a:cxnLst/>
                              <a:pathLst>
                                <a:path w="4441" h="4794">
                                  <a:moveTo>
                                    <a:pt x="0" y="4794"/>
                                  </a:moveTo>
                                  <a:lnTo>
                                    <a:pt x="4325" y="122"/>
                                  </a:lnTo>
                                  <a:lnTo>
                                    <a:pt x="4440" y="0"/>
                                  </a:lnTo>
                                  <a:lnTo>
                                    <a:pt x="4441" y="0"/>
                                  </a:lnTo>
                                </a:path>
                              </a:pathLst>
                            </a:custGeom>
                            <a:noFill/>
                            <a:ln w="0" cap="flat" cmpd="sng">
                              <a:solidFill>
                                <a:srgbClr val="00FF00"/>
                              </a:solidFill>
                              <a:prstDash val="solid"/>
                              <a:headEnd type="none" w="med" len="med"/>
                              <a:tailEnd type="none" w="med" len="med"/>
                            </a:ln>
                          </wps:spPr>
                          <wps:bodyPr wrap="square" upright="1"/>
                        </wps:wsp>
                        <wps:wsp>
                          <wps:cNvPr id="735" name="FreeForm 8607"/>
                          <wps:cNvSpPr/>
                          <wps:spPr>
                            <a:xfrm>
                              <a:off x="3983" y="112"/>
                              <a:ext cx="865" cy="778"/>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36" name="FreeForm 8608"/>
                          <wps:cNvSpPr/>
                          <wps:spPr>
                            <a:xfrm>
                              <a:off x="4872" y="18"/>
                              <a:ext cx="80" cy="72"/>
                            </a:xfrm>
                            <a:custGeom>
                              <a:avLst/>
                              <a:gdLst/>
                              <a:ahLst/>
                              <a:cxnLst/>
                              <a:pathLst>
                                <a:path w="400" h="431">
                                  <a:moveTo>
                                    <a:pt x="0" y="431"/>
                                  </a:moveTo>
                                  <a:lnTo>
                                    <a:pt x="399" y="0"/>
                                  </a:lnTo>
                                  <a:lnTo>
                                    <a:pt x="400" y="0"/>
                                  </a:lnTo>
                                </a:path>
                              </a:pathLst>
                            </a:custGeom>
                            <a:noFill/>
                            <a:ln w="0" cap="flat" cmpd="sng">
                              <a:solidFill>
                                <a:srgbClr val="00FF00"/>
                              </a:solidFill>
                              <a:prstDash val="solid"/>
                              <a:headEnd type="none" w="med" len="med"/>
                              <a:tailEnd type="none" w="med" len="med"/>
                            </a:ln>
                          </wps:spPr>
                          <wps:bodyPr wrap="square" upright="1"/>
                        </wps:wsp>
                        <wps:wsp>
                          <wps:cNvPr id="737" name="FreeForm 8609"/>
                          <wps:cNvSpPr/>
                          <wps:spPr>
                            <a:xfrm>
                              <a:off x="4848" y="90"/>
                              <a:ext cx="24" cy="22"/>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38" name="FreeForm 8610"/>
                          <wps:cNvSpPr/>
                          <wps:spPr>
                            <a:xfrm>
                              <a:off x="3983" y="185"/>
                              <a:ext cx="865" cy="778"/>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39" name="FreeForm 8611"/>
                          <wps:cNvSpPr/>
                          <wps:spPr>
                            <a:xfrm>
                              <a:off x="4872" y="18"/>
                              <a:ext cx="160" cy="145"/>
                            </a:xfrm>
                            <a:custGeom>
                              <a:avLst/>
                              <a:gdLst/>
                              <a:ahLst/>
                              <a:cxnLst/>
                              <a:pathLst>
                                <a:path w="804" h="868">
                                  <a:moveTo>
                                    <a:pt x="0" y="868"/>
                                  </a:moveTo>
                                  <a:lnTo>
                                    <a:pt x="803" y="0"/>
                                  </a:lnTo>
                                  <a:lnTo>
                                    <a:pt x="804" y="0"/>
                                  </a:lnTo>
                                </a:path>
                              </a:pathLst>
                            </a:custGeom>
                            <a:noFill/>
                            <a:ln w="0" cap="flat" cmpd="sng">
                              <a:solidFill>
                                <a:srgbClr val="00FF00"/>
                              </a:solidFill>
                              <a:prstDash val="solid"/>
                              <a:headEnd type="none" w="med" len="med"/>
                              <a:tailEnd type="none" w="med" len="med"/>
                            </a:ln>
                          </wps:spPr>
                          <wps:bodyPr wrap="square" upright="1"/>
                        </wps:wsp>
                        <wps:wsp>
                          <wps:cNvPr id="740" name="FreeForm 8612"/>
                          <wps:cNvSpPr/>
                          <wps:spPr>
                            <a:xfrm>
                              <a:off x="4848" y="163"/>
                              <a:ext cx="24" cy="22"/>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41" name="FreeForm 8613"/>
                          <wps:cNvSpPr/>
                          <wps:spPr>
                            <a:xfrm>
                              <a:off x="3983" y="257"/>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42" name="FreeForm 8614"/>
                          <wps:cNvSpPr/>
                          <wps:spPr>
                            <a:xfrm>
                              <a:off x="4872" y="18"/>
                              <a:ext cx="241" cy="218"/>
                            </a:xfrm>
                            <a:custGeom>
                              <a:avLst/>
                              <a:gdLst/>
                              <a:ahLst/>
                              <a:cxnLst/>
                              <a:pathLst>
                                <a:path w="1209" h="1305">
                                  <a:moveTo>
                                    <a:pt x="0" y="1305"/>
                                  </a:moveTo>
                                  <a:lnTo>
                                    <a:pt x="1208" y="0"/>
                                  </a:lnTo>
                                  <a:lnTo>
                                    <a:pt x="1209" y="0"/>
                                  </a:lnTo>
                                </a:path>
                              </a:pathLst>
                            </a:custGeom>
                            <a:noFill/>
                            <a:ln w="0" cap="flat" cmpd="sng">
                              <a:solidFill>
                                <a:srgbClr val="00FF00"/>
                              </a:solidFill>
                              <a:prstDash val="solid"/>
                              <a:headEnd type="none" w="med" len="med"/>
                              <a:tailEnd type="none" w="med" len="med"/>
                            </a:ln>
                          </wps:spPr>
                          <wps:bodyPr wrap="square" upright="1"/>
                        </wps:wsp>
                        <wps:wsp>
                          <wps:cNvPr id="743" name="FreeForm 8615"/>
                          <wps:cNvSpPr/>
                          <wps:spPr>
                            <a:xfrm>
                              <a:off x="4848" y="236"/>
                              <a:ext cx="24" cy="21"/>
                            </a:xfrm>
                            <a:custGeom>
                              <a:avLst/>
                              <a:gdLst/>
                              <a:ahLst/>
                              <a:cxnLst/>
                              <a:pathLst>
                                <a:path w="121" h="129">
                                  <a:moveTo>
                                    <a:pt x="0" y="129"/>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44" name="FreeForm 8616"/>
                          <wps:cNvSpPr/>
                          <wps:spPr>
                            <a:xfrm>
                              <a:off x="3983" y="330"/>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45" name="FreeForm 8617"/>
                          <wps:cNvSpPr/>
                          <wps:spPr>
                            <a:xfrm>
                              <a:off x="4872" y="19"/>
                              <a:ext cx="322" cy="290"/>
                            </a:xfrm>
                            <a:custGeom>
                              <a:avLst/>
                              <a:gdLst/>
                              <a:ahLst/>
                              <a:cxnLst/>
                              <a:pathLst>
                                <a:path w="1613" h="1742">
                                  <a:moveTo>
                                    <a:pt x="0" y="1742"/>
                                  </a:moveTo>
                                  <a:lnTo>
                                    <a:pt x="1612" y="0"/>
                                  </a:lnTo>
                                  <a:lnTo>
                                    <a:pt x="1613" y="0"/>
                                  </a:lnTo>
                                </a:path>
                              </a:pathLst>
                            </a:custGeom>
                            <a:noFill/>
                            <a:ln w="0" cap="flat" cmpd="sng">
                              <a:solidFill>
                                <a:srgbClr val="00FF00"/>
                              </a:solidFill>
                              <a:prstDash val="solid"/>
                              <a:headEnd type="none" w="med" len="med"/>
                              <a:tailEnd type="none" w="med" len="med"/>
                            </a:ln>
                          </wps:spPr>
                          <wps:bodyPr wrap="square" upright="1"/>
                        </wps:wsp>
                        <wps:wsp>
                          <wps:cNvPr id="746" name="FreeForm 8618"/>
                          <wps:cNvSpPr/>
                          <wps:spPr>
                            <a:xfrm>
                              <a:off x="4848" y="309"/>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47" name="FreeForm 8619"/>
                          <wps:cNvSpPr/>
                          <wps:spPr>
                            <a:xfrm>
                              <a:off x="3983" y="403"/>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48" name="FreeForm 8620"/>
                          <wps:cNvSpPr/>
                          <wps:spPr>
                            <a:xfrm>
                              <a:off x="4872" y="19"/>
                              <a:ext cx="403" cy="363"/>
                            </a:xfrm>
                            <a:custGeom>
                              <a:avLst/>
                              <a:gdLst/>
                              <a:ahLst/>
                              <a:cxnLst/>
                              <a:pathLst>
                                <a:path w="2017" h="2180">
                                  <a:moveTo>
                                    <a:pt x="0" y="2180"/>
                                  </a:moveTo>
                                  <a:lnTo>
                                    <a:pt x="2016" y="0"/>
                                  </a:lnTo>
                                  <a:lnTo>
                                    <a:pt x="2017" y="0"/>
                                  </a:lnTo>
                                </a:path>
                              </a:pathLst>
                            </a:custGeom>
                            <a:noFill/>
                            <a:ln w="0" cap="flat" cmpd="sng">
                              <a:solidFill>
                                <a:srgbClr val="00FF00"/>
                              </a:solidFill>
                              <a:prstDash val="solid"/>
                              <a:headEnd type="none" w="med" len="med"/>
                              <a:tailEnd type="none" w="med" len="med"/>
                            </a:ln>
                          </wps:spPr>
                          <wps:bodyPr wrap="square" upright="1"/>
                        </wps:wsp>
                        <wps:wsp>
                          <wps:cNvPr id="749" name="FreeForm 8621"/>
                          <wps:cNvSpPr/>
                          <wps:spPr>
                            <a:xfrm>
                              <a:off x="4848" y="382"/>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50" name="FreeForm 8622"/>
                          <wps:cNvSpPr/>
                          <wps:spPr>
                            <a:xfrm>
                              <a:off x="3983" y="476"/>
                              <a:ext cx="865" cy="779"/>
                            </a:xfrm>
                            <a:custGeom>
                              <a:avLst/>
                              <a:gdLst/>
                              <a:ahLst/>
                              <a:cxnLst/>
                              <a:pathLst>
                                <a:path w="4326" h="4673">
                                  <a:moveTo>
                                    <a:pt x="0" y="4673"/>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51" name="FreeForm 8623"/>
                          <wps:cNvSpPr/>
                          <wps:spPr>
                            <a:xfrm>
                              <a:off x="4872" y="19"/>
                              <a:ext cx="484" cy="436"/>
                            </a:xfrm>
                            <a:custGeom>
                              <a:avLst/>
                              <a:gdLst/>
                              <a:ahLst/>
                              <a:cxnLst/>
                              <a:pathLst>
                                <a:path w="2421" h="2616">
                                  <a:moveTo>
                                    <a:pt x="0" y="2616"/>
                                  </a:moveTo>
                                  <a:lnTo>
                                    <a:pt x="2420" y="0"/>
                                  </a:lnTo>
                                  <a:lnTo>
                                    <a:pt x="2421" y="0"/>
                                  </a:lnTo>
                                </a:path>
                              </a:pathLst>
                            </a:custGeom>
                            <a:noFill/>
                            <a:ln w="0" cap="flat" cmpd="sng">
                              <a:solidFill>
                                <a:srgbClr val="00FF00"/>
                              </a:solidFill>
                              <a:prstDash val="solid"/>
                              <a:headEnd type="none" w="med" len="med"/>
                              <a:tailEnd type="none" w="med" len="med"/>
                            </a:ln>
                          </wps:spPr>
                          <wps:bodyPr wrap="square" upright="1"/>
                        </wps:wsp>
                        <wps:wsp>
                          <wps:cNvPr id="752" name="FreeForm 8624"/>
                          <wps:cNvSpPr/>
                          <wps:spPr>
                            <a:xfrm>
                              <a:off x="4848" y="455"/>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53" name="FreeForm 8625"/>
                          <wps:cNvSpPr/>
                          <wps:spPr>
                            <a:xfrm>
                              <a:off x="3983" y="549"/>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54" name="FreeForm 8626"/>
                          <wps:cNvSpPr/>
                          <wps:spPr>
                            <a:xfrm>
                              <a:off x="4872" y="19"/>
                              <a:ext cx="565" cy="509"/>
                            </a:xfrm>
                            <a:custGeom>
                              <a:avLst/>
                              <a:gdLst/>
                              <a:ahLst/>
                              <a:cxnLst/>
                              <a:pathLst>
                                <a:path w="2827" h="3054">
                                  <a:moveTo>
                                    <a:pt x="0" y="3054"/>
                                  </a:moveTo>
                                  <a:lnTo>
                                    <a:pt x="2825" y="0"/>
                                  </a:lnTo>
                                  <a:lnTo>
                                    <a:pt x="2827" y="0"/>
                                  </a:lnTo>
                                </a:path>
                              </a:pathLst>
                            </a:custGeom>
                            <a:noFill/>
                            <a:ln w="0" cap="flat" cmpd="sng">
                              <a:solidFill>
                                <a:srgbClr val="00FF00"/>
                              </a:solidFill>
                              <a:prstDash val="solid"/>
                              <a:headEnd type="none" w="med" len="med"/>
                              <a:tailEnd type="none" w="med" len="med"/>
                            </a:ln>
                          </wps:spPr>
                          <wps:bodyPr wrap="square" upright="1"/>
                        </wps:wsp>
                        <wps:wsp>
                          <wps:cNvPr id="755" name="FreeForm 8627"/>
                          <wps:cNvSpPr/>
                          <wps:spPr>
                            <a:xfrm>
                              <a:off x="4848" y="528"/>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56" name="FreeForm 8628"/>
                          <wps:cNvSpPr/>
                          <wps:spPr>
                            <a:xfrm>
                              <a:off x="3983" y="622"/>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57" name="FreeForm 8629"/>
                          <wps:cNvSpPr/>
                          <wps:spPr>
                            <a:xfrm>
                              <a:off x="4872" y="19"/>
                              <a:ext cx="646" cy="582"/>
                            </a:xfrm>
                            <a:custGeom>
                              <a:avLst/>
                              <a:gdLst/>
                              <a:ahLst/>
                              <a:cxnLst/>
                              <a:pathLst>
                                <a:path w="3231" h="3490">
                                  <a:moveTo>
                                    <a:pt x="0" y="3490"/>
                                  </a:moveTo>
                                  <a:lnTo>
                                    <a:pt x="3229" y="0"/>
                                  </a:lnTo>
                                  <a:lnTo>
                                    <a:pt x="3231" y="0"/>
                                  </a:lnTo>
                                </a:path>
                              </a:pathLst>
                            </a:custGeom>
                            <a:noFill/>
                            <a:ln w="0" cap="flat" cmpd="sng">
                              <a:solidFill>
                                <a:srgbClr val="00FF00"/>
                              </a:solidFill>
                              <a:prstDash val="solid"/>
                              <a:headEnd type="none" w="med" len="med"/>
                              <a:tailEnd type="none" w="med" len="med"/>
                            </a:ln>
                          </wps:spPr>
                          <wps:bodyPr wrap="square" upright="1"/>
                        </wps:wsp>
                        <wps:wsp>
                          <wps:cNvPr id="758" name="FreeForm 8630"/>
                          <wps:cNvSpPr/>
                          <wps:spPr>
                            <a:xfrm>
                              <a:off x="4848" y="601"/>
                              <a:ext cx="24" cy="21"/>
                            </a:xfrm>
                            <a:custGeom>
                              <a:avLst/>
                              <a:gdLst/>
                              <a:ahLst/>
                              <a:cxnLst/>
                              <a:pathLst>
                                <a:path w="121" h="129">
                                  <a:moveTo>
                                    <a:pt x="0" y="129"/>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59" name="FreeForm 8631"/>
                          <wps:cNvSpPr/>
                          <wps:spPr>
                            <a:xfrm>
                              <a:off x="3983" y="695"/>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60" name="FreeForm 8632"/>
                          <wps:cNvSpPr/>
                          <wps:spPr>
                            <a:xfrm>
                              <a:off x="4872" y="19"/>
                              <a:ext cx="727" cy="655"/>
                            </a:xfrm>
                            <a:custGeom>
                              <a:avLst/>
                              <a:gdLst/>
                              <a:ahLst/>
                              <a:cxnLst/>
                              <a:pathLst>
                                <a:path w="3635" h="3926">
                                  <a:moveTo>
                                    <a:pt x="0" y="3926"/>
                                  </a:moveTo>
                                  <a:lnTo>
                                    <a:pt x="3634" y="0"/>
                                  </a:lnTo>
                                  <a:lnTo>
                                    <a:pt x="3635" y="0"/>
                                  </a:lnTo>
                                </a:path>
                              </a:pathLst>
                            </a:custGeom>
                            <a:noFill/>
                            <a:ln w="0" cap="flat" cmpd="sng">
                              <a:solidFill>
                                <a:srgbClr val="00FF00"/>
                              </a:solidFill>
                              <a:prstDash val="solid"/>
                              <a:headEnd type="none" w="med" len="med"/>
                              <a:tailEnd type="none" w="med" len="med"/>
                            </a:ln>
                          </wps:spPr>
                          <wps:bodyPr wrap="square" upright="1"/>
                        </wps:wsp>
                        <wps:wsp>
                          <wps:cNvPr id="761" name="FreeForm 8633"/>
                          <wps:cNvSpPr/>
                          <wps:spPr>
                            <a:xfrm>
                              <a:off x="4848" y="674"/>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62" name="FreeForm 8634"/>
                          <wps:cNvSpPr/>
                          <wps:spPr>
                            <a:xfrm>
                              <a:off x="3983" y="768"/>
                              <a:ext cx="865" cy="779"/>
                            </a:xfrm>
                            <a:custGeom>
                              <a:avLst/>
                              <a:gdLst/>
                              <a:ahLst/>
                              <a:cxnLst/>
                              <a:pathLst>
                                <a:path w="4326" h="4672">
                                  <a:moveTo>
                                    <a:pt x="0" y="4672"/>
                                  </a:moveTo>
                                  <a:lnTo>
                                    <a:pt x="4325" y="0"/>
                                  </a:lnTo>
                                  <a:lnTo>
                                    <a:pt x="4326" y="0"/>
                                  </a:lnTo>
                                </a:path>
                              </a:pathLst>
                            </a:custGeom>
                            <a:noFill/>
                            <a:ln w="0" cap="flat" cmpd="sng">
                              <a:solidFill>
                                <a:srgbClr val="00FF00"/>
                              </a:solidFill>
                              <a:prstDash val="solid"/>
                              <a:headEnd type="none" w="med" len="med"/>
                              <a:tailEnd type="none" w="med" len="med"/>
                            </a:ln>
                          </wps:spPr>
                          <wps:bodyPr wrap="square" upright="1"/>
                        </wps:wsp>
                        <wps:wsp>
                          <wps:cNvPr id="763" name="FreeForm 8635"/>
                          <wps:cNvSpPr/>
                          <wps:spPr>
                            <a:xfrm>
                              <a:off x="4872" y="19"/>
                              <a:ext cx="808" cy="728"/>
                            </a:xfrm>
                            <a:custGeom>
                              <a:avLst/>
                              <a:gdLst/>
                              <a:ahLst/>
                              <a:cxnLst/>
                              <a:pathLst>
                                <a:path w="4040" h="4364">
                                  <a:moveTo>
                                    <a:pt x="0" y="4364"/>
                                  </a:moveTo>
                                  <a:lnTo>
                                    <a:pt x="4039" y="0"/>
                                  </a:lnTo>
                                  <a:lnTo>
                                    <a:pt x="4040" y="0"/>
                                  </a:lnTo>
                                </a:path>
                              </a:pathLst>
                            </a:custGeom>
                            <a:noFill/>
                            <a:ln w="0" cap="flat" cmpd="sng">
                              <a:solidFill>
                                <a:srgbClr val="00FF00"/>
                              </a:solidFill>
                              <a:prstDash val="solid"/>
                              <a:headEnd type="none" w="med" len="med"/>
                              <a:tailEnd type="none" w="med" len="med"/>
                            </a:ln>
                          </wps:spPr>
                          <wps:bodyPr wrap="square" upright="1"/>
                        </wps:wsp>
                        <wps:wsp>
                          <wps:cNvPr id="764" name="FreeForm 8636"/>
                          <wps:cNvSpPr/>
                          <wps:spPr>
                            <a:xfrm>
                              <a:off x="4848" y="747"/>
                              <a:ext cx="24" cy="21"/>
                            </a:xfrm>
                            <a:custGeom>
                              <a:avLst/>
                              <a:gdLst/>
                              <a:ahLst/>
                              <a:cxnLst/>
                              <a:pathLst>
                                <a:path w="121" h="128">
                                  <a:moveTo>
                                    <a:pt x="0" y="128"/>
                                  </a:moveTo>
                                  <a:lnTo>
                                    <a:pt x="120" y="0"/>
                                  </a:lnTo>
                                  <a:lnTo>
                                    <a:pt x="121" y="0"/>
                                  </a:lnTo>
                                </a:path>
                              </a:pathLst>
                            </a:custGeom>
                            <a:noFill/>
                            <a:ln w="0" cap="flat" cmpd="sng">
                              <a:solidFill>
                                <a:srgbClr val="00FF00"/>
                              </a:solidFill>
                              <a:prstDash val="solid"/>
                              <a:headEnd type="none" w="med" len="med"/>
                              <a:tailEnd type="none" w="med" len="med"/>
                            </a:ln>
                          </wps:spPr>
                          <wps:bodyPr wrap="square" upright="1"/>
                        </wps:wsp>
                        <wps:wsp>
                          <wps:cNvPr id="765" name="FreeForm 8637"/>
                          <wps:cNvSpPr/>
                          <wps:spPr>
                            <a:xfrm>
                              <a:off x="4021" y="1584"/>
                              <a:ext cx="2" cy="1"/>
                            </a:xfrm>
                            <a:custGeom>
                              <a:avLst/>
                              <a:gdLst/>
                              <a:ahLst/>
                              <a:cxnLst/>
                              <a:pathLst>
                                <a:path w="9" h="7">
                                  <a:moveTo>
                                    <a:pt x="0" y="7"/>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766" name="FreeForm 8638"/>
                          <wps:cNvSpPr/>
                          <wps:spPr>
                            <a:xfrm>
                              <a:off x="4872" y="19"/>
                              <a:ext cx="888" cy="800"/>
                            </a:xfrm>
                            <a:custGeom>
                              <a:avLst/>
                              <a:gdLst/>
                              <a:ahLst/>
                              <a:cxnLst/>
                              <a:pathLst>
                                <a:path w="4444" h="4799">
                                  <a:moveTo>
                                    <a:pt x="0" y="4799"/>
                                  </a:moveTo>
                                  <a:lnTo>
                                    <a:pt x="4443" y="0"/>
                                  </a:lnTo>
                                  <a:lnTo>
                                    <a:pt x="4444" y="0"/>
                                  </a:lnTo>
                                </a:path>
                              </a:pathLst>
                            </a:custGeom>
                            <a:noFill/>
                            <a:ln w="0" cap="flat" cmpd="sng">
                              <a:solidFill>
                                <a:srgbClr val="00FF00"/>
                              </a:solidFill>
                              <a:prstDash val="solid"/>
                              <a:headEnd type="none" w="med" len="med"/>
                              <a:tailEnd type="none" w="med" len="med"/>
                            </a:ln>
                          </wps:spPr>
                          <wps:bodyPr wrap="square" upright="1"/>
                        </wps:wsp>
                        <wps:wsp>
                          <wps:cNvPr id="767" name="FreeForm 8639"/>
                          <wps:cNvSpPr/>
                          <wps:spPr>
                            <a:xfrm>
                              <a:off x="4022" y="819"/>
                              <a:ext cx="850" cy="765"/>
                            </a:xfrm>
                            <a:custGeom>
                              <a:avLst/>
                              <a:gdLst/>
                              <a:ahLst/>
                              <a:cxnLst/>
                              <a:pathLst>
                                <a:path w="4247" h="4588">
                                  <a:moveTo>
                                    <a:pt x="0" y="4588"/>
                                  </a:moveTo>
                                  <a:lnTo>
                                    <a:pt x="4126" y="129"/>
                                  </a:lnTo>
                                  <a:lnTo>
                                    <a:pt x="4246" y="0"/>
                                  </a:lnTo>
                                  <a:lnTo>
                                    <a:pt x="4247" y="0"/>
                                  </a:lnTo>
                                </a:path>
                              </a:pathLst>
                            </a:custGeom>
                            <a:noFill/>
                            <a:ln w="0" cap="flat" cmpd="sng">
                              <a:solidFill>
                                <a:srgbClr val="00FF00"/>
                              </a:solidFill>
                              <a:prstDash val="solid"/>
                              <a:headEnd type="none" w="med" len="med"/>
                              <a:tailEnd type="none" w="med" len="med"/>
                            </a:ln>
                          </wps:spPr>
                          <wps:bodyPr wrap="square" upright="1"/>
                        </wps:wsp>
                        <wps:wsp>
                          <wps:cNvPr id="768" name="FreeForm 8640"/>
                          <wps:cNvSpPr/>
                          <wps:spPr>
                            <a:xfrm>
                              <a:off x="4102" y="1584"/>
                              <a:ext cx="1" cy="1"/>
                            </a:xfrm>
                            <a:custGeom>
                              <a:avLst/>
                              <a:gdLst/>
                              <a:ahLst/>
                              <a:cxnLst/>
                              <a:pathLst>
                                <a:path w="7" h="7">
                                  <a:moveTo>
                                    <a:pt x="0" y="7"/>
                                  </a:moveTo>
                                  <a:lnTo>
                                    <a:pt x="6" y="0"/>
                                  </a:lnTo>
                                  <a:lnTo>
                                    <a:pt x="7" y="0"/>
                                  </a:lnTo>
                                </a:path>
                              </a:pathLst>
                            </a:custGeom>
                            <a:noFill/>
                            <a:ln w="0" cap="flat" cmpd="sng">
                              <a:solidFill>
                                <a:srgbClr val="00FF00"/>
                              </a:solidFill>
                              <a:prstDash val="solid"/>
                              <a:headEnd type="none" w="med" len="med"/>
                              <a:tailEnd type="none" w="med" len="med"/>
                            </a:ln>
                          </wps:spPr>
                          <wps:bodyPr wrap="square" upright="1"/>
                        </wps:wsp>
                        <wps:wsp>
                          <wps:cNvPr id="769" name="FreeForm 8641"/>
                          <wps:cNvSpPr/>
                          <wps:spPr>
                            <a:xfrm>
                              <a:off x="4872" y="29"/>
                              <a:ext cx="959" cy="863"/>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70" name="FreeForm 8642"/>
                          <wps:cNvSpPr/>
                          <wps:spPr>
                            <a:xfrm>
                              <a:off x="4103" y="892"/>
                              <a:ext cx="769" cy="692"/>
                            </a:xfrm>
                            <a:custGeom>
                              <a:avLst/>
                              <a:gdLst/>
                              <a:ahLst/>
                              <a:cxnLst/>
                              <a:pathLst>
                                <a:path w="3843" h="4150">
                                  <a:moveTo>
                                    <a:pt x="0" y="4150"/>
                                  </a:moveTo>
                                  <a:lnTo>
                                    <a:pt x="3722" y="129"/>
                                  </a:lnTo>
                                  <a:lnTo>
                                    <a:pt x="3842" y="0"/>
                                  </a:lnTo>
                                  <a:lnTo>
                                    <a:pt x="3843" y="0"/>
                                  </a:lnTo>
                                </a:path>
                              </a:pathLst>
                            </a:custGeom>
                            <a:noFill/>
                            <a:ln w="0" cap="flat" cmpd="sng">
                              <a:solidFill>
                                <a:srgbClr val="00FF00"/>
                              </a:solidFill>
                              <a:prstDash val="solid"/>
                              <a:headEnd type="none" w="med" len="med"/>
                              <a:tailEnd type="none" w="med" len="med"/>
                            </a:ln>
                          </wps:spPr>
                          <wps:bodyPr wrap="square" upright="1"/>
                        </wps:wsp>
                        <wps:wsp>
                          <wps:cNvPr id="771" name="FreeForm 8643"/>
                          <wps:cNvSpPr/>
                          <wps:spPr>
                            <a:xfrm>
                              <a:off x="4183" y="1584"/>
                              <a:ext cx="2" cy="1"/>
                            </a:xfrm>
                            <a:custGeom>
                              <a:avLst/>
                              <a:gdLst/>
                              <a:ahLst/>
                              <a:cxnLst/>
                              <a:pathLst>
                                <a:path w="8" h="7">
                                  <a:moveTo>
                                    <a:pt x="0" y="7"/>
                                  </a:moveTo>
                                  <a:lnTo>
                                    <a:pt x="6" y="0"/>
                                  </a:lnTo>
                                  <a:lnTo>
                                    <a:pt x="8" y="0"/>
                                  </a:lnTo>
                                </a:path>
                              </a:pathLst>
                            </a:custGeom>
                            <a:noFill/>
                            <a:ln w="0" cap="flat" cmpd="sng">
                              <a:solidFill>
                                <a:srgbClr val="00FF00"/>
                              </a:solidFill>
                              <a:prstDash val="solid"/>
                              <a:headEnd type="none" w="med" len="med"/>
                              <a:tailEnd type="none" w="med" len="med"/>
                            </a:ln>
                          </wps:spPr>
                          <wps:bodyPr wrap="square" upright="1"/>
                        </wps:wsp>
                        <wps:wsp>
                          <wps:cNvPr id="772" name="FreeForm 8644"/>
                          <wps:cNvSpPr/>
                          <wps:spPr>
                            <a:xfrm>
                              <a:off x="4872" y="102"/>
                              <a:ext cx="959" cy="863"/>
                            </a:xfrm>
                            <a:custGeom>
                              <a:avLst/>
                              <a:gdLst/>
                              <a:ahLst/>
                              <a:cxnLst/>
                              <a:pathLst>
                                <a:path w="4796" h="5180">
                                  <a:moveTo>
                                    <a:pt x="0" y="5180"/>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73" name="FreeForm 8645"/>
                          <wps:cNvSpPr/>
                          <wps:spPr>
                            <a:xfrm>
                              <a:off x="4184" y="965"/>
                              <a:ext cx="688" cy="619"/>
                            </a:xfrm>
                            <a:custGeom>
                              <a:avLst/>
                              <a:gdLst/>
                              <a:ahLst/>
                              <a:cxnLst/>
                              <a:pathLst>
                                <a:path w="3438" h="3713">
                                  <a:moveTo>
                                    <a:pt x="0" y="3713"/>
                                  </a:moveTo>
                                  <a:lnTo>
                                    <a:pt x="3317" y="130"/>
                                  </a:lnTo>
                                  <a:lnTo>
                                    <a:pt x="3437" y="0"/>
                                  </a:lnTo>
                                  <a:lnTo>
                                    <a:pt x="3438" y="0"/>
                                  </a:lnTo>
                                </a:path>
                              </a:pathLst>
                            </a:custGeom>
                            <a:noFill/>
                            <a:ln w="0" cap="flat" cmpd="sng">
                              <a:solidFill>
                                <a:srgbClr val="00FF00"/>
                              </a:solidFill>
                              <a:prstDash val="solid"/>
                              <a:headEnd type="none" w="med" len="med"/>
                              <a:tailEnd type="none" w="med" len="med"/>
                            </a:ln>
                          </wps:spPr>
                          <wps:bodyPr wrap="square" upright="1"/>
                        </wps:wsp>
                        <wps:wsp>
                          <wps:cNvPr id="774" name="FreeForm 8646"/>
                          <wps:cNvSpPr/>
                          <wps:spPr>
                            <a:xfrm>
                              <a:off x="4264" y="1584"/>
                              <a:ext cx="2" cy="1"/>
                            </a:xfrm>
                            <a:custGeom>
                              <a:avLst/>
                              <a:gdLst/>
                              <a:ahLst/>
                              <a:cxnLst/>
                              <a:pathLst>
                                <a:path w="8" h="7">
                                  <a:moveTo>
                                    <a:pt x="0" y="7"/>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775" name="FreeForm 8647"/>
                          <wps:cNvSpPr/>
                          <wps:spPr>
                            <a:xfrm>
                              <a:off x="4872" y="175"/>
                              <a:ext cx="959" cy="863"/>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76" name="FreeForm 8648"/>
                          <wps:cNvSpPr/>
                          <wps:spPr>
                            <a:xfrm>
                              <a:off x="4265" y="1038"/>
                              <a:ext cx="607" cy="546"/>
                            </a:xfrm>
                            <a:custGeom>
                              <a:avLst/>
                              <a:gdLst/>
                              <a:ahLst/>
                              <a:cxnLst/>
                              <a:pathLst>
                                <a:path w="3032" h="3275">
                                  <a:moveTo>
                                    <a:pt x="0" y="3275"/>
                                  </a:moveTo>
                                  <a:lnTo>
                                    <a:pt x="2911" y="129"/>
                                  </a:lnTo>
                                  <a:lnTo>
                                    <a:pt x="3031" y="0"/>
                                  </a:lnTo>
                                  <a:lnTo>
                                    <a:pt x="3032" y="0"/>
                                  </a:lnTo>
                                </a:path>
                              </a:pathLst>
                            </a:custGeom>
                            <a:noFill/>
                            <a:ln w="0" cap="flat" cmpd="sng">
                              <a:solidFill>
                                <a:srgbClr val="00FF00"/>
                              </a:solidFill>
                              <a:prstDash val="solid"/>
                              <a:headEnd type="none" w="med" len="med"/>
                              <a:tailEnd type="none" w="med" len="med"/>
                            </a:ln>
                          </wps:spPr>
                          <wps:bodyPr wrap="square" upright="1"/>
                        </wps:wsp>
                        <wps:wsp>
                          <wps:cNvPr id="777" name="FreeForm 8649"/>
                          <wps:cNvSpPr/>
                          <wps:spPr>
                            <a:xfrm>
                              <a:off x="4345" y="1584"/>
                              <a:ext cx="2" cy="1"/>
                            </a:xfrm>
                            <a:custGeom>
                              <a:avLst/>
                              <a:gdLst/>
                              <a:ahLst/>
                              <a:cxnLst/>
                              <a:pathLst>
                                <a:path w="8" h="7">
                                  <a:moveTo>
                                    <a:pt x="0" y="7"/>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g:grpSp>
                      <wpg:grpSp>
                        <wpg:cNvPr id="979" name="Group 8851"/>
                        <wpg:cNvGrpSpPr/>
                        <wpg:grpSpPr>
                          <a:xfrm>
                            <a:off x="588" y="743"/>
                            <a:ext cx="6476" cy="2088"/>
                            <a:chOff x="0" y="0"/>
                            <a:chExt cx="6476" cy="2088"/>
                          </a:xfrm>
                        </wpg:grpSpPr>
                        <wps:wsp>
                          <wps:cNvPr id="779" name="FreeForm 8651"/>
                          <wps:cNvSpPr/>
                          <wps:spPr>
                            <a:xfrm>
                              <a:off x="4818" y="531"/>
                              <a:ext cx="959" cy="863"/>
                            </a:xfrm>
                            <a:custGeom>
                              <a:avLst/>
                              <a:gdLst/>
                              <a:ahLst/>
                              <a:cxnLst/>
                              <a:pathLst>
                                <a:path w="4796" h="5180">
                                  <a:moveTo>
                                    <a:pt x="0" y="5180"/>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80" name="FreeForm 8652"/>
                          <wps:cNvSpPr/>
                          <wps:spPr>
                            <a:xfrm>
                              <a:off x="4292" y="1394"/>
                              <a:ext cx="526" cy="473"/>
                            </a:xfrm>
                            <a:custGeom>
                              <a:avLst/>
                              <a:gdLst/>
                              <a:ahLst/>
                              <a:cxnLst/>
                              <a:pathLst>
                                <a:path w="2627" h="2838">
                                  <a:moveTo>
                                    <a:pt x="0" y="2838"/>
                                  </a:moveTo>
                                  <a:lnTo>
                                    <a:pt x="2506" y="130"/>
                                  </a:lnTo>
                                  <a:lnTo>
                                    <a:pt x="2626" y="0"/>
                                  </a:lnTo>
                                  <a:lnTo>
                                    <a:pt x="2627" y="0"/>
                                  </a:lnTo>
                                </a:path>
                              </a:pathLst>
                            </a:custGeom>
                            <a:noFill/>
                            <a:ln w="0" cap="flat" cmpd="sng">
                              <a:solidFill>
                                <a:srgbClr val="00FF00"/>
                              </a:solidFill>
                              <a:prstDash val="solid"/>
                              <a:headEnd type="none" w="med" len="med"/>
                              <a:tailEnd type="none" w="med" len="med"/>
                            </a:ln>
                          </wps:spPr>
                          <wps:bodyPr wrap="square" upright="1"/>
                        </wps:wsp>
                        <wps:wsp>
                          <wps:cNvPr id="781" name="FreeForm 8653"/>
                          <wps:cNvSpPr/>
                          <wps:spPr>
                            <a:xfrm>
                              <a:off x="4372" y="1867"/>
                              <a:ext cx="2" cy="1"/>
                            </a:xfrm>
                            <a:custGeom>
                              <a:avLst/>
                              <a:gdLst/>
                              <a:ahLst/>
                              <a:cxnLst/>
                              <a:pathLst>
                                <a:path w="9" h="7">
                                  <a:moveTo>
                                    <a:pt x="0" y="7"/>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782" name="FreeForm 8654"/>
                          <wps:cNvSpPr/>
                          <wps:spPr>
                            <a:xfrm>
                              <a:off x="4818" y="604"/>
                              <a:ext cx="959" cy="863"/>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83" name="FreeForm 8655"/>
                          <wps:cNvSpPr/>
                          <wps:spPr>
                            <a:xfrm>
                              <a:off x="4373" y="1467"/>
                              <a:ext cx="445" cy="400"/>
                            </a:xfrm>
                            <a:custGeom>
                              <a:avLst/>
                              <a:gdLst/>
                              <a:ahLst/>
                              <a:cxnLst/>
                              <a:pathLst>
                                <a:path w="2222" h="2400">
                                  <a:moveTo>
                                    <a:pt x="0" y="2400"/>
                                  </a:moveTo>
                                  <a:lnTo>
                                    <a:pt x="2101" y="129"/>
                                  </a:lnTo>
                                  <a:lnTo>
                                    <a:pt x="2221" y="0"/>
                                  </a:lnTo>
                                  <a:lnTo>
                                    <a:pt x="2222" y="0"/>
                                  </a:lnTo>
                                </a:path>
                              </a:pathLst>
                            </a:custGeom>
                            <a:noFill/>
                            <a:ln w="0" cap="flat" cmpd="sng">
                              <a:solidFill>
                                <a:srgbClr val="00FF00"/>
                              </a:solidFill>
                              <a:prstDash val="solid"/>
                              <a:headEnd type="none" w="med" len="med"/>
                              <a:tailEnd type="none" w="med" len="med"/>
                            </a:ln>
                          </wps:spPr>
                          <wps:bodyPr wrap="square" upright="1"/>
                        </wps:wsp>
                        <wps:wsp>
                          <wps:cNvPr id="784" name="FreeForm 8656"/>
                          <wps:cNvSpPr/>
                          <wps:spPr>
                            <a:xfrm>
                              <a:off x="4453" y="1867"/>
                              <a:ext cx="2" cy="1"/>
                            </a:xfrm>
                            <a:custGeom>
                              <a:avLst/>
                              <a:gdLst/>
                              <a:ahLst/>
                              <a:cxnLst/>
                              <a:pathLst>
                                <a:path w="9" h="7">
                                  <a:moveTo>
                                    <a:pt x="0" y="7"/>
                                  </a:moveTo>
                                  <a:lnTo>
                                    <a:pt x="8" y="0"/>
                                  </a:lnTo>
                                  <a:lnTo>
                                    <a:pt x="9" y="0"/>
                                  </a:lnTo>
                                </a:path>
                              </a:pathLst>
                            </a:custGeom>
                            <a:noFill/>
                            <a:ln w="0" cap="flat" cmpd="sng">
                              <a:solidFill>
                                <a:srgbClr val="00FF00"/>
                              </a:solidFill>
                              <a:prstDash val="solid"/>
                              <a:headEnd type="none" w="med" len="med"/>
                              <a:tailEnd type="none" w="med" len="med"/>
                            </a:ln>
                          </wps:spPr>
                          <wps:bodyPr wrap="square" upright="1"/>
                        </wps:wsp>
                        <wps:wsp>
                          <wps:cNvPr id="785" name="FreeForm 8657"/>
                          <wps:cNvSpPr/>
                          <wps:spPr>
                            <a:xfrm>
                              <a:off x="4818" y="677"/>
                              <a:ext cx="959" cy="863"/>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86" name="FreeForm 8658"/>
                          <wps:cNvSpPr/>
                          <wps:spPr>
                            <a:xfrm>
                              <a:off x="4454" y="1540"/>
                              <a:ext cx="364" cy="327"/>
                            </a:xfrm>
                            <a:custGeom>
                              <a:avLst/>
                              <a:gdLst/>
                              <a:ahLst/>
                              <a:cxnLst/>
                              <a:pathLst>
                                <a:path w="1817" h="1962">
                                  <a:moveTo>
                                    <a:pt x="0" y="1962"/>
                                  </a:moveTo>
                                  <a:lnTo>
                                    <a:pt x="1696" y="129"/>
                                  </a:lnTo>
                                  <a:lnTo>
                                    <a:pt x="1816" y="0"/>
                                  </a:lnTo>
                                  <a:lnTo>
                                    <a:pt x="1817" y="0"/>
                                  </a:lnTo>
                                </a:path>
                              </a:pathLst>
                            </a:custGeom>
                            <a:noFill/>
                            <a:ln w="0" cap="flat" cmpd="sng">
                              <a:solidFill>
                                <a:srgbClr val="00FF00"/>
                              </a:solidFill>
                              <a:prstDash val="solid"/>
                              <a:headEnd type="none" w="med" len="med"/>
                              <a:tailEnd type="none" w="med" len="med"/>
                            </a:ln>
                          </wps:spPr>
                          <wps:bodyPr wrap="square" upright="1"/>
                        </wps:wsp>
                        <wps:wsp>
                          <wps:cNvPr id="787" name="FreeForm 8659"/>
                          <wps:cNvSpPr/>
                          <wps:spPr>
                            <a:xfrm>
                              <a:off x="4534" y="1867"/>
                              <a:ext cx="2" cy="1"/>
                            </a:xfrm>
                            <a:custGeom>
                              <a:avLst/>
                              <a:gdLst/>
                              <a:ahLst/>
                              <a:cxnLst/>
                              <a:pathLst>
                                <a:path w="8" h="7">
                                  <a:moveTo>
                                    <a:pt x="0" y="7"/>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788" name="FreeForm 8660"/>
                          <wps:cNvSpPr/>
                          <wps:spPr>
                            <a:xfrm>
                              <a:off x="4818" y="749"/>
                              <a:ext cx="959" cy="864"/>
                            </a:xfrm>
                            <a:custGeom>
                              <a:avLst/>
                              <a:gdLst/>
                              <a:ahLst/>
                              <a:cxnLst/>
                              <a:pathLst>
                                <a:path w="4796" h="5180">
                                  <a:moveTo>
                                    <a:pt x="0" y="5180"/>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89" name="FreeForm 8661"/>
                          <wps:cNvSpPr/>
                          <wps:spPr>
                            <a:xfrm>
                              <a:off x="4535" y="1613"/>
                              <a:ext cx="283" cy="254"/>
                            </a:xfrm>
                            <a:custGeom>
                              <a:avLst/>
                              <a:gdLst/>
                              <a:ahLst/>
                              <a:cxnLst/>
                              <a:pathLst>
                                <a:path w="1412" h="1525">
                                  <a:moveTo>
                                    <a:pt x="0" y="1525"/>
                                  </a:moveTo>
                                  <a:lnTo>
                                    <a:pt x="1291" y="130"/>
                                  </a:lnTo>
                                  <a:lnTo>
                                    <a:pt x="1411" y="0"/>
                                  </a:lnTo>
                                  <a:lnTo>
                                    <a:pt x="1412" y="0"/>
                                  </a:lnTo>
                                </a:path>
                              </a:pathLst>
                            </a:custGeom>
                            <a:noFill/>
                            <a:ln w="0" cap="flat" cmpd="sng">
                              <a:solidFill>
                                <a:srgbClr val="00FF00"/>
                              </a:solidFill>
                              <a:prstDash val="solid"/>
                              <a:headEnd type="none" w="med" len="med"/>
                              <a:tailEnd type="none" w="med" len="med"/>
                            </a:ln>
                          </wps:spPr>
                          <wps:bodyPr wrap="square" upright="1"/>
                        </wps:wsp>
                        <wps:wsp>
                          <wps:cNvPr id="790" name="FreeForm 8662"/>
                          <wps:cNvSpPr/>
                          <wps:spPr>
                            <a:xfrm>
                              <a:off x="4615" y="1867"/>
                              <a:ext cx="2" cy="1"/>
                            </a:xfrm>
                            <a:custGeom>
                              <a:avLst/>
                              <a:gdLst/>
                              <a:ahLst/>
                              <a:cxnLst/>
                              <a:pathLst>
                                <a:path w="8" h="7">
                                  <a:moveTo>
                                    <a:pt x="0" y="7"/>
                                  </a:moveTo>
                                  <a:lnTo>
                                    <a:pt x="6" y="0"/>
                                  </a:lnTo>
                                  <a:lnTo>
                                    <a:pt x="8" y="0"/>
                                  </a:lnTo>
                                </a:path>
                              </a:pathLst>
                            </a:custGeom>
                            <a:noFill/>
                            <a:ln w="0" cap="flat" cmpd="sng">
                              <a:solidFill>
                                <a:srgbClr val="00FF00"/>
                              </a:solidFill>
                              <a:prstDash val="solid"/>
                              <a:headEnd type="none" w="med" len="med"/>
                              <a:tailEnd type="none" w="med" len="med"/>
                            </a:ln>
                          </wps:spPr>
                          <wps:bodyPr wrap="square" upright="1"/>
                        </wps:wsp>
                        <wps:wsp>
                          <wps:cNvPr id="791" name="FreeForm 8663"/>
                          <wps:cNvSpPr/>
                          <wps:spPr>
                            <a:xfrm>
                              <a:off x="4818" y="822"/>
                              <a:ext cx="959" cy="864"/>
                            </a:xfrm>
                            <a:custGeom>
                              <a:avLst/>
                              <a:gdLst/>
                              <a:ahLst/>
                              <a:cxnLst/>
                              <a:pathLst>
                                <a:path w="4796" h="5181">
                                  <a:moveTo>
                                    <a:pt x="0" y="5181"/>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92" name="FreeForm 8664"/>
                          <wps:cNvSpPr/>
                          <wps:spPr>
                            <a:xfrm>
                              <a:off x="4616" y="1686"/>
                              <a:ext cx="202" cy="181"/>
                            </a:xfrm>
                            <a:custGeom>
                              <a:avLst/>
                              <a:gdLst/>
                              <a:ahLst/>
                              <a:cxnLst/>
                              <a:pathLst>
                                <a:path w="1008" h="1087">
                                  <a:moveTo>
                                    <a:pt x="0" y="1087"/>
                                  </a:moveTo>
                                  <a:lnTo>
                                    <a:pt x="887" y="129"/>
                                  </a:lnTo>
                                  <a:lnTo>
                                    <a:pt x="1007" y="0"/>
                                  </a:lnTo>
                                  <a:lnTo>
                                    <a:pt x="1008" y="0"/>
                                  </a:lnTo>
                                </a:path>
                              </a:pathLst>
                            </a:custGeom>
                            <a:noFill/>
                            <a:ln w="0" cap="flat" cmpd="sng">
                              <a:solidFill>
                                <a:srgbClr val="00FF00"/>
                              </a:solidFill>
                              <a:prstDash val="solid"/>
                              <a:headEnd type="none" w="med" len="med"/>
                              <a:tailEnd type="none" w="med" len="med"/>
                            </a:ln>
                          </wps:spPr>
                          <wps:bodyPr wrap="square" upright="1"/>
                        </wps:wsp>
                        <wps:wsp>
                          <wps:cNvPr id="793" name="FreeForm 8665"/>
                          <wps:cNvSpPr/>
                          <wps:spPr>
                            <a:xfrm>
                              <a:off x="4696" y="1867"/>
                              <a:ext cx="2" cy="1"/>
                            </a:xfrm>
                            <a:custGeom>
                              <a:avLst/>
                              <a:gdLst/>
                              <a:ahLst/>
                              <a:cxnLst/>
                              <a:pathLst>
                                <a:path w="8" h="7">
                                  <a:moveTo>
                                    <a:pt x="0" y="7"/>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794" name="FreeForm 8666"/>
                          <wps:cNvSpPr/>
                          <wps:spPr>
                            <a:xfrm>
                              <a:off x="4818" y="895"/>
                              <a:ext cx="959" cy="864"/>
                            </a:xfrm>
                            <a:custGeom>
                              <a:avLst/>
                              <a:gdLst/>
                              <a:ahLst/>
                              <a:cxnLst/>
                              <a:pathLst>
                                <a:path w="4796" h="5180">
                                  <a:moveTo>
                                    <a:pt x="0" y="5180"/>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95" name="FreeForm 8667"/>
                          <wps:cNvSpPr/>
                          <wps:spPr>
                            <a:xfrm>
                              <a:off x="4697" y="1759"/>
                              <a:ext cx="121" cy="108"/>
                            </a:xfrm>
                            <a:custGeom>
                              <a:avLst/>
                              <a:gdLst/>
                              <a:ahLst/>
                              <a:cxnLst/>
                              <a:pathLst>
                                <a:path w="602" h="650">
                                  <a:moveTo>
                                    <a:pt x="0" y="650"/>
                                  </a:moveTo>
                                  <a:lnTo>
                                    <a:pt x="481" y="130"/>
                                  </a:lnTo>
                                  <a:lnTo>
                                    <a:pt x="601" y="0"/>
                                  </a:lnTo>
                                  <a:lnTo>
                                    <a:pt x="602" y="0"/>
                                  </a:lnTo>
                                </a:path>
                              </a:pathLst>
                            </a:custGeom>
                            <a:noFill/>
                            <a:ln w="0" cap="flat" cmpd="sng">
                              <a:solidFill>
                                <a:srgbClr val="00FF00"/>
                              </a:solidFill>
                              <a:prstDash val="solid"/>
                              <a:headEnd type="none" w="med" len="med"/>
                              <a:tailEnd type="none" w="med" len="med"/>
                            </a:ln>
                          </wps:spPr>
                          <wps:bodyPr wrap="square" upright="1"/>
                        </wps:wsp>
                        <wps:wsp>
                          <wps:cNvPr id="796" name="FreeForm 8668"/>
                          <wps:cNvSpPr/>
                          <wps:spPr>
                            <a:xfrm>
                              <a:off x="4777" y="1867"/>
                              <a:ext cx="2" cy="1"/>
                            </a:xfrm>
                            <a:custGeom>
                              <a:avLst/>
                              <a:gdLst/>
                              <a:ahLst/>
                              <a:cxnLst/>
                              <a:pathLst>
                                <a:path w="8" h="7">
                                  <a:moveTo>
                                    <a:pt x="0" y="7"/>
                                  </a:moveTo>
                                  <a:lnTo>
                                    <a:pt x="7" y="0"/>
                                  </a:lnTo>
                                  <a:lnTo>
                                    <a:pt x="8" y="0"/>
                                  </a:lnTo>
                                </a:path>
                              </a:pathLst>
                            </a:custGeom>
                            <a:noFill/>
                            <a:ln w="0" cap="flat" cmpd="sng">
                              <a:solidFill>
                                <a:srgbClr val="00FF00"/>
                              </a:solidFill>
                              <a:prstDash val="solid"/>
                              <a:headEnd type="none" w="med" len="med"/>
                              <a:tailEnd type="none" w="med" len="med"/>
                            </a:ln>
                          </wps:spPr>
                          <wps:bodyPr wrap="square" upright="1"/>
                        </wps:wsp>
                        <wps:wsp>
                          <wps:cNvPr id="797" name="FreeForm 8669"/>
                          <wps:cNvSpPr/>
                          <wps:spPr>
                            <a:xfrm>
                              <a:off x="4818" y="968"/>
                              <a:ext cx="959" cy="864"/>
                            </a:xfrm>
                            <a:custGeom>
                              <a:avLst/>
                              <a:gdLst/>
                              <a:ahLst/>
                              <a:cxnLst/>
                              <a:pathLst>
                                <a:path w="4796" h="5180">
                                  <a:moveTo>
                                    <a:pt x="0" y="5180"/>
                                  </a:moveTo>
                                  <a:lnTo>
                                    <a:pt x="4795" y="0"/>
                                  </a:lnTo>
                                  <a:lnTo>
                                    <a:pt x="4796" y="0"/>
                                  </a:lnTo>
                                </a:path>
                              </a:pathLst>
                            </a:custGeom>
                            <a:noFill/>
                            <a:ln w="0" cap="flat" cmpd="sng">
                              <a:solidFill>
                                <a:srgbClr val="00FF00"/>
                              </a:solidFill>
                              <a:prstDash val="solid"/>
                              <a:headEnd type="none" w="med" len="med"/>
                              <a:tailEnd type="none" w="med" len="med"/>
                            </a:ln>
                          </wps:spPr>
                          <wps:bodyPr wrap="square" upright="1"/>
                        </wps:wsp>
                        <wps:wsp>
                          <wps:cNvPr id="798" name="FreeForm 8670"/>
                          <wps:cNvSpPr/>
                          <wps:spPr>
                            <a:xfrm>
                              <a:off x="4778" y="1832"/>
                              <a:ext cx="40" cy="35"/>
                            </a:xfrm>
                            <a:custGeom>
                              <a:avLst/>
                              <a:gdLst/>
                              <a:ahLst/>
                              <a:cxnLst/>
                              <a:pathLst>
                                <a:path w="197" h="212">
                                  <a:moveTo>
                                    <a:pt x="0" y="212"/>
                                  </a:moveTo>
                                  <a:lnTo>
                                    <a:pt x="76" y="130"/>
                                  </a:lnTo>
                                  <a:lnTo>
                                    <a:pt x="196" y="0"/>
                                  </a:lnTo>
                                  <a:lnTo>
                                    <a:pt x="197" y="0"/>
                                  </a:lnTo>
                                </a:path>
                              </a:pathLst>
                            </a:custGeom>
                            <a:noFill/>
                            <a:ln w="0" cap="flat" cmpd="sng">
                              <a:solidFill>
                                <a:srgbClr val="00FF00"/>
                              </a:solidFill>
                              <a:prstDash val="solid"/>
                              <a:headEnd type="none" w="med" len="med"/>
                              <a:tailEnd type="none" w="med" len="med"/>
                            </a:ln>
                          </wps:spPr>
                          <wps:bodyPr wrap="square" upright="1"/>
                        </wps:wsp>
                        <wps:wsp>
                          <wps:cNvPr id="799" name="FreeForm 8671"/>
                          <wps:cNvSpPr/>
                          <wps:spPr>
                            <a:xfrm>
                              <a:off x="4858" y="1041"/>
                              <a:ext cx="919" cy="827"/>
                            </a:xfrm>
                            <a:custGeom>
                              <a:avLst/>
                              <a:gdLst/>
                              <a:ahLst/>
                              <a:cxnLst/>
                              <a:pathLst>
                                <a:path w="4594" h="4962">
                                  <a:moveTo>
                                    <a:pt x="0" y="4962"/>
                                  </a:moveTo>
                                  <a:lnTo>
                                    <a:pt x="4593" y="0"/>
                                  </a:lnTo>
                                  <a:lnTo>
                                    <a:pt x="4594" y="0"/>
                                  </a:lnTo>
                                </a:path>
                              </a:pathLst>
                            </a:custGeom>
                            <a:noFill/>
                            <a:ln w="0" cap="flat" cmpd="sng">
                              <a:solidFill>
                                <a:srgbClr val="00FF00"/>
                              </a:solidFill>
                              <a:prstDash val="solid"/>
                              <a:headEnd type="none" w="med" len="med"/>
                              <a:tailEnd type="none" w="med" len="med"/>
                            </a:ln>
                          </wps:spPr>
                          <wps:bodyPr wrap="square" upright="1"/>
                        </wps:wsp>
                        <wps:wsp>
                          <wps:cNvPr id="800" name="FreeForm 8672"/>
                          <wps:cNvSpPr/>
                          <wps:spPr>
                            <a:xfrm>
                              <a:off x="4939" y="1114"/>
                              <a:ext cx="838" cy="754"/>
                            </a:xfrm>
                            <a:custGeom>
                              <a:avLst/>
                              <a:gdLst/>
                              <a:ahLst/>
                              <a:cxnLst/>
                              <a:pathLst>
                                <a:path w="4190" h="4524">
                                  <a:moveTo>
                                    <a:pt x="0" y="4524"/>
                                  </a:moveTo>
                                  <a:lnTo>
                                    <a:pt x="4189" y="0"/>
                                  </a:lnTo>
                                  <a:lnTo>
                                    <a:pt x="4190" y="0"/>
                                  </a:lnTo>
                                </a:path>
                              </a:pathLst>
                            </a:custGeom>
                            <a:noFill/>
                            <a:ln w="0" cap="flat" cmpd="sng">
                              <a:solidFill>
                                <a:srgbClr val="00FF00"/>
                              </a:solidFill>
                              <a:prstDash val="solid"/>
                              <a:headEnd type="none" w="med" len="med"/>
                              <a:tailEnd type="none" w="med" len="med"/>
                            </a:ln>
                          </wps:spPr>
                          <wps:bodyPr wrap="square" upright="1"/>
                        </wps:wsp>
                        <wps:wsp>
                          <wps:cNvPr id="801" name="FreeForm 8673"/>
                          <wps:cNvSpPr/>
                          <wps:spPr>
                            <a:xfrm>
                              <a:off x="5020" y="1187"/>
                              <a:ext cx="757" cy="681"/>
                            </a:xfrm>
                            <a:custGeom>
                              <a:avLst/>
                              <a:gdLst/>
                              <a:ahLst/>
                              <a:cxnLst/>
                              <a:pathLst>
                                <a:path w="3784" h="4087">
                                  <a:moveTo>
                                    <a:pt x="0" y="4087"/>
                                  </a:moveTo>
                                  <a:lnTo>
                                    <a:pt x="3783" y="0"/>
                                  </a:lnTo>
                                  <a:lnTo>
                                    <a:pt x="3784" y="0"/>
                                  </a:lnTo>
                                </a:path>
                              </a:pathLst>
                            </a:custGeom>
                            <a:noFill/>
                            <a:ln w="0" cap="flat" cmpd="sng">
                              <a:solidFill>
                                <a:srgbClr val="00FF00"/>
                              </a:solidFill>
                              <a:prstDash val="solid"/>
                              <a:headEnd type="none" w="med" len="med"/>
                              <a:tailEnd type="none" w="med" len="med"/>
                            </a:ln>
                          </wps:spPr>
                          <wps:bodyPr wrap="square" upright="1"/>
                        </wps:wsp>
                        <wps:wsp>
                          <wps:cNvPr id="802" name="FreeForm 8674"/>
                          <wps:cNvSpPr/>
                          <wps:spPr>
                            <a:xfrm>
                              <a:off x="5101" y="1260"/>
                              <a:ext cx="676" cy="608"/>
                            </a:xfrm>
                            <a:custGeom>
                              <a:avLst/>
                              <a:gdLst/>
                              <a:ahLst/>
                              <a:cxnLst/>
                              <a:pathLst>
                                <a:path w="3379" h="3649">
                                  <a:moveTo>
                                    <a:pt x="0" y="3649"/>
                                  </a:moveTo>
                                  <a:lnTo>
                                    <a:pt x="3378" y="0"/>
                                  </a:lnTo>
                                  <a:lnTo>
                                    <a:pt x="3379" y="0"/>
                                  </a:lnTo>
                                </a:path>
                              </a:pathLst>
                            </a:custGeom>
                            <a:noFill/>
                            <a:ln w="0" cap="flat" cmpd="sng">
                              <a:solidFill>
                                <a:srgbClr val="00FF00"/>
                              </a:solidFill>
                              <a:prstDash val="solid"/>
                              <a:headEnd type="none" w="med" len="med"/>
                              <a:tailEnd type="none" w="med" len="med"/>
                            </a:ln>
                          </wps:spPr>
                          <wps:bodyPr wrap="square" upright="1"/>
                        </wps:wsp>
                        <wps:wsp>
                          <wps:cNvPr id="803" name="FreeForm 8675"/>
                          <wps:cNvSpPr/>
                          <wps:spPr>
                            <a:xfrm>
                              <a:off x="5182" y="1333"/>
                              <a:ext cx="595" cy="535"/>
                            </a:xfrm>
                            <a:custGeom>
                              <a:avLst/>
                              <a:gdLst/>
                              <a:ahLst/>
                              <a:cxnLst/>
                              <a:pathLst>
                                <a:path w="2974" h="3211">
                                  <a:moveTo>
                                    <a:pt x="0" y="3211"/>
                                  </a:moveTo>
                                  <a:lnTo>
                                    <a:pt x="2973" y="0"/>
                                  </a:lnTo>
                                  <a:lnTo>
                                    <a:pt x="2974" y="0"/>
                                  </a:lnTo>
                                </a:path>
                              </a:pathLst>
                            </a:custGeom>
                            <a:noFill/>
                            <a:ln w="0" cap="flat" cmpd="sng">
                              <a:solidFill>
                                <a:srgbClr val="00FF00"/>
                              </a:solidFill>
                              <a:prstDash val="solid"/>
                              <a:headEnd type="none" w="med" len="med"/>
                              <a:tailEnd type="none" w="med" len="med"/>
                            </a:ln>
                          </wps:spPr>
                          <wps:bodyPr wrap="square" upright="1"/>
                        </wps:wsp>
                        <wps:wsp>
                          <wps:cNvPr id="804" name="FreeForm 8676"/>
                          <wps:cNvSpPr/>
                          <wps:spPr>
                            <a:xfrm>
                              <a:off x="5263" y="1406"/>
                              <a:ext cx="514" cy="462"/>
                            </a:xfrm>
                            <a:custGeom>
                              <a:avLst/>
                              <a:gdLst/>
                              <a:ahLst/>
                              <a:cxnLst/>
                              <a:pathLst>
                                <a:path w="2569" h="2774">
                                  <a:moveTo>
                                    <a:pt x="0" y="2774"/>
                                  </a:moveTo>
                                  <a:lnTo>
                                    <a:pt x="2568" y="0"/>
                                  </a:lnTo>
                                  <a:lnTo>
                                    <a:pt x="2569" y="0"/>
                                  </a:lnTo>
                                </a:path>
                              </a:pathLst>
                            </a:custGeom>
                            <a:noFill/>
                            <a:ln w="0" cap="flat" cmpd="sng">
                              <a:solidFill>
                                <a:srgbClr val="00FF00"/>
                              </a:solidFill>
                              <a:prstDash val="solid"/>
                              <a:headEnd type="none" w="med" len="med"/>
                              <a:tailEnd type="none" w="med" len="med"/>
                            </a:ln>
                          </wps:spPr>
                          <wps:bodyPr wrap="square" upright="1"/>
                        </wps:wsp>
                        <wps:wsp>
                          <wps:cNvPr id="805" name="FreeForm 8677"/>
                          <wps:cNvSpPr/>
                          <wps:spPr>
                            <a:xfrm>
                              <a:off x="5344" y="1479"/>
                              <a:ext cx="433" cy="389"/>
                            </a:xfrm>
                            <a:custGeom>
                              <a:avLst/>
                              <a:gdLst/>
                              <a:ahLst/>
                              <a:cxnLst/>
                              <a:pathLst>
                                <a:path w="2164" h="2336">
                                  <a:moveTo>
                                    <a:pt x="0" y="2336"/>
                                  </a:moveTo>
                                  <a:lnTo>
                                    <a:pt x="2163" y="0"/>
                                  </a:lnTo>
                                  <a:lnTo>
                                    <a:pt x="2164" y="0"/>
                                  </a:lnTo>
                                </a:path>
                              </a:pathLst>
                            </a:custGeom>
                            <a:noFill/>
                            <a:ln w="0" cap="flat" cmpd="sng">
                              <a:solidFill>
                                <a:srgbClr val="00FF00"/>
                              </a:solidFill>
                              <a:prstDash val="solid"/>
                              <a:headEnd type="none" w="med" len="med"/>
                              <a:tailEnd type="none" w="med" len="med"/>
                            </a:ln>
                          </wps:spPr>
                          <wps:bodyPr wrap="square" upright="1"/>
                        </wps:wsp>
                        <wps:wsp>
                          <wps:cNvPr id="806" name="FreeForm 8678"/>
                          <wps:cNvSpPr/>
                          <wps:spPr>
                            <a:xfrm>
                              <a:off x="5425" y="1552"/>
                              <a:ext cx="352" cy="316"/>
                            </a:xfrm>
                            <a:custGeom>
                              <a:avLst/>
                              <a:gdLst/>
                              <a:ahLst/>
                              <a:cxnLst/>
                              <a:pathLst>
                                <a:path w="1759" h="1899">
                                  <a:moveTo>
                                    <a:pt x="0" y="1899"/>
                                  </a:moveTo>
                                  <a:lnTo>
                                    <a:pt x="1758" y="0"/>
                                  </a:lnTo>
                                  <a:lnTo>
                                    <a:pt x="1759" y="0"/>
                                  </a:lnTo>
                                </a:path>
                              </a:pathLst>
                            </a:custGeom>
                            <a:noFill/>
                            <a:ln w="0" cap="flat" cmpd="sng">
                              <a:solidFill>
                                <a:srgbClr val="00FF00"/>
                              </a:solidFill>
                              <a:prstDash val="solid"/>
                              <a:headEnd type="none" w="med" len="med"/>
                              <a:tailEnd type="none" w="med" len="med"/>
                            </a:ln>
                          </wps:spPr>
                          <wps:bodyPr wrap="square" upright="1"/>
                        </wps:wsp>
                        <wps:wsp>
                          <wps:cNvPr id="807" name="FreeForm 8679"/>
                          <wps:cNvSpPr/>
                          <wps:spPr>
                            <a:xfrm>
                              <a:off x="5506" y="1625"/>
                              <a:ext cx="271" cy="243"/>
                            </a:xfrm>
                            <a:custGeom>
                              <a:avLst/>
                              <a:gdLst/>
                              <a:ahLst/>
                              <a:cxnLst/>
                              <a:pathLst>
                                <a:path w="1355" h="1461">
                                  <a:moveTo>
                                    <a:pt x="0" y="1461"/>
                                  </a:moveTo>
                                  <a:lnTo>
                                    <a:pt x="1354" y="0"/>
                                  </a:lnTo>
                                  <a:lnTo>
                                    <a:pt x="1355" y="0"/>
                                  </a:lnTo>
                                </a:path>
                              </a:pathLst>
                            </a:custGeom>
                            <a:noFill/>
                            <a:ln w="0" cap="flat" cmpd="sng">
                              <a:solidFill>
                                <a:srgbClr val="00FF00"/>
                              </a:solidFill>
                              <a:prstDash val="solid"/>
                              <a:headEnd type="none" w="med" len="med"/>
                              <a:tailEnd type="none" w="med" len="med"/>
                            </a:ln>
                          </wps:spPr>
                          <wps:bodyPr wrap="square" upright="1"/>
                        </wps:wsp>
                        <wps:wsp>
                          <wps:cNvPr id="808" name="FreeForm 8680"/>
                          <wps:cNvSpPr/>
                          <wps:spPr>
                            <a:xfrm>
                              <a:off x="5587" y="1698"/>
                              <a:ext cx="190" cy="170"/>
                            </a:xfrm>
                            <a:custGeom>
                              <a:avLst/>
                              <a:gdLst/>
                              <a:ahLst/>
                              <a:cxnLst/>
                              <a:pathLst>
                                <a:path w="949" h="1023">
                                  <a:moveTo>
                                    <a:pt x="0" y="1023"/>
                                  </a:moveTo>
                                  <a:lnTo>
                                    <a:pt x="948" y="0"/>
                                  </a:lnTo>
                                  <a:lnTo>
                                    <a:pt x="949" y="0"/>
                                  </a:lnTo>
                                </a:path>
                              </a:pathLst>
                            </a:custGeom>
                            <a:noFill/>
                            <a:ln w="0" cap="flat" cmpd="sng">
                              <a:solidFill>
                                <a:srgbClr val="00FF00"/>
                              </a:solidFill>
                              <a:prstDash val="solid"/>
                              <a:headEnd type="none" w="med" len="med"/>
                              <a:tailEnd type="none" w="med" len="med"/>
                            </a:ln>
                          </wps:spPr>
                          <wps:bodyPr wrap="square" upright="1"/>
                        </wps:wsp>
                        <wps:wsp>
                          <wps:cNvPr id="809" name="FreeForm 8681"/>
                          <wps:cNvSpPr/>
                          <wps:spPr>
                            <a:xfrm>
                              <a:off x="5668" y="1771"/>
                              <a:ext cx="109" cy="97"/>
                            </a:xfrm>
                            <a:custGeom>
                              <a:avLst/>
                              <a:gdLst/>
                              <a:ahLst/>
                              <a:cxnLst/>
                              <a:pathLst>
                                <a:path w="544" h="586">
                                  <a:moveTo>
                                    <a:pt x="0" y="586"/>
                                  </a:moveTo>
                                  <a:lnTo>
                                    <a:pt x="543" y="0"/>
                                  </a:lnTo>
                                  <a:lnTo>
                                    <a:pt x="544" y="0"/>
                                  </a:lnTo>
                                </a:path>
                              </a:pathLst>
                            </a:custGeom>
                            <a:noFill/>
                            <a:ln w="0" cap="flat" cmpd="sng">
                              <a:solidFill>
                                <a:srgbClr val="00FF00"/>
                              </a:solidFill>
                              <a:prstDash val="solid"/>
                              <a:headEnd type="none" w="med" len="med"/>
                              <a:tailEnd type="none" w="med" len="med"/>
                            </a:ln>
                          </wps:spPr>
                          <wps:bodyPr wrap="square" upright="1"/>
                        </wps:wsp>
                        <wps:wsp>
                          <wps:cNvPr id="810" name="FreeForm 8682"/>
                          <wps:cNvSpPr/>
                          <wps:spPr>
                            <a:xfrm>
                              <a:off x="5749" y="1843"/>
                              <a:ext cx="28" cy="25"/>
                            </a:xfrm>
                            <a:custGeom>
                              <a:avLst/>
                              <a:gdLst/>
                              <a:ahLst/>
                              <a:cxnLst/>
                              <a:pathLst>
                                <a:path w="139" h="148">
                                  <a:moveTo>
                                    <a:pt x="0" y="148"/>
                                  </a:moveTo>
                                  <a:lnTo>
                                    <a:pt x="138" y="0"/>
                                  </a:lnTo>
                                  <a:lnTo>
                                    <a:pt x="139" y="0"/>
                                  </a:lnTo>
                                </a:path>
                              </a:pathLst>
                            </a:custGeom>
                            <a:noFill/>
                            <a:ln w="0" cap="flat" cmpd="sng">
                              <a:solidFill>
                                <a:srgbClr val="00FF00"/>
                              </a:solidFill>
                              <a:prstDash val="solid"/>
                              <a:headEnd type="none" w="med" len="med"/>
                              <a:tailEnd type="none" w="med" len="med"/>
                            </a:ln>
                          </wps:spPr>
                          <wps:bodyPr wrap="square" upright="1"/>
                        </wps:wsp>
                        <wps:wsp>
                          <wps:cNvPr id="811" name="FreeForm 8683"/>
                          <wps:cNvSpPr/>
                          <wps:spPr>
                            <a:xfrm>
                              <a:off x="3929" y="1820"/>
                              <a:ext cx="53" cy="48"/>
                            </a:xfrm>
                            <a:custGeom>
                              <a:avLst/>
                              <a:gdLst/>
                              <a:ahLst/>
                              <a:cxnLst/>
                              <a:pathLst>
                                <a:path w="268" h="289">
                                  <a:moveTo>
                                    <a:pt x="268" y="289"/>
                                  </a:moveTo>
                                  <a:lnTo>
                                    <a:pt x="261" y="282"/>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2" name="FreeForm 8684"/>
                          <wps:cNvSpPr/>
                          <wps:spPr>
                            <a:xfrm>
                              <a:off x="3929" y="1747"/>
                              <a:ext cx="134" cy="121"/>
                            </a:xfrm>
                            <a:custGeom>
                              <a:avLst/>
                              <a:gdLst/>
                              <a:ahLst/>
                              <a:cxnLst/>
                              <a:pathLst>
                                <a:path w="673" h="726">
                                  <a:moveTo>
                                    <a:pt x="673" y="726"/>
                                  </a:moveTo>
                                  <a:lnTo>
                                    <a:pt x="667" y="719"/>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3" name="FreeForm 8685"/>
                          <wps:cNvSpPr/>
                          <wps:spPr>
                            <a:xfrm>
                              <a:off x="3929" y="1674"/>
                              <a:ext cx="215" cy="194"/>
                            </a:xfrm>
                            <a:custGeom>
                              <a:avLst/>
                              <a:gdLst/>
                              <a:ahLst/>
                              <a:cxnLst/>
                              <a:pathLst>
                                <a:path w="1078" h="1164">
                                  <a:moveTo>
                                    <a:pt x="1078" y="1164"/>
                                  </a:moveTo>
                                  <a:lnTo>
                                    <a:pt x="1072" y="1157"/>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4" name="FreeForm 8686"/>
                          <wps:cNvSpPr/>
                          <wps:spPr>
                            <a:xfrm>
                              <a:off x="3929" y="1601"/>
                              <a:ext cx="296" cy="267"/>
                            </a:xfrm>
                            <a:custGeom>
                              <a:avLst/>
                              <a:gdLst/>
                              <a:ahLst/>
                              <a:cxnLst/>
                              <a:pathLst>
                                <a:path w="1484" h="1601">
                                  <a:moveTo>
                                    <a:pt x="1484" y="1601"/>
                                  </a:moveTo>
                                  <a:lnTo>
                                    <a:pt x="1477" y="1594"/>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5" name="FreeForm 8687"/>
                          <wps:cNvSpPr/>
                          <wps:spPr>
                            <a:xfrm>
                              <a:off x="3929" y="1528"/>
                              <a:ext cx="377" cy="340"/>
                            </a:xfrm>
                            <a:custGeom>
                              <a:avLst/>
                              <a:gdLst/>
                              <a:ahLst/>
                              <a:cxnLst/>
                              <a:pathLst>
                                <a:path w="1889" h="2039">
                                  <a:moveTo>
                                    <a:pt x="1889" y="2039"/>
                                  </a:moveTo>
                                  <a:lnTo>
                                    <a:pt x="1882" y="2032"/>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6" name="FreeForm 8688"/>
                          <wps:cNvSpPr/>
                          <wps:spPr>
                            <a:xfrm>
                              <a:off x="3929" y="1455"/>
                              <a:ext cx="458" cy="413"/>
                            </a:xfrm>
                            <a:custGeom>
                              <a:avLst/>
                              <a:gdLst/>
                              <a:ahLst/>
                              <a:cxnLst/>
                              <a:pathLst>
                                <a:path w="2294" h="2477">
                                  <a:moveTo>
                                    <a:pt x="2294" y="2477"/>
                                  </a:moveTo>
                                  <a:lnTo>
                                    <a:pt x="2286" y="2470"/>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7" name="FreeForm 8689"/>
                          <wps:cNvSpPr/>
                          <wps:spPr>
                            <a:xfrm>
                              <a:off x="3929" y="1382"/>
                              <a:ext cx="539" cy="486"/>
                            </a:xfrm>
                            <a:custGeom>
                              <a:avLst/>
                              <a:gdLst/>
                              <a:ahLst/>
                              <a:cxnLst/>
                              <a:pathLst>
                                <a:path w="2699" h="2914">
                                  <a:moveTo>
                                    <a:pt x="2699" y="2914"/>
                                  </a:moveTo>
                                  <a:lnTo>
                                    <a:pt x="2691" y="2907"/>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8" name="FreeForm 8690"/>
                          <wps:cNvSpPr/>
                          <wps:spPr>
                            <a:xfrm>
                              <a:off x="3929" y="1310"/>
                              <a:ext cx="620" cy="558"/>
                            </a:xfrm>
                            <a:custGeom>
                              <a:avLst/>
                              <a:gdLst/>
                              <a:ahLst/>
                              <a:cxnLst/>
                              <a:pathLst>
                                <a:path w="3103" h="3352">
                                  <a:moveTo>
                                    <a:pt x="3103" y="3352"/>
                                  </a:moveTo>
                                  <a:lnTo>
                                    <a:pt x="3096" y="3345"/>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19" name="FreeForm 8691"/>
                          <wps:cNvSpPr/>
                          <wps:spPr>
                            <a:xfrm>
                              <a:off x="3929" y="1237"/>
                              <a:ext cx="701" cy="631"/>
                            </a:xfrm>
                            <a:custGeom>
                              <a:avLst/>
                              <a:gdLst/>
                              <a:ahLst/>
                              <a:cxnLst/>
                              <a:pathLst>
                                <a:path w="3508" h="3789">
                                  <a:moveTo>
                                    <a:pt x="3508" y="3789"/>
                                  </a:moveTo>
                                  <a:lnTo>
                                    <a:pt x="3502" y="3782"/>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20" name="FreeForm 8692"/>
                          <wps:cNvSpPr/>
                          <wps:spPr>
                            <a:xfrm>
                              <a:off x="3929" y="1164"/>
                              <a:ext cx="782" cy="704"/>
                            </a:xfrm>
                            <a:custGeom>
                              <a:avLst/>
                              <a:gdLst/>
                              <a:ahLst/>
                              <a:cxnLst/>
                              <a:pathLst>
                                <a:path w="3914" h="4227">
                                  <a:moveTo>
                                    <a:pt x="3914" y="4227"/>
                                  </a:moveTo>
                                  <a:lnTo>
                                    <a:pt x="3907" y="4220"/>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21" name="FreeForm 8693"/>
                          <wps:cNvSpPr/>
                          <wps:spPr>
                            <a:xfrm>
                              <a:off x="3929" y="1091"/>
                              <a:ext cx="863" cy="777"/>
                            </a:xfrm>
                            <a:custGeom>
                              <a:avLst/>
                              <a:gdLst/>
                              <a:ahLst/>
                              <a:cxnLst/>
                              <a:pathLst>
                                <a:path w="4319" h="4665">
                                  <a:moveTo>
                                    <a:pt x="4319" y="4665"/>
                                  </a:moveTo>
                                  <a:lnTo>
                                    <a:pt x="4312" y="4658"/>
                                  </a:ln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22" name="FreeForm 8694"/>
                          <wps:cNvSpPr/>
                          <wps:spPr>
                            <a:xfrm>
                              <a:off x="4818" y="1818"/>
                              <a:ext cx="55" cy="50"/>
                            </a:xfrm>
                            <a:custGeom>
                              <a:avLst/>
                              <a:gdLst/>
                              <a:ahLst/>
                              <a:cxnLst/>
                              <a:pathLst>
                                <a:path w="279" h="301">
                                  <a:moveTo>
                                    <a:pt x="279" y="30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23" name="FreeForm 8695"/>
                          <wps:cNvSpPr/>
                          <wps:spPr>
                            <a:xfrm>
                              <a:off x="3929" y="1018"/>
                              <a:ext cx="865" cy="779"/>
                            </a:xfrm>
                            <a:custGeom>
                              <a:avLst/>
                              <a:gdLst/>
                              <a:ahLst/>
                              <a:cxnLst/>
                              <a:pathLst>
                                <a:path w="4325" h="4673">
                                  <a:moveTo>
                                    <a:pt x="4325" y="467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24" name="FreeForm 8696"/>
                          <wps:cNvSpPr/>
                          <wps:spPr>
                            <a:xfrm>
                              <a:off x="4794" y="1797"/>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25" name="FreeForm 8697"/>
                          <wps:cNvSpPr/>
                          <wps:spPr>
                            <a:xfrm>
                              <a:off x="4818" y="1745"/>
                              <a:ext cx="136" cy="123"/>
                            </a:xfrm>
                            <a:custGeom>
                              <a:avLst/>
                              <a:gdLst/>
                              <a:ahLst/>
                              <a:cxnLst/>
                              <a:pathLst>
                                <a:path w="684" h="738">
                                  <a:moveTo>
                                    <a:pt x="684" y="73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26" name="FreeForm 8698"/>
                          <wps:cNvSpPr/>
                          <wps:spPr>
                            <a:xfrm>
                              <a:off x="3929" y="945"/>
                              <a:ext cx="865" cy="779"/>
                            </a:xfrm>
                            <a:custGeom>
                              <a:avLst/>
                              <a:gdLst/>
                              <a:ahLst/>
                              <a:cxnLst/>
                              <a:pathLst>
                                <a:path w="4325" h="4674">
                                  <a:moveTo>
                                    <a:pt x="4325" y="467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27" name="FreeForm 8699"/>
                          <wps:cNvSpPr/>
                          <wps:spPr>
                            <a:xfrm>
                              <a:off x="4794" y="1724"/>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28" name="FreeForm 8700"/>
                          <wps:cNvSpPr/>
                          <wps:spPr>
                            <a:xfrm>
                              <a:off x="4818" y="1672"/>
                              <a:ext cx="217" cy="196"/>
                            </a:xfrm>
                            <a:custGeom>
                              <a:avLst/>
                              <a:gdLst/>
                              <a:ahLst/>
                              <a:cxnLst/>
                              <a:pathLst>
                                <a:path w="1088" h="1176">
                                  <a:moveTo>
                                    <a:pt x="1088" y="117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29" name="FreeForm 8701"/>
                          <wps:cNvSpPr/>
                          <wps:spPr>
                            <a:xfrm>
                              <a:off x="3929" y="872"/>
                              <a:ext cx="865" cy="779"/>
                            </a:xfrm>
                            <a:custGeom>
                              <a:avLst/>
                              <a:gdLst/>
                              <a:ahLst/>
                              <a:cxnLst/>
                              <a:pathLst>
                                <a:path w="4325" h="4673">
                                  <a:moveTo>
                                    <a:pt x="4325" y="467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30" name="FreeForm 8702"/>
                          <wps:cNvSpPr/>
                          <wps:spPr>
                            <a:xfrm>
                              <a:off x="4794" y="1651"/>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31" name="FreeForm 8703"/>
                          <wps:cNvSpPr/>
                          <wps:spPr>
                            <a:xfrm>
                              <a:off x="4818" y="1599"/>
                              <a:ext cx="298" cy="269"/>
                            </a:xfrm>
                            <a:custGeom>
                              <a:avLst/>
                              <a:gdLst/>
                              <a:ahLst/>
                              <a:cxnLst/>
                              <a:pathLst>
                                <a:path w="1493" h="1613">
                                  <a:moveTo>
                                    <a:pt x="1493" y="161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32" name="FreeForm 8704"/>
                          <wps:cNvSpPr/>
                          <wps:spPr>
                            <a:xfrm>
                              <a:off x="3929" y="799"/>
                              <a:ext cx="865" cy="779"/>
                            </a:xfrm>
                            <a:custGeom>
                              <a:avLst/>
                              <a:gdLst/>
                              <a:ahLst/>
                              <a:cxnLst/>
                              <a:pathLst>
                                <a:path w="4325" h="4673">
                                  <a:moveTo>
                                    <a:pt x="4325" y="467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33" name="FreeForm 8705"/>
                          <wps:cNvSpPr/>
                          <wps:spPr>
                            <a:xfrm>
                              <a:off x="4794" y="1578"/>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34" name="FreeForm 8706"/>
                          <wps:cNvSpPr/>
                          <wps:spPr>
                            <a:xfrm>
                              <a:off x="4818" y="1526"/>
                              <a:ext cx="379" cy="342"/>
                            </a:xfrm>
                            <a:custGeom>
                              <a:avLst/>
                              <a:gdLst/>
                              <a:ahLst/>
                              <a:cxnLst/>
                              <a:pathLst>
                                <a:path w="1898" h="2051">
                                  <a:moveTo>
                                    <a:pt x="1898" y="205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35" name="FreeForm 8707"/>
                          <wps:cNvSpPr/>
                          <wps:spPr>
                            <a:xfrm>
                              <a:off x="3929" y="726"/>
                              <a:ext cx="865" cy="779"/>
                            </a:xfrm>
                            <a:custGeom>
                              <a:avLst/>
                              <a:gdLst/>
                              <a:ahLst/>
                              <a:cxnLst/>
                              <a:pathLst>
                                <a:path w="4325" h="4674">
                                  <a:moveTo>
                                    <a:pt x="4325" y="467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36" name="FreeForm 8708"/>
                          <wps:cNvSpPr/>
                          <wps:spPr>
                            <a:xfrm>
                              <a:off x="4794" y="1505"/>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37" name="FreeForm 8709"/>
                          <wps:cNvSpPr/>
                          <wps:spPr>
                            <a:xfrm>
                              <a:off x="4818" y="1453"/>
                              <a:ext cx="460" cy="415"/>
                            </a:xfrm>
                            <a:custGeom>
                              <a:avLst/>
                              <a:gdLst/>
                              <a:ahLst/>
                              <a:cxnLst/>
                              <a:pathLst>
                                <a:path w="2304" h="2489">
                                  <a:moveTo>
                                    <a:pt x="2304" y="248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38" name="FreeForm 8710"/>
                          <wps:cNvSpPr/>
                          <wps:spPr>
                            <a:xfrm>
                              <a:off x="3929" y="653"/>
                              <a:ext cx="865" cy="779"/>
                            </a:xfrm>
                            <a:custGeom>
                              <a:avLst/>
                              <a:gdLst/>
                              <a:ahLst/>
                              <a:cxnLst/>
                              <a:pathLst>
                                <a:path w="4325" h="4673">
                                  <a:moveTo>
                                    <a:pt x="4325" y="467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39" name="FreeForm 8711"/>
                          <wps:cNvSpPr/>
                          <wps:spPr>
                            <a:xfrm>
                              <a:off x="4794" y="1432"/>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0" name="FreeForm 8712"/>
                          <wps:cNvSpPr/>
                          <wps:spPr>
                            <a:xfrm>
                              <a:off x="4818" y="1380"/>
                              <a:ext cx="541" cy="488"/>
                            </a:xfrm>
                            <a:custGeom>
                              <a:avLst/>
                              <a:gdLst/>
                              <a:ahLst/>
                              <a:cxnLst/>
                              <a:pathLst>
                                <a:path w="2709" h="2926">
                                  <a:moveTo>
                                    <a:pt x="2709" y="292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1" name="FreeForm 8713"/>
                          <wps:cNvSpPr/>
                          <wps:spPr>
                            <a:xfrm>
                              <a:off x="3929" y="580"/>
                              <a:ext cx="865" cy="779"/>
                            </a:xfrm>
                            <a:custGeom>
                              <a:avLst/>
                              <a:gdLst/>
                              <a:ahLst/>
                              <a:cxnLst/>
                              <a:pathLst>
                                <a:path w="4325" h="4674">
                                  <a:moveTo>
                                    <a:pt x="4325" y="467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42" name="FreeForm 8714"/>
                          <wps:cNvSpPr/>
                          <wps:spPr>
                            <a:xfrm>
                              <a:off x="4794" y="1359"/>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3" name="FreeForm 8715"/>
                          <wps:cNvSpPr/>
                          <wps:spPr>
                            <a:xfrm>
                              <a:off x="4818" y="1308"/>
                              <a:ext cx="622" cy="560"/>
                            </a:xfrm>
                            <a:custGeom>
                              <a:avLst/>
                              <a:gdLst/>
                              <a:ahLst/>
                              <a:cxnLst/>
                              <a:pathLst>
                                <a:path w="3114" h="3364">
                                  <a:moveTo>
                                    <a:pt x="3114" y="336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4" name="FreeForm 8716"/>
                          <wps:cNvSpPr/>
                          <wps:spPr>
                            <a:xfrm>
                              <a:off x="3929" y="507"/>
                              <a:ext cx="865" cy="779"/>
                            </a:xfrm>
                            <a:custGeom>
                              <a:avLst/>
                              <a:gdLst/>
                              <a:ahLst/>
                              <a:cxnLst/>
                              <a:pathLst>
                                <a:path w="4325" h="4673">
                                  <a:moveTo>
                                    <a:pt x="4325" y="467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45" name="FreeForm 8717"/>
                          <wps:cNvSpPr/>
                          <wps:spPr>
                            <a:xfrm>
                              <a:off x="4794" y="1286"/>
                              <a:ext cx="24" cy="22"/>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6" name="FreeForm 8718"/>
                          <wps:cNvSpPr/>
                          <wps:spPr>
                            <a:xfrm>
                              <a:off x="4818" y="1235"/>
                              <a:ext cx="703" cy="633"/>
                            </a:xfrm>
                            <a:custGeom>
                              <a:avLst/>
                              <a:gdLst/>
                              <a:ahLst/>
                              <a:cxnLst/>
                              <a:pathLst>
                                <a:path w="3519" h="3801">
                                  <a:moveTo>
                                    <a:pt x="3519" y="380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7" name="FreeForm 8719"/>
                          <wps:cNvSpPr/>
                          <wps:spPr>
                            <a:xfrm>
                              <a:off x="3929" y="434"/>
                              <a:ext cx="865" cy="779"/>
                            </a:xfrm>
                            <a:custGeom>
                              <a:avLst/>
                              <a:gdLst/>
                              <a:ahLst/>
                              <a:cxnLst/>
                              <a:pathLst>
                                <a:path w="4325" h="4673">
                                  <a:moveTo>
                                    <a:pt x="4325" y="467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48" name="FreeForm 8720"/>
                          <wps:cNvSpPr/>
                          <wps:spPr>
                            <a:xfrm>
                              <a:off x="4794" y="1213"/>
                              <a:ext cx="24" cy="22"/>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49" name="FreeForm 8721"/>
                          <wps:cNvSpPr/>
                          <wps:spPr>
                            <a:xfrm>
                              <a:off x="4818" y="1162"/>
                              <a:ext cx="784" cy="706"/>
                            </a:xfrm>
                            <a:custGeom>
                              <a:avLst/>
                              <a:gdLst/>
                              <a:ahLst/>
                              <a:cxnLst/>
                              <a:pathLst>
                                <a:path w="3923" h="4239">
                                  <a:moveTo>
                                    <a:pt x="3923" y="423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0" name="FreeForm 8722"/>
                          <wps:cNvSpPr/>
                          <wps:spPr>
                            <a:xfrm>
                              <a:off x="3929" y="361"/>
                              <a:ext cx="865" cy="779"/>
                            </a:xfrm>
                            <a:custGeom>
                              <a:avLst/>
                              <a:gdLst/>
                              <a:ahLst/>
                              <a:cxnLst/>
                              <a:pathLst>
                                <a:path w="4325" h="4674">
                                  <a:moveTo>
                                    <a:pt x="4325" y="4674"/>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51" name="FreeForm 8723"/>
                          <wps:cNvSpPr/>
                          <wps:spPr>
                            <a:xfrm>
                              <a:off x="4794" y="1140"/>
                              <a:ext cx="24" cy="22"/>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2" name="FreeForm 8724"/>
                          <wps:cNvSpPr/>
                          <wps:spPr>
                            <a:xfrm>
                              <a:off x="4818" y="1089"/>
                              <a:ext cx="865" cy="779"/>
                            </a:xfrm>
                            <a:custGeom>
                              <a:avLst/>
                              <a:gdLst/>
                              <a:ahLst/>
                              <a:cxnLst/>
                              <a:pathLst>
                                <a:path w="4328" h="4677">
                                  <a:moveTo>
                                    <a:pt x="4328" y="4677"/>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3" name="FreeForm 8725"/>
                          <wps:cNvSpPr/>
                          <wps:spPr>
                            <a:xfrm>
                              <a:off x="3943" y="301"/>
                              <a:ext cx="851" cy="766"/>
                            </a:xfrm>
                            <a:custGeom>
                              <a:avLst/>
                              <a:gdLst/>
                              <a:ahLst/>
                              <a:cxnLst/>
                              <a:pathLst>
                                <a:path w="4253" h="4596">
                                  <a:moveTo>
                                    <a:pt x="4253" y="459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4" name="FreeForm 8726"/>
                          <wps:cNvSpPr/>
                          <wps:spPr>
                            <a:xfrm>
                              <a:off x="4794" y="1067"/>
                              <a:ext cx="24" cy="22"/>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5" name="FreeForm 8727"/>
                          <wps:cNvSpPr/>
                          <wps:spPr>
                            <a:xfrm>
                              <a:off x="4818" y="1016"/>
                              <a:ext cx="946" cy="852"/>
                            </a:xfrm>
                            <a:custGeom>
                              <a:avLst/>
                              <a:gdLst/>
                              <a:ahLst/>
                              <a:cxnLst/>
                              <a:pathLst>
                                <a:path w="4734" h="5114">
                                  <a:moveTo>
                                    <a:pt x="4734" y="511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6" name="FreeForm 8728"/>
                          <wps:cNvSpPr/>
                          <wps:spPr>
                            <a:xfrm>
                              <a:off x="4024" y="301"/>
                              <a:ext cx="770" cy="693"/>
                            </a:xfrm>
                            <a:custGeom>
                              <a:avLst/>
                              <a:gdLst/>
                              <a:ahLst/>
                              <a:cxnLst/>
                              <a:pathLst>
                                <a:path w="3849" h="4159">
                                  <a:moveTo>
                                    <a:pt x="3849" y="415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7" name="FreeForm 8729"/>
                          <wps:cNvSpPr/>
                          <wps:spPr>
                            <a:xfrm>
                              <a:off x="4794" y="994"/>
                              <a:ext cx="24" cy="22"/>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8" name="FreeForm 8730"/>
                          <wps:cNvSpPr/>
                          <wps:spPr>
                            <a:xfrm>
                              <a:off x="4818" y="943"/>
                              <a:ext cx="959" cy="863"/>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59" name="FreeForm 8731"/>
                          <wps:cNvSpPr/>
                          <wps:spPr>
                            <a:xfrm>
                              <a:off x="4105" y="301"/>
                              <a:ext cx="689" cy="620"/>
                            </a:xfrm>
                            <a:custGeom>
                              <a:avLst/>
                              <a:gdLst/>
                              <a:ahLst/>
                              <a:cxnLst/>
                              <a:pathLst>
                                <a:path w="3444" h="3721">
                                  <a:moveTo>
                                    <a:pt x="3444" y="372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0" name="FreeForm 8732"/>
                          <wps:cNvSpPr/>
                          <wps:spPr>
                            <a:xfrm>
                              <a:off x="4794" y="921"/>
                              <a:ext cx="24" cy="22"/>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1" name="FreeForm 8733"/>
                          <wps:cNvSpPr/>
                          <wps:spPr>
                            <a:xfrm>
                              <a:off x="4818" y="870"/>
                              <a:ext cx="959" cy="864"/>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2" name="FreeForm 8734"/>
                          <wps:cNvSpPr/>
                          <wps:spPr>
                            <a:xfrm>
                              <a:off x="4186" y="301"/>
                              <a:ext cx="608" cy="548"/>
                            </a:xfrm>
                            <a:custGeom>
                              <a:avLst/>
                              <a:gdLst/>
                              <a:ahLst/>
                              <a:cxnLst/>
                              <a:pathLst>
                                <a:path w="3039" h="3283">
                                  <a:moveTo>
                                    <a:pt x="3039" y="328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3" name="FreeForm 8735"/>
                          <wps:cNvSpPr/>
                          <wps:spPr>
                            <a:xfrm>
                              <a:off x="4794" y="849"/>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4" name="FreeForm 8736"/>
                          <wps:cNvSpPr/>
                          <wps:spPr>
                            <a:xfrm>
                              <a:off x="4818" y="797"/>
                              <a:ext cx="959" cy="864"/>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5" name="FreeForm 8737"/>
                          <wps:cNvSpPr/>
                          <wps:spPr>
                            <a:xfrm>
                              <a:off x="4267" y="301"/>
                              <a:ext cx="527" cy="475"/>
                            </a:xfrm>
                            <a:custGeom>
                              <a:avLst/>
                              <a:gdLst/>
                              <a:ahLst/>
                              <a:cxnLst/>
                              <a:pathLst>
                                <a:path w="2634" h="2846">
                                  <a:moveTo>
                                    <a:pt x="2634" y="284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6" name="FreeForm 8738"/>
                          <wps:cNvSpPr/>
                          <wps:spPr>
                            <a:xfrm>
                              <a:off x="4794" y="776"/>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7" name="FreeForm 8739"/>
                          <wps:cNvSpPr/>
                          <wps:spPr>
                            <a:xfrm>
                              <a:off x="4818" y="724"/>
                              <a:ext cx="959" cy="864"/>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8" name="FreeForm 8740"/>
                          <wps:cNvSpPr/>
                          <wps:spPr>
                            <a:xfrm>
                              <a:off x="4348" y="301"/>
                              <a:ext cx="446" cy="402"/>
                            </a:xfrm>
                            <a:custGeom>
                              <a:avLst/>
                              <a:gdLst/>
                              <a:ahLst/>
                              <a:cxnLst/>
                              <a:pathLst>
                                <a:path w="2229" h="2408">
                                  <a:moveTo>
                                    <a:pt x="2229" y="240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69" name="FreeForm 8741"/>
                          <wps:cNvSpPr/>
                          <wps:spPr>
                            <a:xfrm>
                              <a:off x="4794" y="703"/>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0" name="FreeForm 8742"/>
                          <wps:cNvSpPr/>
                          <wps:spPr>
                            <a:xfrm>
                              <a:off x="4818" y="651"/>
                              <a:ext cx="959" cy="864"/>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1" name="FreeForm 8743"/>
                          <wps:cNvSpPr/>
                          <wps:spPr>
                            <a:xfrm>
                              <a:off x="4429" y="301"/>
                              <a:ext cx="365" cy="329"/>
                            </a:xfrm>
                            <a:custGeom>
                              <a:avLst/>
                              <a:gdLst/>
                              <a:ahLst/>
                              <a:cxnLst/>
                              <a:pathLst>
                                <a:path w="1824" h="1971">
                                  <a:moveTo>
                                    <a:pt x="1824" y="1971"/>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72" name="FreeForm 8744"/>
                          <wps:cNvSpPr/>
                          <wps:spPr>
                            <a:xfrm>
                              <a:off x="4794" y="630"/>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3" name="FreeForm 8745"/>
                          <wps:cNvSpPr/>
                          <wps:spPr>
                            <a:xfrm>
                              <a:off x="4818" y="578"/>
                              <a:ext cx="959" cy="864"/>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4" name="FreeForm 8746"/>
                          <wps:cNvSpPr/>
                          <wps:spPr>
                            <a:xfrm>
                              <a:off x="4510" y="301"/>
                              <a:ext cx="284" cy="256"/>
                            </a:xfrm>
                            <a:custGeom>
                              <a:avLst/>
                              <a:gdLst/>
                              <a:ahLst/>
                              <a:cxnLst/>
                              <a:pathLst>
                                <a:path w="1418" h="1533">
                                  <a:moveTo>
                                    <a:pt x="1418" y="153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5" name="FreeForm 8747"/>
                          <wps:cNvSpPr/>
                          <wps:spPr>
                            <a:xfrm>
                              <a:off x="4794" y="557"/>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6" name="FreeForm 8748"/>
                          <wps:cNvSpPr/>
                          <wps:spPr>
                            <a:xfrm>
                              <a:off x="4818" y="505"/>
                              <a:ext cx="959" cy="864"/>
                            </a:xfrm>
                            <a:custGeom>
                              <a:avLst/>
                              <a:gdLst/>
                              <a:ahLst/>
                              <a:cxnLst/>
                              <a:pathLst>
                                <a:path w="4795" h="5181">
                                  <a:moveTo>
                                    <a:pt x="4795" y="5181"/>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7" name="FreeForm 8749"/>
                          <wps:cNvSpPr/>
                          <wps:spPr>
                            <a:xfrm>
                              <a:off x="4591" y="301"/>
                              <a:ext cx="203" cy="183"/>
                            </a:xfrm>
                            <a:custGeom>
                              <a:avLst/>
                              <a:gdLst/>
                              <a:ahLst/>
                              <a:cxnLst/>
                              <a:pathLst>
                                <a:path w="1014" h="1095">
                                  <a:moveTo>
                                    <a:pt x="1014" y="1095"/>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8" name="FreeForm 8750"/>
                          <wps:cNvSpPr/>
                          <wps:spPr>
                            <a:xfrm>
                              <a:off x="4794" y="484"/>
                              <a:ext cx="24" cy="21"/>
                            </a:xfrm>
                            <a:custGeom>
                              <a:avLst/>
                              <a:gdLst/>
                              <a:ahLst/>
                              <a:cxnLst/>
                              <a:pathLst>
                                <a:path w="120" h="129">
                                  <a:moveTo>
                                    <a:pt x="120" y="12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79" name="FreeForm 8751"/>
                          <wps:cNvSpPr/>
                          <wps:spPr>
                            <a:xfrm>
                              <a:off x="4818" y="432"/>
                              <a:ext cx="959" cy="864"/>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0" name="FreeForm 8752"/>
                          <wps:cNvSpPr/>
                          <wps:spPr>
                            <a:xfrm>
                              <a:off x="4672" y="301"/>
                              <a:ext cx="122" cy="110"/>
                            </a:xfrm>
                            <a:custGeom>
                              <a:avLst/>
                              <a:gdLst/>
                              <a:ahLst/>
                              <a:cxnLst/>
                              <a:pathLst>
                                <a:path w="609" h="658">
                                  <a:moveTo>
                                    <a:pt x="609" y="65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1" name="FreeForm 8753"/>
                          <wps:cNvSpPr/>
                          <wps:spPr>
                            <a:xfrm>
                              <a:off x="4794" y="411"/>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2" name="FreeForm 8754"/>
                          <wps:cNvSpPr/>
                          <wps:spPr>
                            <a:xfrm>
                              <a:off x="4818" y="359"/>
                              <a:ext cx="959" cy="864"/>
                            </a:xfrm>
                            <a:custGeom>
                              <a:avLst/>
                              <a:gdLst/>
                              <a:ahLst/>
                              <a:cxnLst/>
                              <a:pathLst>
                                <a:path w="4795" h="5182">
                                  <a:moveTo>
                                    <a:pt x="4795" y="518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3" name="FreeForm 8755"/>
                          <wps:cNvSpPr/>
                          <wps:spPr>
                            <a:xfrm>
                              <a:off x="4753" y="301"/>
                              <a:ext cx="41" cy="37"/>
                            </a:xfrm>
                            <a:custGeom>
                              <a:avLst/>
                              <a:gdLst/>
                              <a:ahLst/>
                              <a:cxnLst/>
                              <a:pathLst>
                                <a:path w="204" h="220">
                                  <a:moveTo>
                                    <a:pt x="204" y="22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4" name="FreeForm 8756"/>
                          <wps:cNvSpPr/>
                          <wps:spPr>
                            <a:xfrm>
                              <a:off x="4794" y="338"/>
                              <a:ext cx="24" cy="21"/>
                            </a:xfrm>
                            <a:custGeom>
                              <a:avLst/>
                              <a:gdLst/>
                              <a:ahLst/>
                              <a:cxnLst/>
                              <a:pathLst>
                                <a:path w="120" h="128">
                                  <a:moveTo>
                                    <a:pt x="120" y="12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5" name="FreeForm 8757"/>
                          <wps:cNvSpPr/>
                          <wps:spPr>
                            <a:xfrm>
                              <a:off x="4834" y="301"/>
                              <a:ext cx="943" cy="849"/>
                            </a:xfrm>
                            <a:custGeom>
                              <a:avLst/>
                              <a:gdLst/>
                              <a:ahLst/>
                              <a:cxnLst/>
                              <a:pathLst>
                                <a:path w="4714" h="5093">
                                  <a:moveTo>
                                    <a:pt x="4714" y="509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6" name="FreeForm 8758"/>
                          <wps:cNvSpPr/>
                          <wps:spPr>
                            <a:xfrm>
                              <a:off x="4915" y="301"/>
                              <a:ext cx="862" cy="776"/>
                            </a:xfrm>
                            <a:custGeom>
                              <a:avLst/>
                              <a:gdLst/>
                              <a:ahLst/>
                              <a:cxnLst/>
                              <a:pathLst>
                                <a:path w="4309" h="4655">
                                  <a:moveTo>
                                    <a:pt x="4309" y="4655"/>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87" name="FreeForm 8759"/>
                          <wps:cNvSpPr/>
                          <wps:spPr>
                            <a:xfrm>
                              <a:off x="4996" y="301"/>
                              <a:ext cx="781" cy="703"/>
                            </a:xfrm>
                            <a:custGeom>
                              <a:avLst/>
                              <a:gdLst/>
                              <a:ahLst/>
                              <a:cxnLst/>
                              <a:pathLst>
                                <a:path w="3902" h="4216">
                                  <a:moveTo>
                                    <a:pt x="3902" y="4216"/>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8" name="FreeForm 8760"/>
                          <wps:cNvSpPr/>
                          <wps:spPr>
                            <a:xfrm>
                              <a:off x="5077" y="301"/>
                              <a:ext cx="700" cy="630"/>
                            </a:xfrm>
                            <a:custGeom>
                              <a:avLst/>
                              <a:gdLst/>
                              <a:ahLst/>
                              <a:cxnLst/>
                              <a:pathLst>
                                <a:path w="3497" h="3779">
                                  <a:moveTo>
                                    <a:pt x="3497" y="3779"/>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89" name="FreeForm 8761"/>
                          <wps:cNvSpPr/>
                          <wps:spPr>
                            <a:xfrm>
                              <a:off x="5158" y="302"/>
                              <a:ext cx="619" cy="556"/>
                            </a:xfrm>
                            <a:custGeom>
                              <a:avLst/>
                              <a:gdLst/>
                              <a:ahLst/>
                              <a:cxnLst/>
                              <a:pathLst>
                                <a:path w="3091" h="3340">
                                  <a:moveTo>
                                    <a:pt x="3091" y="334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0" name="FreeForm 8762"/>
                          <wps:cNvSpPr/>
                          <wps:spPr>
                            <a:xfrm>
                              <a:off x="5239" y="302"/>
                              <a:ext cx="538" cy="483"/>
                            </a:xfrm>
                            <a:custGeom>
                              <a:avLst/>
                              <a:gdLst/>
                              <a:ahLst/>
                              <a:cxnLst/>
                              <a:pathLst>
                                <a:path w="2686" h="2903">
                                  <a:moveTo>
                                    <a:pt x="2686" y="2903"/>
                                  </a:moveTo>
                                  <a:lnTo>
                                    <a:pt x="0" y="0"/>
                                  </a:lnTo>
                                  <a:lnTo>
                                    <a:pt x="2" y="0"/>
                                  </a:lnTo>
                                </a:path>
                              </a:pathLst>
                            </a:custGeom>
                            <a:noFill/>
                            <a:ln w="0" cap="flat" cmpd="sng">
                              <a:solidFill>
                                <a:srgbClr val="00FF00"/>
                              </a:solidFill>
                              <a:prstDash val="solid"/>
                              <a:headEnd type="none" w="med" len="med"/>
                              <a:tailEnd type="none" w="med" len="med"/>
                            </a:ln>
                          </wps:spPr>
                          <wps:bodyPr wrap="square" upright="1"/>
                        </wps:wsp>
                        <wps:wsp>
                          <wps:cNvPr id="891" name="FreeForm 8763"/>
                          <wps:cNvSpPr/>
                          <wps:spPr>
                            <a:xfrm>
                              <a:off x="5321" y="302"/>
                              <a:ext cx="456" cy="410"/>
                            </a:xfrm>
                            <a:custGeom>
                              <a:avLst/>
                              <a:gdLst/>
                              <a:ahLst/>
                              <a:cxnLst/>
                              <a:pathLst>
                                <a:path w="2280" h="2464">
                                  <a:moveTo>
                                    <a:pt x="2280" y="2464"/>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2" name="FreeForm 8764"/>
                          <wps:cNvSpPr/>
                          <wps:spPr>
                            <a:xfrm>
                              <a:off x="5402" y="302"/>
                              <a:ext cx="375" cy="338"/>
                            </a:xfrm>
                            <a:custGeom>
                              <a:avLst/>
                              <a:gdLst/>
                              <a:ahLst/>
                              <a:cxnLst/>
                              <a:pathLst>
                                <a:path w="1874" h="2025">
                                  <a:moveTo>
                                    <a:pt x="1874" y="2025"/>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3" name="FreeForm 8765"/>
                          <wps:cNvSpPr/>
                          <wps:spPr>
                            <a:xfrm>
                              <a:off x="5483" y="302"/>
                              <a:ext cx="294" cy="265"/>
                            </a:xfrm>
                            <a:custGeom>
                              <a:avLst/>
                              <a:gdLst/>
                              <a:ahLst/>
                              <a:cxnLst/>
                              <a:pathLst>
                                <a:path w="1469" h="1588">
                                  <a:moveTo>
                                    <a:pt x="1469" y="158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4" name="FreeForm 8766"/>
                          <wps:cNvSpPr/>
                          <wps:spPr>
                            <a:xfrm>
                              <a:off x="5564" y="302"/>
                              <a:ext cx="213" cy="192"/>
                            </a:xfrm>
                            <a:custGeom>
                              <a:avLst/>
                              <a:gdLst/>
                              <a:ahLst/>
                              <a:cxnLst/>
                              <a:pathLst>
                                <a:path w="1063" h="1148">
                                  <a:moveTo>
                                    <a:pt x="1063" y="1148"/>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5" name="FreeForm 8767"/>
                          <wps:cNvSpPr/>
                          <wps:spPr>
                            <a:xfrm>
                              <a:off x="5645" y="302"/>
                              <a:ext cx="132" cy="119"/>
                            </a:xfrm>
                            <a:custGeom>
                              <a:avLst/>
                              <a:gdLst/>
                              <a:ahLst/>
                              <a:cxnLst/>
                              <a:pathLst>
                                <a:path w="657" h="710">
                                  <a:moveTo>
                                    <a:pt x="657" y="710"/>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6" name="FreeForm 8768"/>
                          <wps:cNvSpPr/>
                          <wps:spPr>
                            <a:xfrm>
                              <a:off x="5726" y="302"/>
                              <a:ext cx="51" cy="46"/>
                            </a:xfrm>
                            <a:custGeom>
                              <a:avLst/>
                              <a:gdLst/>
                              <a:ahLst/>
                              <a:cxnLst/>
                              <a:pathLst>
                                <a:path w="252" h="272">
                                  <a:moveTo>
                                    <a:pt x="252" y="272"/>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897" name="FreeForm 8769"/>
                          <wps:cNvSpPr/>
                          <wps:spPr>
                            <a:xfrm>
                              <a:off x="1862" y="2008"/>
                              <a:ext cx="12"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898" name="FreeForm 8770"/>
                          <wps:cNvSpPr/>
                          <wps:spPr>
                            <a:xfrm>
                              <a:off x="1857" y="2020"/>
                              <a:ext cx="22" cy="4"/>
                            </a:xfrm>
                            <a:custGeom>
                              <a:avLst/>
                              <a:gdLst/>
                              <a:ahLst/>
                              <a:cxnLst/>
                              <a:pathLst>
                                <a:path w="110" h="23">
                                  <a:moveTo>
                                    <a:pt x="0" y="0"/>
                                  </a:moveTo>
                                  <a:lnTo>
                                    <a:pt x="110" y="0"/>
                                  </a:lnTo>
                                  <a:lnTo>
                                    <a:pt x="110" y="23"/>
                                  </a:lnTo>
                                  <a:lnTo>
                                    <a:pt x="0" y="2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899" name="FreeForm 8771"/>
                          <wps:cNvSpPr/>
                          <wps:spPr>
                            <a:xfrm>
                              <a:off x="1859" y="2083"/>
                              <a:ext cx="18" cy="3"/>
                            </a:xfrm>
                            <a:custGeom>
                              <a:avLst/>
                              <a:gdLst/>
                              <a:ahLst/>
                              <a:cxnLst/>
                              <a:pathLst>
                                <a:path w="90" h="18">
                                  <a:moveTo>
                                    <a:pt x="0" y="0"/>
                                  </a:moveTo>
                                  <a:lnTo>
                                    <a:pt x="90" y="0"/>
                                  </a:lnTo>
                                  <a:lnTo>
                                    <a:pt x="90"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00" name="FreeForm 8772"/>
                          <wps:cNvSpPr/>
                          <wps:spPr>
                            <a:xfrm>
                              <a:off x="1974" y="2008"/>
                              <a:ext cx="11"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01" name="FreeForm 8773"/>
                          <wps:cNvSpPr/>
                          <wps:spPr>
                            <a:xfrm>
                              <a:off x="1968" y="2020"/>
                              <a:ext cx="22" cy="4"/>
                            </a:xfrm>
                            <a:custGeom>
                              <a:avLst/>
                              <a:gdLst/>
                              <a:ahLst/>
                              <a:cxnLst/>
                              <a:pathLst>
                                <a:path w="111" h="23">
                                  <a:moveTo>
                                    <a:pt x="0" y="0"/>
                                  </a:moveTo>
                                  <a:lnTo>
                                    <a:pt x="111" y="0"/>
                                  </a:lnTo>
                                  <a:lnTo>
                                    <a:pt x="111" y="23"/>
                                  </a:lnTo>
                                  <a:lnTo>
                                    <a:pt x="0" y="23"/>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02" name="FreeForm 8774"/>
                          <wps:cNvSpPr/>
                          <wps:spPr>
                            <a:xfrm>
                              <a:off x="1970" y="2083"/>
                              <a:ext cx="18" cy="3"/>
                            </a:xfrm>
                            <a:custGeom>
                              <a:avLst/>
                              <a:gdLst/>
                              <a:ahLst/>
                              <a:cxnLst/>
                              <a:pathLst>
                                <a:path w="91" h="18">
                                  <a:moveTo>
                                    <a:pt x="0" y="0"/>
                                  </a:moveTo>
                                  <a:lnTo>
                                    <a:pt x="91" y="0"/>
                                  </a:lnTo>
                                  <a:lnTo>
                                    <a:pt x="91"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03" name="FreeForm 8775"/>
                          <wps:cNvSpPr/>
                          <wps:spPr>
                            <a:xfrm>
                              <a:off x="5725" y="2026"/>
                              <a:ext cx="217" cy="13"/>
                            </a:xfrm>
                            <a:custGeom>
                              <a:avLst/>
                              <a:gdLst/>
                              <a:ahLst/>
                              <a:cxnLst/>
                              <a:pathLst>
                                <a:path w="1083" h="78">
                                  <a:moveTo>
                                    <a:pt x="0" y="78"/>
                                  </a:moveTo>
                                  <a:lnTo>
                                    <a:pt x="1083" y="78"/>
                                  </a:lnTo>
                                  <a:lnTo>
                                    <a:pt x="1083" y="0"/>
                                  </a:lnTo>
                                  <a:lnTo>
                                    <a:pt x="0" y="0"/>
                                  </a:lnTo>
                                  <a:lnTo>
                                    <a:pt x="0" y="78"/>
                                  </a:lnTo>
                                  <a:lnTo>
                                    <a:pt x="1" y="78"/>
                                  </a:lnTo>
                                </a:path>
                              </a:pathLst>
                            </a:custGeom>
                            <a:noFill/>
                            <a:ln w="0" cap="flat" cmpd="sng">
                              <a:solidFill>
                                <a:srgbClr val="000000"/>
                              </a:solidFill>
                              <a:prstDash val="solid"/>
                              <a:headEnd type="none" w="med" len="med"/>
                              <a:tailEnd type="none" w="med" len="med"/>
                            </a:ln>
                          </wps:spPr>
                          <wps:bodyPr wrap="square" upright="1"/>
                        </wps:wsp>
                        <wps:wsp>
                          <wps:cNvPr id="904" name="FreeForm 8776"/>
                          <wps:cNvSpPr/>
                          <wps:spPr>
                            <a:xfrm>
                              <a:off x="5741" y="2026"/>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05" name="FreeForm 8777"/>
                          <wps:cNvSpPr/>
                          <wps:spPr>
                            <a:xfrm>
                              <a:off x="5780" y="2026"/>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06" name="FreeForm 8778"/>
                          <wps:cNvSpPr/>
                          <wps:spPr>
                            <a:xfrm>
                              <a:off x="5818" y="2026"/>
                              <a:ext cx="15" cy="13"/>
                            </a:xfrm>
                            <a:custGeom>
                              <a:avLst/>
                              <a:gdLst/>
                              <a:ahLst/>
                              <a:cxnLst/>
                              <a:pathLst>
                                <a:path w="74" h="78">
                                  <a:moveTo>
                                    <a:pt x="0" y="78"/>
                                  </a:moveTo>
                                  <a:lnTo>
                                    <a:pt x="73" y="0"/>
                                  </a:lnTo>
                                  <a:lnTo>
                                    <a:pt x="74" y="0"/>
                                  </a:lnTo>
                                </a:path>
                              </a:pathLst>
                            </a:custGeom>
                            <a:noFill/>
                            <a:ln w="0" cap="flat" cmpd="sng">
                              <a:solidFill>
                                <a:srgbClr val="000000"/>
                              </a:solidFill>
                              <a:prstDash val="solid"/>
                              <a:headEnd type="none" w="med" len="med"/>
                              <a:tailEnd type="none" w="med" len="med"/>
                            </a:ln>
                          </wps:spPr>
                          <wps:bodyPr wrap="square" upright="1"/>
                        </wps:wsp>
                        <wps:wsp>
                          <wps:cNvPr id="907" name="FreeForm 8779"/>
                          <wps:cNvSpPr/>
                          <wps:spPr>
                            <a:xfrm>
                              <a:off x="5857" y="2026"/>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08" name="FreeForm 8780"/>
                          <wps:cNvSpPr/>
                          <wps:spPr>
                            <a:xfrm>
                              <a:off x="5896" y="2026"/>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09" name="FreeForm 8781"/>
                          <wps:cNvSpPr/>
                          <wps:spPr>
                            <a:xfrm>
                              <a:off x="5935" y="2033"/>
                              <a:ext cx="7" cy="6"/>
                            </a:xfrm>
                            <a:custGeom>
                              <a:avLst/>
                              <a:gdLst/>
                              <a:ahLst/>
                              <a:cxnLst/>
                              <a:pathLst>
                                <a:path w="35" h="34">
                                  <a:moveTo>
                                    <a:pt x="0" y="34"/>
                                  </a:moveTo>
                                  <a:lnTo>
                                    <a:pt x="34" y="0"/>
                                  </a:lnTo>
                                  <a:lnTo>
                                    <a:pt x="35" y="0"/>
                                  </a:lnTo>
                                </a:path>
                              </a:pathLst>
                            </a:custGeom>
                            <a:noFill/>
                            <a:ln w="0" cap="flat" cmpd="sng">
                              <a:solidFill>
                                <a:srgbClr val="000000"/>
                              </a:solidFill>
                              <a:prstDash val="solid"/>
                              <a:headEnd type="none" w="med" len="med"/>
                              <a:tailEnd type="none" w="med" len="med"/>
                            </a:ln>
                          </wps:spPr>
                          <wps:bodyPr wrap="square" upright="1"/>
                        </wps:wsp>
                        <wps:wsp>
                          <wps:cNvPr id="910" name="FreeForm 8782"/>
                          <wps:cNvSpPr/>
                          <wps:spPr>
                            <a:xfrm>
                              <a:off x="5725" y="2026"/>
                              <a:ext cx="4" cy="3"/>
                            </a:xfrm>
                            <a:custGeom>
                              <a:avLst/>
                              <a:gdLst/>
                              <a:ahLst/>
                              <a:cxnLst/>
                              <a:pathLst>
                                <a:path w="21" h="22">
                                  <a:moveTo>
                                    <a:pt x="0" y="22"/>
                                  </a:moveTo>
                                  <a:lnTo>
                                    <a:pt x="20" y="0"/>
                                  </a:lnTo>
                                  <a:lnTo>
                                    <a:pt x="21" y="0"/>
                                  </a:lnTo>
                                </a:path>
                              </a:pathLst>
                            </a:custGeom>
                            <a:noFill/>
                            <a:ln w="0" cap="flat" cmpd="sng">
                              <a:solidFill>
                                <a:srgbClr val="000000"/>
                              </a:solidFill>
                              <a:prstDash val="solid"/>
                              <a:headEnd type="none" w="med" len="med"/>
                              <a:tailEnd type="none" w="med" len="med"/>
                            </a:ln>
                          </wps:spPr>
                          <wps:bodyPr wrap="square" upright="1"/>
                        </wps:wsp>
                        <wps:wsp>
                          <wps:cNvPr id="911" name="FreeForm 8783"/>
                          <wps:cNvSpPr/>
                          <wps:spPr>
                            <a:xfrm>
                              <a:off x="5754" y="2026"/>
                              <a:ext cx="14" cy="13"/>
                            </a:xfrm>
                            <a:custGeom>
                              <a:avLst/>
                              <a:gdLst/>
                              <a:ahLst/>
                              <a:cxnLst/>
                              <a:pathLst>
                                <a:path w="74" h="78">
                                  <a:moveTo>
                                    <a:pt x="0" y="78"/>
                                  </a:moveTo>
                                  <a:lnTo>
                                    <a:pt x="72" y="0"/>
                                  </a:lnTo>
                                  <a:lnTo>
                                    <a:pt x="74" y="0"/>
                                  </a:lnTo>
                                </a:path>
                              </a:pathLst>
                            </a:custGeom>
                            <a:noFill/>
                            <a:ln w="0" cap="flat" cmpd="sng">
                              <a:solidFill>
                                <a:srgbClr val="000000"/>
                              </a:solidFill>
                              <a:prstDash val="solid"/>
                              <a:headEnd type="none" w="med" len="med"/>
                              <a:tailEnd type="none" w="med" len="med"/>
                            </a:ln>
                          </wps:spPr>
                          <wps:bodyPr wrap="square" upright="1"/>
                        </wps:wsp>
                        <wps:wsp>
                          <wps:cNvPr id="912" name="FreeForm 8784"/>
                          <wps:cNvSpPr/>
                          <wps:spPr>
                            <a:xfrm>
                              <a:off x="5793" y="2026"/>
                              <a:ext cx="14"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13" name="FreeForm 8785"/>
                          <wps:cNvSpPr/>
                          <wps:spPr>
                            <a:xfrm>
                              <a:off x="5831" y="2026"/>
                              <a:ext cx="15" cy="13"/>
                            </a:xfrm>
                            <a:custGeom>
                              <a:avLst/>
                              <a:gdLst/>
                              <a:ahLst/>
                              <a:cxnLst/>
                              <a:pathLst>
                                <a:path w="73" h="78">
                                  <a:moveTo>
                                    <a:pt x="0" y="78"/>
                                  </a:moveTo>
                                  <a:lnTo>
                                    <a:pt x="10" y="68"/>
                                  </a:ln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14" name="FreeForm 8786"/>
                          <wps:cNvSpPr/>
                          <wps:spPr>
                            <a:xfrm>
                              <a:off x="5870" y="2026"/>
                              <a:ext cx="15" cy="13"/>
                            </a:xfrm>
                            <a:custGeom>
                              <a:avLst/>
                              <a:gdLst/>
                              <a:ahLst/>
                              <a:cxnLst/>
                              <a:pathLst>
                                <a:path w="74" h="78">
                                  <a:moveTo>
                                    <a:pt x="0" y="78"/>
                                  </a:moveTo>
                                  <a:lnTo>
                                    <a:pt x="72" y="0"/>
                                  </a:lnTo>
                                  <a:lnTo>
                                    <a:pt x="74" y="0"/>
                                  </a:lnTo>
                                </a:path>
                              </a:pathLst>
                            </a:custGeom>
                            <a:noFill/>
                            <a:ln w="0" cap="flat" cmpd="sng">
                              <a:solidFill>
                                <a:srgbClr val="000000"/>
                              </a:solidFill>
                              <a:prstDash val="solid"/>
                              <a:headEnd type="none" w="med" len="med"/>
                              <a:tailEnd type="none" w="med" len="med"/>
                            </a:ln>
                          </wps:spPr>
                          <wps:bodyPr wrap="square" upright="1"/>
                        </wps:wsp>
                        <wps:wsp>
                          <wps:cNvPr id="915" name="FreeForm 8787"/>
                          <wps:cNvSpPr/>
                          <wps:spPr>
                            <a:xfrm>
                              <a:off x="5909" y="2026"/>
                              <a:ext cx="15" cy="13"/>
                            </a:xfrm>
                            <a:custGeom>
                              <a:avLst/>
                              <a:gdLst/>
                              <a:ahLst/>
                              <a:cxnLst/>
                              <a:pathLst>
                                <a:path w="73" h="78">
                                  <a:moveTo>
                                    <a:pt x="0" y="78"/>
                                  </a:moveTo>
                                  <a:lnTo>
                                    <a:pt x="72" y="0"/>
                                  </a:lnTo>
                                  <a:lnTo>
                                    <a:pt x="73" y="0"/>
                                  </a:lnTo>
                                </a:path>
                              </a:pathLst>
                            </a:custGeom>
                            <a:noFill/>
                            <a:ln w="0" cap="flat" cmpd="sng">
                              <a:solidFill>
                                <a:srgbClr val="000000"/>
                              </a:solidFill>
                              <a:prstDash val="solid"/>
                              <a:headEnd type="none" w="med" len="med"/>
                              <a:tailEnd type="none" w="med" len="med"/>
                            </a:ln>
                          </wps:spPr>
                          <wps:bodyPr wrap="square" upright="1"/>
                        </wps:wsp>
                        <wps:wsp>
                          <wps:cNvPr id="916" name="FreeForm 8788"/>
                          <wps:cNvSpPr/>
                          <wps:spPr>
                            <a:xfrm>
                              <a:off x="5771" y="2007"/>
                              <a:ext cx="12" cy="80"/>
                            </a:xfrm>
                            <a:custGeom>
                              <a:avLst/>
                              <a:gdLst/>
                              <a:ahLst/>
                              <a:cxnLst/>
                              <a:pathLst>
                                <a:path w="58" h="480">
                                  <a:moveTo>
                                    <a:pt x="0" y="0"/>
                                  </a:moveTo>
                                  <a:lnTo>
                                    <a:pt x="58" y="0"/>
                                  </a:lnTo>
                                  <a:lnTo>
                                    <a:pt x="58"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17" name="FreeForm 8789"/>
                          <wps:cNvSpPr/>
                          <wps:spPr>
                            <a:xfrm>
                              <a:off x="5766" y="2020"/>
                              <a:ext cx="22" cy="3"/>
                            </a:xfrm>
                            <a:custGeom>
                              <a:avLst/>
                              <a:gdLst/>
                              <a:ahLst/>
                              <a:cxnLst/>
                              <a:pathLst>
                                <a:path w="111" h="22">
                                  <a:moveTo>
                                    <a:pt x="0" y="0"/>
                                  </a:moveTo>
                                  <a:lnTo>
                                    <a:pt x="111" y="0"/>
                                  </a:lnTo>
                                  <a:lnTo>
                                    <a:pt x="111" y="22"/>
                                  </a:lnTo>
                                  <a:lnTo>
                                    <a:pt x="0" y="22"/>
                                  </a:lnTo>
                                  <a:lnTo>
                                    <a:pt x="0" y="0"/>
                                  </a:lnTo>
                                  <a:lnTo>
                                    <a:pt x="2" y="0"/>
                                  </a:lnTo>
                                </a:path>
                              </a:pathLst>
                            </a:custGeom>
                            <a:noFill/>
                            <a:ln w="0" cap="flat" cmpd="sng">
                              <a:solidFill>
                                <a:srgbClr val="000000"/>
                              </a:solidFill>
                              <a:prstDash val="solid"/>
                              <a:headEnd type="none" w="med" len="med"/>
                              <a:tailEnd type="none" w="med" len="med"/>
                            </a:ln>
                          </wps:spPr>
                          <wps:bodyPr wrap="square" upright="1"/>
                        </wps:wsp>
                        <wps:wsp>
                          <wps:cNvPr id="918" name="FreeForm 8790"/>
                          <wps:cNvSpPr/>
                          <wps:spPr>
                            <a:xfrm>
                              <a:off x="5768" y="2082"/>
                              <a:ext cx="18" cy="3"/>
                            </a:xfrm>
                            <a:custGeom>
                              <a:avLst/>
                              <a:gdLst/>
                              <a:ahLst/>
                              <a:cxnLst/>
                              <a:pathLst>
                                <a:path w="90" h="18">
                                  <a:moveTo>
                                    <a:pt x="0" y="0"/>
                                  </a:moveTo>
                                  <a:lnTo>
                                    <a:pt x="90" y="0"/>
                                  </a:lnTo>
                                  <a:lnTo>
                                    <a:pt x="90"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19" name="FreeForm 8791"/>
                          <wps:cNvSpPr/>
                          <wps:spPr>
                            <a:xfrm>
                              <a:off x="5883" y="2007"/>
                              <a:ext cx="12" cy="80"/>
                            </a:xfrm>
                            <a:custGeom>
                              <a:avLst/>
                              <a:gdLst/>
                              <a:ahLst/>
                              <a:cxnLst/>
                              <a:pathLst>
                                <a:path w="57" h="480">
                                  <a:moveTo>
                                    <a:pt x="0" y="0"/>
                                  </a:moveTo>
                                  <a:lnTo>
                                    <a:pt x="57" y="0"/>
                                  </a:lnTo>
                                  <a:lnTo>
                                    <a:pt x="57" y="480"/>
                                  </a:lnTo>
                                  <a:lnTo>
                                    <a:pt x="0" y="48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20" name="FreeForm 8792"/>
                          <wps:cNvSpPr/>
                          <wps:spPr>
                            <a:xfrm>
                              <a:off x="5878" y="2020"/>
                              <a:ext cx="22" cy="3"/>
                            </a:xfrm>
                            <a:custGeom>
                              <a:avLst/>
                              <a:gdLst/>
                              <a:ahLst/>
                              <a:cxnLst/>
                              <a:pathLst>
                                <a:path w="111" h="22">
                                  <a:moveTo>
                                    <a:pt x="0" y="0"/>
                                  </a:moveTo>
                                  <a:lnTo>
                                    <a:pt x="111" y="0"/>
                                  </a:lnTo>
                                  <a:lnTo>
                                    <a:pt x="111" y="22"/>
                                  </a:lnTo>
                                  <a:lnTo>
                                    <a:pt x="0" y="22"/>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21" name="FreeForm 8793"/>
                          <wps:cNvSpPr/>
                          <wps:spPr>
                            <a:xfrm>
                              <a:off x="5880" y="2082"/>
                              <a:ext cx="18" cy="3"/>
                            </a:xfrm>
                            <a:custGeom>
                              <a:avLst/>
                              <a:gdLst/>
                              <a:ahLst/>
                              <a:cxnLst/>
                              <a:pathLst>
                                <a:path w="90" h="18">
                                  <a:moveTo>
                                    <a:pt x="0" y="0"/>
                                  </a:moveTo>
                                  <a:lnTo>
                                    <a:pt x="90" y="0"/>
                                  </a:lnTo>
                                  <a:lnTo>
                                    <a:pt x="90" y="18"/>
                                  </a:lnTo>
                                  <a:lnTo>
                                    <a:pt x="0" y="18"/>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22" name="FreeForm 8794"/>
                          <wps:cNvSpPr/>
                          <wps:spPr>
                            <a:xfrm>
                              <a:off x="5804" y="285"/>
                              <a:ext cx="54" cy="1741"/>
                            </a:xfrm>
                            <a:custGeom>
                              <a:avLst/>
                              <a:gdLst/>
                              <a:ahLst/>
                              <a:cxnLst/>
                              <a:pathLst>
                                <a:path w="271" h="10447">
                                  <a:moveTo>
                                    <a:pt x="0" y="0"/>
                                  </a:moveTo>
                                  <a:lnTo>
                                    <a:pt x="271" y="0"/>
                                  </a:lnTo>
                                  <a:lnTo>
                                    <a:pt x="271" y="10447"/>
                                  </a:lnTo>
                                  <a:lnTo>
                                    <a:pt x="0" y="10447"/>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23" name="FreeForm 8795"/>
                          <wps:cNvSpPr/>
                          <wps:spPr>
                            <a:xfrm>
                              <a:off x="0" y="1923"/>
                              <a:ext cx="1245" cy="1"/>
                            </a:xfrm>
                            <a:custGeom>
                              <a:avLst/>
                              <a:gdLst/>
                              <a:ahLst/>
                              <a:cxnLst/>
                              <a:pathLst>
                                <a:path w="6225">
                                  <a:moveTo>
                                    <a:pt x="0" y="0"/>
                                  </a:moveTo>
                                  <a:lnTo>
                                    <a:pt x="6224" y="0"/>
                                  </a:lnTo>
                                  <a:lnTo>
                                    <a:pt x="6225" y="0"/>
                                  </a:lnTo>
                                </a:path>
                              </a:pathLst>
                            </a:custGeom>
                            <a:noFill/>
                            <a:ln w="0" cap="flat" cmpd="sng">
                              <a:solidFill>
                                <a:srgbClr val="000000"/>
                              </a:solidFill>
                              <a:prstDash val="solid"/>
                              <a:headEnd type="none" w="med" len="med"/>
                              <a:tailEnd type="none" w="med" len="med"/>
                            </a:ln>
                          </wps:spPr>
                          <wps:bodyPr wrap="square" upright="1"/>
                        </wps:wsp>
                        <wps:wsp>
                          <wps:cNvPr id="924" name="FreeForm 8796"/>
                          <wps:cNvSpPr/>
                          <wps:spPr>
                            <a:xfrm>
                              <a:off x="5884" y="1883"/>
                              <a:ext cx="592" cy="1"/>
                            </a:xfrm>
                            <a:custGeom>
                              <a:avLst/>
                              <a:gdLst/>
                              <a:ahLst/>
                              <a:cxnLst/>
                              <a:pathLst>
                                <a:path w="2963">
                                  <a:moveTo>
                                    <a:pt x="0" y="0"/>
                                  </a:moveTo>
                                  <a:lnTo>
                                    <a:pt x="2962" y="0"/>
                                  </a:lnTo>
                                  <a:lnTo>
                                    <a:pt x="2963" y="0"/>
                                  </a:lnTo>
                                </a:path>
                              </a:pathLst>
                            </a:custGeom>
                            <a:noFill/>
                            <a:ln w="0" cap="flat" cmpd="sng">
                              <a:solidFill>
                                <a:srgbClr val="00FF00"/>
                              </a:solidFill>
                              <a:prstDash val="solid"/>
                              <a:headEnd type="none" w="med" len="med"/>
                              <a:tailEnd type="none" w="med" len="med"/>
                            </a:ln>
                          </wps:spPr>
                          <wps:bodyPr wrap="square" upright="1"/>
                        </wps:wsp>
                        <wps:wsp>
                          <wps:cNvPr id="925" name="FreeForm 8797"/>
                          <wps:cNvSpPr/>
                          <wps:spPr>
                            <a:xfrm>
                              <a:off x="5850" y="284"/>
                              <a:ext cx="619" cy="1"/>
                            </a:xfrm>
                            <a:custGeom>
                              <a:avLst/>
                              <a:gdLst/>
                              <a:ahLst/>
                              <a:cxnLst/>
                              <a:pathLst>
                                <a:path w="3098">
                                  <a:moveTo>
                                    <a:pt x="0" y="0"/>
                                  </a:moveTo>
                                  <a:lnTo>
                                    <a:pt x="3097" y="0"/>
                                  </a:lnTo>
                                  <a:lnTo>
                                    <a:pt x="3098" y="0"/>
                                  </a:lnTo>
                                </a:path>
                              </a:pathLst>
                            </a:custGeom>
                            <a:noFill/>
                            <a:ln w="0" cap="flat" cmpd="sng">
                              <a:solidFill>
                                <a:srgbClr val="00FF00"/>
                              </a:solidFill>
                              <a:prstDash val="solid"/>
                              <a:headEnd type="none" w="med" len="med"/>
                              <a:tailEnd type="none" w="med" len="med"/>
                            </a:ln>
                          </wps:spPr>
                          <wps:bodyPr wrap="square" upright="1"/>
                        </wps:wsp>
                        <wps:wsp>
                          <wps:cNvPr id="926" name="FreeForm 8798"/>
                          <wps:cNvSpPr/>
                          <wps:spPr>
                            <a:xfrm>
                              <a:off x="6458" y="225"/>
                              <a:ext cx="1" cy="1669"/>
                            </a:xfrm>
                            <a:custGeom>
                              <a:avLst/>
                              <a:gdLst/>
                              <a:ahLst/>
                              <a:cxnLst/>
                              <a:pathLst>
                                <a:path w="1" h="10013">
                                  <a:moveTo>
                                    <a:pt x="0" y="10013"/>
                                  </a:moveTo>
                                  <a:lnTo>
                                    <a:pt x="0" y="0"/>
                                  </a:lnTo>
                                  <a:lnTo>
                                    <a:pt x="1" y="0"/>
                                  </a:lnTo>
                                </a:path>
                              </a:pathLst>
                            </a:custGeom>
                            <a:noFill/>
                            <a:ln w="0" cap="flat" cmpd="sng">
                              <a:solidFill>
                                <a:srgbClr val="00FF00"/>
                              </a:solidFill>
                              <a:prstDash val="solid"/>
                              <a:headEnd type="none" w="med" len="med"/>
                              <a:tailEnd type="none" w="med" len="med"/>
                            </a:ln>
                          </wps:spPr>
                          <wps:bodyPr wrap="square" upright="1"/>
                        </wps:wsp>
                        <wps:wsp>
                          <wps:cNvPr id="927" name="FreeForm 8799"/>
                          <wps:cNvSpPr/>
                          <wps:spPr>
                            <a:xfrm>
                              <a:off x="6441" y="1867"/>
                              <a:ext cx="34" cy="24"/>
                            </a:xfrm>
                            <a:custGeom>
                              <a:avLst/>
                              <a:gdLst/>
                              <a:ahLst/>
                              <a:cxnLst/>
                              <a:pathLst>
                                <a:path w="174" h="146">
                                  <a:moveTo>
                                    <a:pt x="39" y="0"/>
                                  </a:moveTo>
                                  <a:lnTo>
                                    <a:pt x="0" y="42"/>
                                  </a:lnTo>
                                  <a:lnTo>
                                    <a:pt x="174" y="146"/>
                                  </a:lnTo>
                                  <a:lnTo>
                                    <a:pt x="39" y="0"/>
                                  </a:lnTo>
                                  <a:close/>
                                </a:path>
                              </a:pathLst>
                            </a:custGeom>
                            <a:solidFill>
                              <a:srgbClr val="00FF00"/>
                            </a:solidFill>
                            <a:ln>
                              <a:noFill/>
                            </a:ln>
                          </wps:spPr>
                          <wps:bodyPr wrap="square" upright="1"/>
                        </wps:wsp>
                        <wps:wsp>
                          <wps:cNvPr id="928" name="FreeForm 8800"/>
                          <wps:cNvSpPr/>
                          <wps:spPr>
                            <a:xfrm>
                              <a:off x="6441" y="1874"/>
                              <a:ext cx="34" cy="24"/>
                            </a:xfrm>
                            <a:custGeom>
                              <a:avLst/>
                              <a:gdLst/>
                              <a:ahLst/>
                              <a:cxnLst/>
                              <a:pathLst>
                                <a:path w="174" h="146">
                                  <a:moveTo>
                                    <a:pt x="0" y="0"/>
                                  </a:moveTo>
                                  <a:lnTo>
                                    <a:pt x="174" y="104"/>
                                  </a:lnTo>
                                  <a:lnTo>
                                    <a:pt x="135" y="146"/>
                                  </a:lnTo>
                                  <a:lnTo>
                                    <a:pt x="0" y="0"/>
                                  </a:lnTo>
                                  <a:close/>
                                </a:path>
                              </a:pathLst>
                            </a:custGeom>
                            <a:solidFill>
                              <a:srgbClr val="00FF00"/>
                            </a:solidFill>
                            <a:ln>
                              <a:noFill/>
                            </a:ln>
                          </wps:spPr>
                          <wps:bodyPr wrap="square" upright="1"/>
                        </wps:wsp>
                        <wps:wsp>
                          <wps:cNvPr id="929" name="FreeForm 8801"/>
                          <wps:cNvSpPr/>
                          <wps:spPr>
                            <a:xfrm>
                              <a:off x="6441" y="1867"/>
                              <a:ext cx="34" cy="31"/>
                            </a:xfrm>
                            <a:custGeom>
                              <a:avLst/>
                              <a:gdLst/>
                              <a:ahLst/>
                              <a:cxnLst/>
                              <a:pathLst>
                                <a:path w="174" h="188">
                                  <a:moveTo>
                                    <a:pt x="39" y="0"/>
                                  </a:moveTo>
                                  <a:lnTo>
                                    <a:pt x="0" y="42"/>
                                  </a:lnTo>
                                  <a:lnTo>
                                    <a:pt x="135" y="188"/>
                                  </a:lnTo>
                                  <a:lnTo>
                                    <a:pt x="174" y="146"/>
                                  </a:lnTo>
                                  <a:lnTo>
                                    <a:pt x="39" y="0"/>
                                  </a:lnTo>
                                </a:path>
                              </a:pathLst>
                            </a:custGeom>
                            <a:noFill/>
                            <a:ln w="0" cap="flat" cmpd="sng">
                              <a:solidFill>
                                <a:srgbClr val="00FF00"/>
                              </a:solidFill>
                              <a:prstDash val="solid"/>
                              <a:headEnd type="none" w="med" len="med"/>
                              <a:tailEnd type="none" w="med" len="med"/>
                            </a:ln>
                          </wps:spPr>
                          <wps:bodyPr wrap="square" upright="1"/>
                        </wps:wsp>
                        <wps:wsp>
                          <wps:cNvPr id="930" name="FreeForm 8802"/>
                          <wps:cNvSpPr/>
                          <wps:spPr>
                            <a:xfrm>
                              <a:off x="6434" y="275"/>
                              <a:ext cx="35" cy="25"/>
                            </a:xfrm>
                            <a:custGeom>
                              <a:avLst/>
                              <a:gdLst/>
                              <a:ahLst/>
                              <a:cxnLst/>
                              <a:pathLst>
                                <a:path w="173" h="146">
                                  <a:moveTo>
                                    <a:pt x="135" y="146"/>
                                  </a:moveTo>
                                  <a:lnTo>
                                    <a:pt x="173" y="105"/>
                                  </a:lnTo>
                                  <a:lnTo>
                                    <a:pt x="0" y="0"/>
                                  </a:lnTo>
                                  <a:lnTo>
                                    <a:pt x="135" y="146"/>
                                  </a:lnTo>
                                  <a:close/>
                                </a:path>
                              </a:pathLst>
                            </a:custGeom>
                            <a:solidFill>
                              <a:srgbClr val="00FF00"/>
                            </a:solidFill>
                            <a:ln>
                              <a:noFill/>
                            </a:ln>
                          </wps:spPr>
                          <wps:bodyPr wrap="square" upright="1"/>
                        </wps:wsp>
                        <wps:wsp>
                          <wps:cNvPr id="931" name="FreeForm 8803"/>
                          <wps:cNvSpPr/>
                          <wps:spPr>
                            <a:xfrm>
                              <a:off x="6434" y="269"/>
                              <a:ext cx="35" cy="24"/>
                            </a:xfrm>
                            <a:custGeom>
                              <a:avLst/>
                              <a:gdLst/>
                              <a:ahLst/>
                              <a:cxnLst/>
                              <a:pathLst>
                                <a:path w="173" h="146">
                                  <a:moveTo>
                                    <a:pt x="173" y="146"/>
                                  </a:moveTo>
                                  <a:lnTo>
                                    <a:pt x="0" y="41"/>
                                  </a:lnTo>
                                  <a:lnTo>
                                    <a:pt x="37" y="0"/>
                                  </a:lnTo>
                                  <a:lnTo>
                                    <a:pt x="173" y="146"/>
                                  </a:lnTo>
                                  <a:close/>
                                </a:path>
                              </a:pathLst>
                            </a:custGeom>
                            <a:solidFill>
                              <a:srgbClr val="00FF00"/>
                            </a:solidFill>
                            <a:ln>
                              <a:noFill/>
                            </a:ln>
                          </wps:spPr>
                          <wps:bodyPr wrap="square" upright="1"/>
                        </wps:wsp>
                        <wps:wsp>
                          <wps:cNvPr id="932" name="FreeForm 8804"/>
                          <wps:cNvSpPr/>
                          <wps:spPr>
                            <a:xfrm>
                              <a:off x="6434" y="269"/>
                              <a:ext cx="35" cy="31"/>
                            </a:xfrm>
                            <a:custGeom>
                              <a:avLst/>
                              <a:gdLst/>
                              <a:ahLst/>
                              <a:cxnLst/>
                              <a:pathLst>
                                <a:path w="173" h="187">
                                  <a:moveTo>
                                    <a:pt x="135" y="187"/>
                                  </a:moveTo>
                                  <a:lnTo>
                                    <a:pt x="173" y="146"/>
                                  </a:lnTo>
                                  <a:lnTo>
                                    <a:pt x="37" y="0"/>
                                  </a:lnTo>
                                  <a:lnTo>
                                    <a:pt x="0" y="41"/>
                                  </a:lnTo>
                                  <a:lnTo>
                                    <a:pt x="135" y="187"/>
                                  </a:lnTo>
                                </a:path>
                              </a:pathLst>
                            </a:custGeom>
                            <a:noFill/>
                            <a:ln w="0" cap="flat" cmpd="sng">
                              <a:solidFill>
                                <a:srgbClr val="00FF00"/>
                              </a:solidFill>
                              <a:prstDash val="solid"/>
                              <a:headEnd type="none" w="med" len="med"/>
                              <a:tailEnd type="none" w="med" len="med"/>
                            </a:ln>
                          </wps:spPr>
                          <wps:bodyPr wrap="square" upright="1"/>
                        </wps:wsp>
                        <wps:wsp>
                          <wps:cNvPr id="933" name="FreeForm 8805"/>
                          <wps:cNvSpPr/>
                          <wps:spPr>
                            <a:xfrm>
                              <a:off x="3866" y="146"/>
                              <a:ext cx="124" cy="183"/>
                            </a:xfrm>
                            <a:custGeom>
                              <a:avLst/>
                              <a:gdLst/>
                              <a:ahLst/>
                              <a:cxnLst/>
                              <a:pathLst>
                                <a:path w="620" h="1101">
                                  <a:moveTo>
                                    <a:pt x="620" y="0"/>
                                  </a:moveTo>
                                  <a:lnTo>
                                    <a:pt x="0" y="1101"/>
                                  </a:lnTo>
                                  <a:lnTo>
                                    <a:pt x="2" y="1101"/>
                                  </a:lnTo>
                                </a:path>
                              </a:pathLst>
                            </a:custGeom>
                            <a:noFill/>
                            <a:ln w="0" cap="flat" cmpd="sng">
                              <a:solidFill>
                                <a:srgbClr val="000000"/>
                              </a:solidFill>
                              <a:prstDash val="solid"/>
                              <a:headEnd type="none" w="med" len="med"/>
                              <a:tailEnd type="none" w="med" len="med"/>
                            </a:ln>
                          </wps:spPr>
                          <wps:bodyPr wrap="square" upright="1"/>
                        </wps:wsp>
                        <wps:wsp>
                          <wps:cNvPr id="934" name="FreeForm 8806"/>
                          <wps:cNvSpPr/>
                          <wps:spPr>
                            <a:xfrm>
                              <a:off x="3990" y="146"/>
                              <a:ext cx="642" cy="1"/>
                            </a:xfrm>
                            <a:custGeom>
                              <a:avLst/>
                              <a:gdLst/>
                              <a:ahLst/>
                              <a:cxnLst/>
                              <a:pathLst>
                                <a:path w="3208">
                                  <a:moveTo>
                                    <a:pt x="3208"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35" name="FreeForm 8807"/>
                          <wps:cNvSpPr/>
                          <wps:spPr>
                            <a:xfrm>
                              <a:off x="4067" y="10"/>
                              <a:ext cx="13" cy="21"/>
                            </a:xfrm>
                            <a:custGeom>
                              <a:avLst/>
                              <a:gdLst/>
                              <a:ahLst/>
                              <a:cxnLst/>
                              <a:pathLst>
                                <a:path w="65" h="127">
                                  <a:moveTo>
                                    <a:pt x="0" y="0"/>
                                  </a:moveTo>
                                  <a:lnTo>
                                    <a:pt x="42" y="63"/>
                                  </a:lnTo>
                                  <a:lnTo>
                                    <a:pt x="59" y="98"/>
                                  </a:lnTo>
                                  <a:lnTo>
                                    <a:pt x="64" y="127"/>
                                  </a:lnTo>
                                  <a:lnTo>
                                    <a:pt x="65" y="127"/>
                                  </a:lnTo>
                                </a:path>
                              </a:pathLst>
                            </a:custGeom>
                            <a:noFill/>
                            <a:ln w="0" cap="flat" cmpd="sng">
                              <a:solidFill>
                                <a:srgbClr val="000000"/>
                              </a:solidFill>
                              <a:prstDash val="solid"/>
                              <a:headEnd type="none" w="med" len="med"/>
                              <a:tailEnd type="none" w="med" len="med"/>
                            </a:ln>
                          </wps:spPr>
                          <wps:bodyPr wrap="square" upright="1"/>
                        </wps:wsp>
                        <wps:wsp>
                          <wps:cNvPr id="936" name="FreeForm 8808"/>
                          <wps:cNvSpPr/>
                          <wps:spPr>
                            <a:xfrm>
                              <a:off x="4034" y="37"/>
                              <a:ext cx="87" cy="9"/>
                            </a:xfrm>
                            <a:custGeom>
                              <a:avLst/>
                              <a:gdLst/>
                              <a:ahLst/>
                              <a:cxnLst/>
                              <a:pathLst>
                                <a:path w="432" h="58">
                                  <a:moveTo>
                                    <a:pt x="0" y="58"/>
                                  </a:moveTo>
                                  <a:lnTo>
                                    <a:pt x="432" y="0"/>
                                  </a:lnTo>
                                  <a:lnTo>
                                    <a:pt x="411" y="0"/>
                                  </a:lnTo>
                                  <a:lnTo>
                                    <a:pt x="346" y="18"/>
                                  </a:lnTo>
                                  <a:lnTo>
                                    <a:pt x="347" y="18"/>
                                  </a:lnTo>
                                </a:path>
                              </a:pathLst>
                            </a:custGeom>
                            <a:noFill/>
                            <a:ln w="0" cap="flat" cmpd="sng">
                              <a:solidFill>
                                <a:srgbClr val="000000"/>
                              </a:solidFill>
                              <a:prstDash val="solid"/>
                              <a:headEnd type="none" w="med" len="med"/>
                              <a:tailEnd type="none" w="med" len="med"/>
                            </a:ln>
                          </wps:spPr>
                          <wps:bodyPr wrap="square" upright="1"/>
                        </wps:wsp>
                        <wps:wsp>
                          <wps:cNvPr id="937" name="FreeForm 8809"/>
                          <wps:cNvSpPr/>
                          <wps:spPr>
                            <a:xfrm>
                              <a:off x="4056" y="54"/>
                              <a:ext cx="13" cy="40"/>
                            </a:xfrm>
                            <a:custGeom>
                              <a:avLst/>
                              <a:gdLst/>
                              <a:ahLst/>
                              <a:cxnLst/>
                              <a:pathLst>
                                <a:path w="66" h="241">
                                  <a:moveTo>
                                    <a:pt x="0" y="0"/>
                                  </a:moveTo>
                                  <a:lnTo>
                                    <a:pt x="54" y="167"/>
                                  </a:lnTo>
                                  <a:lnTo>
                                    <a:pt x="65" y="213"/>
                                  </a:lnTo>
                                  <a:lnTo>
                                    <a:pt x="65" y="241"/>
                                  </a:lnTo>
                                  <a:lnTo>
                                    <a:pt x="66" y="241"/>
                                  </a:lnTo>
                                </a:path>
                              </a:pathLst>
                            </a:custGeom>
                            <a:noFill/>
                            <a:ln w="0" cap="flat" cmpd="sng">
                              <a:solidFill>
                                <a:srgbClr val="000000"/>
                              </a:solidFill>
                              <a:prstDash val="solid"/>
                              <a:headEnd type="none" w="med" len="med"/>
                              <a:tailEnd type="none" w="med" len="med"/>
                            </a:ln>
                          </wps:spPr>
                          <wps:bodyPr wrap="square" upright="1"/>
                        </wps:wsp>
                        <wps:wsp>
                          <wps:cNvPr id="938" name="FreeForm 8810"/>
                          <wps:cNvSpPr/>
                          <wps:spPr>
                            <a:xfrm>
                              <a:off x="4082" y="46"/>
                              <a:ext cx="15" cy="62"/>
                            </a:xfrm>
                            <a:custGeom>
                              <a:avLst/>
                              <a:gdLst/>
                              <a:ahLst/>
                              <a:cxnLst/>
                              <a:pathLst>
                                <a:path w="74" h="369">
                                  <a:moveTo>
                                    <a:pt x="74" y="0"/>
                                  </a:moveTo>
                                  <a:lnTo>
                                    <a:pt x="74" y="57"/>
                                  </a:lnTo>
                                  <a:lnTo>
                                    <a:pt x="42" y="213"/>
                                  </a:lnTo>
                                  <a:lnTo>
                                    <a:pt x="0" y="369"/>
                                  </a:lnTo>
                                  <a:lnTo>
                                    <a:pt x="1" y="369"/>
                                  </a:lnTo>
                                </a:path>
                              </a:pathLst>
                            </a:custGeom>
                            <a:noFill/>
                            <a:ln w="0" cap="flat" cmpd="sng">
                              <a:solidFill>
                                <a:srgbClr val="000000"/>
                              </a:solidFill>
                              <a:prstDash val="solid"/>
                              <a:headEnd type="none" w="med" len="med"/>
                              <a:tailEnd type="none" w="med" len="med"/>
                            </a:ln>
                          </wps:spPr>
                          <wps:bodyPr wrap="square" upright="1"/>
                        </wps:wsp>
                        <wps:wsp>
                          <wps:cNvPr id="939" name="FreeForm 8811"/>
                          <wps:cNvSpPr/>
                          <wps:spPr>
                            <a:xfrm>
                              <a:off x="4024" y="103"/>
                              <a:ext cx="109" cy="9"/>
                            </a:xfrm>
                            <a:custGeom>
                              <a:avLst/>
                              <a:gdLst/>
                              <a:ahLst/>
                              <a:cxnLst/>
                              <a:pathLst>
                                <a:path w="544" h="52">
                                  <a:moveTo>
                                    <a:pt x="0" y="52"/>
                                  </a:moveTo>
                                  <a:lnTo>
                                    <a:pt x="544" y="5"/>
                                  </a:lnTo>
                                  <a:lnTo>
                                    <a:pt x="517" y="0"/>
                                  </a:lnTo>
                                  <a:lnTo>
                                    <a:pt x="458" y="11"/>
                                  </a:lnTo>
                                  <a:lnTo>
                                    <a:pt x="459" y="11"/>
                                  </a:lnTo>
                                </a:path>
                              </a:pathLst>
                            </a:custGeom>
                            <a:noFill/>
                            <a:ln w="0" cap="flat" cmpd="sng">
                              <a:solidFill>
                                <a:srgbClr val="000000"/>
                              </a:solidFill>
                              <a:prstDash val="solid"/>
                              <a:headEnd type="none" w="med" len="med"/>
                              <a:tailEnd type="none" w="med" len="med"/>
                            </a:ln>
                          </wps:spPr>
                          <wps:bodyPr wrap="square" upright="1"/>
                        </wps:wsp>
                        <wps:wsp>
                          <wps:cNvPr id="940" name="FreeForm 8812"/>
                          <wps:cNvSpPr/>
                          <wps:spPr>
                            <a:xfrm>
                              <a:off x="4185" y="1"/>
                              <a:ext cx="6" cy="117"/>
                            </a:xfrm>
                            <a:custGeom>
                              <a:avLst/>
                              <a:gdLst/>
                              <a:ahLst/>
                              <a:cxnLst/>
                              <a:pathLst>
                                <a:path w="31" h="701">
                                  <a:moveTo>
                                    <a:pt x="10" y="0"/>
                                  </a:moveTo>
                                  <a:lnTo>
                                    <a:pt x="31" y="29"/>
                                  </a:lnTo>
                                  <a:lnTo>
                                    <a:pt x="21" y="17"/>
                                  </a:lnTo>
                                  <a:lnTo>
                                    <a:pt x="5" y="701"/>
                                  </a:lnTo>
                                  <a:lnTo>
                                    <a:pt x="0" y="673"/>
                                  </a:lnTo>
                                  <a:lnTo>
                                    <a:pt x="5" y="627"/>
                                  </a:lnTo>
                                  <a:lnTo>
                                    <a:pt x="6" y="627"/>
                                  </a:lnTo>
                                </a:path>
                              </a:pathLst>
                            </a:custGeom>
                            <a:noFill/>
                            <a:ln w="0" cap="flat" cmpd="sng">
                              <a:solidFill>
                                <a:srgbClr val="000000"/>
                              </a:solidFill>
                              <a:prstDash val="solid"/>
                              <a:headEnd type="none" w="med" len="med"/>
                              <a:tailEnd type="none" w="med" len="med"/>
                            </a:ln>
                          </wps:spPr>
                          <wps:bodyPr wrap="square" upright="1"/>
                        </wps:wsp>
                        <wps:wsp>
                          <wps:cNvPr id="941" name="FreeForm 8813"/>
                          <wps:cNvSpPr/>
                          <wps:spPr>
                            <a:xfrm>
                              <a:off x="4188" y="46"/>
                              <a:ext cx="14" cy="15"/>
                            </a:xfrm>
                            <a:custGeom>
                              <a:avLst/>
                              <a:gdLst/>
                              <a:ahLst/>
                              <a:cxnLst/>
                              <a:pathLst>
                                <a:path w="70" h="86">
                                  <a:moveTo>
                                    <a:pt x="0" y="0"/>
                                  </a:moveTo>
                                  <a:lnTo>
                                    <a:pt x="53" y="52"/>
                                  </a:lnTo>
                                  <a:lnTo>
                                    <a:pt x="69" y="86"/>
                                  </a:lnTo>
                                  <a:lnTo>
                                    <a:pt x="70" y="86"/>
                                  </a:lnTo>
                                </a:path>
                              </a:pathLst>
                            </a:custGeom>
                            <a:noFill/>
                            <a:ln w="0" cap="flat" cmpd="sng">
                              <a:solidFill>
                                <a:srgbClr val="000000"/>
                              </a:solidFill>
                              <a:prstDash val="solid"/>
                              <a:headEnd type="none" w="med" len="med"/>
                              <a:tailEnd type="none" w="med" len="med"/>
                            </a:ln>
                          </wps:spPr>
                          <wps:bodyPr wrap="square" upright="1"/>
                        </wps:wsp>
                        <wps:wsp>
                          <wps:cNvPr id="942" name="FreeForm 8814"/>
                          <wps:cNvSpPr/>
                          <wps:spPr>
                            <a:xfrm>
                              <a:off x="4154" y="41"/>
                              <a:ext cx="34" cy="46"/>
                            </a:xfrm>
                            <a:custGeom>
                              <a:avLst/>
                              <a:gdLst/>
                              <a:ahLst/>
                              <a:cxnLst/>
                              <a:pathLst>
                                <a:path w="171" h="276">
                                  <a:moveTo>
                                    <a:pt x="171" y="0"/>
                                  </a:moveTo>
                                  <a:lnTo>
                                    <a:pt x="123" y="109"/>
                                  </a:lnTo>
                                  <a:lnTo>
                                    <a:pt x="70" y="184"/>
                                  </a:lnTo>
                                  <a:lnTo>
                                    <a:pt x="32" y="235"/>
                                  </a:lnTo>
                                  <a:lnTo>
                                    <a:pt x="0" y="276"/>
                                  </a:lnTo>
                                  <a:lnTo>
                                    <a:pt x="1" y="276"/>
                                  </a:lnTo>
                                </a:path>
                              </a:pathLst>
                            </a:custGeom>
                            <a:noFill/>
                            <a:ln w="0" cap="flat" cmpd="sng">
                              <a:solidFill>
                                <a:srgbClr val="000000"/>
                              </a:solidFill>
                              <a:prstDash val="solid"/>
                              <a:headEnd type="none" w="med" len="med"/>
                              <a:tailEnd type="none" w="med" len="med"/>
                            </a:ln>
                          </wps:spPr>
                          <wps:bodyPr wrap="square" upright="1"/>
                        </wps:wsp>
                        <wps:wsp>
                          <wps:cNvPr id="943" name="FreeForm 8815"/>
                          <wps:cNvSpPr/>
                          <wps:spPr>
                            <a:xfrm>
                              <a:off x="4161" y="35"/>
                              <a:ext cx="46" cy="5"/>
                            </a:xfrm>
                            <a:custGeom>
                              <a:avLst/>
                              <a:gdLst/>
                              <a:ahLst/>
                              <a:cxnLst/>
                              <a:pathLst>
                                <a:path w="230" h="29">
                                  <a:moveTo>
                                    <a:pt x="0" y="29"/>
                                  </a:moveTo>
                                  <a:lnTo>
                                    <a:pt x="228" y="0"/>
                                  </a:lnTo>
                                  <a:lnTo>
                                    <a:pt x="230" y="0"/>
                                  </a:lnTo>
                                </a:path>
                              </a:pathLst>
                            </a:custGeom>
                            <a:noFill/>
                            <a:ln w="0" cap="flat" cmpd="sng">
                              <a:solidFill>
                                <a:srgbClr val="000000"/>
                              </a:solidFill>
                              <a:prstDash val="solid"/>
                              <a:headEnd type="none" w="med" len="med"/>
                              <a:tailEnd type="none" w="med" len="med"/>
                            </a:ln>
                          </wps:spPr>
                          <wps:bodyPr wrap="square" upright="1"/>
                        </wps:wsp>
                        <wps:wsp>
                          <wps:cNvPr id="944" name="FreeForm 8816"/>
                          <wps:cNvSpPr/>
                          <wps:spPr>
                            <a:xfrm>
                              <a:off x="4216" y="18"/>
                              <a:ext cx="49" cy="4"/>
                            </a:xfrm>
                            <a:custGeom>
                              <a:avLst/>
                              <a:gdLst/>
                              <a:ahLst/>
                              <a:cxnLst/>
                              <a:pathLst>
                                <a:path w="249" h="29">
                                  <a:moveTo>
                                    <a:pt x="0" y="29"/>
                                  </a:moveTo>
                                  <a:lnTo>
                                    <a:pt x="249" y="6"/>
                                  </a:lnTo>
                                  <a:lnTo>
                                    <a:pt x="228" y="0"/>
                                  </a:lnTo>
                                  <a:lnTo>
                                    <a:pt x="170" y="18"/>
                                  </a:lnTo>
                                  <a:lnTo>
                                    <a:pt x="171" y="18"/>
                                  </a:lnTo>
                                </a:path>
                              </a:pathLst>
                            </a:custGeom>
                            <a:noFill/>
                            <a:ln w="0" cap="flat" cmpd="sng">
                              <a:solidFill>
                                <a:srgbClr val="000000"/>
                              </a:solidFill>
                              <a:prstDash val="solid"/>
                              <a:headEnd type="none" w="med" len="med"/>
                              <a:tailEnd type="none" w="med" len="med"/>
                            </a:ln>
                          </wps:spPr>
                          <wps:bodyPr wrap="square" upright="1"/>
                        </wps:wsp>
                        <wps:wsp>
                          <wps:cNvPr id="945" name="FreeForm 8817"/>
                          <wps:cNvSpPr/>
                          <wps:spPr>
                            <a:xfrm>
                              <a:off x="4236" y="22"/>
                              <a:ext cx="3" cy="98"/>
                            </a:xfrm>
                            <a:custGeom>
                              <a:avLst/>
                              <a:gdLst/>
                              <a:ahLst/>
                              <a:cxnLst/>
                              <a:pathLst>
                                <a:path w="15" h="592">
                                  <a:moveTo>
                                    <a:pt x="15" y="0"/>
                                  </a:moveTo>
                                  <a:lnTo>
                                    <a:pt x="11" y="592"/>
                                  </a:lnTo>
                                  <a:lnTo>
                                    <a:pt x="0" y="552"/>
                                  </a:lnTo>
                                  <a:lnTo>
                                    <a:pt x="5" y="518"/>
                                  </a:lnTo>
                                  <a:lnTo>
                                    <a:pt x="6" y="518"/>
                                  </a:lnTo>
                                </a:path>
                              </a:pathLst>
                            </a:custGeom>
                            <a:noFill/>
                            <a:ln w="0" cap="flat" cmpd="sng">
                              <a:solidFill>
                                <a:srgbClr val="000000"/>
                              </a:solidFill>
                              <a:prstDash val="solid"/>
                              <a:headEnd type="none" w="med" len="med"/>
                              <a:tailEnd type="none" w="med" len="med"/>
                            </a:ln>
                          </wps:spPr>
                          <wps:bodyPr wrap="square" upright="1"/>
                        </wps:wsp>
                        <wps:wsp>
                          <wps:cNvPr id="946" name="FreeForm 8818"/>
                          <wps:cNvSpPr/>
                          <wps:spPr>
                            <a:xfrm>
                              <a:off x="4210" y="54"/>
                              <a:ext cx="63" cy="5"/>
                            </a:xfrm>
                            <a:custGeom>
                              <a:avLst/>
                              <a:gdLst/>
                              <a:ahLst/>
                              <a:cxnLst/>
                              <a:pathLst>
                                <a:path w="314" h="29">
                                  <a:moveTo>
                                    <a:pt x="0" y="29"/>
                                  </a:moveTo>
                                  <a:lnTo>
                                    <a:pt x="314" y="6"/>
                                  </a:lnTo>
                                  <a:lnTo>
                                    <a:pt x="288" y="0"/>
                                  </a:lnTo>
                                  <a:lnTo>
                                    <a:pt x="250" y="11"/>
                                  </a:lnTo>
                                  <a:lnTo>
                                    <a:pt x="251" y="11"/>
                                  </a:lnTo>
                                </a:path>
                              </a:pathLst>
                            </a:custGeom>
                            <a:noFill/>
                            <a:ln w="0" cap="flat" cmpd="sng">
                              <a:solidFill>
                                <a:srgbClr val="000000"/>
                              </a:solidFill>
                              <a:prstDash val="solid"/>
                              <a:headEnd type="none" w="med" len="med"/>
                              <a:tailEnd type="none" w="med" len="med"/>
                            </a:ln>
                          </wps:spPr>
                          <wps:bodyPr wrap="square" upright="1"/>
                        </wps:wsp>
                        <wps:wsp>
                          <wps:cNvPr id="947" name="FreeForm 8819"/>
                          <wps:cNvSpPr/>
                          <wps:spPr>
                            <a:xfrm>
                              <a:off x="4281" y="0"/>
                              <a:ext cx="91" cy="122"/>
                            </a:xfrm>
                            <a:custGeom>
                              <a:avLst/>
                              <a:gdLst/>
                              <a:ahLst/>
                              <a:cxnLst/>
                              <a:pathLst>
                                <a:path w="452" h="731">
                                  <a:moveTo>
                                    <a:pt x="452" y="487"/>
                                  </a:moveTo>
                                  <a:lnTo>
                                    <a:pt x="0" y="487"/>
                                  </a:lnTo>
                                  <a:lnTo>
                                    <a:pt x="339" y="0"/>
                                  </a:lnTo>
                                  <a:lnTo>
                                    <a:pt x="339" y="731"/>
                                  </a:lnTo>
                                  <a:lnTo>
                                    <a:pt x="340" y="731"/>
                                  </a:lnTo>
                                </a:path>
                              </a:pathLst>
                            </a:custGeom>
                            <a:noFill/>
                            <a:ln w="0" cap="flat" cmpd="sng">
                              <a:solidFill>
                                <a:srgbClr val="000000"/>
                              </a:solidFill>
                              <a:prstDash val="solid"/>
                              <a:headEnd type="none" w="med" len="med"/>
                              <a:tailEnd type="none" w="med" len="med"/>
                            </a:ln>
                          </wps:spPr>
                          <wps:bodyPr wrap="square" upright="1"/>
                        </wps:wsp>
                        <wps:wsp>
                          <wps:cNvPr id="948" name="FreeForm 8820"/>
                          <wps:cNvSpPr/>
                          <wps:spPr>
                            <a:xfrm>
                              <a:off x="4417" y="0"/>
                              <a:ext cx="90" cy="122"/>
                            </a:xfrm>
                            <a:custGeom>
                              <a:avLst/>
                              <a:gdLst/>
                              <a:ahLst/>
                              <a:cxnLst/>
                              <a:pathLst>
                                <a:path w="450" h="731">
                                  <a:moveTo>
                                    <a:pt x="112" y="731"/>
                                  </a:moveTo>
                                  <a:lnTo>
                                    <a:pt x="0" y="609"/>
                                  </a:lnTo>
                                  <a:lnTo>
                                    <a:pt x="0" y="487"/>
                                  </a:lnTo>
                                  <a:lnTo>
                                    <a:pt x="112" y="366"/>
                                  </a:lnTo>
                                  <a:lnTo>
                                    <a:pt x="337" y="366"/>
                                  </a:lnTo>
                                  <a:lnTo>
                                    <a:pt x="450" y="243"/>
                                  </a:lnTo>
                                  <a:lnTo>
                                    <a:pt x="450" y="122"/>
                                  </a:lnTo>
                                  <a:lnTo>
                                    <a:pt x="337" y="0"/>
                                  </a:lnTo>
                                  <a:lnTo>
                                    <a:pt x="112" y="0"/>
                                  </a:lnTo>
                                  <a:lnTo>
                                    <a:pt x="0" y="122"/>
                                  </a:lnTo>
                                  <a:lnTo>
                                    <a:pt x="0" y="243"/>
                                  </a:lnTo>
                                  <a:lnTo>
                                    <a:pt x="112" y="366"/>
                                  </a:lnTo>
                                  <a:lnTo>
                                    <a:pt x="113" y="366"/>
                                  </a:lnTo>
                                </a:path>
                              </a:pathLst>
                            </a:custGeom>
                            <a:noFill/>
                            <a:ln w="0" cap="flat" cmpd="sng">
                              <a:solidFill>
                                <a:srgbClr val="000000"/>
                              </a:solidFill>
                              <a:prstDash val="solid"/>
                              <a:headEnd type="none" w="med" len="med"/>
                              <a:tailEnd type="none" w="med" len="med"/>
                            </a:ln>
                          </wps:spPr>
                          <wps:bodyPr wrap="square" upright="1"/>
                        </wps:wsp>
                        <wps:wsp>
                          <wps:cNvPr id="949" name="FreeForm 8821"/>
                          <wps:cNvSpPr/>
                          <wps:spPr>
                            <a:xfrm>
                              <a:off x="4439" y="61"/>
                              <a:ext cx="68" cy="61"/>
                            </a:xfrm>
                            <a:custGeom>
                              <a:avLst/>
                              <a:gdLst/>
                              <a:ahLst/>
                              <a:cxnLst/>
                              <a:pathLst>
                                <a:path w="338" h="365">
                                  <a:moveTo>
                                    <a:pt x="225" y="0"/>
                                  </a:moveTo>
                                  <a:lnTo>
                                    <a:pt x="338" y="121"/>
                                  </a:lnTo>
                                  <a:lnTo>
                                    <a:pt x="338" y="243"/>
                                  </a:lnTo>
                                  <a:lnTo>
                                    <a:pt x="225" y="365"/>
                                  </a:lnTo>
                                  <a:lnTo>
                                    <a:pt x="0" y="365"/>
                                  </a:lnTo>
                                  <a:lnTo>
                                    <a:pt x="1" y="365"/>
                                  </a:lnTo>
                                </a:path>
                              </a:pathLst>
                            </a:custGeom>
                            <a:noFill/>
                            <a:ln w="0" cap="flat" cmpd="sng">
                              <a:solidFill>
                                <a:srgbClr val="000000"/>
                              </a:solidFill>
                              <a:prstDash val="solid"/>
                              <a:headEnd type="none" w="med" len="med"/>
                              <a:tailEnd type="none" w="med" len="med"/>
                            </a:ln>
                          </wps:spPr>
                          <wps:bodyPr wrap="square" upright="1"/>
                        </wps:wsp>
                        <wps:wsp>
                          <wps:cNvPr id="950" name="FreeForm 8822"/>
                          <wps:cNvSpPr/>
                          <wps:spPr>
                            <a:xfrm>
                              <a:off x="4597" y="21"/>
                              <a:ext cx="1" cy="81"/>
                            </a:xfrm>
                            <a:custGeom>
                              <a:avLst/>
                              <a:gdLst/>
                              <a:ahLst/>
                              <a:cxnLst/>
                              <a:pathLst>
                                <a:path w="1" h="487">
                                  <a:moveTo>
                                    <a:pt x="0" y="487"/>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51" name="FreeForm 8823"/>
                          <wps:cNvSpPr/>
                          <wps:spPr>
                            <a:xfrm>
                              <a:off x="4552" y="61"/>
                              <a:ext cx="90" cy="1"/>
                            </a:xfrm>
                            <a:custGeom>
                              <a:avLst/>
                              <a:gdLst/>
                              <a:ahLst/>
                              <a:cxnLst/>
                              <a:pathLst>
                                <a:path w="450">
                                  <a:moveTo>
                                    <a:pt x="450" y="0"/>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52" name="FreeForm 8824"/>
                          <wps:cNvSpPr/>
                          <wps:spPr>
                            <a:xfrm>
                              <a:off x="4552" y="21"/>
                              <a:ext cx="90" cy="81"/>
                            </a:xfrm>
                            <a:custGeom>
                              <a:avLst/>
                              <a:gdLst/>
                              <a:ahLst/>
                              <a:cxnLst/>
                              <a:pathLst>
                                <a:path w="450" h="487">
                                  <a:moveTo>
                                    <a:pt x="450" y="0"/>
                                  </a:moveTo>
                                  <a:lnTo>
                                    <a:pt x="0" y="487"/>
                                  </a:lnTo>
                                  <a:lnTo>
                                    <a:pt x="1" y="487"/>
                                  </a:lnTo>
                                </a:path>
                              </a:pathLst>
                            </a:custGeom>
                            <a:noFill/>
                            <a:ln w="0" cap="flat" cmpd="sng">
                              <a:solidFill>
                                <a:srgbClr val="000000"/>
                              </a:solidFill>
                              <a:prstDash val="solid"/>
                              <a:headEnd type="none" w="med" len="med"/>
                              <a:tailEnd type="none" w="med" len="med"/>
                            </a:ln>
                          </wps:spPr>
                          <wps:bodyPr wrap="square" upright="1"/>
                        </wps:wsp>
                        <wps:wsp>
                          <wps:cNvPr id="953" name="FreeForm 8825"/>
                          <wps:cNvSpPr/>
                          <wps:spPr>
                            <a:xfrm>
                              <a:off x="4552" y="21"/>
                              <a:ext cx="90" cy="81"/>
                            </a:xfrm>
                            <a:custGeom>
                              <a:avLst/>
                              <a:gdLst/>
                              <a:ahLst/>
                              <a:cxnLst/>
                              <a:pathLst>
                                <a:path w="451" h="487">
                                  <a:moveTo>
                                    <a:pt x="0" y="0"/>
                                  </a:moveTo>
                                  <a:lnTo>
                                    <a:pt x="450" y="487"/>
                                  </a:lnTo>
                                  <a:lnTo>
                                    <a:pt x="451" y="487"/>
                                  </a:lnTo>
                                </a:path>
                              </a:pathLst>
                            </a:custGeom>
                            <a:noFill/>
                            <a:ln w="0" cap="flat" cmpd="sng">
                              <a:solidFill>
                                <a:srgbClr val="000000"/>
                              </a:solidFill>
                              <a:prstDash val="solid"/>
                              <a:headEnd type="none" w="med" len="med"/>
                              <a:tailEnd type="none" w="med" len="med"/>
                            </a:ln>
                          </wps:spPr>
                          <wps:bodyPr wrap="square" upright="1"/>
                        </wps:wsp>
                        <wps:wsp>
                          <wps:cNvPr id="954" name="FreeForm 8826"/>
                          <wps:cNvSpPr/>
                          <wps:spPr>
                            <a:xfrm>
                              <a:off x="4688" y="0"/>
                              <a:ext cx="90" cy="61"/>
                            </a:xfrm>
                            <a:custGeom>
                              <a:avLst/>
                              <a:gdLst/>
                              <a:ahLst/>
                              <a:cxnLst/>
                              <a:pathLst>
                                <a:path w="450" h="366">
                                  <a:moveTo>
                                    <a:pt x="0" y="122"/>
                                  </a:moveTo>
                                  <a:lnTo>
                                    <a:pt x="112" y="0"/>
                                  </a:lnTo>
                                  <a:lnTo>
                                    <a:pt x="337" y="0"/>
                                  </a:lnTo>
                                  <a:lnTo>
                                    <a:pt x="450" y="122"/>
                                  </a:lnTo>
                                  <a:lnTo>
                                    <a:pt x="450" y="243"/>
                                  </a:lnTo>
                                  <a:lnTo>
                                    <a:pt x="337" y="366"/>
                                  </a:lnTo>
                                  <a:lnTo>
                                    <a:pt x="225" y="366"/>
                                  </a:lnTo>
                                  <a:lnTo>
                                    <a:pt x="226" y="366"/>
                                  </a:lnTo>
                                </a:path>
                              </a:pathLst>
                            </a:custGeom>
                            <a:noFill/>
                            <a:ln w="0" cap="flat" cmpd="sng">
                              <a:solidFill>
                                <a:srgbClr val="000000"/>
                              </a:solidFill>
                              <a:prstDash val="solid"/>
                              <a:headEnd type="none" w="med" len="med"/>
                              <a:tailEnd type="none" w="med" len="med"/>
                            </a:ln>
                          </wps:spPr>
                          <wps:bodyPr wrap="square" upright="1"/>
                        </wps:wsp>
                        <wps:wsp>
                          <wps:cNvPr id="955" name="FreeForm 8827"/>
                          <wps:cNvSpPr/>
                          <wps:spPr>
                            <a:xfrm>
                              <a:off x="4688" y="61"/>
                              <a:ext cx="90" cy="61"/>
                            </a:xfrm>
                            <a:custGeom>
                              <a:avLst/>
                              <a:gdLst/>
                              <a:ahLst/>
                              <a:cxnLst/>
                              <a:pathLst>
                                <a:path w="450" h="365">
                                  <a:moveTo>
                                    <a:pt x="337" y="0"/>
                                  </a:moveTo>
                                  <a:lnTo>
                                    <a:pt x="450" y="121"/>
                                  </a:lnTo>
                                  <a:lnTo>
                                    <a:pt x="450" y="243"/>
                                  </a:lnTo>
                                  <a:lnTo>
                                    <a:pt x="337" y="365"/>
                                  </a:lnTo>
                                  <a:lnTo>
                                    <a:pt x="112" y="365"/>
                                  </a:lnTo>
                                  <a:lnTo>
                                    <a:pt x="0" y="243"/>
                                  </a:lnTo>
                                  <a:lnTo>
                                    <a:pt x="1" y="243"/>
                                  </a:lnTo>
                                </a:path>
                              </a:pathLst>
                            </a:custGeom>
                            <a:noFill/>
                            <a:ln w="0" cap="flat" cmpd="sng">
                              <a:solidFill>
                                <a:srgbClr val="000000"/>
                              </a:solidFill>
                              <a:prstDash val="solid"/>
                              <a:headEnd type="none" w="med" len="med"/>
                              <a:tailEnd type="none" w="med" len="med"/>
                            </a:ln>
                          </wps:spPr>
                          <wps:bodyPr wrap="square" upright="1"/>
                        </wps:wsp>
                        <wps:wsp>
                          <wps:cNvPr id="956" name="FreeForm 8828"/>
                          <wps:cNvSpPr/>
                          <wps:spPr>
                            <a:xfrm>
                              <a:off x="4823" y="102"/>
                              <a:ext cx="1" cy="20"/>
                            </a:xfrm>
                            <a:custGeom>
                              <a:avLst/>
                              <a:gdLst/>
                              <a:ahLst/>
                              <a:cxnLst/>
                              <a:pathLst>
                                <a:path w="1" h="122">
                                  <a:moveTo>
                                    <a:pt x="0" y="122"/>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57" name="FreeForm 8829"/>
                          <wps:cNvSpPr/>
                          <wps:spPr>
                            <a:xfrm>
                              <a:off x="4868" y="0"/>
                              <a:ext cx="90" cy="122"/>
                            </a:xfrm>
                            <a:custGeom>
                              <a:avLst/>
                              <a:gdLst/>
                              <a:ahLst/>
                              <a:cxnLst/>
                              <a:pathLst>
                                <a:path w="452" h="731">
                                  <a:moveTo>
                                    <a:pt x="0" y="609"/>
                                  </a:moveTo>
                                  <a:lnTo>
                                    <a:pt x="113" y="731"/>
                                  </a:lnTo>
                                  <a:lnTo>
                                    <a:pt x="339" y="731"/>
                                  </a:lnTo>
                                  <a:lnTo>
                                    <a:pt x="451" y="609"/>
                                  </a:lnTo>
                                  <a:lnTo>
                                    <a:pt x="451" y="366"/>
                                  </a:lnTo>
                                  <a:lnTo>
                                    <a:pt x="339" y="243"/>
                                  </a:lnTo>
                                  <a:lnTo>
                                    <a:pt x="0" y="243"/>
                                  </a:lnTo>
                                  <a:lnTo>
                                    <a:pt x="0" y="0"/>
                                  </a:lnTo>
                                  <a:lnTo>
                                    <a:pt x="451" y="0"/>
                                  </a:lnTo>
                                  <a:lnTo>
                                    <a:pt x="452" y="0"/>
                                  </a:lnTo>
                                </a:path>
                              </a:pathLst>
                            </a:custGeom>
                            <a:noFill/>
                            <a:ln w="0" cap="flat" cmpd="sng">
                              <a:solidFill>
                                <a:srgbClr val="000000"/>
                              </a:solidFill>
                              <a:prstDash val="solid"/>
                              <a:headEnd type="none" w="med" len="med"/>
                              <a:tailEnd type="none" w="med" len="med"/>
                            </a:ln>
                          </wps:spPr>
                          <wps:bodyPr wrap="square" upright="1"/>
                        </wps:wsp>
                        <wps:wsp>
                          <wps:cNvPr id="958" name="FreeForm 8830"/>
                          <wps:cNvSpPr/>
                          <wps:spPr>
                            <a:xfrm>
                              <a:off x="5016" y="4"/>
                              <a:ext cx="29" cy="52"/>
                            </a:xfrm>
                            <a:custGeom>
                              <a:avLst/>
                              <a:gdLst/>
                              <a:ahLst/>
                              <a:cxnLst/>
                              <a:pathLst>
                                <a:path w="144" h="310">
                                  <a:moveTo>
                                    <a:pt x="144" y="0"/>
                                  </a:moveTo>
                                  <a:lnTo>
                                    <a:pt x="144" y="41"/>
                                  </a:lnTo>
                                  <a:lnTo>
                                    <a:pt x="69" y="195"/>
                                  </a:lnTo>
                                  <a:lnTo>
                                    <a:pt x="32" y="253"/>
                                  </a:lnTo>
                                  <a:lnTo>
                                    <a:pt x="0" y="310"/>
                                  </a:lnTo>
                                  <a:lnTo>
                                    <a:pt x="1" y="310"/>
                                  </a:lnTo>
                                </a:path>
                              </a:pathLst>
                            </a:custGeom>
                            <a:noFill/>
                            <a:ln w="0" cap="flat" cmpd="sng">
                              <a:solidFill>
                                <a:srgbClr val="000000"/>
                              </a:solidFill>
                              <a:prstDash val="solid"/>
                              <a:headEnd type="none" w="med" len="med"/>
                              <a:tailEnd type="none" w="med" len="med"/>
                            </a:ln>
                          </wps:spPr>
                          <wps:bodyPr wrap="square" upright="1"/>
                        </wps:wsp>
                        <wps:wsp>
                          <wps:cNvPr id="959" name="FreeForm 8831"/>
                          <wps:cNvSpPr/>
                          <wps:spPr>
                            <a:xfrm>
                              <a:off x="5034" y="25"/>
                              <a:ext cx="26" cy="5"/>
                            </a:xfrm>
                            <a:custGeom>
                              <a:avLst/>
                              <a:gdLst/>
                              <a:ahLst/>
                              <a:cxnLst/>
                              <a:pathLst>
                                <a:path w="128" h="29">
                                  <a:moveTo>
                                    <a:pt x="0" y="29"/>
                                  </a:moveTo>
                                  <a:lnTo>
                                    <a:pt x="127" y="0"/>
                                  </a:lnTo>
                                  <a:lnTo>
                                    <a:pt x="128" y="0"/>
                                  </a:lnTo>
                                </a:path>
                              </a:pathLst>
                            </a:custGeom>
                            <a:noFill/>
                            <a:ln w="0" cap="flat" cmpd="sng">
                              <a:solidFill>
                                <a:srgbClr val="000000"/>
                              </a:solidFill>
                              <a:prstDash val="solid"/>
                              <a:headEnd type="none" w="med" len="med"/>
                              <a:tailEnd type="none" w="med" len="med"/>
                            </a:ln>
                          </wps:spPr>
                          <wps:bodyPr wrap="square" upright="1"/>
                        </wps:wsp>
                        <wps:wsp>
                          <wps:cNvPr id="960" name="FreeForm 8832"/>
                          <wps:cNvSpPr/>
                          <wps:spPr>
                            <a:xfrm>
                              <a:off x="5029" y="44"/>
                              <a:ext cx="27" cy="7"/>
                            </a:xfrm>
                            <a:custGeom>
                              <a:avLst/>
                              <a:gdLst/>
                              <a:ahLst/>
                              <a:cxnLst/>
                              <a:pathLst>
                                <a:path w="138" h="39">
                                  <a:moveTo>
                                    <a:pt x="138" y="0"/>
                                  </a:moveTo>
                                  <a:lnTo>
                                    <a:pt x="0" y="39"/>
                                  </a:lnTo>
                                  <a:lnTo>
                                    <a:pt x="1" y="39"/>
                                  </a:lnTo>
                                </a:path>
                              </a:pathLst>
                            </a:custGeom>
                            <a:noFill/>
                            <a:ln w="0" cap="flat" cmpd="sng">
                              <a:solidFill>
                                <a:srgbClr val="000000"/>
                              </a:solidFill>
                              <a:prstDash val="solid"/>
                              <a:headEnd type="none" w="med" len="med"/>
                              <a:tailEnd type="none" w="med" len="med"/>
                            </a:ln>
                          </wps:spPr>
                          <wps:bodyPr wrap="square" upright="1"/>
                        </wps:wsp>
                        <wps:wsp>
                          <wps:cNvPr id="961" name="FreeForm 8833"/>
                          <wps:cNvSpPr/>
                          <wps:spPr>
                            <a:xfrm>
                              <a:off x="5036" y="49"/>
                              <a:ext cx="24" cy="57"/>
                            </a:xfrm>
                            <a:custGeom>
                              <a:avLst/>
                              <a:gdLst/>
                              <a:ahLst/>
                              <a:cxnLst/>
                              <a:pathLst>
                                <a:path w="118" h="339">
                                  <a:moveTo>
                                    <a:pt x="26" y="0"/>
                                  </a:moveTo>
                                  <a:lnTo>
                                    <a:pt x="21" y="316"/>
                                  </a:lnTo>
                                  <a:lnTo>
                                    <a:pt x="0" y="339"/>
                                  </a:lnTo>
                                  <a:lnTo>
                                    <a:pt x="117" y="224"/>
                                  </a:lnTo>
                                  <a:lnTo>
                                    <a:pt x="118" y="224"/>
                                  </a:lnTo>
                                </a:path>
                              </a:pathLst>
                            </a:custGeom>
                            <a:noFill/>
                            <a:ln w="0" cap="flat" cmpd="sng">
                              <a:solidFill>
                                <a:srgbClr val="000000"/>
                              </a:solidFill>
                              <a:prstDash val="solid"/>
                              <a:headEnd type="none" w="med" len="med"/>
                              <a:tailEnd type="none" w="med" len="med"/>
                            </a:ln>
                          </wps:spPr>
                          <wps:bodyPr wrap="square" upright="1"/>
                        </wps:wsp>
                        <wps:wsp>
                          <wps:cNvPr id="962" name="FreeForm 8834"/>
                          <wps:cNvSpPr/>
                          <wps:spPr>
                            <a:xfrm>
                              <a:off x="5019" y="65"/>
                              <a:ext cx="41" cy="9"/>
                            </a:xfrm>
                            <a:custGeom>
                              <a:avLst/>
                              <a:gdLst/>
                              <a:ahLst/>
                              <a:cxnLst/>
                              <a:pathLst>
                                <a:path w="202" h="53">
                                  <a:moveTo>
                                    <a:pt x="202" y="0"/>
                                  </a:moveTo>
                                  <a:lnTo>
                                    <a:pt x="0" y="53"/>
                                  </a:lnTo>
                                  <a:lnTo>
                                    <a:pt x="1" y="53"/>
                                  </a:lnTo>
                                </a:path>
                              </a:pathLst>
                            </a:custGeom>
                            <a:noFill/>
                            <a:ln w="0" cap="flat" cmpd="sng">
                              <a:solidFill>
                                <a:srgbClr val="000000"/>
                              </a:solidFill>
                              <a:prstDash val="solid"/>
                              <a:headEnd type="none" w="med" len="med"/>
                              <a:tailEnd type="none" w="med" len="med"/>
                            </a:ln>
                          </wps:spPr>
                          <wps:bodyPr wrap="square" upright="1"/>
                        </wps:wsp>
                        <wps:wsp>
                          <wps:cNvPr id="963" name="FreeForm 8835"/>
                          <wps:cNvSpPr/>
                          <wps:spPr>
                            <a:xfrm>
                              <a:off x="5066" y="17"/>
                              <a:ext cx="3" cy="100"/>
                            </a:xfrm>
                            <a:custGeom>
                              <a:avLst/>
                              <a:gdLst/>
                              <a:ahLst/>
                              <a:cxnLst/>
                              <a:pathLst>
                                <a:path w="16" h="605">
                                  <a:moveTo>
                                    <a:pt x="5" y="0"/>
                                  </a:moveTo>
                                  <a:lnTo>
                                    <a:pt x="16" y="63"/>
                                  </a:lnTo>
                                  <a:lnTo>
                                    <a:pt x="10" y="605"/>
                                  </a:lnTo>
                                  <a:lnTo>
                                    <a:pt x="0" y="558"/>
                                  </a:lnTo>
                                  <a:lnTo>
                                    <a:pt x="10" y="494"/>
                                  </a:lnTo>
                                  <a:lnTo>
                                    <a:pt x="12" y="494"/>
                                  </a:lnTo>
                                </a:path>
                              </a:pathLst>
                            </a:custGeom>
                            <a:noFill/>
                            <a:ln w="0" cap="flat" cmpd="sng">
                              <a:solidFill>
                                <a:srgbClr val="000000"/>
                              </a:solidFill>
                              <a:prstDash val="solid"/>
                              <a:headEnd type="none" w="med" len="med"/>
                              <a:tailEnd type="none" w="med" len="med"/>
                            </a:ln>
                          </wps:spPr>
                          <wps:bodyPr wrap="square" upright="1"/>
                        </wps:wsp>
                        <wps:wsp>
                          <wps:cNvPr id="964" name="FreeForm 8836"/>
                          <wps:cNvSpPr/>
                          <wps:spPr>
                            <a:xfrm>
                              <a:off x="5070" y="16"/>
                              <a:ext cx="55" cy="101"/>
                            </a:xfrm>
                            <a:custGeom>
                              <a:avLst/>
                              <a:gdLst/>
                              <a:ahLst/>
                              <a:cxnLst/>
                              <a:pathLst>
                                <a:path w="271" h="611">
                                  <a:moveTo>
                                    <a:pt x="0" y="64"/>
                                  </a:moveTo>
                                  <a:lnTo>
                                    <a:pt x="271" y="17"/>
                                  </a:lnTo>
                                  <a:lnTo>
                                    <a:pt x="255" y="0"/>
                                  </a:lnTo>
                                  <a:lnTo>
                                    <a:pt x="249" y="52"/>
                                  </a:lnTo>
                                  <a:lnTo>
                                    <a:pt x="245" y="564"/>
                                  </a:lnTo>
                                  <a:lnTo>
                                    <a:pt x="239" y="593"/>
                                  </a:lnTo>
                                  <a:lnTo>
                                    <a:pt x="234" y="611"/>
                                  </a:lnTo>
                                  <a:lnTo>
                                    <a:pt x="154" y="524"/>
                                  </a:lnTo>
                                  <a:lnTo>
                                    <a:pt x="239" y="599"/>
                                  </a:lnTo>
                                  <a:lnTo>
                                    <a:pt x="240" y="599"/>
                                  </a:lnTo>
                                </a:path>
                              </a:pathLst>
                            </a:custGeom>
                            <a:noFill/>
                            <a:ln w="0" cap="flat" cmpd="sng">
                              <a:solidFill>
                                <a:srgbClr val="000000"/>
                              </a:solidFill>
                              <a:prstDash val="solid"/>
                              <a:headEnd type="none" w="med" len="med"/>
                              <a:tailEnd type="none" w="med" len="med"/>
                            </a:ln>
                          </wps:spPr>
                          <wps:bodyPr wrap="square" upright="1"/>
                        </wps:wsp>
                        <wps:wsp>
                          <wps:cNvPr id="965" name="FreeForm 8837"/>
                          <wps:cNvSpPr/>
                          <wps:spPr>
                            <a:xfrm>
                              <a:off x="5078" y="41"/>
                              <a:ext cx="28" cy="50"/>
                            </a:xfrm>
                            <a:custGeom>
                              <a:avLst/>
                              <a:gdLst/>
                              <a:ahLst/>
                              <a:cxnLst/>
                              <a:pathLst>
                                <a:path w="140" h="305">
                                  <a:moveTo>
                                    <a:pt x="0" y="0"/>
                                  </a:moveTo>
                                  <a:lnTo>
                                    <a:pt x="86" y="161"/>
                                  </a:lnTo>
                                  <a:lnTo>
                                    <a:pt x="86" y="167"/>
                                  </a:lnTo>
                                  <a:lnTo>
                                    <a:pt x="118" y="241"/>
                                  </a:lnTo>
                                  <a:lnTo>
                                    <a:pt x="133" y="282"/>
                                  </a:lnTo>
                                  <a:lnTo>
                                    <a:pt x="139" y="305"/>
                                  </a:lnTo>
                                  <a:lnTo>
                                    <a:pt x="140" y="305"/>
                                  </a:lnTo>
                                </a:path>
                              </a:pathLst>
                            </a:custGeom>
                            <a:noFill/>
                            <a:ln w="0" cap="flat" cmpd="sng">
                              <a:solidFill>
                                <a:srgbClr val="000000"/>
                              </a:solidFill>
                              <a:prstDash val="solid"/>
                              <a:headEnd type="none" w="med" len="med"/>
                              <a:tailEnd type="none" w="med" len="med"/>
                            </a:ln>
                          </wps:spPr>
                          <wps:bodyPr wrap="square" upright="1"/>
                        </wps:wsp>
                        <wps:wsp>
                          <wps:cNvPr id="966" name="FreeForm 8838"/>
                          <wps:cNvSpPr/>
                          <wps:spPr>
                            <a:xfrm>
                              <a:off x="5076" y="39"/>
                              <a:ext cx="29" cy="55"/>
                            </a:xfrm>
                            <a:custGeom>
                              <a:avLst/>
                              <a:gdLst/>
                              <a:ahLst/>
                              <a:cxnLst/>
                              <a:pathLst>
                                <a:path w="149" h="333">
                                  <a:moveTo>
                                    <a:pt x="149" y="0"/>
                                  </a:moveTo>
                                  <a:lnTo>
                                    <a:pt x="143" y="35"/>
                                  </a:lnTo>
                                  <a:lnTo>
                                    <a:pt x="107" y="132"/>
                                  </a:lnTo>
                                  <a:lnTo>
                                    <a:pt x="48" y="253"/>
                                  </a:lnTo>
                                  <a:lnTo>
                                    <a:pt x="0" y="333"/>
                                  </a:lnTo>
                                  <a:lnTo>
                                    <a:pt x="1" y="333"/>
                                  </a:lnTo>
                                </a:path>
                              </a:pathLst>
                            </a:custGeom>
                            <a:noFill/>
                            <a:ln w="0" cap="flat" cmpd="sng">
                              <a:solidFill>
                                <a:srgbClr val="000000"/>
                              </a:solidFill>
                              <a:prstDash val="solid"/>
                              <a:headEnd type="none" w="med" len="med"/>
                              <a:tailEnd type="none" w="med" len="med"/>
                            </a:ln>
                          </wps:spPr>
                          <wps:bodyPr wrap="square" upright="1"/>
                        </wps:wsp>
                        <wps:wsp>
                          <wps:cNvPr id="967" name="FreeForm 8839"/>
                          <wps:cNvSpPr/>
                          <wps:spPr>
                            <a:xfrm>
                              <a:off x="5207" y="3"/>
                              <a:ext cx="18" cy="34"/>
                            </a:xfrm>
                            <a:custGeom>
                              <a:avLst/>
                              <a:gdLst/>
                              <a:ahLst/>
                              <a:cxnLst/>
                              <a:pathLst>
                                <a:path w="91" h="201">
                                  <a:moveTo>
                                    <a:pt x="91" y="0"/>
                                  </a:moveTo>
                                  <a:lnTo>
                                    <a:pt x="91" y="35"/>
                                  </a:lnTo>
                                  <a:lnTo>
                                    <a:pt x="59" y="98"/>
                                  </a:lnTo>
                                  <a:lnTo>
                                    <a:pt x="21" y="162"/>
                                  </a:lnTo>
                                  <a:lnTo>
                                    <a:pt x="0" y="201"/>
                                  </a:lnTo>
                                  <a:lnTo>
                                    <a:pt x="1" y="201"/>
                                  </a:lnTo>
                                </a:path>
                              </a:pathLst>
                            </a:custGeom>
                            <a:noFill/>
                            <a:ln w="0" cap="flat" cmpd="sng">
                              <a:solidFill>
                                <a:srgbClr val="000000"/>
                              </a:solidFill>
                              <a:prstDash val="solid"/>
                              <a:headEnd type="none" w="med" len="med"/>
                              <a:tailEnd type="none" w="med" len="med"/>
                            </a:ln>
                          </wps:spPr>
                          <wps:bodyPr wrap="square" upright="1"/>
                        </wps:wsp>
                        <wps:wsp>
                          <wps:cNvPr id="968" name="FreeForm 8840"/>
                          <wps:cNvSpPr/>
                          <wps:spPr>
                            <a:xfrm>
                              <a:off x="5216" y="21"/>
                              <a:ext cx="40" cy="4"/>
                            </a:xfrm>
                            <a:custGeom>
                              <a:avLst/>
                              <a:gdLst/>
                              <a:ahLst/>
                              <a:cxnLst/>
                              <a:pathLst>
                                <a:path w="199" h="29">
                                  <a:moveTo>
                                    <a:pt x="0" y="29"/>
                                  </a:moveTo>
                                  <a:lnTo>
                                    <a:pt x="197" y="0"/>
                                  </a:lnTo>
                                  <a:lnTo>
                                    <a:pt x="199" y="0"/>
                                  </a:lnTo>
                                </a:path>
                              </a:pathLst>
                            </a:custGeom>
                            <a:noFill/>
                            <a:ln w="0" cap="flat" cmpd="sng">
                              <a:solidFill>
                                <a:srgbClr val="000000"/>
                              </a:solidFill>
                              <a:prstDash val="solid"/>
                              <a:headEnd type="none" w="med" len="med"/>
                              <a:tailEnd type="none" w="med" len="med"/>
                            </a:ln>
                          </wps:spPr>
                          <wps:bodyPr wrap="square" upright="1"/>
                        </wps:wsp>
                        <wps:wsp>
                          <wps:cNvPr id="969" name="FreeForm 8841"/>
                          <wps:cNvSpPr/>
                          <wps:spPr>
                            <a:xfrm>
                              <a:off x="5226" y="25"/>
                              <a:ext cx="4" cy="15"/>
                            </a:xfrm>
                            <a:custGeom>
                              <a:avLst/>
                              <a:gdLst/>
                              <a:ahLst/>
                              <a:cxnLst/>
                              <a:pathLst>
                                <a:path w="23" h="86">
                                  <a:moveTo>
                                    <a:pt x="0" y="0"/>
                                  </a:moveTo>
                                  <a:lnTo>
                                    <a:pt x="22" y="51"/>
                                  </a:lnTo>
                                  <a:lnTo>
                                    <a:pt x="22" y="86"/>
                                  </a:lnTo>
                                  <a:lnTo>
                                    <a:pt x="23" y="86"/>
                                  </a:lnTo>
                                </a:path>
                              </a:pathLst>
                            </a:custGeom>
                            <a:noFill/>
                            <a:ln w="0" cap="flat" cmpd="sng">
                              <a:solidFill>
                                <a:srgbClr val="000000"/>
                              </a:solidFill>
                              <a:prstDash val="solid"/>
                              <a:headEnd type="none" w="med" len="med"/>
                              <a:tailEnd type="none" w="med" len="med"/>
                            </a:ln>
                          </wps:spPr>
                          <wps:bodyPr wrap="square" upright="1"/>
                        </wps:wsp>
                        <wps:wsp>
                          <wps:cNvPr id="970" name="FreeForm 8842"/>
                          <wps:cNvSpPr/>
                          <wps:spPr>
                            <a:xfrm>
                              <a:off x="5156" y="5"/>
                              <a:ext cx="29" cy="39"/>
                            </a:xfrm>
                            <a:custGeom>
                              <a:avLst/>
                              <a:gdLst/>
                              <a:ahLst/>
                              <a:cxnLst/>
                              <a:pathLst>
                                <a:path w="149" h="236">
                                  <a:moveTo>
                                    <a:pt x="149" y="0"/>
                                  </a:moveTo>
                                  <a:lnTo>
                                    <a:pt x="143" y="29"/>
                                  </a:lnTo>
                                  <a:lnTo>
                                    <a:pt x="112" y="98"/>
                                  </a:lnTo>
                                  <a:lnTo>
                                    <a:pt x="69" y="156"/>
                                  </a:lnTo>
                                  <a:lnTo>
                                    <a:pt x="63" y="160"/>
                                  </a:lnTo>
                                  <a:lnTo>
                                    <a:pt x="26" y="207"/>
                                  </a:lnTo>
                                  <a:lnTo>
                                    <a:pt x="0" y="236"/>
                                  </a:lnTo>
                                  <a:lnTo>
                                    <a:pt x="1" y="236"/>
                                  </a:lnTo>
                                </a:path>
                              </a:pathLst>
                            </a:custGeom>
                            <a:noFill/>
                            <a:ln w="0" cap="flat" cmpd="sng">
                              <a:solidFill>
                                <a:srgbClr val="000000"/>
                              </a:solidFill>
                              <a:prstDash val="solid"/>
                              <a:headEnd type="none" w="med" len="med"/>
                              <a:tailEnd type="none" w="med" len="med"/>
                            </a:ln>
                          </wps:spPr>
                          <wps:bodyPr wrap="square" upright="1"/>
                        </wps:wsp>
                        <wps:wsp>
                          <wps:cNvPr id="971" name="FreeForm 8843"/>
                          <wps:cNvSpPr/>
                          <wps:spPr>
                            <a:xfrm>
                              <a:off x="5177" y="21"/>
                              <a:ext cx="29" cy="4"/>
                            </a:xfrm>
                            <a:custGeom>
                              <a:avLst/>
                              <a:gdLst/>
                              <a:ahLst/>
                              <a:cxnLst/>
                              <a:pathLst>
                                <a:path w="145" h="29">
                                  <a:moveTo>
                                    <a:pt x="0" y="29"/>
                                  </a:moveTo>
                                  <a:lnTo>
                                    <a:pt x="144" y="0"/>
                                  </a:lnTo>
                                  <a:lnTo>
                                    <a:pt x="145" y="0"/>
                                  </a:lnTo>
                                </a:path>
                              </a:pathLst>
                            </a:custGeom>
                            <a:noFill/>
                            <a:ln w="0" cap="flat" cmpd="sng">
                              <a:solidFill>
                                <a:srgbClr val="000000"/>
                              </a:solidFill>
                              <a:prstDash val="solid"/>
                              <a:headEnd type="none" w="med" len="med"/>
                              <a:tailEnd type="none" w="med" len="med"/>
                            </a:ln>
                          </wps:spPr>
                          <wps:bodyPr wrap="square" upright="1"/>
                        </wps:wsp>
                        <wps:wsp>
                          <wps:cNvPr id="972" name="FreeForm 8844"/>
                          <wps:cNvSpPr/>
                          <wps:spPr>
                            <a:xfrm>
                              <a:off x="5181" y="25"/>
                              <a:ext cx="6" cy="16"/>
                            </a:xfrm>
                            <a:custGeom>
                              <a:avLst/>
                              <a:gdLst/>
                              <a:ahLst/>
                              <a:cxnLst/>
                              <a:pathLst>
                                <a:path w="28" h="92">
                                  <a:moveTo>
                                    <a:pt x="0" y="0"/>
                                  </a:moveTo>
                                  <a:lnTo>
                                    <a:pt x="27" y="51"/>
                                  </a:lnTo>
                                  <a:lnTo>
                                    <a:pt x="27" y="92"/>
                                  </a:lnTo>
                                  <a:lnTo>
                                    <a:pt x="28" y="92"/>
                                  </a:lnTo>
                                </a:path>
                              </a:pathLst>
                            </a:custGeom>
                            <a:noFill/>
                            <a:ln w="0" cap="flat" cmpd="sng">
                              <a:solidFill>
                                <a:srgbClr val="000000"/>
                              </a:solidFill>
                              <a:prstDash val="solid"/>
                              <a:headEnd type="none" w="med" len="med"/>
                              <a:tailEnd type="none" w="med" len="med"/>
                            </a:ln>
                          </wps:spPr>
                          <wps:bodyPr wrap="square" upright="1"/>
                        </wps:wsp>
                        <wps:wsp>
                          <wps:cNvPr id="973" name="FreeForm 8845"/>
                          <wps:cNvSpPr/>
                          <wps:spPr>
                            <a:xfrm>
                              <a:off x="5202" y="36"/>
                              <a:ext cx="4" cy="13"/>
                            </a:xfrm>
                            <a:custGeom>
                              <a:avLst/>
                              <a:gdLst/>
                              <a:ahLst/>
                              <a:cxnLst/>
                              <a:pathLst>
                                <a:path w="17" h="81">
                                  <a:moveTo>
                                    <a:pt x="0" y="0"/>
                                  </a:moveTo>
                                  <a:lnTo>
                                    <a:pt x="16" y="40"/>
                                  </a:lnTo>
                                  <a:lnTo>
                                    <a:pt x="16" y="81"/>
                                  </a:lnTo>
                                  <a:lnTo>
                                    <a:pt x="17" y="81"/>
                                  </a:lnTo>
                                </a:path>
                              </a:pathLst>
                            </a:custGeom>
                            <a:noFill/>
                            <a:ln w="0" cap="flat" cmpd="sng">
                              <a:solidFill>
                                <a:srgbClr val="000000"/>
                              </a:solidFill>
                              <a:prstDash val="solid"/>
                              <a:headEnd type="none" w="med" len="med"/>
                              <a:tailEnd type="none" w="med" len="med"/>
                            </a:ln>
                          </wps:spPr>
                          <wps:bodyPr wrap="square" upright="1"/>
                        </wps:wsp>
                        <wps:wsp>
                          <wps:cNvPr id="974" name="FreeForm 8846"/>
                          <wps:cNvSpPr/>
                          <wps:spPr>
                            <a:xfrm>
                              <a:off x="5159" y="45"/>
                              <a:ext cx="7" cy="23"/>
                            </a:xfrm>
                            <a:custGeom>
                              <a:avLst/>
                              <a:gdLst/>
                              <a:ahLst/>
                              <a:cxnLst/>
                              <a:pathLst>
                                <a:path w="38" h="138">
                                  <a:moveTo>
                                    <a:pt x="38" y="0"/>
                                  </a:moveTo>
                                  <a:lnTo>
                                    <a:pt x="38" y="39"/>
                                  </a:lnTo>
                                  <a:lnTo>
                                    <a:pt x="33" y="62"/>
                                  </a:lnTo>
                                  <a:lnTo>
                                    <a:pt x="21" y="91"/>
                                  </a:lnTo>
                                  <a:lnTo>
                                    <a:pt x="11" y="115"/>
                                  </a:lnTo>
                                  <a:lnTo>
                                    <a:pt x="0" y="138"/>
                                  </a:lnTo>
                                  <a:lnTo>
                                    <a:pt x="1" y="138"/>
                                  </a:lnTo>
                                </a:path>
                              </a:pathLst>
                            </a:custGeom>
                            <a:noFill/>
                            <a:ln w="0" cap="flat" cmpd="sng">
                              <a:solidFill>
                                <a:srgbClr val="000000"/>
                              </a:solidFill>
                              <a:prstDash val="solid"/>
                              <a:headEnd type="none" w="med" len="med"/>
                              <a:tailEnd type="none" w="med" len="med"/>
                            </a:ln>
                          </wps:spPr>
                          <wps:bodyPr wrap="square" upright="1"/>
                        </wps:wsp>
                        <wps:wsp>
                          <wps:cNvPr id="975" name="FreeForm 8847"/>
                          <wps:cNvSpPr/>
                          <wps:spPr>
                            <a:xfrm>
                              <a:off x="5166" y="44"/>
                              <a:ext cx="90" cy="17"/>
                            </a:xfrm>
                            <a:custGeom>
                              <a:avLst/>
                              <a:gdLst/>
                              <a:ahLst/>
                              <a:cxnLst/>
                              <a:pathLst>
                                <a:path w="447" h="97">
                                  <a:moveTo>
                                    <a:pt x="0" y="57"/>
                                  </a:moveTo>
                                  <a:lnTo>
                                    <a:pt x="447" y="17"/>
                                  </a:lnTo>
                                  <a:lnTo>
                                    <a:pt x="431" y="0"/>
                                  </a:lnTo>
                                  <a:lnTo>
                                    <a:pt x="383" y="97"/>
                                  </a:lnTo>
                                  <a:lnTo>
                                    <a:pt x="384" y="97"/>
                                  </a:lnTo>
                                </a:path>
                              </a:pathLst>
                            </a:custGeom>
                            <a:noFill/>
                            <a:ln w="0" cap="flat" cmpd="sng">
                              <a:solidFill>
                                <a:srgbClr val="000000"/>
                              </a:solidFill>
                              <a:prstDash val="solid"/>
                              <a:headEnd type="none" w="med" len="med"/>
                              <a:tailEnd type="none" w="med" len="med"/>
                            </a:ln>
                          </wps:spPr>
                          <wps:bodyPr wrap="square" upright="1"/>
                        </wps:wsp>
                        <wps:wsp>
                          <wps:cNvPr id="976" name="FreeForm 8848"/>
                          <wps:cNvSpPr/>
                          <wps:spPr>
                            <a:xfrm>
                              <a:off x="5182" y="60"/>
                              <a:ext cx="2" cy="58"/>
                            </a:xfrm>
                            <a:custGeom>
                              <a:avLst/>
                              <a:gdLst/>
                              <a:ahLst/>
                              <a:cxnLst/>
                              <a:pathLst>
                                <a:path w="10" h="350">
                                  <a:moveTo>
                                    <a:pt x="6" y="0"/>
                                  </a:moveTo>
                                  <a:lnTo>
                                    <a:pt x="6" y="29"/>
                                  </a:lnTo>
                                  <a:lnTo>
                                    <a:pt x="10" y="161"/>
                                  </a:lnTo>
                                  <a:lnTo>
                                    <a:pt x="6" y="350"/>
                                  </a:lnTo>
                                  <a:lnTo>
                                    <a:pt x="0" y="317"/>
                                  </a:lnTo>
                                  <a:lnTo>
                                    <a:pt x="6" y="270"/>
                                  </a:lnTo>
                                  <a:lnTo>
                                    <a:pt x="7" y="270"/>
                                  </a:lnTo>
                                </a:path>
                              </a:pathLst>
                            </a:custGeom>
                            <a:noFill/>
                            <a:ln w="0" cap="flat" cmpd="sng">
                              <a:solidFill>
                                <a:srgbClr val="000000"/>
                              </a:solidFill>
                              <a:prstDash val="solid"/>
                              <a:headEnd type="none" w="med" len="med"/>
                              <a:tailEnd type="none" w="med" len="med"/>
                            </a:ln>
                          </wps:spPr>
                          <wps:bodyPr wrap="square" upright="1"/>
                        </wps:wsp>
                        <wps:wsp>
                          <wps:cNvPr id="977" name="FreeForm 8849"/>
                          <wps:cNvSpPr/>
                          <wps:spPr>
                            <a:xfrm>
                              <a:off x="5184" y="59"/>
                              <a:ext cx="47" cy="21"/>
                            </a:xfrm>
                            <a:custGeom>
                              <a:avLst/>
                              <a:gdLst/>
                              <a:ahLst/>
                              <a:cxnLst/>
                              <a:pathLst>
                                <a:path w="234" h="126">
                                  <a:moveTo>
                                    <a:pt x="6" y="40"/>
                                  </a:moveTo>
                                  <a:lnTo>
                                    <a:pt x="234" y="17"/>
                                  </a:lnTo>
                                  <a:lnTo>
                                    <a:pt x="224" y="0"/>
                                  </a:lnTo>
                                  <a:lnTo>
                                    <a:pt x="198" y="109"/>
                                  </a:lnTo>
                                  <a:lnTo>
                                    <a:pt x="219" y="109"/>
                                  </a:lnTo>
                                  <a:lnTo>
                                    <a:pt x="0" y="126"/>
                                  </a:lnTo>
                                  <a:lnTo>
                                    <a:pt x="1" y="126"/>
                                  </a:lnTo>
                                </a:path>
                              </a:pathLst>
                            </a:custGeom>
                            <a:noFill/>
                            <a:ln w="0" cap="flat" cmpd="sng">
                              <a:solidFill>
                                <a:srgbClr val="000000"/>
                              </a:solidFill>
                              <a:prstDash val="solid"/>
                              <a:headEnd type="none" w="med" len="med"/>
                              <a:tailEnd type="none" w="med" len="med"/>
                            </a:ln>
                          </wps:spPr>
                          <wps:bodyPr wrap="square" upright="1"/>
                        </wps:wsp>
                        <wps:wsp>
                          <wps:cNvPr id="978" name="FreeForm 8850"/>
                          <wps:cNvSpPr/>
                          <wps:spPr>
                            <a:xfrm>
                              <a:off x="5183" y="87"/>
                              <a:ext cx="50" cy="25"/>
                            </a:xfrm>
                            <a:custGeom>
                              <a:avLst/>
                              <a:gdLst/>
                              <a:ahLst/>
                              <a:cxnLst/>
                              <a:pathLst>
                                <a:path w="249" h="150">
                                  <a:moveTo>
                                    <a:pt x="4" y="45"/>
                                  </a:moveTo>
                                  <a:lnTo>
                                    <a:pt x="249" y="12"/>
                                  </a:lnTo>
                                  <a:lnTo>
                                    <a:pt x="238" y="0"/>
                                  </a:lnTo>
                                  <a:lnTo>
                                    <a:pt x="212" y="127"/>
                                  </a:lnTo>
                                  <a:lnTo>
                                    <a:pt x="238" y="127"/>
                                  </a:lnTo>
                                  <a:lnTo>
                                    <a:pt x="0" y="150"/>
                                  </a:lnTo>
                                  <a:lnTo>
                                    <a:pt x="1" y="150"/>
                                  </a:lnTo>
                                </a:path>
                              </a:pathLst>
                            </a:custGeom>
                            <a:noFill/>
                            <a:ln w="0" cap="flat" cmpd="sng">
                              <a:solidFill>
                                <a:srgbClr val="000000"/>
                              </a:solidFill>
                              <a:prstDash val="solid"/>
                              <a:headEnd type="none" w="med" len="med"/>
                              <a:tailEnd type="none" w="med" len="med"/>
                            </a:ln>
                          </wps:spPr>
                          <wps:bodyPr wrap="square" upright="1"/>
                        </wps:wsp>
                      </wpg:grpSp>
                      <wps:wsp>
                        <wps:cNvPr id="980" name="FreeForm 8852"/>
                        <wps:cNvSpPr/>
                        <wps:spPr>
                          <a:xfrm>
                            <a:off x="534" y="988"/>
                            <a:ext cx="1" cy="38"/>
                          </a:xfrm>
                          <a:custGeom>
                            <a:avLst/>
                            <a:gdLst/>
                            <a:ahLst/>
                            <a:cxnLst/>
                            <a:pathLst>
                              <a:path w="1" h="227">
                                <a:moveTo>
                                  <a:pt x="0" y="227"/>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81" name="FreeForm 8853"/>
                        <wps:cNvSpPr/>
                        <wps:spPr>
                          <a:xfrm>
                            <a:off x="6446" y="988"/>
                            <a:ext cx="1" cy="40"/>
                          </a:xfrm>
                          <a:custGeom>
                            <a:avLst/>
                            <a:gdLst/>
                            <a:ahLst/>
                            <a:cxnLst/>
                            <a:pathLst>
                              <a:path w="1" h="239">
                                <a:moveTo>
                                  <a:pt x="0" y="239"/>
                                </a:move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982" name="FreeForm 8854"/>
                        <wps:cNvSpPr/>
                        <wps:spPr>
                          <a:xfrm>
                            <a:off x="2516" y="2994"/>
                            <a:ext cx="1" cy="677"/>
                          </a:xfrm>
                          <a:custGeom>
                            <a:avLst/>
                            <a:gdLst/>
                            <a:ahLst/>
                            <a:cxnLst/>
                            <a:pathLst>
                              <a:path w="1" h="4058">
                                <a:moveTo>
                                  <a:pt x="0" y="0"/>
                                </a:moveTo>
                                <a:lnTo>
                                  <a:pt x="0" y="4058"/>
                                </a:lnTo>
                                <a:lnTo>
                                  <a:pt x="1" y="4058"/>
                                </a:lnTo>
                              </a:path>
                            </a:pathLst>
                          </a:custGeom>
                          <a:noFill/>
                          <a:ln w="0" cap="flat" cmpd="sng">
                            <a:solidFill>
                              <a:srgbClr val="00FF00"/>
                            </a:solidFill>
                            <a:prstDash val="solid"/>
                            <a:headEnd type="none" w="med" len="med"/>
                            <a:tailEnd type="none" w="med" len="med"/>
                          </a:ln>
                        </wps:spPr>
                        <wps:bodyPr wrap="square" upright="1"/>
                      </wps:wsp>
                      <wps:wsp>
                        <wps:cNvPr id="983" name="FreeForm 8855"/>
                        <wps:cNvSpPr/>
                        <wps:spPr>
                          <a:xfrm>
                            <a:off x="4471" y="3013"/>
                            <a:ext cx="1" cy="658"/>
                          </a:xfrm>
                          <a:custGeom>
                            <a:avLst/>
                            <a:gdLst/>
                            <a:ahLst/>
                            <a:cxnLst/>
                            <a:pathLst>
                              <a:path w="1" h="3947">
                                <a:moveTo>
                                  <a:pt x="0" y="0"/>
                                </a:moveTo>
                                <a:lnTo>
                                  <a:pt x="0" y="3947"/>
                                </a:lnTo>
                                <a:lnTo>
                                  <a:pt x="1" y="3947"/>
                                </a:lnTo>
                              </a:path>
                            </a:pathLst>
                          </a:custGeom>
                          <a:noFill/>
                          <a:ln w="0" cap="flat" cmpd="sng">
                            <a:solidFill>
                              <a:srgbClr val="00FF00"/>
                            </a:solidFill>
                            <a:prstDash val="solid"/>
                            <a:headEnd type="none" w="med" len="med"/>
                            <a:tailEnd type="none" w="med" len="med"/>
                          </a:ln>
                        </wps:spPr>
                        <wps:bodyPr wrap="square" upright="1"/>
                      </wps:wsp>
                      <wps:wsp>
                        <wps:cNvPr id="984" name="FreeForm 8856"/>
                        <wps:cNvSpPr/>
                        <wps:spPr>
                          <a:xfrm>
                            <a:off x="2504" y="3654"/>
                            <a:ext cx="1980" cy="1"/>
                          </a:xfrm>
                          <a:custGeom>
                            <a:avLst/>
                            <a:gdLst/>
                            <a:ahLst/>
                            <a:cxnLst/>
                            <a:pathLst>
                              <a:path w="9900">
                                <a:moveTo>
                                  <a:pt x="0" y="0"/>
                                </a:moveTo>
                                <a:lnTo>
                                  <a:pt x="9899" y="0"/>
                                </a:lnTo>
                                <a:lnTo>
                                  <a:pt x="9900" y="0"/>
                                </a:lnTo>
                              </a:path>
                            </a:pathLst>
                          </a:custGeom>
                          <a:noFill/>
                          <a:ln w="0" cap="flat" cmpd="sng">
                            <a:solidFill>
                              <a:srgbClr val="00FF00"/>
                            </a:solidFill>
                            <a:prstDash val="solid"/>
                            <a:headEnd type="none" w="med" len="med"/>
                            <a:tailEnd type="none" w="med" len="med"/>
                          </a:ln>
                        </wps:spPr>
                        <wps:bodyPr wrap="square" upright="1"/>
                      </wps:wsp>
                      <wps:wsp>
                        <wps:cNvPr id="985" name="FreeForm 8857"/>
                        <wps:cNvSpPr/>
                        <wps:spPr>
                          <a:xfrm>
                            <a:off x="2507" y="3639"/>
                            <a:ext cx="27" cy="31"/>
                          </a:xfrm>
                          <a:custGeom>
                            <a:avLst/>
                            <a:gdLst/>
                            <a:ahLst/>
                            <a:cxnLst/>
                            <a:pathLst>
                              <a:path w="135" h="189">
                                <a:moveTo>
                                  <a:pt x="135" y="42"/>
                                </a:moveTo>
                                <a:lnTo>
                                  <a:pt x="97" y="0"/>
                                </a:lnTo>
                                <a:lnTo>
                                  <a:pt x="0" y="189"/>
                                </a:lnTo>
                                <a:lnTo>
                                  <a:pt x="135" y="42"/>
                                </a:lnTo>
                                <a:close/>
                              </a:path>
                            </a:pathLst>
                          </a:custGeom>
                          <a:solidFill>
                            <a:srgbClr val="00FF00"/>
                          </a:solidFill>
                          <a:ln>
                            <a:noFill/>
                          </a:ln>
                        </wps:spPr>
                        <wps:bodyPr wrap="square" upright="1"/>
                      </wps:wsp>
                      <wps:wsp>
                        <wps:cNvPr id="986" name="FreeForm 8858"/>
                        <wps:cNvSpPr/>
                        <wps:spPr>
                          <a:xfrm>
                            <a:off x="2499" y="3639"/>
                            <a:ext cx="27" cy="31"/>
                          </a:xfrm>
                          <a:custGeom>
                            <a:avLst/>
                            <a:gdLst/>
                            <a:ahLst/>
                            <a:cxnLst/>
                            <a:pathLst>
                              <a:path w="135" h="189">
                                <a:moveTo>
                                  <a:pt x="135" y="0"/>
                                </a:moveTo>
                                <a:lnTo>
                                  <a:pt x="38" y="189"/>
                                </a:lnTo>
                                <a:lnTo>
                                  <a:pt x="0" y="147"/>
                                </a:lnTo>
                                <a:lnTo>
                                  <a:pt x="135" y="0"/>
                                </a:lnTo>
                                <a:close/>
                              </a:path>
                            </a:pathLst>
                          </a:custGeom>
                          <a:solidFill>
                            <a:srgbClr val="00FF00"/>
                          </a:solidFill>
                          <a:ln>
                            <a:noFill/>
                          </a:ln>
                        </wps:spPr>
                        <wps:bodyPr wrap="square" upright="1"/>
                      </wps:wsp>
                      <wps:wsp>
                        <wps:cNvPr id="987" name="FreeForm 8859"/>
                        <wps:cNvSpPr/>
                        <wps:spPr>
                          <a:xfrm>
                            <a:off x="2499" y="3639"/>
                            <a:ext cx="35" cy="31"/>
                          </a:xfrm>
                          <a:custGeom>
                            <a:avLst/>
                            <a:gdLst/>
                            <a:ahLst/>
                            <a:cxnLst/>
                            <a:pathLst>
                              <a:path w="173" h="189">
                                <a:moveTo>
                                  <a:pt x="173" y="42"/>
                                </a:moveTo>
                                <a:lnTo>
                                  <a:pt x="135" y="0"/>
                                </a:lnTo>
                                <a:lnTo>
                                  <a:pt x="0" y="147"/>
                                </a:lnTo>
                                <a:lnTo>
                                  <a:pt x="38" y="189"/>
                                </a:lnTo>
                                <a:lnTo>
                                  <a:pt x="173" y="42"/>
                                </a:lnTo>
                              </a:path>
                            </a:pathLst>
                          </a:custGeom>
                          <a:noFill/>
                          <a:ln w="0" cap="flat" cmpd="sng">
                            <a:solidFill>
                              <a:srgbClr val="00FF00"/>
                            </a:solidFill>
                            <a:prstDash val="solid"/>
                            <a:headEnd type="none" w="med" len="med"/>
                            <a:tailEnd type="none" w="med" len="med"/>
                          </a:ln>
                        </wps:spPr>
                        <wps:bodyPr wrap="square" upright="1"/>
                      </wps:wsp>
                      <wps:wsp>
                        <wps:cNvPr id="988" name="FreeForm 8860"/>
                        <wps:cNvSpPr/>
                        <wps:spPr>
                          <a:xfrm>
                            <a:off x="4453" y="3639"/>
                            <a:ext cx="28" cy="31"/>
                          </a:xfrm>
                          <a:custGeom>
                            <a:avLst/>
                            <a:gdLst/>
                            <a:ahLst/>
                            <a:cxnLst/>
                            <a:pathLst>
                              <a:path w="136" h="189">
                                <a:moveTo>
                                  <a:pt x="0" y="147"/>
                                </a:moveTo>
                                <a:lnTo>
                                  <a:pt x="38" y="189"/>
                                </a:lnTo>
                                <a:lnTo>
                                  <a:pt x="136" y="0"/>
                                </a:lnTo>
                                <a:lnTo>
                                  <a:pt x="0" y="147"/>
                                </a:lnTo>
                                <a:close/>
                              </a:path>
                            </a:pathLst>
                          </a:custGeom>
                          <a:solidFill>
                            <a:srgbClr val="00FF00"/>
                          </a:solidFill>
                          <a:ln>
                            <a:noFill/>
                          </a:ln>
                        </wps:spPr>
                        <wps:bodyPr wrap="square" upright="1"/>
                      </wps:wsp>
                      <wps:wsp>
                        <wps:cNvPr id="989" name="FreeForm 8861"/>
                        <wps:cNvSpPr/>
                        <wps:spPr>
                          <a:xfrm>
                            <a:off x="4461" y="3639"/>
                            <a:ext cx="27" cy="31"/>
                          </a:xfrm>
                          <a:custGeom>
                            <a:avLst/>
                            <a:gdLst/>
                            <a:ahLst/>
                            <a:cxnLst/>
                            <a:pathLst>
                              <a:path w="135" h="189">
                                <a:moveTo>
                                  <a:pt x="0" y="189"/>
                                </a:moveTo>
                                <a:lnTo>
                                  <a:pt x="98" y="0"/>
                                </a:lnTo>
                                <a:lnTo>
                                  <a:pt x="135" y="42"/>
                                </a:lnTo>
                                <a:lnTo>
                                  <a:pt x="0" y="189"/>
                                </a:lnTo>
                                <a:close/>
                              </a:path>
                            </a:pathLst>
                          </a:custGeom>
                          <a:solidFill>
                            <a:srgbClr val="00FF00"/>
                          </a:solidFill>
                          <a:ln>
                            <a:noFill/>
                          </a:ln>
                        </wps:spPr>
                        <wps:bodyPr wrap="square" upright="1"/>
                      </wps:wsp>
                      <wps:wsp>
                        <wps:cNvPr id="990" name="FreeForm 8862"/>
                        <wps:cNvSpPr/>
                        <wps:spPr>
                          <a:xfrm>
                            <a:off x="4453" y="3639"/>
                            <a:ext cx="35" cy="31"/>
                          </a:xfrm>
                          <a:custGeom>
                            <a:avLst/>
                            <a:gdLst/>
                            <a:ahLst/>
                            <a:cxnLst/>
                            <a:pathLst>
                              <a:path w="173" h="189">
                                <a:moveTo>
                                  <a:pt x="0" y="147"/>
                                </a:moveTo>
                                <a:lnTo>
                                  <a:pt x="38" y="189"/>
                                </a:lnTo>
                                <a:lnTo>
                                  <a:pt x="173" y="42"/>
                                </a:lnTo>
                                <a:lnTo>
                                  <a:pt x="136" y="0"/>
                                </a:lnTo>
                                <a:lnTo>
                                  <a:pt x="0" y="147"/>
                                </a:lnTo>
                              </a:path>
                            </a:pathLst>
                          </a:custGeom>
                          <a:noFill/>
                          <a:ln w="0" cap="flat" cmpd="sng">
                            <a:solidFill>
                              <a:srgbClr val="00FF00"/>
                            </a:solidFill>
                            <a:prstDash val="solid"/>
                            <a:headEnd type="none" w="med" len="med"/>
                            <a:tailEnd type="none" w="med" len="med"/>
                          </a:ln>
                        </wps:spPr>
                        <wps:bodyPr wrap="square" upright="1"/>
                      </wps:wsp>
                      <wps:wsp>
                        <wps:cNvPr id="991" name="FreeForm 8863"/>
                        <wps:cNvSpPr/>
                        <wps:spPr>
                          <a:xfrm>
                            <a:off x="4471" y="2994"/>
                            <a:ext cx="1" cy="677"/>
                          </a:xfrm>
                          <a:custGeom>
                            <a:avLst/>
                            <a:gdLst/>
                            <a:ahLst/>
                            <a:cxnLst/>
                            <a:pathLst>
                              <a:path w="1" h="4058">
                                <a:moveTo>
                                  <a:pt x="0" y="0"/>
                                </a:moveTo>
                                <a:lnTo>
                                  <a:pt x="0" y="4058"/>
                                </a:lnTo>
                                <a:lnTo>
                                  <a:pt x="1" y="4058"/>
                                </a:lnTo>
                              </a:path>
                            </a:pathLst>
                          </a:custGeom>
                          <a:noFill/>
                          <a:ln w="0" cap="flat" cmpd="sng">
                            <a:solidFill>
                              <a:srgbClr val="00FF00"/>
                            </a:solidFill>
                            <a:prstDash val="solid"/>
                            <a:headEnd type="none" w="med" len="med"/>
                            <a:tailEnd type="none" w="med" len="med"/>
                          </a:ln>
                        </wps:spPr>
                        <wps:bodyPr wrap="square" upright="1"/>
                      </wps:wsp>
                      <wps:wsp>
                        <wps:cNvPr id="992" name="FreeForm 8864"/>
                        <wps:cNvSpPr/>
                        <wps:spPr>
                          <a:xfrm>
                            <a:off x="6425" y="3013"/>
                            <a:ext cx="1" cy="658"/>
                          </a:xfrm>
                          <a:custGeom>
                            <a:avLst/>
                            <a:gdLst/>
                            <a:ahLst/>
                            <a:cxnLst/>
                            <a:pathLst>
                              <a:path w="1" h="3947">
                                <a:moveTo>
                                  <a:pt x="0" y="0"/>
                                </a:moveTo>
                                <a:lnTo>
                                  <a:pt x="0" y="3947"/>
                                </a:lnTo>
                                <a:lnTo>
                                  <a:pt x="1" y="3947"/>
                                </a:lnTo>
                              </a:path>
                            </a:pathLst>
                          </a:custGeom>
                          <a:noFill/>
                          <a:ln w="0" cap="flat" cmpd="sng">
                            <a:solidFill>
                              <a:srgbClr val="00FF00"/>
                            </a:solidFill>
                            <a:prstDash val="solid"/>
                            <a:headEnd type="none" w="med" len="med"/>
                            <a:tailEnd type="none" w="med" len="med"/>
                          </a:ln>
                        </wps:spPr>
                        <wps:bodyPr wrap="square" upright="1"/>
                      </wps:wsp>
                      <wps:wsp>
                        <wps:cNvPr id="993" name="FreeForm 8865"/>
                        <wps:cNvSpPr/>
                        <wps:spPr>
                          <a:xfrm>
                            <a:off x="4458" y="3654"/>
                            <a:ext cx="1980" cy="1"/>
                          </a:xfrm>
                          <a:custGeom>
                            <a:avLst/>
                            <a:gdLst/>
                            <a:ahLst/>
                            <a:cxnLst/>
                            <a:pathLst>
                              <a:path w="9900">
                                <a:moveTo>
                                  <a:pt x="0" y="0"/>
                                </a:moveTo>
                                <a:lnTo>
                                  <a:pt x="9899" y="0"/>
                                </a:lnTo>
                                <a:lnTo>
                                  <a:pt x="9900" y="0"/>
                                </a:lnTo>
                              </a:path>
                            </a:pathLst>
                          </a:custGeom>
                          <a:noFill/>
                          <a:ln w="0" cap="flat" cmpd="sng">
                            <a:solidFill>
                              <a:srgbClr val="00FF00"/>
                            </a:solidFill>
                            <a:prstDash val="solid"/>
                            <a:headEnd type="none" w="med" len="med"/>
                            <a:tailEnd type="none" w="med" len="med"/>
                          </a:ln>
                        </wps:spPr>
                        <wps:bodyPr wrap="square" upright="1"/>
                      </wps:wsp>
                      <wps:wsp>
                        <wps:cNvPr id="994" name="FreeForm 8866"/>
                        <wps:cNvSpPr/>
                        <wps:spPr>
                          <a:xfrm>
                            <a:off x="4461" y="3639"/>
                            <a:ext cx="27" cy="31"/>
                          </a:xfrm>
                          <a:custGeom>
                            <a:avLst/>
                            <a:gdLst/>
                            <a:ahLst/>
                            <a:cxnLst/>
                            <a:pathLst>
                              <a:path w="135" h="189">
                                <a:moveTo>
                                  <a:pt x="135" y="42"/>
                                </a:moveTo>
                                <a:lnTo>
                                  <a:pt x="98" y="0"/>
                                </a:lnTo>
                                <a:lnTo>
                                  <a:pt x="0" y="189"/>
                                </a:lnTo>
                                <a:lnTo>
                                  <a:pt x="135" y="42"/>
                                </a:lnTo>
                                <a:close/>
                              </a:path>
                            </a:pathLst>
                          </a:custGeom>
                          <a:solidFill>
                            <a:srgbClr val="00FF00"/>
                          </a:solidFill>
                          <a:ln>
                            <a:noFill/>
                          </a:ln>
                        </wps:spPr>
                        <wps:bodyPr wrap="square" upright="1"/>
                      </wps:wsp>
                      <wps:wsp>
                        <wps:cNvPr id="995" name="FreeForm 8867"/>
                        <wps:cNvSpPr/>
                        <wps:spPr>
                          <a:xfrm>
                            <a:off x="4453" y="3639"/>
                            <a:ext cx="28" cy="31"/>
                          </a:xfrm>
                          <a:custGeom>
                            <a:avLst/>
                            <a:gdLst/>
                            <a:ahLst/>
                            <a:cxnLst/>
                            <a:pathLst>
                              <a:path w="136" h="189">
                                <a:moveTo>
                                  <a:pt x="136" y="0"/>
                                </a:moveTo>
                                <a:lnTo>
                                  <a:pt x="38" y="189"/>
                                </a:lnTo>
                                <a:lnTo>
                                  <a:pt x="0" y="147"/>
                                </a:lnTo>
                                <a:lnTo>
                                  <a:pt x="136" y="0"/>
                                </a:lnTo>
                                <a:close/>
                              </a:path>
                            </a:pathLst>
                          </a:custGeom>
                          <a:solidFill>
                            <a:srgbClr val="00FF00"/>
                          </a:solidFill>
                          <a:ln>
                            <a:noFill/>
                          </a:ln>
                        </wps:spPr>
                        <wps:bodyPr wrap="square" upright="1"/>
                      </wps:wsp>
                      <wps:wsp>
                        <wps:cNvPr id="996" name="FreeForm 8868"/>
                        <wps:cNvSpPr/>
                        <wps:spPr>
                          <a:xfrm>
                            <a:off x="4453" y="3639"/>
                            <a:ext cx="35" cy="31"/>
                          </a:xfrm>
                          <a:custGeom>
                            <a:avLst/>
                            <a:gdLst/>
                            <a:ahLst/>
                            <a:cxnLst/>
                            <a:pathLst>
                              <a:path w="173" h="189">
                                <a:moveTo>
                                  <a:pt x="173" y="42"/>
                                </a:moveTo>
                                <a:lnTo>
                                  <a:pt x="136" y="0"/>
                                </a:lnTo>
                                <a:lnTo>
                                  <a:pt x="0" y="147"/>
                                </a:lnTo>
                                <a:lnTo>
                                  <a:pt x="38" y="189"/>
                                </a:lnTo>
                                <a:lnTo>
                                  <a:pt x="173" y="42"/>
                                </a:lnTo>
                              </a:path>
                            </a:pathLst>
                          </a:custGeom>
                          <a:noFill/>
                          <a:ln w="0" cap="flat" cmpd="sng">
                            <a:solidFill>
                              <a:srgbClr val="00FF00"/>
                            </a:solidFill>
                            <a:prstDash val="solid"/>
                            <a:headEnd type="none" w="med" len="med"/>
                            <a:tailEnd type="none" w="med" len="med"/>
                          </a:ln>
                        </wps:spPr>
                        <wps:bodyPr wrap="square" upright="1"/>
                      </wps:wsp>
                      <wps:wsp>
                        <wps:cNvPr id="997" name="FreeForm 8869"/>
                        <wps:cNvSpPr/>
                        <wps:spPr>
                          <a:xfrm>
                            <a:off x="6408" y="3639"/>
                            <a:ext cx="27" cy="31"/>
                          </a:xfrm>
                          <a:custGeom>
                            <a:avLst/>
                            <a:gdLst/>
                            <a:ahLst/>
                            <a:cxnLst/>
                            <a:pathLst>
                              <a:path w="136" h="189">
                                <a:moveTo>
                                  <a:pt x="0" y="147"/>
                                </a:moveTo>
                                <a:lnTo>
                                  <a:pt x="38" y="189"/>
                                </a:lnTo>
                                <a:lnTo>
                                  <a:pt x="136" y="0"/>
                                </a:lnTo>
                                <a:lnTo>
                                  <a:pt x="0" y="147"/>
                                </a:lnTo>
                                <a:close/>
                              </a:path>
                            </a:pathLst>
                          </a:custGeom>
                          <a:solidFill>
                            <a:srgbClr val="00FF00"/>
                          </a:solidFill>
                          <a:ln>
                            <a:noFill/>
                          </a:ln>
                        </wps:spPr>
                        <wps:bodyPr wrap="square" upright="1"/>
                      </wps:wsp>
                      <wps:wsp>
                        <wps:cNvPr id="998" name="FreeForm 8870"/>
                        <wps:cNvSpPr/>
                        <wps:spPr>
                          <a:xfrm>
                            <a:off x="6415" y="3639"/>
                            <a:ext cx="27" cy="31"/>
                          </a:xfrm>
                          <a:custGeom>
                            <a:avLst/>
                            <a:gdLst/>
                            <a:ahLst/>
                            <a:cxnLst/>
                            <a:pathLst>
                              <a:path w="135" h="189">
                                <a:moveTo>
                                  <a:pt x="0" y="189"/>
                                </a:moveTo>
                                <a:lnTo>
                                  <a:pt x="98" y="0"/>
                                </a:lnTo>
                                <a:lnTo>
                                  <a:pt x="135" y="42"/>
                                </a:lnTo>
                                <a:lnTo>
                                  <a:pt x="0" y="189"/>
                                </a:lnTo>
                                <a:close/>
                              </a:path>
                            </a:pathLst>
                          </a:custGeom>
                          <a:solidFill>
                            <a:srgbClr val="00FF00"/>
                          </a:solidFill>
                          <a:ln>
                            <a:noFill/>
                          </a:ln>
                        </wps:spPr>
                        <wps:bodyPr wrap="square" upright="1"/>
                      </wps:wsp>
                      <wps:wsp>
                        <wps:cNvPr id="999" name="FreeForm 8871"/>
                        <wps:cNvSpPr/>
                        <wps:spPr>
                          <a:xfrm>
                            <a:off x="6408" y="3639"/>
                            <a:ext cx="34" cy="31"/>
                          </a:xfrm>
                          <a:custGeom>
                            <a:avLst/>
                            <a:gdLst/>
                            <a:ahLst/>
                            <a:cxnLst/>
                            <a:pathLst>
                              <a:path w="173" h="189">
                                <a:moveTo>
                                  <a:pt x="0" y="147"/>
                                </a:moveTo>
                                <a:lnTo>
                                  <a:pt x="38" y="189"/>
                                </a:lnTo>
                                <a:lnTo>
                                  <a:pt x="173" y="42"/>
                                </a:lnTo>
                                <a:lnTo>
                                  <a:pt x="136" y="0"/>
                                </a:lnTo>
                                <a:lnTo>
                                  <a:pt x="0" y="147"/>
                                </a:lnTo>
                              </a:path>
                            </a:pathLst>
                          </a:custGeom>
                          <a:noFill/>
                          <a:ln w="0" cap="flat" cmpd="sng">
                            <a:solidFill>
                              <a:srgbClr val="00FF00"/>
                            </a:solidFill>
                            <a:prstDash val="solid"/>
                            <a:headEnd type="none" w="med" len="med"/>
                            <a:tailEnd type="none" w="med" len="med"/>
                          </a:ln>
                        </wps:spPr>
                        <wps:bodyPr wrap="square" upright="1"/>
                      </wps:wsp>
                      <wps:wsp>
                        <wps:cNvPr id="1000" name="FreeForm 8872"/>
                        <wps:cNvSpPr/>
                        <wps:spPr>
                          <a:xfrm>
                            <a:off x="534" y="1315"/>
                            <a:ext cx="55" cy="20"/>
                          </a:xfrm>
                          <a:custGeom>
                            <a:avLst/>
                            <a:gdLst/>
                            <a:ahLst/>
                            <a:cxnLst/>
                            <a:pathLst>
                              <a:path w="276" h="120">
                                <a:moveTo>
                                  <a:pt x="0" y="0"/>
                                </a:moveTo>
                                <a:lnTo>
                                  <a:pt x="276" y="0"/>
                                </a:lnTo>
                                <a:lnTo>
                                  <a:pt x="276"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1" name="FreeForm 8873"/>
                        <wps:cNvSpPr/>
                        <wps:spPr>
                          <a:xfrm>
                            <a:off x="534" y="1872"/>
                            <a:ext cx="55" cy="20"/>
                          </a:xfrm>
                          <a:custGeom>
                            <a:avLst/>
                            <a:gdLst/>
                            <a:ahLst/>
                            <a:cxnLst/>
                            <a:pathLst>
                              <a:path w="276" h="122">
                                <a:moveTo>
                                  <a:pt x="0" y="0"/>
                                </a:moveTo>
                                <a:lnTo>
                                  <a:pt x="276" y="0"/>
                                </a:lnTo>
                                <a:lnTo>
                                  <a:pt x="276" y="122"/>
                                </a:lnTo>
                                <a:lnTo>
                                  <a:pt x="0" y="122"/>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2" name="FreeForm 8874"/>
                        <wps:cNvSpPr/>
                        <wps:spPr>
                          <a:xfrm>
                            <a:off x="534" y="2409"/>
                            <a:ext cx="55" cy="20"/>
                          </a:xfrm>
                          <a:custGeom>
                            <a:avLst/>
                            <a:gdLst/>
                            <a:ahLst/>
                            <a:cxnLst/>
                            <a:pathLst>
                              <a:path w="276" h="120">
                                <a:moveTo>
                                  <a:pt x="0" y="0"/>
                                </a:moveTo>
                                <a:lnTo>
                                  <a:pt x="276" y="0"/>
                                </a:lnTo>
                                <a:lnTo>
                                  <a:pt x="276"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3" name="FreeForm 8875"/>
                        <wps:cNvSpPr/>
                        <wps:spPr>
                          <a:xfrm>
                            <a:off x="2483" y="1315"/>
                            <a:ext cx="55" cy="20"/>
                          </a:xfrm>
                          <a:custGeom>
                            <a:avLst/>
                            <a:gdLst/>
                            <a:ahLst/>
                            <a:cxnLst/>
                            <a:pathLst>
                              <a:path w="276" h="120">
                                <a:moveTo>
                                  <a:pt x="0" y="0"/>
                                </a:moveTo>
                                <a:lnTo>
                                  <a:pt x="276" y="0"/>
                                </a:lnTo>
                                <a:lnTo>
                                  <a:pt x="276"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4" name="FreeForm 8876"/>
                        <wps:cNvSpPr/>
                        <wps:spPr>
                          <a:xfrm>
                            <a:off x="2483" y="1872"/>
                            <a:ext cx="55" cy="20"/>
                          </a:xfrm>
                          <a:custGeom>
                            <a:avLst/>
                            <a:gdLst/>
                            <a:ahLst/>
                            <a:cxnLst/>
                            <a:pathLst>
                              <a:path w="276" h="122">
                                <a:moveTo>
                                  <a:pt x="0" y="0"/>
                                </a:moveTo>
                                <a:lnTo>
                                  <a:pt x="276" y="0"/>
                                </a:lnTo>
                                <a:lnTo>
                                  <a:pt x="276" y="122"/>
                                </a:lnTo>
                                <a:lnTo>
                                  <a:pt x="0" y="122"/>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5" name="FreeForm 8877"/>
                        <wps:cNvSpPr/>
                        <wps:spPr>
                          <a:xfrm>
                            <a:off x="2483" y="2409"/>
                            <a:ext cx="55" cy="20"/>
                          </a:xfrm>
                          <a:custGeom>
                            <a:avLst/>
                            <a:gdLst/>
                            <a:ahLst/>
                            <a:cxnLst/>
                            <a:pathLst>
                              <a:path w="276" h="120">
                                <a:moveTo>
                                  <a:pt x="0" y="0"/>
                                </a:moveTo>
                                <a:lnTo>
                                  <a:pt x="276" y="0"/>
                                </a:lnTo>
                                <a:lnTo>
                                  <a:pt x="276"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6" name="FreeForm 8878"/>
                        <wps:cNvSpPr/>
                        <wps:spPr>
                          <a:xfrm>
                            <a:off x="4437" y="1317"/>
                            <a:ext cx="56" cy="20"/>
                          </a:xfrm>
                          <a:custGeom>
                            <a:avLst/>
                            <a:gdLst/>
                            <a:ahLst/>
                            <a:cxnLst/>
                            <a:pathLst>
                              <a:path w="277" h="121">
                                <a:moveTo>
                                  <a:pt x="0" y="0"/>
                                </a:moveTo>
                                <a:lnTo>
                                  <a:pt x="277" y="0"/>
                                </a:lnTo>
                                <a:lnTo>
                                  <a:pt x="277" y="121"/>
                                </a:lnTo>
                                <a:lnTo>
                                  <a:pt x="0" y="12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7" name="FreeForm 8879"/>
                        <wps:cNvSpPr/>
                        <wps:spPr>
                          <a:xfrm>
                            <a:off x="4437" y="1874"/>
                            <a:ext cx="56" cy="20"/>
                          </a:xfrm>
                          <a:custGeom>
                            <a:avLst/>
                            <a:gdLst/>
                            <a:ahLst/>
                            <a:cxnLst/>
                            <a:pathLst>
                              <a:path w="277" h="120">
                                <a:moveTo>
                                  <a:pt x="0" y="0"/>
                                </a:moveTo>
                                <a:lnTo>
                                  <a:pt x="277" y="0"/>
                                </a:lnTo>
                                <a:lnTo>
                                  <a:pt x="277"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8" name="FreeForm 8880"/>
                        <wps:cNvSpPr/>
                        <wps:spPr>
                          <a:xfrm>
                            <a:off x="4437" y="2411"/>
                            <a:ext cx="56" cy="20"/>
                          </a:xfrm>
                          <a:custGeom>
                            <a:avLst/>
                            <a:gdLst/>
                            <a:ahLst/>
                            <a:cxnLst/>
                            <a:pathLst>
                              <a:path w="277" h="120">
                                <a:moveTo>
                                  <a:pt x="0" y="0"/>
                                </a:moveTo>
                                <a:lnTo>
                                  <a:pt x="277" y="0"/>
                                </a:lnTo>
                                <a:lnTo>
                                  <a:pt x="277"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09" name="FreeForm 8881"/>
                        <wps:cNvSpPr/>
                        <wps:spPr>
                          <a:xfrm>
                            <a:off x="6392" y="1315"/>
                            <a:ext cx="55" cy="20"/>
                          </a:xfrm>
                          <a:custGeom>
                            <a:avLst/>
                            <a:gdLst/>
                            <a:ahLst/>
                            <a:cxnLst/>
                            <a:pathLst>
                              <a:path w="277" h="120">
                                <a:moveTo>
                                  <a:pt x="0" y="0"/>
                                </a:moveTo>
                                <a:lnTo>
                                  <a:pt x="277" y="0"/>
                                </a:lnTo>
                                <a:lnTo>
                                  <a:pt x="277"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0" name="FreeForm 8882"/>
                        <wps:cNvSpPr/>
                        <wps:spPr>
                          <a:xfrm>
                            <a:off x="6392" y="1872"/>
                            <a:ext cx="55" cy="20"/>
                          </a:xfrm>
                          <a:custGeom>
                            <a:avLst/>
                            <a:gdLst/>
                            <a:ahLst/>
                            <a:cxnLst/>
                            <a:pathLst>
                              <a:path w="277" h="122">
                                <a:moveTo>
                                  <a:pt x="0" y="0"/>
                                </a:moveTo>
                                <a:lnTo>
                                  <a:pt x="277" y="0"/>
                                </a:lnTo>
                                <a:lnTo>
                                  <a:pt x="277" y="122"/>
                                </a:lnTo>
                                <a:lnTo>
                                  <a:pt x="0" y="122"/>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1" name="FreeForm 8883"/>
                        <wps:cNvSpPr/>
                        <wps:spPr>
                          <a:xfrm>
                            <a:off x="6392" y="2409"/>
                            <a:ext cx="55" cy="20"/>
                          </a:xfrm>
                          <a:custGeom>
                            <a:avLst/>
                            <a:gdLst/>
                            <a:ahLst/>
                            <a:cxnLst/>
                            <a:pathLst>
                              <a:path w="277" h="120">
                                <a:moveTo>
                                  <a:pt x="0" y="0"/>
                                </a:moveTo>
                                <a:lnTo>
                                  <a:pt x="277" y="0"/>
                                </a:lnTo>
                                <a:lnTo>
                                  <a:pt x="277" y="120"/>
                                </a:lnTo>
                                <a:lnTo>
                                  <a:pt x="0" y="12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2" name="FreeForm 8884"/>
                        <wps:cNvSpPr/>
                        <wps:spPr>
                          <a:xfrm>
                            <a:off x="687" y="988"/>
                            <a:ext cx="24" cy="38"/>
                          </a:xfrm>
                          <a:custGeom>
                            <a:avLst/>
                            <a:gdLst/>
                            <a:ahLst/>
                            <a:cxnLst/>
                            <a:pathLst>
                              <a:path w="118" h="231">
                                <a:moveTo>
                                  <a:pt x="0" y="0"/>
                                </a:moveTo>
                                <a:lnTo>
                                  <a:pt x="118" y="0"/>
                                </a:lnTo>
                                <a:lnTo>
                                  <a:pt x="118"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3" name="FreeForm 8885"/>
                        <wps:cNvSpPr/>
                        <wps:spPr>
                          <a:xfrm>
                            <a:off x="1256"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4" name="FreeForm 8886"/>
                        <wps:cNvSpPr/>
                        <wps:spPr>
                          <a:xfrm>
                            <a:off x="1804" y="988"/>
                            <a:ext cx="24" cy="38"/>
                          </a:xfrm>
                          <a:custGeom>
                            <a:avLst/>
                            <a:gdLst/>
                            <a:ahLst/>
                            <a:cxnLst/>
                            <a:pathLst>
                              <a:path w="118" h="231">
                                <a:moveTo>
                                  <a:pt x="0" y="0"/>
                                </a:moveTo>
                                <a:lnTo>
                                  <a:pt x="118" y="0"/>
                                </a:lnTo>
                                <a:lnTo>
                                  <a:pt x="118"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5" name="FreeForm 8887"/>
                        <wps:cNvSpPr/>
                        <wps:spPr>
                          <a:xfrm>
                            <a:off x="2356"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6" name="FreeForm 8888"/>
                        <wps:cNvSpPr/>
                        <wps:spPr>
                          <a:xfrm>
                            <a:off x="2875" y="988"/>
                            <a:ext cx="24" cy="38"/>
                          </a:xfrm>
                          <a:custGeom>
                            <a:avLst/>
                            <a:gdLst/>
                            <a:ahLst/>
                            <a:cxnLst/>
                            <a:pathLst>
                              <a:path w="118" h="231">
                                <a:moveTo>
                                  <a:pt x="0" y="0"/>
                                </a:moveTo>
                                <a:lnTo>
                                  <a:pt x="118" y="0"/>
                                </a:lnTo>
                                <a:lnTo>
                                  <a:pt x="118"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7" name="FreeForm 8889"/>
                        <wps:cNvSpPr/>
                        <wps:spPr>
                          <a:xfrm>
                            <a:off x="3534"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8" name="FreeForm 8890"/>
                        <wps:cNvSpPr/>
                        <wps:spPr>
                          <a:xfrm>
                            <a:off x="4044"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19" name="FreeForm 8891"/>
                        <wps:cNvSpPr/>
                        <wps:spPr>
                          <a:xfrm>
                            <a:off x="4700"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0" name="FreeForm 8892"/>
                        <wps:cNvSpPr/>
                        <wps:spPr>
                          <a:xfrm>
                            <a:off x="5210"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1" name="FreeForm 8893"/>
                        <wps:cNvSpPr/>
                        <wps:spPr>
                          <a:xfrm>
                            <a:off x="5929" y="988"/>
                            <a:ext cx="24" cy="38"/>
                          </a:xfrm>
                          <a:custGeom>
                            <a:avLst/>
                            <a:gdLst/>
                            <a:ahLst/>
                            <a:cxnLst/>
                            <a:pathLst>
                              <a:path w="119" h="231">
                                <a:moveTo>
                                  <a:pt x="0" y="0"/>
                                </a:moveTo>
                                <a:lnTo>
                                  <a:pt x="119" y="0"/>
                                </a:lnTo>
                                <a:lnTo>
                                  <a:pt x="119" y="231"/>
                                </a:lnTo>
                                <a:lnTo>
                                  <a:pt x="0" y="231"/>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2" name="FreeForm 8894"/>
                        <wps:cNvSpPr/>
                        <wps:spPr>
                          <a:xfrm>
                            <a:off x="3620" y="339"/>
                            <a:ext cx="356" cy="841"/>
                          </a:xfrm>
                          <a:custGeom>
                            <a:avLst/>
                            <a:gdLst/>
                            <a:ahLst/>
                            <a:cxnLst/>
                            <a:pathLst>
                              <a:path w="1778" h="5046">
                                <a:moveTo>
                                  <a:pt x="1778" y="0"/>
                                </a:moveTo>
                                <a:lnTo>
                                  <a:pt x="0" y="5046"/>
                                </a:lnTo>
                                <a:lnTo>
                                  <a:pt x="1" y="5046"/>
                                </a:lnTo>
                              </a:path>
                            </a:pathLst>
                          </a:custGeom>
                          <a:noFill/>
                          <a:ln w="0" cap="flat" cmpd="sng">
                            <a:solidFill>
                              <a:srgbClr val="000000"/>
                            </a:solidFill>
                            <a:prstDash val="solid"/>
                            <a:headEnd type="none" w="med" len="med"/>
                            <a:tailEnd type="none" w="med" len="med"/>
                          </a:ln>
                        </wps:spPr>
                        <wps:bodyPr wrap="square" upright="1"/>
                      </wps:wsp>
                      <wps:wsp>
                        <wps:cNvPr id="1023" name="FreeForm 8895"/>
                        <wps:cNvSpPr/>
                        <wps:spPr>
                          <a:xfrm>
                            <a:off x="687" y="2628"/>
                            <a:ext cx="24" cy="38"/>
                          </a:xfrm>
                          <a:custGeom>
                            <a:avLst/>
                            <a:gdLst/>
                            <a:ahLst/>
                            <a:cxnLst/>
                            <a:pathLst>
                              <a:path w="118" h="230">
                                <a:moveTo>
                                  <a:pt x="0" y="0"/>
                                </a:moveTo>
                                <a:lnTo>
                                  <a:pt x="118" y="0"/>
                                </a:lnTo>
                                <a:lnTo>
                                  <a:pt x="118"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4" name="FreeForm 8896"/>
                        <wps:cNvSpPr/>
                        <wps:spPr>
                          <a:xfrm>
                            <a:off x="1256"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5" name="FreeForm 8897"/>
                        <wps:cNvSpPr/>
                        <wps:spPr>
                          <a:xfrm>
                            <a:off x="1804" y="2628"/>
                            <a:ext cx="24" cy="38"/>
                          </a:xfrm>
                          <a:custGeom>
                            <a:avLst/>
                            <a:gdLst/>
                            <a:ahLst/>
                            <a:cxnLst/>
                            <a:pathLst>
                              <a:path w="118" h="230">
                                <a:moveTo>
                                  <a:pt x="0" y="0"/>
                                </a:moveTo>
                                <a:lnTo>
                                  <a:pt x="118" y="0"/>
                                </a:lnTo>
                                <a:lnTo>
                                  <a:pt x="118"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6" name="FreeForm 8898"/>
                        <wps:cNvSpPr/>
                        <wps:spPr>
                          <a:xfrm>
                            <a:off x="2356"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7" name="FreeForm 8899"/>
                        <wps:cNvSpPr/>
                        <wps:spPr>
                          <a:xfrm>
                            <a:off x="2875" y="2628"/>
                            <a:ext cx="24" cy="38"/>
                          </a:xfrm>
                          <a:custGeom>
                            <a:avLst/>
                            <a:gdLst/>
                            <a:ahLst/>
                            <a:cxnLst/>
                            <a:pathLst>
                              <a:path w="118" h="230">
                                <a:moveTo>
                                  <a:pt x="0" y="0"/>
                                </a:moveTo>
                                <a:lnTo>
                                  <a:pt x="118" y="0"/>
                                </a:lnTo>
                                <a:lnTo>
                                  <a:pt x="118"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8" name="FreeForm 8900"/>
                        <wps:cNvSpPr/>
                        <wps:spPr>
                          <a:xfrm>
                            <a:off x="3534"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29" name="FreeForm 8901"/>
                        <wps:cNvSpPr/>
                        <wps:spPr>
                          <a:xfrm>
                            <a:off x="4044"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30" name="FreeForm 8902"/>
                        <wps:cNvSpPr/>
                        <wps:spPr>
                          <a:xfrm>
                            <a:off x="4700"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31" name="FreeForm 8903"/>
                        <wps:cNvSpPr/>
                        <wps:spPr>
                          <a:xfrm>
                            <a:off x="5210"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s:wsp>
                        <wps:cNvPr id="1032" name="FreeForm 8904"/>
                        <wps:cNvSpPr/>
                        <wps:spPr>
                          <a:xfrm>
                            <a:off x="5929" y="2628"/>
                            <a:ext cx="24" cy="38"/>
                          </a:xfrm>
                          <a:custGeom>
                            <a:avLst/>
                            <a:gdLst/>
                            <a:ahLst/>
                            <a:cxnLst/>
                            <a:pathLst>
                              <a:path w="119" h="230">
                                <a:moveTo>
                                  <a:pt x="0" y="0"/>
                                </a:moveTo>
                                <a:lnTo>
                                  <a:pt x="119" y="0"/>
                                </a:lnTo>
                                <a:lnTo>
                                  <a:pt x="119" y="230"/>
                                </a:lnTo>
                                <a:lnTo>
                                  <a:pt x="0" y="230"/>
                                </a:lnTo>
                                <a:lnTo>
                                  <a:pt x="0" y="0"/>
                                </a:lnTo>
                                <a:lnTo>
                                  <a:pt x="1" y="0"/>
                                </a:lnTo>
                              </a:path>
                            </a:pathLst>
                          </a:custGeom>
                          <a:noFill/>
                          <a:ln w="0" cap="flat" cmpd="sng">
                            <a:solidFill>
                              <a:srgbClr val="000000"/>
                            </a:solidFill>
                            <a:prstDash val="solid"/>
                            <a:headEnd type="none" w="med" len="med"/>
                            <a:tailEnd type="none" w="med" len="med"/>
                          </a:ln>
                        </wps:spPr>
                        <wps:bodyPr wrap="square" upright="1"/>
                      </wps:wsp>
                    </wpg:wgp>
                  </a:graphicData>
                </a:graphic>
              </wp:inline>
            </w:drawing>
          </mc:Choice>
          <mc:Fallback>
            <w:pict>
              <v:group id="Group 8047" o:spid="_x0000_s1026" o:spt="203" style="height:221pt;width:359pt;" coordsize="7180,4420" o:gfxdata="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">
                <o:lock v:ext="edit" grouping="f" rotation="t" aspectratio="f"/>
                <v:rect id="Picture 8046" o:spid="_x0000_s1026" o:spt="1" style="position:absolute;left:0;top:0;height:4420;width:7180;" filled="f" stroked="f" coordsize="21600,21600" o:gfxdata="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1MersAAADc&#10;AAAADwAAAAAAAAABACAAAAAiAAAAZHJzL2Rvd25yZXYueG1sUEsBAhQAFAAAAAgAh07iQDMvBZ47&#10;AAAAOQAAABAAAAAAAAAAAQAgAAAACgEAAGRycy9zaGFwZXhtbC54bWxQSwUGAAAAAAYABgBbAQAA&#10;tAMAAAAA&#10;">
                  <v:fill on="f" focussize="0,0"/>
                  <v:stroke on="f"/>
                  <v:imagedata o:title=""/>
                  <o:lock v:ext="edit" text="t" aspectratio="t"/>
                </v:rect>
                <v:group id="Group 8248" o:spid="_x0000_s1026" o:spt="203" style="position:absolute;left:0;top:0;height:4420;width:7180;" coordsize="7180,4420" o:gfxdata="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mP29osAAAADcAAAADwAAAAAAAAABACAAAAAiAAAAZHJzL2Rvd25yZXYu&#10;eG1sUEsBAhQAFAAAAAgAh07iQDMvBZ47AAAAOQAAABUAAAAAAAAAAQAgAAAADwEAAGRycy9ncm91&#10;cHNoYXBleG1sLnhtbFBLBQYAAAAABgAGAGABAADMAwAAAAA=&#10;">
                  <o:lock v:ext="edit" grouping="f" rotation="f" text="f" aspectratio="f"/>
                  <v:rect id="Rectangle 8048" o:spid="_x0000_s1026" o:spt="1" style="position:absolute;left:0;top:0;height:4420;width:7180;" fillcolor="#FFFFFF" filled="t" stroked="t" coordsize="21600,21600" o:gfxdata="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BqIe8AAAA&#10;3AAAAA8AAAAAAAAAAQAgAAAAIgAAAGRycy9kb3ducmV2LnhtbFBLAQIUABQAAAAIAIdO4kAzLwWe&#10;OwAAADkAAAAQAAAAAAAAAAEAIAAAAAsBAABkcnMvc2hhcGV4bWwueG1sUEsFBgAAAAAGAAYAWwEA&#10;ALUDAAAAAA==&#10;">
                    <v:fill on="t" focussize="0,0"/>
                    <v:stroke weight="0pt" color="#FFFFFF" joinstyle="miter"/>
                    <v:imagedata o:title=""/>
                    <o:lock v:ext="edit" aspectratio="f"/>
                  </v:rect>
                  <v:shape id="FreeForm 8049" o:spid="_x0000_s1026" o:spt="100" style="position:absolute;left:3976;top:339;height:1;width:1474;" filled="f" stroked="t" coordsize="7372,1" o:gfxdata="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kvTRugAAANwA&#10;AAAPAAAAAAAAAAEAIAAAACIAAABkcnMvZG93bnJldi54bWxQSwECFAAUAAAACACHTuJAMy8FnjsA&#10;AAA5AAAAEAAAAAAAAAABACAAAAAJAQAAZHJzL3NoYXBleG1sLnhtbFBLBQYAAAAABgAGAFsBAACz&#10;AwAAAAA=&#10;" path="m0,0l7371,0,7372,0e">
                    <v:fill on="f" focussize="0,0"/>
                    <v:stroke weight="0pt" color="#000000" joinstyle="round"/>
                    <v:imagedata o:title=""/>
                    <o:lock v:ext="edit" aspectratio="f"/>
                  </v:shape>
                  <v:shape id="FreeForm 8050" o:spid="_x0000_s1026" o:spt="100" style="position:absolute;left:534;top:988;height:1;width:5912;" filled="f" stroked="t" coordsize="29560,1" o:gfxdata="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7U+74A&#10;AADcAAAADwAAAAAAAAABACAAAAAiAAAAZHJzL2Rvd25yZXYueG1sUEsBAhQAFAAAAAgAh07iQDMv&#10;BZ47AAAAOQAAABAAAAAAAAAAAQAgAAAADQEAAGRycy9zaGFwZXhtbC54bWxQSwUGAAAAAAYABgBb&#10;AQAAtwMAAAAA&#10;" path="m0,0l29559,0,29560,0e">
                    <v:fill on="f" focussize="0,0"/>
                    <v:stroke weight="0pt" color="#000000" joinstyle="round"/>
                    <v:imagedata o:title=""/>
                    <o:lock v:ext="edit" aspectratio="f"/>
                  </v:shape>
                  <v:shape id="FreeForm 8051" o:spid="_x0000_s1026" o:spt="100" style="position:absolute;left:588;top:2628;height:1;width:1245;" filled="f" stroked="t" coordsize="6225,1" o:gfxdata="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p+9G8AAAA&#10;3AAAAA8AAAAAAAAAAQAgAAAAIgAAAGRycy9kb3ducmV2LnhtbFBLAQIUABQAAAAIAIdO4kAzLwWe&#10;OwAAADkAAAAQAAAAAAAAAAEAIAAAAAsBAABkcnMvc2hhcGV4bWwueG1sUEsFBgAAAAAGAAYAWwEA&#10;ALUDAAAAAA==&#10;" path="m0,0l6224,0,6225,0e">
                    <v:fill on="f" focussize="0,0"/>
                    <v:stroke weight="0pt" color="#000000" joinstyle="round"/>
                    <v:imagedata o:title=""/>
                    <o:lock v:ext="edit" aspectratio="f"/>
                  </v:shape>
                  <v:shape id="FreeForm 8052" o:spid="_x0000_s1026" o:spt="100" style="position:absolute;left:1833;top:2628;height:1;width:650;" filled="f" stroked="t" coordsize="3248,1" o:gfxdata="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jfoG8AAAA&#10;3AAAAA8AAAAAAAAAAQAgAAAAIgAAAGRycy9kb3ducmV2LnhtbFBLAQIUABQAAAAIAIdO4kAzLwWe&#10;OwAAADkAAAAQAAAAAAAAAAEAIAAAAAsBAABkcnMvc2hhcGV4bWwueG1sUEsFBgAAAAAGAAYAWwEA&#10;ALUDAAAAAA==&#10;" path="m0,0l3247,0,3248,0e">
                    <v:fill on="f" focussize="0,0"/>
                    <v:stroke weight="0pt" color="#000000" joinstyle="round"/>
                    <v:imagedata o:title=""/>
                    <o:lock v:ext="edit" aspectratio="f"/>
                  </v:shape>
                  <v:shape id="FreeForm 8053" o:spid="_x0000_s1026" o:spt="100" style="position:absolute;left:1833;top:2668;height:1;width:650;" filled="f" stroked="t" coordsize="3248,1" o:gfxdata="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79saugAAANwA&#10;AAAPAAAAAAAAAAEAIAAAACIAAABkcnMvZG93bnJldi54bWxQSwECFAAUAAAACACHTuJAMy8FnjsA&#10;AAA5AAAAEAAAAAAAAAABACAAAAAJAQAAZHJzL3NoYXBleG1sLnhtbFBLBQYAAAAABgAGAFsBAACz&#10;AwAAAAA=&#10;" path="m0,0l3247,0,3248,0e">
                    <v:fill on="f" focussize="0,0"/>
                    <v:stroke weight="0pt" color="#000000" joinstyle="round"/>
                    <v:imagedata o:title=""/>
                    <o:lock v:ext="edit" aspectratio="f"/>
                  </v:shape>
                  <v:shape id="FreeForm 8054" o:spid="_x0000_s1026" o:spt="100" style="position:absolute;left:562;top:2994;height:677;width:1;" filled="f" stroked="t" coordsize="1,4058" o:gfxdata="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Ze4XvQAA&#10;ANwAAAAPAAAAAAAAAAEAIAAAACIAAABkcnMvZG93bnJldi54bWxQSwECFAAUAAAACACHTuJAMy8F&#10;njsAAAA5AAAAEAAAAAAAAAABACAAAAAMAQAAZHJzL3NoYXBleG1sLnhtbFBLBQYAAAAABgAGAFsB&#10;AAC2AwAAAAA=&#10;" path="m0,0l0,4058,1,4058e">
                    <v:fill on="f" focussize="0,0"/>
                    <v:stroke weight="0pt" color="#00FF00" joinstyle="round"/>
                    <v:imagedata o:title=""/>
                    <o:lock v:ext="edit" aspectratio="f"/>
                  </v:shape>
                  <v:shape id="FreeForm 8055" o:spid="_x0000_s1026" o:spt="100" style="position:absolute;left:2516;top:3013;height:658;width:1;" filled="f" stroked="t" coordsize="1,3947" o:gfxdata="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v0HUbsAAADc&#10;AAAADwAAAAAAAAABACAAAAAiAAAAZHJzL2Rvd25yZXYueG1sUEsBAhQAFAAAAAgAh07iQDMvBZ47&#10;AAAAOQAAABAAAAAAAAAAAQAgAAAACgEAAGRycy9zaGFwZXhtbC54bWxQSwUGAAAAAAYABgBbAQAA&#10;tAMAAAAA&#10;" path="m0,0l0,3947,1,3947e">
                    <v:fill on="f" focussize="0,0"/>
                    <v:stroke weight="0pt" color="#00FF00" joinstyle="round"/>
                    <v:imagedata o:title=""/>
                    <o:lock v:ext="edit" aspectratio="f"/>
                  </v:shape>
                  <v:shape id="FreeForm 8056" o:spid="_x0000_s1026" o:spt="100" style="position:absolute;left:549;top:3654;height:1;width:1980;" filled="f" stroked="t" coordsize="9900,1" o:gfxdata="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npaK8AAAA&#10;3AAAAA8AAAAAAAAAAQAgAAAAIgAAAGRycy9kb3ducmV2LnhtbFBLAQIUABQAAAAIAIdO4kAzLwWe&#10;OwAAADkAAAAQAAAAAAAAAAEAIAAAAAsBAABkcnMvc2hhcGV4bWwueG1sUEsFBgAAAAAGAAYAWwEA&#10;ALUDAAAAAA==&#10;" path="m0,0l9899,0,9900,0e">
                    <v:fill on="f" focussize="0,0"/>
                    <v:stroke weight="0pt" color="#00FF00" joinstyle="round"/>
                    <v:imagedata o:title=""/>
                    <o:lock v:ext="edit" aspectratio="f"/>
                  </v:shape>
                  <v:shape id="FreeForm 8057" o:spid="_x0000_s1026" o:spt="100" style="position:absolute;left:552;top:3639;height:31;width:27;" fillcolor="#00FF00" filled="t" stroked="f" coordsize="134,189" o:gfxdata="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8pebsAAADc&#10;AAAADwAAAAAAAAABACAAAAAiAAAAZHJzL2Rvd25yZXYueG1sUEsBAhQAFAAAAAgAh07iQDMvBZ47&#10;AAAAOQAAABAAAAAAAAAAAQAgAAAACgEAAGRycy9zaGFwZXhtbC54bWxQSwUGAAAAAAYABgBbAQAA&#10;tAMAAAAA&#10;" path="m134,42l96,0,0,189,134,42xe">
                    <v:fill on="t" focussize="0,0"/>
                    <v:stroke on="f"/>
                    <v:imagedata o:title=""/>
                    <o:lock v:ext="edit" aspectratio="f"/>
                  </v:shape>
                  <v:shape id="FreeForm 8058" o:spid="_x0000_s1026" o:spt="100" style="position:absolute;left:545;top:3639;height:31;width:27;" fillcolor="#00FF00" filled="t" stroked="f" coordsize="135,189" o:gfxdata="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wYI28AAAA&#10;3AAAAA8AAAAAAAAAAQAgAAAAIgAAAGRycy9kb3ducmV2LnhtbFBLAQIUABQAAAAIAIdO4kAzLwWe&#10;OwAAADkAAAAQAAAAAAAAAAEAIAAAAAsBAABkcnMvc2hhcGV4bWwueG1sUEsFBgAAAAAGAAYAWwEA&#10;ALUDAAAAAA==&#10;" path="m135,0l39,189,0,147,135,0xe">
                    <v:fill on="t" focussize="0,0"/>
                    <v:stroke on="f"/>
                    <v:imagedata o:title=""/>
                    <o:lock v:ext="edit" aspectratio="f"/>
                  </v:shape>
                  <v:shape id="FreeForm 8059" o:spid="_x0000_s1026" o:spt="100" style="position:absolute;left:545;top:3639;height:31;width:34;" filled="f" stroked="t" coordsize="173,189" o:gfxdata="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3Fi5AAAA3AAA&#10;AA8AAAAAAAAAAQAgAAAAIgAAAGRycy9kb3ducmV2LnhtbFBLAQIUABQAAAAIAIdO4kAzLwWeOwAA&#10;ADkAAAAQAAAAAAAAAAEAIAAAAAgBAABkcnMvc2hhcGV4bWwueG1sUEsFBgAAAAAGAAYAWwEAALID&#10;AAAAAA==&#10;" path="m173,42l135,0,0,147,39,189,173,42e">
                    <v:fill on="f" focussize="0,0"/>
                    <v:stroke weight="0pt" color="#00FF00" joinstyle="round"/>
                    <v:imagedata o:title=""/>
                    <o:lock v:ext="edit" aspectratio="f"/>
                  </v:shape>
                  <v:shape id="FreeForm 8060" o:spid="_x0000_s1026" o:spt="100" style="position:absolute;left:2499;top:3639;height:31;width:27;" fillcolor="#00FF00" filled="t" stroked="f" coordsize="135,189" o:gfxdata="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NRZL4A&#10;AADcAAAADwAAAAAAAAABACAAAAAiAAAAZHJzL2Rvd25yZXYueG1sUEsBAhQAFAAAAAgAh07iQDMv&#10;BZ47AAAAOQAAABAAAAAAAAAAAQAgAAAADQEAAGRycy9zaGFwZXhtbC54bWxQSwUGAAAAAAYABgBb&#10;AQAAtwMAAAAA&#10;" path="m0,147l38,189,135,0,0,147xe">
                    <v:fill on="t" focussize="0,0"/>
                    <v:stroke on="f"/>
                    <v:imagedata o:title=""/>
                    <o:lock v:ext="edit" aspectratio="f"/>
                  </v:shape>
                  <v:shape id="FreeForm 8061" o:spid="_x0000_s1026" o:spt="100" style="position:absolute;left:2507;top:3639;height:31;width:27;" fillcolor="#00FF00" filled="t" stroked="f" coordsize="135,189" o:gfxdata="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v9P+8AAAA&#10;3AAAAA8AAAAAAAAAAQAgAAAAIgAAAGRycy9kb3ducmV2LnhtbFBLAQIUABQAAAAIAIdO4kAzLwWe&#10;OwAAADkAAAAQAAAAAAAAAAEAIAAAAAsBAABkcnMvc2hhcGV4bWwueG1sUEsFBgAAAAAGAAYAWwEA&#10;ALUDAAAAAA==&#10;" path="m0,189l97,0,135,42,0,189xe">
                    <v:fill on="t" focussize="0,0"/>
                    <v:stroke on="f"/>
                    <v:imagedata o:title=""/>
                    <o:lock v:ext="edit" aspectratio="f"/>
                  </v:shape>
                  <v:shape id="FreeForm 8062" o:spid="_x0000_s1026" o:spt="100" style="position:absolute;left:2499;top:3639;height:31;width:35;" filled="f" stroked="t" coordsize="173,189" o:gfxdata="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mNLxvQAA&#10;ANwAAAAPAAAAAAAAAAEAIAAAACIAAABkcnMvZG93bnJldi54bWxQSwECFAAUAAAACACHTuJAMy8F&#10;njsAAAA5AAAAEAAAAAAAAAABACAAAAAMAQAAZHJzL3NoYXBleG1sLnhtbFBLBQYAAAAABgAGAFsB&#10;AAC2AwAAAAA=&#10;" path="m0,147l38,189,173,42,135,0,0,147e">
                    <v:fill on="f" focussize="0,0"/>
                    <v:stroke weight="0pt" color="#00FF00" joinstyle="round"/>
                    <v:imagedata o:title=""/>
                    <o:lock v:ext="edit" aspectratio="f"/>
                  </v:shape>
                  <v:shape id="FreeForm 8063" o:spid="_x0000_s1026" o:spt="100" style="position:absolute;left:588;top:1026;height:1651;width:1;" filled="f" stroked="t" coordsize="1,9905" o:gfxdata="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gZasvQAA&#10;ANwAAAAPAAAAAAAAAAEAIAAAACIAAABkcnMvZG93bnJldi54bWxQSwECFAAUAAAACACHTuJAMy8F&#10;njsAAAA5AAAAEAAAAAAAAAABACAAAAAMAQAAZHJzL3NoYXBleG1sLnhtbFBLBQYAAAAABgAGAFsB&#10;AAC2AwAAAAA=&#10;" path="m0,0l0,9905,1,9905e">
                    <v:fill on="f" focussize="0,0"/>
                    <v:stroke weight="0pt" color="#000000" joinstyle="round"/>
                    <v:imagedata o:title=""/>
                    <o:lock v:ext="edit" aspectratio="f"/>
                  </v:shape>
                  <v:shape id="FreeForm 8064" o:spid="_x0000_s1026" o:spt="100" style="position:absolute;left:534;top:1026;height:1651;width:1;" filled="f" stroked="t" coordsize="1,9905" o:gfxdata="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TCNu8AAAA&#10;3AAAAA8AAAAAAAAAAQAgAAAAIgAAAGRycy9kb3ducmV2LnhtbFBLAQIUABQAAAAIAIdO4kAzLwWe&#10;OwAAADkAAAAQAAAAAAAAAAEAIAAAAAsBAABkcnMvc2hhcGV4bWwueG1sUEsFBgAAAAAGAAYAWwEA&#10;ALUDAAAAAA==&#10;" path="m0,0l0,9905,1,9905e">
                    <v:fill on="f" focussize="0,0"/>
                    <v:stroke weight="0pt" color="#000000" joinstyle="round"/>
                    <v:imagedata o:title=""/>
                    <o:lock v:ext="edit" aspectratio="f"/>
                  </v:shape>
                  <v:shape id="FreeForm 8065" o:spid="_x0000_s1026" o:spt="100" style="position:absolute;left:588;top:2677;height:93;width:1;" filled="f" stroked="t" coordsize="1,560" o:gfxdata="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qEs25AAAA3AAA&#10;AA8AAAAAAAAAAQAgAAAAIgAAAGRycy9kb3ducmV2LnhtbFBLAQIUABQAAAAIAIdO4kAzLwWeOwAA&#10;ADkAAAAQAAAAAAAAAAEAIAAAAAgBAABkcnMvc2hhcGV4bWwueG1sUEsFBgAAAAAGAAYAWwEAALID&#10;AAAAAA==&#10;" path="m0,0l0,560,1,560e">
                    <v:fill on="f" focussize="0,0"/>
                    <v:stroke weight="0pt" color="#000000" joinstyle="round"/>
                    <v:imagedata o:title=""/>
                    <o:lock v:ext="edit" aspectratio="f"/>
                  </v:shape>
                  <v:shape id="FreeForm 8066" o:spid="_x0000_s1026" o:spt="100" style="position:absolute;left:534;top:2677;height:93;width:1;" filled="f" stroked="t" coordsize="1,560" o:gfxdata="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jDirm5AAAA3AAA&#10;AA8AAAAAAAAAAQAgAAAAIgAAAGRycy9kb3ducmV2LnhtbFBLAQIUABQAAAAIAIdO4kAzLwWeOwAA&#10;ADkAAAAQAAAAAAAAAAEAIAAAAAgBAABkcnMvc2hhcGV4bWwueG1sUEsFBgAAAAAGAAYAWwEAALID&#10;AAAAAA==&#10;" path="m0,0l0,560,1,560e">
                    <v:fill on="f" focussize="0,0"/>
                    <v:stroke weight="0pt" color="#000000" joinstyle="round"/>
                    <v:imagedata o:title=""/>
                    <o:lock v:ext="edit" aspectratio="f"/>
                  </v:shape>
                  <v:shape id="FreeForm 8067" o:spid="_x0000_s1026" o:spt="100" style="position:absolute;left:2482;top:1409;height:1361;width:1;" filled="f" stroked="t" coordsize="1,8164" o:gfxdata="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7BhJ&#10;wAAAANwAAAAPAAAAAAAAAAEAIAAAACIAAABkcnMvZG93bnJldi54bWxQSwECFAAUAAAACACHTuJA&#10;My8FnjsAAAA5AAAAEAAAAAAAAAABACAAAAAPAQAAZHJzL3NoYXBleG1sLnhtbFBLBQYAAAAABgAG&#10;AFsBAAC5AwAAAAA=&#10;" path="m0,0l0,8164,1,8164e">
                    <v:fill on="f" focussize="0,0"/>
                    <v:stroke weight="0pt" color="#000000" joinstyle="round"/>
                    <v:imagedata o:title=""/>
                    <o:lock v:ext="edit" aspectratio="f"/>
                  </v:shape>
                  <v:shape id="FreeForm 8068" o:spid="_x0000_s1026" o:spt="100" style="position:absolute;left:2537;top:1026;height:1744;width:1;" filled="f" stroked="t" coordsize="1,10461" o:gfxdata="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DSBS8AAAA&#10;3AAAAA8AAAAAAAAAAQAgAAAAIgAAAGRycy9kb3ducmV2LnhtbFBLAQIUABQAAAAIAIdO4kAzLwWe&#10;OwAAADkAAAAQAAAAAAAAAAEAIAAAAAsBAABkcnMvc2hhcGV4bWwueG1sUEsFBgAAAAAGAAYAWwEA&#10;ALUDAAAAAA==&#10;" path="m0,0l0,10461,1,10461e">
                    <v:fill on="f" focussize="0,0"/>
                    <v:stroke weight="0pt" color="#000000" joinstyle="round"/>
                    <v:imagedata o:title=""/>
                    <o:lock v:ext="edit" aspectratio="f"/>
                  </v:shape>
                  <v:shape id="FreeForm 8069" o:spid="_x0000_s1026" o:spt="100" style="position:absolute;left:2482;top:1026;height:383;width:1;" filled="f" stroked="t" coordsize="1,2301" o:gfxdata="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V2P/vQAA&#10;ANwAAAAPAAAAAAAAAAEAIAAAACIAAABkcnMvZG93bnJldi54bWxQSwECFAAUAAAACACHTuJAMy8F&#10;njsAAAA5AAAAEAAAAAAAAAABACAAAAAMAQAAZHJzL3NoYXBleG1sLnhtbFBLBQYAAAAABgAGAFsB&#10;AAC2AwAAAAA=&#10;" path="m0,0l0,2301,1,2301e">
                    <v:fill on="f" focussize="0,0"/>
                    <v:stroke weight="0pt" color="#000000" joinstyle="round"/>
                    <v:imagedata o:title=""/>
                    <o:lock v:ext="edit" aspectratio="f"/>
                  </v:shape>
                  <v:shape id="FreeForm 8070" o:spid="_x0000_s1026" o:spt="100" style="position:absolute;left:534;top:1026;height:1;width:1949;" filled="f" stroked="t" coordsize="9742,1" o:gfxdata="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FJby/&#10;AAAA3AAAAA8AAAAAAAAAAQAgAAAAIgAAAGRycy9kb3ducmV2LnhtbFBLAQIUABQAAAAIAIdO4kAz&#10;LwWeOwAAADkAAAAQAAAAAAAAAAEAIAAAAA4BAABkcnMvc2hhcGV4bWwueG1sUEsFBgAAAAAGAAYA&#10;WwEAALgDAAAAAA==&#10;" path="m0,0l9741,0,9742,0e">
                    <v:fill on="f" focussize="0,0"/>
                    <v:stroke weight="0pt" color="#000000" joinstyle="round"/>
                    <v:imagedata o:title=""/>
                    <o:lock v:ext="edit" aspectratio="f"/>
                  </v:shape>
                  <v:shape id="FreeForm 8071" o:spid="_x0000_s1026" o:spt="100" style="position:absolute;left:2355;top:2648;height:270;width:300;" filled="f" stroked="t" coordsize="1498,1617" o:gfxdata="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ptUXr4A&#10;AADcAAAADwAAAAAAAAABACAAAAAiAAAAZHJzL2Rvd25yZXYueG1sUEsBAhQAFAAAAAgAh07iQDMv&#10;BZ47AAAAOQAAABAAAAAAAAAAAQAgAAAADQEAAGRycy9zaGFwZXhtbC54bWxQSwUGAAAAAAYABgBb&#10;AQAAtwMAAAAA&#10;" path="m1497,809l1489,694,1466,581,1430,474,1378,372,1314,279,1239,198,1153,128,1060,73,960,34,856,8,749,0,642,8,538,34,438,73,344,128,258,198,183,279,120,372,67,474,31,581,8,694,0,809,8,924,31,1037,67,1145,120,1246,183,1338,258,1420,344,1489,438,1544,538,1585,642,1609,749,1617,856,1609,960,1585,1060,1544,1153,1489,1239,1420,1314,1338,1378,1246,1430,1145,1466,1037,1489,924,1497,809,1498,809e">
                    <v:fill on="f" focussize="0,0"/>
                    <v:stroke weight="0pt" color="#00FF00" joinstyle="round"/>
                    <v:imagedata o:title=""/>
                    <o:lock v:ext="edit" aspectratio="f"/>
                  </v:shape>
                  <v:shape id="FreeForm 8072" o:spid="_x0000_s1026" o:spt="100" style="position:absolute;left:1443;top:2990;height:1;width:947;" filled="f" stroked="t" coordsize="4734,1" o:gfxdata="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4BwB74A&#10;AADcAAAADwAAAAAAAAABACAAAAAiAAAAZHJzL2Rvd25yZXYueG1sUEsBAhQAFAAAAAgAh07iQDMv&#10;BZ47AAAAOQAAABAAAAAAAAAAAQAgAAAADQEAAGRycy9zaGFwZXhtbC54bWxQSwUGAAAAAAYABgBb&#10;AQAAtwMAAAAA&#10;" path="m4734,0l0,0,2,0e">
                    <v:fill on="f" focussize="0,0"/>
                    <v:stroke weight="0pt" color="#000000" joinstyle="round"/>
                    <v:imagedata o:title=""/>
                    <o:lock v:ext="edit" aspectratio="f"/>
                  </v:shape>
                  <v:shape id="FreeForm 8073" o:spid="_x0000_s1026" o:spt="100" style="position:absolute;left:2390;top:2844;height:146;width:54;" filled="f" stroked="t" coordsize="273,875" o:gfxdata="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zpS8AAAA&#10;3AAAAA8AAAAAAAAAAQAgAAAAIgAAAGRycy9kb3ducmV2LnhtbFBLAQIUABQAAAAIAIdO4kAzLwWe&#10;OwAAADkAAAAQAAAAAAAAAAEAIAAAAAsBAABkcnMvc2hhcGV4bWwueG1sUEsFBgAAAAAGAAYAWwEA&#10;ALUDAAAAAA==&#10;" path="m273,0l0,875,1,875e">
                    <v:fill on="f" focussize="0,0"/>
                    <v:stroke weight="0pt" color="#000000" joinstyle="round"/>
                    <v:imagedata o:title=""/>
                    <o:lock v:ext="edit" aspectratio="f"/>
                  </v:shape>
                  <v:shape id="FreeForm 8074" o:spid="_x0000_s1026" o:spt="100" style="position:absolute;left:238;top:2770;height:1;width:542;" filled="f" stroked="t" coordsize="2710,1" o:gfxdata="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Ln6rvQAA&#10;ANwAAAAPAAAAAAAAAAEAIAAAACIAAABkcnMvZG93bnJldi54bWxQSwECFAAUAAAACACHTuJAMy8F&#10;njsAAAA5AAAAEAAAAAAAAAABACAAAAAMAQAAZHJzL3NoYXBleG1sLnhtbFBLBQYAAAAABgAGAFsB&#10;AAC2AwAAAAA=&#10;" path="m2710,0l0,0,1,0e">
                    <v:fill on="f" focussize="0,0"/>
                    <v:stroke weight="0pt" color="#000000" joinstyle="round"/>
                    <v:imagedata o:title=""/>
                    <o:lock v:ext="edit" aspectratio="f"/>
                  </v:shape>
                  <v:shape id="FreeForm 8075" o:spid="_x0000_s1026" o:spt="100" style="position:absolute;left:455;top:2770;height:13;width:217;" filled="f" stroked="t" coordsize="1083,78" o:gfxdata="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qHZTvQAA&#10;ANwAAAAPAAAAAAAAAAEAIAAAACIAAABkcnMvZG93bnJldi54bWxQSwECFAAUAAAACACHTuJAMy8F&#10;njsAAAA5AAAAEAAAAAAAAAABACAAAAAMAQAAZHJzL3NoYXBleG1sLnhtbFBLBQYAAAAABgAGAFsB&#10;AAC2AwAAAAA=&#10;" path="m0,78l1083,78,1083,0,0,0,0,78,1,78e">
                    <v:fill on="f" focussize="0,0"/>
                    <v:stroke weight="0pt" color="#000000" joinstyle="round"/>
                    <v:imagedata o:title=""/>
                    <o:lock v:ext="edit" aspectratio="f"/>
                  </v:shape>
                  <v:shape id="FreeForm 8076" o:spid="_x0000_s1026" o:spt="100" style="position:absolute;left:471;top:2770;height:13;width:15;" filled="f" stroked="t" coordsize="73,78" o:gfxdata="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syu8AAAA&#10;3AAAAA8AAAAAAAAAAQAgAAAAIgAAAGRycy9kb3ducmV2LnhtbFBLAQIUABQAAAAIAIdO4kAzLwWe&#10;OwAAADkAAAAQAAAAAAAAAAEAIAAAAAsBAABkcnMvc2hhcGV4bWwueG1sUEsFBgAAAAAGAAYAWwEA&#10;ALUDAAAAAA==&#10;" path="m0,78l72,0,73,0e">
                    <v:fill on="f" focussize="0,0"/>
                    <v:stroke weight="0pt" color="#000000" joinstyle="round"/>
                    <v:imagedata o:title=""/>
                    <o:lock v:ext="edit" aspectratio="f"/>
                  </v:shape>
                  <v:shape id="FreeForm 8077" o:spid="_x0000_s1026" o:spt="100" style="position:absolute;left:510;top:2770;height:13;width:15;" filled="f" stroked="t" coordsize="73,78" o:gfxdata="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8haw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78" o:spid="_x0000_s1026" o:spt="100" style="position:absolute;left:549;top:2770;height:13;width:14;" filled="f" stroked="t" coordsize="73,78" o:gfxdata="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giMe8AAAA&#10;3AAAAA8AAAAAAAAAAQAgAAAAIgAAAGRycy9kb3ducmV2LnhtbFBLAQIUABQAAAAIAIdO4kAzLwWe&#10;OwAAADkAAAAQAAAAAAAAAAEAIAAAAAsBAABkcnMvc2hhcGV4bWwueG1sUEsFBgAAAAAGAAYAWwEA&#10;ALUDAAAAAA==&#10;" path="m0,78l72,0,73,0e">
                    <v:fill on="f" focussize="0,0"/>
                    <v:stroke weight="0pt" color="#000000" joinstyle="round"/>
                    <v:imagedata o:title=""/>
                    <o:lock v:ext="edit" aspectratio="f"/>
                  </v:shape>
                  <v:shape id="FreeForm 8079" o:spid="_x0000_s1026" o:spt="100" style="position:absolute;left:588;top:2770;height:13;width:14;" filled="f" stroked="t" coordsize="74,78" o:gfxdata="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UArhvQAA&#10;ANwAAAAPAAAAAAAAAAEAIAAAACIAAABkcnMvZG93bnJldi54bWxQSwECFAAUAAAACACHTuJAMy8F&#10;njsAAAA5AAAAEAAAAAAAAAABACAAAAAMAQAAZHJzL3NoYXBleG1sLnhtbFBLBQYAAAAABgAGAFsB&#10;AAC2AwAAAAA=&#10;" path="m0,78l73,0,74,0e">
                    <v:fill on="f" focussize="0,0"/>
                    <v:stroke weight="0pt" color="#000000" joinstyle="round"/>
                    <v:imagedata o:title=""/>
                    <o:lock v:ext="edit" aspectratio="f"/>
                  </v:shape>
                  <v:shape id="FreeForm 8080" o:spid="_x0000_s1026" o:spt="100" style="position:absolute;left:627;top:2770;height:13;width:14;" filled="f" stroked="t" coordsize="73,78" o:gfxdata="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zuS65AAAA3AAA&#10;AA8AAAAAAAAAAQAgAAAAIgAAAGRycy9kb3ducmV2LnhtbFBLAQIUABQAAAAIAIdO4kAzLwWeOwAA&#10;ADkAAAAQAAAAAAAAAAEAIAAAAAgBAABkcnMvc2hhcGV4bWwueG1sUEsFBgAAAAAGAAYAWwEAALID&#10;AAAAAA==&#10;" path="m0,78l72,0,73,0e">
                    <v:fill on="f" focussize="0,0"/>
                    <v:stroke weight="0pt" color="#000000" joinstyle="round"/>
                    <v:imagedata o:title=""/>
                    <o:lock v:ext="edit" aspectratio="f"/>
                  </v:shape>
                  <v:shape id="FreeForm 8081" o:spid="_x0000_s1026" o:spt="100" style="position:absolute;left:665;top:2777;height:6;width:7;" filled="f" stroked="t" coordsize="34,36" o:gfxdata="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SGHL74A&#10;AADcAAAADwAAAAAAAAABACAAAAAiAAAAZHJzL2Rvd25yZXYueG1sUEsBAhQAFAAAAAgAh07iQDMv&#10;BZ47AAAAOQAAABAAAAAAAAAAAQAgAAAADQEAAGRycy9zaGFwZXhtbC54bWxQSwUGAAAAAAYABgBb&#10;AQAAtwMAAAAA&#10;" path="m0,36l33,0,34,0e">
                    <v:fill on="f" focussize="0,0"/>
                    <v:stroke weight="0pt" color="#000000" joinstyle="round"/>
                    <v:imagedata o:title=""/>
                    <o:lock v:ext="edit" aspectratio="f"/>
                  </v:shape>
                  <v:shape id="FreeForm 8082" o:spid="_x0000_s1026" o:spt="100" style="position:absolute;left:455;top:2770;height:3;width:5;" filled="f" stroked="t" coordsize="22,22" o:gfxdata="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C5jZugAAANwA&#10;AAAPAAAAAAAAAAEAIAAAACIAAABkcnMvZG93bnJldi54bWxQSwECFAAUAAAACACHTuJAMy8FnjsA&#10;AAA5AAAAEAAAAAAAAAABACAAAAAJAQAAZHJzL3NoYXBleG1sLnhtbFBLBQYAAAAABgAGAFsBAACz&#10;AwAAAAA=&#10;" path="m0,22l21,0,22,0e">
                    <v:fill on="f" focussize="0,0"/>
                    <v:stroke weight="0pt" color="#000000" joinstyle="round"/>
                    <v:imagedata o:title=""/>
                    <o:lock v:ext="edit" aspectratio="f"/>
                  </v:shape>
                  <v:shape id="FreeForm 8083" o:spid="_x0000_s1026" o:spt="100" style="position:absolute;left:484;top:2770;height:13;width:15;" filled="f" stroked="t" coordsize="73,78" o:gfxdata="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IZu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84" o:spid="_x0000_s1026" o:spt="100" style="position:absolute;left:523;top:2770;height:13;width:15;" filled="f" stroked="t" coordsize="74,78" o:gfxdata="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P6S8AAAA&#10;3AAAAA8AAAAAAAAAAQAgAAAAIgAAAGRycy9kb3ducmV2LnhtbFBLAQIUABQAAAAIAIdO4kAzLwWe&#10;OwAAADkAAAAQAAAAAAAAAAEAIAAAAAsBAABkcnMvc2hhcGV4bWwueG1sUEsFBgAAAAAGAAYAWwEA&#10;ALUDAAAAAA==&#10;" path="m0,78l72,0,74,0e">
                    <v:fill on="f" focussize="0,0"/>
                    <v:stroke weight="0pt" color="#000000" joinstyle="round"/>
                    <v:imagedata o:title=""/>
                    <o:lock v:ext="edit" aspectratio="f"/>
                  </v:shape>
                  <v:shape id="FreeForm 8085" o:spid="_x0000_s1026" o:spt="100" style="position:absolute;left:562;top:2770;height:13;width:14;" filled="f" stroked="t" coordsize="73,78" o:gfxdata="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jr2CvQAA&#10;ANwAAAAPAAAAAAAAAAEAIAAAACIAAABkcnMvZG93bnJldi54bWxQSwECFAAUAAAACACHTuJAMy8F&#10;njsAAAA5AAAAEAAAAAAAAAABACAAAAAMAQAAZHJzL3NoYXBleG1sLnhtbFBLBQYAAAAABgAGAFsB&#10;AAC2AwAAAAA=&#10;" path="m0,78l9,67,72,0,73,0e">
                    <v:fill on="f" focussize="0,0"/>
                    <v:stroke weight="0pt" color="#000000" joinstyle="round"/>
                    <v:imagedata o:title=""/>
                    <o:lock v:ext="edit" aspectratio="f"/>
                  </v:shape>
                  <v:shape id="FreeForm 8086" o:spid="_x0000_s1026" o:spt="100" style="position:absolute;left:601;top:2770;height:13;width:14;" filled="f" stroked="t" coordsize="73,78" o:gfxdata="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ZyX2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87" o:spid="_x0000_s1026" o:spt="100" style="position:absolute;left:639;top:2770;height:13;width:15;" filled="f" stroked="t" coordsize="73,78" o:gfxdata="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K4Bt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88" o:spid="_x0000_s1026" o:spt="100" style="position:absolute;left:455;top:2770;height:3;width:5;" filled="f" stroked="t" coordsize="22,22" o:gfxdata="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K6lNrsAAADc&#10;AAAADwAAAAAAAAABACAAAAAiAAAAZHJzL2Rvd25yZXYueG1sUEsBAhQAFAAAAAgAh07iQDMvBZ47&#10;AAAAOQAAABAAAAAAAAAAAQAgAAAACgEAAGRycy9zaGFwZXhtbC54bWxQSwUGAAAAAAYABgBbAQAA&#10;tAMAAAAA&#10;" path="m0,22l21,0,22,0e">
                    <v:fill on="f" focussize="0,0"/>
                    <v:stroke weight="0pt" color="#000000" joinstyle="round"/>
                    <v:imagedata o:title=""/>
                    <o:lock v:ext="edit" aspectratio="f"/>
                  </v:shape>
                  <v:shape id="FreeForm 8089" o:spid="_x0000_s1026" o:spt="100" style="position:absolute;left:780;top:2770;height:1;width:5853;" filled="f" stroked="t" coordsize="29267,1" o:gfxdata="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19BCL4A&#10;AADcAAAADwAAAAAAAAABACAAAAAiAAAAZHJzL2Rvd25yZXYueG1sUEsBAhQAFAAAAAgAh07iQDMv&#10;BZ47AAAAOQAAABAAAAAAAAAAAQAgAAAADQEAAGRycy9zaGFwZXhtbC54bWxQSwUGAAAAAAYABgBb&#10;AQAAtwMAAAAA&#10;" path="m29267,0l0,0,1,0e">
                    <v:fill on="f" focussize="0,0"/>
                    <v:stroke weight="0pt" color="#000000" joinstyle="round"/>
                    <v:imagedata o:title=""/>
                    <o:lock v:ext="edit" aspectratio="f"/>
                  </v:shape>
                  <v:shape id="FreeForm 8090" o:spid="_x0000_s1026" o:spt="100" style="position:absolute;left:2404;top:2770;height:13;width:216;" filled="f" stroked="t" coordsize="1082,78" o:gfxdata="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BWquZtwAAANwAAAAP&#10;AAAAAAAAAAEAIAAAACIAAABkcnMvZG93bnJldi54bWxQSwECFAAUAAAACACHTuJAMy8FnjsAAAA5&#10;AAAAEAAAAAAAAAABACAAAAAGAQAAZHJzL3NoYXBleG1sLnhtbFBLBQYAAAAABgAGAFsBAACwAwAA&#10;AAA=&#10;" path="m0,78l1082,78,1082,0,0,0,0,78,1,78e">
                    <v:fill on="f" focussize="0,0"/>
                    <v:stroke weight="0pt" color="#000000" joinstyle="round"/>
                    <v:imagedata o:title=""/>
                    <o:lock v:ext="edit" aspectratio="f"/>
                  </v:shape>
                  <v:shape id="FreeForm 8091" o:spid="_x0000_s1026" o:spt="100" style="position:absolute;left:2419;top:2770;height:13;width:15;" filled="f" stroked="t" coordsize="73,78" o:gfxdata="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Zopo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92" o:spid="_x0000_s1026" o:spt="100" style="position:absolute;left:2458;top:2770;height:13;width:15;" filled="f" stroked="t" coordsize="73,78" o:gfxdata="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MOlIugAAANwA&#10;AAAPAAAAAAAAAAEAIAAAACIAAABkcnMvZG93bnJldi54bWxQSwECFAAUAAAACACHTuJAMy8FnjsA&#10;AAA5AAAAEAAAAAAAAAABACAAAAAJAQAAZHJzL3NoYXBleG1sLnhtbFBLBQYAAAAABgAGAFsBAACz&#10;AwAAAAA=&#10;" path="m0,78l72,0,73,0e">
                    <v:fill on="f" focussize="0,0"/>
                    <v:stroke weight="0pt" color="#000000" joinstyle="round"/>
                    <v:imagedata o:title=""/>
                    <o:lock v:ext="edit" aspectratio="f"/>
                  </v:shape>
                  <v:shape id="FreeForm 8093" o:spid="_x0000_s1026" o:spt="100" style="position:absolute;left:2497;top:2770;height:13;width:15;" filled="f" stroked="t" coordsize="73,78" o:gfxdata="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fEzT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94" o:spid="_x0000_s1026" o:spt="100" style="position:absolute;left:2536;top:2770;height:13;width:15;" filled="f" stroked="t" coordsize="74,78" o:gfxdata="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S9Rm8AAAA&#10;3AAAAA8AAAAAAAAAAQAgAAAAIgAAAGRycy9kb3ducmV2LnhtbFBLAQIUABQAAAAIAIdO4kAzLwWe&#10;OwAAADkAAAAQAAAAAAAAAAEAIAAAAAsBAABkcnMvc2hhcGV4bWwueG1sUEsFBgAAAAAGAAYAWwEA&#10;ALUDAAAAAA==&#10;" path="m0,78l73,0,74,0e">
                    <v:fill on="f" focussize="0,0"/>
                    <v:stroke weight="0pt" color="#000000" joinstyle="round"/>
                    <v:imagedata o:title=""/>
                    <o:lock v:ext="edit" aspectratio="f"/>
                  </v:shape>
                  <v:shape id="FreeForm 8095" o:spid="_x0000_s1026" o:spt="100" style="position:absolute;left:2575;top:2770;height:13;width:15;" filled="f" stroked="t" coordsize="73,78" o:gfxdata="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4nc/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96" o:spid="_x0000_s1026" o:spt="100" style="position:absolute;left:2614;top:2777;height:6;width:6;" filled="f" stroked="t" coordsize="33,36" o:gfxdata="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0fq7b4A&#10;AADcAAAADwAAAAAAAAABACAAAAAiAAAAZHJzL2Rvd25yZXYueG1sUEsBAhQAFAAAAAgAh07iQDMv&#10;BZ47AAAAOQAAABAAAAAAAAAAAQAgAAAADQEAAGRycy9zaGFwZXhtbC54bWxQSwUGAAAAAAYABgBb&#10;AQAAtwMAAAAA&#10;" path="m0,36l32,0,33,0e">
                    <v:fill on="f" focussize="0,0"/>
                    <v:stroke weight="0pt" color="#000000" joinstyle="round"/>
                    <v:imagedata o:title=""/>
                    <o:lock v:ext="edit" aspectratio="f"/>
                  </v:shape>
                  <v:shape id="FreeForm 8097" o:spid="_x0000_s1026" o:spt="100" style="position:absolute;left:2404;top:2770;height:3;width:4;" filled="f" stroked="t" coordsize="21,22" o:gfxdata="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fAWK/&#10;AAAA3AAAAA8AAAAAAAAAAQAgAAAAIgAAAGRycy9kb3ducmV2LnhtbFBLAQIUABQAAAAIAIdO4kAz&#10;LwWeOwAAADkAAAAQAAAAAAAAAAEAIAAAAA4BAABkcnMvc2hhcGV4bWwueG1sUEsFBgAAAAAGAAYA&#10;WwEAALgDAAAAAA==&#10;" path="m0,22l20,0,21,0e">
                    <v:fill on="f" focussize="0,0"/>
                    <v:stroke weight="0pt" color="#000000" joinstyle="round"/>
                    <v:imagedata o:title=""/>
                    <o:lock v:ext="edit" aspectratio="f"/>
                  </v:shape>
                  <v:shape id="FreeForm 8098" o:spid="_x0000_s1026" o:spt="100" style="position:absolute;left:2432;top:2770;height:13;width:15;" filled="f" stroked="t" coordsize="73,78" o:gfxdata="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ldSn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099" o:spid="_x0000_s1026" o:spt="100" style="position:absolute;left:2471;top:2770;height:13;width:15;" filled="f" stroked="t" coordsize="74,78" o:gfxdata="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5VaBvQAA&#10;ANwAAAAPAAAAAAAAAAEAIAAAACIAAABkcnMvZG93bnJldi54bWxQSwECFAAUAAAACACHTuJAMy8F&#10;njsAAAA5AAAAEAAAAAAAAAABACAAAAAMAQAAZHJzL3NoYXBleG1sLnhtbFBLBQYAAAAABgAGAFsB&#10;AAC2AwAAAAA=&#10;" path="m0,78l72,0,74,0e">
                    <v:fill on="f" focussize="0,0"/>
                    <v:stroke weight="0pt" color="#000000" joinstyle="round"/>
                    <v:imagedata o:title=""/>
                    <o:lock v:ext="edit" aspectratio="f"/>
                  </v:shape>
                  <v:shape id="FreeForm 8100" o:spid="_x0000_s1026" o:spt="100" style="position:absolute;left:2510;top:2770;height:13;width:15;" filled="f" stroked="t" coordsize="73,78" o:gfxdata="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RuVOugAAANwA&#10;AAAPAAAAAAAAAAEAIAAAACIAAABkcnMvZG93bnJldi54bWxQSwECFAAUAAAACACHTuJAMy8FnjsA&#10;AAA5AAAAEAAAAAAAAAABACAAAAAJAQAAZHJzL3NoYXBleG1sLnhtbFBLBQYAAAAABgAGAFsBAACz&#10;AwAAAAA=&#10;" path="m0,78l10,67,72,0,73,0e">
                    <v:fill on="f" focussize="0,0"/>
                    <v:stroke weight="0pt" color="#000000" joinstyle="round"/>
                    <v:imagedata o:title=""/>
                    <o:lock v:ext="edit" aspectratio="f"/>
                  </v:shape>
                  <v:shape id="FreeForm 8101" o:spid="_x0000_s1026" o:spt="100" style="position:absolute;left:2549;top:2770;height:13;width:15;" filled="f" stroked="t" coordsize="73,78" o:gfxdata="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CkDV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102" o:spid="_x0000_s1026" o:spt="100" style="position:absolute;left:2588;top:2770;height:13;width:14;" filled="f" stroked="t" coordsize="73,78" o:gfxdata="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6X+VugAAANwA&#10;AAAPAAAAAAAAAAEAIAAAACIAAABkcnMvZG93bnJldi54bWxQSwECFAAUAAAACACHTuJAMy8FnjsA&#10;AAA5AAAAEAAAAAAAAAABACAAAAAJAQAAZHJzL3NoYXBleG1sLnhtbFBLBQYAAAAABgAGAFsBAACz&#10;AwAAAAA=&#10;" path="m0,78l72,0,73,0e">
                    <v:fill on="f" focussize="0,0"/>
                    <v:stroke weight="0pt" color="#000000" joinstyle="round"/>
                    <v:imagedata o:title=""/>
                    <o:lock v:ext="edit" aspectratio="f"/>
                  </v:shape>
                  <v:shape id="FreeForm 8103" o:spid="_x0000_s1026" o:spt="100" style="position:absolute;left:2404;top:2770;height:3;width:4;" filled="f" stroked="t" coordsize="21,22" o:gfxdata="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9kby/&#10;AAAA3AAAAA8AAAAAAAAAAQAgAAAAIgAAAGRycy9kb3ducmV2LnhtbFBLAQIUABQAAAAIAIdO4kAz&#10;LwWeOwAAADkAAAAQAAAAAAAAAAEAIAAAAA4BAABkcnMvc2hhcGV4bWwueG1sUEsFBgAAAAAGAAYA&#10;WwEAALgDAAAAAA==&#10;" path="m0,22l20,0,21,0e">
                    <v:fill on="f" focussize="0,0"/>
                    <v:stroke weight="0pt" color="#000000" joinstyle="round"/>
                    <v:imagedata o:title=""/>
                    <o:lock v:ext="edit" aspectratio="f"/>
                  </v:shape>
                  <v:shape id="FreeForm 8104" o:spid="_x0000_s1026" o:spt="100" style="position:absolute;left:6791;top:2767;height:1;width:273;" filled="f" stroked="t" coordsize="1366,1" o:gfxdata="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m0hKe/&#10;AAAA3AAAAA8AAAAAAAAAAQAgAAAAIgAAAGRycy9kb3ducmV2LnhtbFBLAQIUABQAAAAIAIdO4kAz&#10;LwWeOwAAADkAAAAQAAAAAAAAAAEAIAAAAA4BAABkcnMvc2hhcGV4bWwueG1sUEsFBgAAAAAGAAYA&#10;WwEAALgDAAAAAA==&#10;" path="m0,0l1365,0,1366,0e">
                    <v:fill on="f" focussize="0,0"/>
                    <v:stroke weight="0pt" color="#00FF00" joinstyle="round"/>
                    <v:imagedata o:title=""/>
                    <o:lock v:ext="edit" aspectratio="f"/>
                  </v:shape>
                  <v:shape id="FreeForm 8105" o:spid="_x0000_s1026" o:spt="100" style="position:absolute;left:7046;top:2644;height:140;width:1;" filled="f" stroked="t" coordsize="1,841" o:gfxdata="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kauVb4A&#10;AADcAAAADwAAAAAAAAABACAAAAAiAAAAZHJzL2Rvd25yZXYueG1sUEsBAhQAFAAAAAgAh07iQDMv&#10;BZ47AAAAOQAAABAAAAAAAAAAAQAgAAAADQEAAGRycy9zaGFwZXhtbC54bWxQSwUGAAAAAAYABgBb&#10;AQAAtwMAAAAA&#10;" path="m0,0l0,841,1,841e">
                    <v:fill on="f" focussize="0,0"/>
                    <v:stroke weight="0pt" color="#00FF00" joinstyle="round"/>
                    <v:imagedata o:title=""/>
                    <o:lock v:ext="edit" aspectratio="f"/>
                  </v:shape>
                  <v:shape id="FreeForm 8106" o:spid="_x0000_s1026" o:spt="100" style="position:absolute;left:7029;top:2751;height:24;width:34;" fillcolor="#00FF00" filled="t" stroked="f" coordsize="174,146" o:gfxdata="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POqJ&#10;wAAAANwAAAAPAAAAAAAAAAEAIAAAACIAAABkcnMvZG93bnJldi54bWxQSwECFAAUAAAACACHTuJA&#10;My8FnjsAAAA5AAAAEAAAAAAAAAABACAAAAAPAQAAZHJzL3NoYXBleG1sLnhtbFBLBQYAAAAABgAG&#10;AFsBAAC5AwAAAAA=&#10;" path="m39,0l0,40,174,146,39,0xe">
                    <v:fill on="t" focussize="0,0"/>
                    <v:stroke on="f"/>
                    <v:imagedata o:title=""/>
                    <o:lock v:ext="edit" aspectratio="f"/>
                  </v:shape>
                  <v:shape id="FreeForm 8107" o:spid="_x0000_s1026" o:spt="100" style="position:absolute;left:7029;top:2758;height:24;width:34;" fillcolor="#00FF00" filled="t" stroked="f" coordsize="174,147" o:gfxdata="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ZXEu/&#10;AAAA3AAAAA8AAAAAAAAAAQAgAAAAIgAAAGRycy9kb3ducmV2LnhtbFBLAQIUABQAAAAIAIdO4kAz&#10;LwWeOwAAADkAAAAQAAAAAAAAAAEAIAAAAA4BAABkcnMvc2hhcGV4bWwueG1sUEsFBgAAAAAGAAYA&#10;WwEAALgDAAAAAA==&#10;" path="m0,0l174,106,135,147,0,0xe">
                    <v:fill on="t" focussize="0,0"/>
                    <v:stroke on="f"/>
                    <v:imagedata o:title=""/>
                    <o:lock v:ext="edit" aspectratio="f"/>
                  </v:shape>
                  <v:shape id="FreeForm 8108" o:spid="_x0000_s1026" o:spt="100" style="position:absolute;left:7029;top:2751;height:31;width:34;" filled="f" stroked="t" coordsize="174,187" o:gfxdata="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M5BsvQAA&#10;ANwAAAAPAAAAAAAAAAEAIAAAACIAAABkcnMvZG93bnJldi54bWxQSwECFAAUAAAACACHTuJAMy8F&#10;njsAAAA5AAAAEAAAAAAAAAABACAAAAAMAQAAZHJzL3NoYXBleG1sLnhtbFBLBQYAAAAABgAGAFsB&#10;AAC2AwAAAAA=&#10;" path="m39,0l0,40,135,187,174,146,39,0e">
                    <v:fill on="f" focussize="0,0"/>
                    <v:stroke weight="0pt" color="#00FF00" joinstyle="round"/>
                    <v:imagedata o:title=""/>
                    <o:lock v:ext="edit" aspectratio="f"/>
                  </v:shape>
                  <v:shape id="FreeForm 8109" o:spid="_x0000_s1026" o:spt="100" style="position:absolute;left:2482;top:1026;height:1;width:3964;" filled="f" stroked="t" coordsize="19819,4" o:gfxdata="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BDfrsAAADc&#10;AAAADwAAAAAAAAABACAAAAAiAAAAZHJzL2Rvd25yZXYueG1sUEsBAhQAFAAAAAgAh07iQDMvBZ47&#10;AAAAOQAAABAAAAAAAAAAAQAgAAAACgEAAGRycy9zaGFwZXhtbC54bWxQSwUGAAAAAAYABgBbAQAA&#10;tAMAAAAA&#10;" path="m0,4l19818,0,19819,0e">
                    <v:fill on="f" focussize="0,0"/>
                    <v:stroke weight="0pt" color="#000000" joinstyle="round"/>
                    <v:imagedata o:title=""/>
                    <o:lock v:ext="edit" aspectratio="f"/>
                  </v:shape>
                  <v:shape id="FreeForm 8110" o:spid="_x0000_s1026" o:spt="100" style="position:absolute;left:2482;top:2628;height:1;width:3910;" filled="f" stroked="t" coordsize="19548,1" o:gfxdata="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uN9762AAAA3AAAAA8A&#10;AAAAAAAAAQAgAAAAIgAAAGRycy9kb3ducmV2LnhtbFBLAQIUABQAAAAIAIdO4kAzLwWeOwAAADkA&#10;AAAQAAAAAAAAAAEAIAAAAAUBAABkcnMvc2hhcGV4bWwueG1sUEsFBgAAAAAGAAYAWwEAAK8DAAAA&#10;AA==&#10;" path="m0,0l19547,0,19548,0e">
                    <v:fill on="f" focussize="0,0"/>
                    <v:stroke weight="0pt" color="#000000" joinstyle="round"/>
                    <v:imagedata o:title=""/>
                    <o:lock v:ext="edit" aspectratio="f"/>
                  </v:shape>
                  <v:shape id="FreeForm 8111" o:spid="_x0000_s1026" o:spt="100" style="position:absolute;left:2482;top:2667;height:1;width:3910;" filled="f" stroked="t" coordsize="19548,1" o:gfxdata="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wVIlugAAANwA&#10;AAAPAAAAAAAAAAEAIAAAACIAAABkcnMvZG93bnJldi54bWxQSwECFAAUAAAACACHTuJAMy8FnjsA&#10;AAA5AAAAEAAAAAAAAAABACAAAAAJAQAAZHJzL3NoYXBleG1sLnhtbFBLBQYAAAAABgAGAFsBAACz&#10;AwAAAAA=&#10;" path="m0,0l19547,0,19548,0e">
                    <v:fill on="f" focussize="0,0"/>
                    <v:stroke weight="0pt" color="#000000" joinstyle="round"/>
                    <v:imagedata o:title=""/>
                    <o:lock v:ext="edit" aspectratio="f"/>
                  </v:shape>
                  <v:shape id="FreeForm 8112" o:spid="_x0000_s1026" o:spt="100" style="position:absolute;left:2160;top:829;height:183;width:124;" filled="f" stroked="t" coordsize="619,1102" o:gfxdata="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4RblugAAANwA&#10;AAAPAAAAAAAAAAEAIAAAACIAAABkcnMvZG93bnJldi54bWxQSwECFAAUAAAACACHTuJAMy8FnjsA&#10;AAA5AAAAEAAAAAAAAAABACAAAAAJAQAAZHJzL3NoYXBleG1sLnhtbFBLBQYAAAAABgAGAFsBAACz&#10;AwAAAAA=&#10;" path="m619,0l0,1102,1,1102e">
                    <v:fill on="f" focussize="0,0"/>
                    <v:stroke weight="0pt" color="#000000" joinstyle="round"/>
                    <v:imagedata o:title=""/>
                    <o:lock v:ext="edit" aspectratio="f"/>
                  </v:shape>
                  <v:shape id="FreeForm 8113" o:spid="_x0000_s1026" o:spt="100" style="position:absolute;left:2284;top:829;height:1;width:642;" filled="f" stroked="t" coordsize="3210,1" o:gfxdata="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7Oaa/&#10;AAAA3AAAAA8AAAAAAAAAAQAgAAAAIgAAAGRycy9kb3ducmV2LnhtbFBLAQIUABQAAAAIAIdO4kAz&#10;LwWeOwAAADkAAAAQAAAAAAAAAAEAIAAAAA4BAABkcnMvc2hhcGV4bWwueG1sUEsFBgAAAAAGAAYA&#10;WwEAALgDAAAAAA==&#10;" path="m3210,0l0,0,2,0e">
                    <v:fill on="f" focussize="0,0"/>
                    <v:stroke weight="0pt" color="#000000" joinstyle="round"/>
                    <v:imagedata o:title=""/>
                    <o:lock v:ext="edit" aspectratio="f"/>
                  </v:shape>
                  <v:shape id="FreeForm 8114" o:spid="_x0000_s1026" o:spt="100" style="position:absolute;left:2338;top:686;height:116;width:3;" filled="f" stroked="t" coordsize="17,696" o:gfxdata="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IoKr4A&#10;AADcAAAADwAAAAAAAAABACAAAAAiAAAAZHJzL2Rvd25yZXYueG1sUEsBAhQAFAAAAAgAh07iQDMv&#10;BZ47AAAAOQAAABAAAAAAAAAAAQAgAAAADQEAAGRycy9zaGFwZXhtbC54bWxQSwUGAAAAAAYABgBb&#10;AQAAtwMAAAAA&#10;" path="m0,0l17,29,11,17,11,696,0,650,11,564,12,564e">
                    <v:fill on="f" focussize="0,0"/>
                    <v:stroke weight="0pt" color="#000000" joinstyle="round"/>
                    <v:imagedata o:title=""/>
                    <o:lock v:ext="edit" aspectratio="f"/>
                  </v:shape>
                  <v:shape id="FreeForm 8115" o:spid="_x0000_s1026" o:spt="100" style="position:absolute;left:2340;top:733;height:12;width:13;" filled="f" stroked="t" coordsize="66,68" o:gfxdata="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OtDC/&#10;AAAA3AAAAA8AAAAAAAAAAQAgAAAAIgAAAGRycy9kb3ducmV2LnhtbFBLAQIUABQAAAAIAIdO4kAz&#10;LwWeOwAAADkAAAAQAAAAAAAAAAEAIAAAAA4BAABkcnMvc2hhcGV4bWwueG1sUEsFBgAAAAAGAAYA&#10;WwEAALgDAAAAAA==&#10;" path="m0,0l48,40,65,68,66,68e">
                    <v:fill on="f" focussize="0,0"/>
                    <v:stroke weight="0pt" color="#000000" joinstyle="round"/>
                    <v:imagedata o:title=""/>
                    <o:lock v:ext="edit" aspectratio="f"/>
                  </v:shape>
                  <v:shape id="FreeForm 8116" o:spid="_x0000_s1026" o:spt="100" style="position:absolute;left:2312;top:726;height:44;width:27;" filled="f" stroked="t" coordsize="134,265" o:gfxdata="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vqbr4A&#10;AADcAAAADwAAAAAAAAABACAAAAAiAAAAZHJzL2Rvd25yZXYueG1sUEsBAhQAFAAAAAgAh07iQDMv&#10;BZ47AAAAOQAAABAAAAAAAAAAAQAgAAAADQEAAGRycy9zaGFwZXhtbC54bWxQSwUGAAAAAAYABgBb&#10;AQAAtwMAAAAA&#10;" path="m134,0l113,82,86,133,54,185,23,230,0,265,2,265e">
                    <v:fill on="f" focussize="0,0"/>
                    <v:stroke weight="0pt" color="#000000" joinstyle="round"/>
                    <v:imagedata o:title=""/>
                    <o:lock v:ext="edit" aspectratio="f"/>
                  </v:shape>
                  <v:shape id="FreeForm 8117" o:spid="_x0000_s1026" o:spt="100" style="position:absolute;left:2315;top:720;height:7;width:40;" filled="f" stroked="t" coordsize="203,39" o:gfxdata="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ZWc1vQAA&#10;ANwAAAAPAAAAAAAAAAEAIAAAACIAAABkcnMvZG93bnJldi54bWxQSwECFAAUAAAACACHTuJAMy8F&#10;njsAAAA5AAAAEAAAAAAAAAABACAAAAAMAQAAZHJzL3NoYXBleG1sLnhtbFBLBQYAAAAABgAGAFsB&#10;AAC2AwAAAAA=&#10;" path="m0,39l202,0,203,0e">
                    <v:fill on="f" focussize="0,0"/>
                    <v:stroke weight="0pt" color="#000000" joinstyle="round"/>
                    <v:imagedata o:title=""/>
                    <o:lock v:ext="edit" aspectratio="f"/>
                  </v:shape>
                  <v:shape id="FreeForm 8118" o:spid="_x0000_s1026" o:spt="100" style="position:absolute;left:2374;top:688;height:41;width:3;" filled="f" stroked="t" coordsize="16,242" o:gfxdata="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4DOG/&#10;AAAA3AAAAA8AAAAAAAAAAQAgAAAAIgAAAGRycy9kb3ducmV2LnhtbFBLAQIUABQAAAAIAIdO4kAz&#10;LwWeOwAAADkAAAAQAAAAAAAAAAEAIAAAAA4BAABkcnMvc2hhcGV4bWwueG1sUEsFBgAAAAAGAAYA&#10;WwEAALgDAAAAAA==&#10;" path="m0,0l16,29,10,23,10,242,11,242e">
                    <v:fill on="f" focussize="0,0"/>
                    <v:stroke weight="0pt" color="#000000" joinstyle="round"/>
                    <v:imagedata o:title=""/>
                    <o:lock v:ext="edit" aspectratio="f"/>
                  </v:shape>
                  <v:shape id="FreeForm 8119" o:spid="_x0000_s1026" o:spt="100" style="position:absolute;left:2396;top:685;height:42;width:7;" filled="f" stroked="t" coordsize="32,247" o:gfxdata="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4/EE&#10;wAAAANwAAAAPAAAAAAAAAAEAIAAAACIAAABkcnMvZG93bnJldi54bWxQSwECFAAUAAAACACHTuJA&#10;My8FnjsAAAA5AAAAEAAAAAAAAAABACAAAAAPAQAAZHJzL3NoYXBleG1sLnhtbFBLBQYAAAAABgAG&#10;AFsBAAC5AwAAAAA=&#10;" path="m17,0l32,23,27,17,0,247,1,247e">
                    <v:fill on="f" focussize="0,0"/>
                    <v:stroke weight="0pt" color="#000000" joinstyle="round"/>
                    <v:imagedata o:title=""/>
                    <o:lock v:ext="edit" aspectratio="f"/>
                  </v:shape>
                  <v:shape id="FreeForm 8120" o:spid="_x0000_s1026" o:spt="100" style="position:absolute;left:2362;top:706;height:6;width:54;" filled="f" stroked="t" coordsize="267,35" o:gfxdata="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TGDIbgAAADcAAAA&#10;DwAAAAAAAAABACAAAAAiAAAAZHJzL2Rvd25yZXYueG1sUEsBAhQAFAAAAAgAh07iQDMvBZ47AAAA&#10;OQAAABAAAAAAAAAAAQAgAAAABwEAAGRycy9zaGFwZXhtbC54bWxQSwUGAAAAAAYABgBbAQAAsQMA&#10;AAAA&#10;" path="m267,0l0,35,1,35e">
                    <v:fill on="f" focussize="0,0"/>
                    <v:stroke weight="0pt" color="#000000" joinstyle="round"/>
                    <v:imagedata o:title=""/>
                    <o:lock v:ext="edit" aspectratio="f"/>
                  </v:shape>
                  <v:shape id="FreeForm 8121" o:spid="_x0000_s1026" o:spt="100" style="position:absolute;left:2356;top:722;height:9;width:76;" filled="f" stroked="t" coordsize="379,58" o:gfxdata="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0gprvQAA&#10;ANwAAAAPAAAAAAAAAAEAIAAAACIAAABkcnMvZG93bnJldi54bWxQSwECFAAUAAAACACHTuJAMy8F&#10;njsAAAA5AAAAEAAAAAAAAAABACAAAAAMAQAAZHJzL3NoYXBleG1sLnhtbFBLBQYAAAAABgAGAFsB&#10;AAC2AwAAAAA=&#10;" path="m0,58l11,58,21,58,379,6,358,0,304,18,305,18e">
                    <v:fill on="f" focussize="0,0"/>
                    <v:stroke weight="0pt" color="#000000" joinstyle="round"/>
                    <v:imagedata o:title=""/>
                    <o:lock v:ext="edit" aspectratio="f"/>
                  </v:shape>
                  <v:shape id="FreeForm 8122" o:spid="_x0000_s1026" o:spt="100" style="position:absolute;left:2386;top:730;height:42;width:1;" filled="f" stroked="t" coordsize="7,253" o:gfxdata="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R4KkW2AAAA3AAAAA8A&#10;AAAAAAAAAQAgAAAAIgAAAGRycy9kb3ducmV2LnhtbFBLAQIUABQAAAAIAIdO4kAzLwWeOwAAADkA&#10;AAAQAAAAAAAAAAEAIAAAAAUBAABkcnMvc2hhcGV4bWwueG1sUEsFBgAAAAAGAAYAWwEAAK8DAAAA&#10;AA==&#10;" path="m0,0l5,29,5,253,7,253e">
                    <v:fill on="f" focussize="0,0"/>
                    <v:stroke weight="0pt" color="#000000" joinstyle="round"/>
                    <v:imagedata o:title=""/>
                    <o:lock v:ext="edit" aspectratio="f"/>
                  </v:shape>
                  <v:shape id="FreeForm 8123" o:spid="_x0000_s1026" o:spt="100" style="position:absolute;left:2358;top:775;height:26;width:27;" filled="f" stroked="t" coordsize="133,156" o:gfxdata="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BTTNr4A&#10;AADcAAAADwAAAAAAAAABACAAAAAiAAAAZHJzL2Rvd25yZXYueG1sUEsBAhQAFAAAAAgAh07iQDMv&#10;BZ47AAAAOQAAABAAAAAAAAAAAQAgAAAADQEAAGRycy9zaGFwZXhtbC54bWxQSwUGAAAAAAYABgBb&#10;AQAAtwMAAAAA&#10;" path="m133,0l96,64,54,103,10,144,0,156,1,156e">
                    <v:fill on="f" focussize="0,0"/>
                    <v:stroke weight="0pt" color="#000000" joinstyle="round"/>
                    <v:imagedata o:title=""/>
                    <o:lock v:ext="edit" aspectratio="f"/>
                  </v:shape>
                  <v:shape id="FreeForm 8124" o:spid="_x0000_s1026" o:spt="100" style="position:absolute;left:2396;top:778;height:22;width:28;" filled="f" stroked="t" coordsize="144,133" o:gfxdata="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FrKK8AAAA&#10;3AAAAA8AAAAAAAAAAQAgAAAAIgAAAGRycy9kb3ducmV2LnhtbFBLAQIUABQAAAAIAIdO4kAzLwWe&#10;OwAAADkAAAAQAAAAAAAAAAEAIAAAAAsBAABkcnMvc2hhcGV4bWwueG1sUEsFBgAAAAAGAAYAWwEA&#10;ALUDAAAAAA==&#10;" path="m0,0l57,41,101,81,143,133,144,133e">
                    <v:fill on="f" focussize="0,0"/>
                    <v:stroke weight="0pt" color="#000000" joinstyle="round"/>
                    <v:imagedata o:title=""/>
                    <o:lock v:ext="edit" aspectratio="f"/>
                  </v:shape>
                  <v:shape id="FreeForm 8125" o:spid="_x0000_s1026" o:spt="100" style="position:absolute;left:2364;top:737;height:40;width:51;" filled="f" stroked="t" coordsize="251,242" o:gfxdata="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9sWIvQAA&#10;ANwAAAAPAAAAAAAAAAEAIAAAACIAAABkcnMvZG93bnJldi54bWxQSwECFAAUAAAACACHTuJAMy8F&#10;njsAAAA5AAAAEAAAAAAAAAABACAAAAAMAQAAZHJzL3NoYXBleG1sLnhtbFBLBQYAAAAABgAGAFsB&#10;AAC2AwAAAAA=&#10;" path="m0,17l11,51,17,242,17,224,236,195,213,195,240,0,251,17,11,51,13,51e">
                    <v:fill on="f" focussize="0,0"/>
                    <v:stroke weight="0pt" color="#000000" joinstyle="round"/>
                    <v:imagedata o:title=""/>
                    <o:lock v:ext="edit" aspectratio="f"/>
                  </v:shape>
                  <v:shape id="FreeForm 8126" o:spid="_x0000_s1026" o:spt="100" style="position:absolute;left:2374;top:754;height:4;width:29;" filled="f" stroked="t" coordsize="145,24" o:gfxdata="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n2Jj&#10;wAAAANwAAAAPAAAAAAAAAAEAIAAAACIAAABkcnMvZG93bnJldi54bWxQSwECFAAUAAAACACHTuJA&#10;My8FnjsAAAA5AAAAEAAAAAAAAAABACAAAAAPAQAAZHJzL3NoYXBleG1sLnhtbFBLBQYAAAAABgAG&#10;AFsBAAC5AwAAAAA=&#10;" path="m0,24l143,0,145,0e">
                    <v:fill on="f" focussize="0,0"/>
                    <v:stroke weight="0pt" color="#000000" joinstyle="round"/>
                    <v:imagedata o:title=""/>
                    <o:lock v:ext="edit" aspectratio="f"/>
                  </v:shape>
                  <v:shape id="FreeForm 8127" o:spid="_x0000_s1026" o:spt="100" style="position:absolute;left:2479;top:684;height:117;width:6;" filled="f" stroked="t" coordsize="32,703" o:gfxdata="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fK/HvQAA&#10;ANwAAAAPAAAAAAAAAAEAIAAAACIAAABkcnMvZG93bnJldi54bWxQSwECFAAUAAAACACHTuJAMy8F&#10;njsAAAA5AAAAEAAAAAAAAAABACAAAAAMAQAAZHJzL3NoYXBleG1sLnhtbFBLBQYAAAAABgAGAFsB&#10;AAC2AwAAAAA=&#10;" path="m10,0l32,29,21,17,5,703,0,674,5,627,7,627e">
                    <v:fill on="f" focussize="0,0"/>
                    <v:stroke weight="0pt" color="#000000" joinstyle="round"/>
                    <v:imagedata o:title=""/>
                    <o:lock v:ext="edit" aspectratio="f"/>
                  </v:shape>
                  <v:shape id="FreeForm 8128" o:spid="_x0000_s1026" o:spt="100" style="position:absolute;left:2482;top:730;height:14;width:14;" filled="f" stroked="t" coordsize="72,87" o:gfxdata="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BMhs74A&#10;AADcAAAADwAAAAAAAAABACAAAAAiAAAAZHJzL2Rvd25yZXYueG1sUEsBAhQAFAAAAAgAh07iQDMv&#10;BZ47AAAAOQAAABAAAAAAAAAAAQAgAAAADQEAAGRycy9zaGFwZXhtbC54bWxQSwUGAAAAAAYABgBb&#10;AQAAtwMAAAAA&#10;" path="m0,0l54,52,70,87,72,87e">
                    <v:fill on="f" focussize="0,0"/>
                    <v:stroke weight="0pt" color="#000000" joinstyle="round"/>
                    <v:imagedata o:title=""/>
                    <o:lock v:ext="edit" aspectratio="f"/>
                  </v:shape>
                  <v:shape id="FreeForm 8129" o:spid="_x0000_s1026" o:spt="100" style="position:absolute;left:2448;top:724;height:46;width:34;" filled="f" stroked="t" coordsize="169,276" o:gfxdata="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CTYA&#10;wAAAANwAAAAPAAAAAAAAAAEAIAAAACIAAABkcnMvZG93bnJldi54bWxQSwECFAAUAAAACACHTuJA&#10;My8FnjsAAAA5AAAAEAAAAAAAAAABACAAAAAPAQAAZHJzL3NoYXBleG1sLnhtbFBLBQYAAAAABgAG&#10;AFsBAAC5AwAAAAA=&#10;" path="m169,0l122,110,68,184,32,237,0,276,1,276e">
                    <v:fill on="f" focussize="0,0"/>
                    <v:stroke weight="0pt" color="#000000" joinstyle="round"/>
                    <v:imagedata o:title=""/>
                    <o:lock v:ext="edit" aspectratio="f"/>
                  </v:shape>
                  <v:shape id="FreeForm 8130" o:spid="_x0000_s1026" o:spt="100" style="position:absolute;left:2455;top:718;height:5;width:46;" filled="f" stroked="t" coordsize="231,28" o:gfxdata="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FCDBLsAAADc&#10;AAAADwAAAAAAAAABACAAAAAiAAAAZHJzL2Rvd25yZXYueG1sUEsBAhQAFAAAAAgAh07iQDMvBZ47&#10;AAAAOQAAABAAAAAAAAAAAQAgAAAACgEAAGRycy9zaGFwZXhtbC54bWxQSwUGAAAAAAYABgBbAQAA&#10;tAMAAAAA&#10;" path="m0,28l230,0,231,0e">
                    <v:fill on="f" focussize="0,0"/>
                    <v:stroke weight="0pt" color="#000000" joinstyle="round"/>
                    <v:imagedata o:title=""/>
                    <o:lock v:ext="edit" aspectratio="f"/>
                  </v:shape>
                  <v:shape id="FreeForm 8131" o:spid="_x0000_s1026" o:spt="100" style="position:absolute;left:2509;top:701;height:5;width:51;" filled="f" stroked="t" coordsize="251,28" o:gfxdata="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5nymy/&#10;AAAA3AAAAA8AAAAAAAAAAQAgAAAAIgAAAGRycy9kb3ducmV2LnhtbFBLAQIUABQAAAAIAIdO4kAz&#10;LwWeOwAAADkAAAAQAAAAAAAAAAEAIAAAAA4BAABkcnMvc2hhcGV4bWwueG1sUEsFBgAAAAAGAAYA&#10;WwEAALgDAAAAAA==&#10;" path="m0,28l251,4,229,0,171,16,172,16e">
                    <v:fill on="f" focussize="0,0"/>
                    <v:stroke weight="0pt" color="#000000" joinstyle="round"/>
                    <v:imagedata o:title=""/>
                    <o:lock v:ext="edit" aspectratio="f"/>
                  </v:shape>
                  <v:shape id="FreeForm 8132" o:spid="_x0000_s1026" o:spt="100" style="position:absolute;left:2530;top:705;height:98;width:3;" filled="f" stroked="t" coordsize="17,593" o:gfxdata="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uMuW8AAAA&#10;3AAAAA8AAAAAAAAAAQAgAAAAIgAAAGRycy9kb3ducmV2LnhtbFBLAQIUABQAAAAIAIdO4kAzLwWe&#10;OwAAADkAAAAQAAAAAAAAAAEAIAAAAAsBAABkcnMvc2hhcGV4bWwueG1sUEsFBgAAAAAGAAYAWwEA&#10;ALUDAAAAAA==&#10;" path="m17,0l11,593,0,553,6,518,7,518e">
                    <v:fill on="f" focussize="0,0"/>
                    <v:stroke weight="0pt" color="#000000" joinstyle="round"/>
                    <v:imagedata o:title=""/>
                    <o:lock v:ext="edit" aspectratio="f"/>
                  </v:shape>
                  <v:shape id="FreeForm 8133" o:spid="_x0000_s1026" o:spt="100" style="position:absolute;left:2504;top:737;height:5;width:63;" filled="f" stroked="t" coordsize="314,29" o:gfxdata="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Ps4rb4A&#10;AADcAAAADwAAAAAAAAABACAAAAAiAAAAZHJzL2Rvd25yZXYueG1sUEsBAhQAFAAAAAgAh07iQDMv&#10;BZ47AAAAOQAAABAAAAAAAAAAAQAgAAAADQEAAGRycy9zaGFwZXhtbC54bWxQSwUGAAAAAAYABgBb&#10;AQAAtwMAAAAA&#10;" path="m0,29l314,6,287,0,250,12,252,12e">
                    <v:fill on="f" focussize="0,0"/>
                    <v:stroke weight="0pt" color="#000000" joinstyle="round"/>
                    <v:imagedata o:title=""/>
                    <o:lock v:ext="edit" aspectratio="f"/>
                  </v:shape>
                  <v:shape id="FreeForm 8134" o:spid="_x0000_s1026" o:spt="100" style="position:absolute;left:2576;top:683;height:122;width:90;" filled="f" stroked="t" coordsize="451,732" o:gfxdata="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LvpargAAADcAAAA&#10;DwAAAAAAAAABACAAAAAiAAAAZHJzL2Rvd25yZXYueG1sUEsBAhQAFAAAAAgAh07iQDMvBZ47AAAA&#10;OQAAABAAAAAAAAAAAQAgAAAABwEAAGRycy9zaGFwZXhtbC54bWxQSwUGAAAAAAYABgBbAQAAsQMA&#10;AAAA&#10;" path="m451,488l0,488,338,0,338,732,339,732e">
                    <v:fill on="f" focussize="0,0"/>
                    <v:stroke weight="0pt" color="#000000" joinstyle="round"/>
                    <v:imagedata o:title=""/>
                    <o:lock v:ext="edit" aspectratio="f"/>
                  </v:shape>
                  <v:shape id="FreeForm 8135" o:spid="_x0000_s1026" o:spt="100" style="position:absolute;left:2711;top:683;height:122;width:90;" filled="f" stroked="t" coordsize="451,732" o:gfxdata="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dM8bgAAADcAAAA&#10;DwAAAAAAAAABACAAAAAiAAAAZHJzL2Rvd25yZXYueG1sUEsBAhQAFAAAAAgAh07iQDMvBZ47AAAA&#10;OQAAABAAAAAAAAAAAQAgAAAABwEAAGRycy9zaGFwZXhtbC54bWxQSwUGAAAAAAYABgBbAQAAsQMA&#10;AAAA&#10;" path="m113,732l0,609,0,488,113,366,339,366,451,244,451,123,339,0,113,0,0,123,0,244,113,366,114,366e">
                    <v:fill on="f" focussize="0,0"/>
                    <v:stroke weight="0pt" color="#000000" joinstyle="round"/>
                    <v:imagedata o:title=""/>
                    <o:lock v:ext="edit" aspectratio="f"/>
                  </v:shape>
                  <v:shape id="FreeForm 8136" o:spid="_x0000_s1026" o:spt="100" style="position:absolute;left:2733;top:744;height:61;width:68;" filled="f" stroked="t" coordsize="338,366" o:gfxdata="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wh7/+/&#10;AAAA3AAAAA8AAAAAAAAAAQAgAAAAIgAAAGRycy9kb3ducmV2LnhtbFBLAQIUABQAAAAIAIdO4kAz&#10;LwWeOwAAADkAAAAQAAAAAAAAAAEAIAAAAA4BAABkcnMvc2hhcGV4bWwueG1sUEsFBgAAAAAGAAYA&#10;WwEAALgDAAAAAA==&#10;" path="m226,0l338,122,338,243,226,366,0,366,1,366e">
                    <v:fill on="f" focussize="0,0"/>
                    <v:stroke weight="0pt" color="#000000" joinstyle="round"/>
                    <v:imagedata o:title=""/>
                    <o:lock v:ext="edit" aspectratio="f"/>
                  </v:shape>
                  <v:shape id="FreeForm 8137" o:spid="_x0000_s1026" o:spt="100" style="position:absolute;left:2891;top:704;height:81;width:1;" filled="f" stroked="t" coordsize="1,486" o:gfxdata="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AKuu8AAAA&#10;3AAAAA8AAAAAAAAAAQAgAAAAIgAAAGRycy9kb3ducmV2LnhtbFBLAQIUABQAAAAIAIdO4kAzLwWe&#10;OwAAADkAAAAQAAAAAAAAAAEAIAAAAAsBAABkcnMvc2hhcGV4bWwueG1sUEsFBgAAAAAGAAYAWwEA&#10;ALUDAAAAAA==&#10;" path="m0,486l0,0,1,0e">
                    <v:fill on="f" focussize="0,0"/>
                    <v:stroke weight="0pt" color="#000000" joinstyle="round"/>
                    <v:imagedata o:title=""/>
                    <o:lock v:ext="edit" aspectratio="f"/>
                  </v:shape>
                  <v:shape id="FreeForm 8138" o:spid="_x0000_s1026" o:spt="100" style="position:absolute;left:2846;top:744;height:1;width:90;" filled="f" stroked="t" coordsize="452,1" o:gfxdata="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FiPC8AAAA&#10;3AAAAA8AAAAAAAAAAQAgAAAAIgAAAGRycy9kb3ducmV2LnhtbFBLAQIUABQAAAAIAIdO4kAzLwWe&#10;OwAAADkAAAAQAAAAAAAAAAEAIAAAAAsBAABkcnMvc2hhcGV4bWwueG1sUEsFBgAAAAAGAAYAWwEA&#10;ALUDAAAAAA==&#10;" path="m452,0l0,0,1,0e">
                    <v:fill on="f" focussize="0,0"/>
                    <v:stroke weight="0pt" color="#000000" joinstyle="round"/>
                    <v:imagedata o:title=""/>
                    <o:lock v:ext="edit" aspectratio="f"/>
                  </v:shape>
                  <v:shape id="FreeForm 8139" o:spid="_x0000_s1026" o:spt="100" style="position:absolute;left:2846;top:704;height:81;width:90;" filled="f" stroked="t" coordsize="452,486" o:gfxdata="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gNRK/&#10;AAAA3AAAAA8AAAAAAAAAAQAgAAAAIgAAAGRycy9kb3ducmV2LnhtbFBLAQIUABQAAAAIAIdO4kAz&#10;LwWeOwAAADkAAAAQAAAAAAAAAAEAIAAAAA4BAABkcnMvc2hhcGV4bWwueG1sUEsFBgAAAAAGAAYA&#10;WwEAALgDAAAAAA==&#10;" path="m452,0l0,486,1,486e">
                    <v:fill on="f" focussize="0,0"/>
                    <v:stroke weight="0pt" color="#000000" joinstyle="round"/>
                    <v:imagedata o:title=""/>
                    <o:lock v:ext="edit" aspectratio="f"/>
                  </v:shape>
                  <v:shape id="FreeForm 8140" o:spid="_x0000_s1026" o:spt="100" style="position:absolute;left:2846;top:704;height:81;width:91;" filled="f" stroked="t" coordsize="453,486" o:gfxdata="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MstOugAAANwA&#10;AAAPAAAAAAAAAAEAIAAAACIAAABkcnMvZG93bnJldi54bWxQSwECFAAUAAAACACHTuJAMy8FnjsA&#10;AAA5AAAAEAAAAAAAAAABACAAAAAJAQAAZHJzL3NoYXBleG1sLnhtbFBLBQYAAAAABgAGAFsBAACz&#10;AwAAAAA=&#10;" path="m0,0l452,486,453,486e">
                    <v:fill on="f" focussize="0,0"/>
                    <v:stroke weight="0pt" color="#000000" joinstyle="round"/>
                    <v:imagedata o:title=""/>
                    <o:lock v:ext="edit" aspectratio="f"/>
                  </v:shape>
                  <v:shape id="FreeForm 8141" o:spid="_x0000_s1026" o:spt="100" style="position:absolute;left:2981;top:683;height:61;width:91;" filled="f" stroked="t" coordsize="451,366" o:gfxdata="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4kSr4A&#10;AADcAAAADwAAAAAAAAABACAAAAAiAAAAZHJzL2Rvd25yZXYueG1sUEsBAhQAFAAAAAgAh07iQDMv&#10;BZ47AAAAOQAAABAAAAAAAAAAAQAgAAAADQEAAGRycy9zaGFwZXhtbC54bWxQSwUGAAAAAAYABgBb&#10;AQAAtwMAAAAA&#10;" path="m0,123l112,0,339,0,451,123,451,244,339,366,226,366,227,366e">
                    <v:fill on="f" focussize="0,0"/>
                    <v:stroke weight="0pt" color="#000000" joinstyle="round"/>
                    <v:imagedata o:title=""/>
                    <o:lock v:ext="edit" aspectratio="f"/>
                  </v:shape>
                  <v:shape id="FreeForm 8142" o:spid="_x0000_s1026" o:spt="100" style="position:absolute;left:2981;top:744;height:61;width:91;" filled="f" stroked="t" coordsize="451,366" o:gfxdata="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tGwq8AAAA&#10;3AAAAA8AAAAAAAAAAQAgAAAAIgAAAGRycy9kb3ducmV2LnhtbFBLAQIUABQAAAAIAIdO4kAzLwWe&#10;OwAAADkAAAAQAAAAAAAAAAEAIAAAAAsBAABkcnMvc2hhcGV4bWwueG1sUEsFBgAAAAAGAAYAWwEA&#10;ALUDAAAAAA==&#10;" path="m339,0l451,122,451,243,339,366,112,366,0,243,1,243e">
                    <v:fill on="f" focussize="0,0"/>
                    <v:stroke weight="0pt" color="#000000" joinstyle="round"/>
                    <v:imagedata o:title=""/>
                    <o:lock v:ext="edit" aspectratio="f"/>
                  </v:shape>
                  <v:shape id="FreeForm 8143" o:spid="_x0000_s1026" o:spt="100" style="position:absolute;left:3117;top:785;height:20;width:1;" filled="f" stroked="t" coordsize="1,123" o:gfxdata="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Bl3r4A&#10;AADcAAAADwAAAAAAAAABACAAAAAiAAAAZHJzL2Rvd25yZXYueG1sUEsBAhQAFAAAAAgAh07iQDMv&#10;BZ47AAAAOQAAABAAAAAAAAAAAQAgAAAADQEAAGRycy9zaGFwZXhtbC54bWxQSwUGAAAAAAYABgBb&#10;AQAAtwMAAAAA&#10;" path="m0,123l0,0,1,0e">
                    <v:fill on="f" focussize="0,0"/>
                    <v:stroke weight="0pt" color="#000000" joinstyle="round"/>
                    <v:imagedata o:title=""/>
                    <o:lock v:ext="edit" aspectratio="f"/>
                  </v:shape>
                  <v:shape id="FreeForm 8144" o:spid="_x0000_s1026" o:spt="100" style="position:absolute;left:3162;top:683;height:122;width:90;" filled="f" stroked="t" coordsize="453,732" o:gfxdata="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7ZcqvQAA&#10;ANwAAAAPAAAAAAAAAAEAIAAAACIAAABkcnMvZG93bnJldi54bWxQSwECFAAUAAAACACHTuJAMy8F&#10;njsAAAA5AAAAEAAAAAAAAAABACAAAAAMAQAAZHJzL3NoYXBleG1sLnhtbFBLBQYAAAAABgAGAFsB&#10;AAC2AwAAAAA=&#10;" path="m0,609l113,732,338,732,451,609,451,366,338,244,0,244,0,0,451,0,453,0e">
                    <v:fill on="f" focussize="0,0"/>
                    <v:stroke weight="0pt" color="#000000" joinstyle="round"/>
                    <v:imagedata o:title=""/>
                    <o:lock v:ext="edit" aspectratio="f"/>
                  </v:shape>
                  <v:shape id="FreeForm 8145" o:spid="_x0000_s1026" o:spt="100" style="position:absolute;left:3310;top:687;height:52;width:29;" filled="f" stroked="t" coordsize="144,312" o:gfxdata="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gsQ&#10;/8EAAADcAAAADwAAAAAAAAABACAAAAAiAAAAZHJzL2Rvd25yZXYueG1sUEsBAhQAFAAAAAgAh07i&#10;QDMvBZ47AAAAOQAAABAAAAAAAAAAAQAgAAAAEAEAAGRycy9zaGFwZXhtbC54bWxQSwUGAAAAAAYA&#10;BgBbAQAAugMAAAAA&#10;" path="m144,0l144,41,70,197,32,254,0,312,1,312e">
                    <v:fill on="f" focussize="0,0"/>
                    <v:stroke weight="0pt" color="#000000" joinstyle="round"/>
                    <v:imagedata o:title=""/>
                    <o:lock v:ext="edit" aspectratio="f"/>
                  </v:shape>
                  <v:shape id="FreeForm 8146" o:spid="_x0000_s1026" o:spt="100" style="position:absolute;left:3328;top:708;height:5;width:26;" filled="f" stroked="t" coordsize="129,29" o:gfxdata="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gO1i8AAAA&#10;3AAAAA8AAAAAAAAAAQAgAAAAIgAAAGRycy9kb3ducmV2LnhtbFBLAQIUABQAAAAIAIdO4kAzLwWe&#10;OwAAADkAAAAQAAAAAAAAAAEAIAAAAAsBAABkcnMvc2hhcGV4bWwueG1sUEsFBgAAAAAGAAYAWwEA&#10;ALUDAAAAAA==&#10;" path="m0,29l128,0,129,0e">
                    <v:fill on="f" focussize="0,0"/>
                    <v:stroke weight="0pt" color="#000000" joinstyle="round"/>
                    <v:imagedata o:title=""/>
                    <o:lock v:ext="edit" aspectratio="f"/>
                  </v:shape>
                  <v:shape id="FreeForm 8147" o:spid="_x0000_s1026" o:spt="100" style="position:absolute;left:3323;top:728;height:6;width:27;" filled="f" stroked="t" coordsize="139,41" o:gfxdata="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L9+N&#10;wAAAANwAAAAPAAAAAAAAAAEAIAAAACIAAABkcnMvZG93bnJldi54bWxQSwECFAAUAAAACACHTuJA&#10;My8FnjsAAAA5AAAAEAAAAAAAAAABACAAAAAPAQAAZHJzL3NoYXBleG1sLnhtbFBLBQYAAAAABgAG&#10;AFsBAAC5AwAAAAA=&#10;" path="m139,0l0,41,2,41e">
                    <v:fill on="f" focussize="0,0"/>
                    <v:stroke weight="0pt" color="#000000" joinstyle="round"/>
                    <v:imagedata o:title=""/>
                    <o:lock v:ext="edit" aspectratio="f"/>
                  </v:shape>
                  <v:shape id="FreeForm 8148" o:spid="_x0000_s1026" o:spt="100" style="position:absolute;left:3330;top:732;height:57;width:24;" filled="f" stroked="t" coordsize="118,339" o:gfxdata="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C+6K/&#10;AAAA3AAAAA8AAAAAAAAAAQAgAAAAIgAAAGRycy9kb3ducmV2LnhtbFBLAQIUABQAAAAIAIdO4kAz&#10;LwWeOwAAADkAAAAQAAAAAAAAAAEAIAAAAA4BAABkcnMvc2hhcGV4bWwueG1sUEsFBgAAAAAGAAYA&#10;WwEAALgDAAAAAA==&#10;" path="m27,0l21,317,0,339,117,224,118,224e">
                    <v:fill on="f" focussize="0,0"/>
                    <v:stroke weight="0pt" color="#000000" joinstyle="round"/>
                    <v:imagedata o:title=""/>
                    <o:lock v:ext="edit" aspectratio="f"/>
                  </v:shape>
                  <v:shape id="FreeForm 8149" o:spid="_x0000_s1026" o:spt="100" style="position:absolute;left:3313;top:749;height:8;width:41;" filled="f" stroked="t" coordsize="202,52" o:gfxdata="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g3yL4A&#10;AADcAAAADwAAAAAAAAABACAAAAAiAAAAZHJzL2Rvd25yZXYueG1sUEsBAhQAFAAAAAgAh07iQDMv&#10;BZ47AAAAOQAAABAAAAAAAAAAAQAgAAAADQEAAGRycy9zaGFwZXhtbC54bWxQSwUGAAAAAAYABgBb&#10;AQAAtwMAAAAA&#10;" path="m202,0l0,52,1,52e">
                    <v:fill on="f" focussize="0,0"/>
                    <v:stroke weight="0pt" color="#000000" joinstyle="round"/>
                    <v:imagedata o:title=""/>
                    <o:lock v:ext="edit" aspectratio="f"/>
                  </v:shape>
                  <v:shape id="FreeForm 8150" o:spid="_x0000_s1026" o:spt="100" style="position:absolute;left:3360;top:700;height:100;width:3;" filled="f" stroked="t" coordsize="15,604" o:gfxdata="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vTmyrsAAADc&#10;AAAADwAAAAAAAAABACAAAAAiAAAAZHJzL2Rvd25yZXYueG1sUEsBAhQAFAAAAAgAh07iQDMvBZ47&#10;AAAAOQAAABAAAAAAAAAAAQAgAAAACgEAAGRycy9zaGFwZXhtbC54bWxQSwUGAAAAAAYABgBbAQAA&#10;tAMAAAAA&#10;" path="m6,0l15,63,11,604,0,557,11,495,12,495e">
                    <v:fill on="f" focussize="0,0"/>
                    <v:stroke weight="0pt" color="#000000" joinstyle="round"/>
                    <v:imagedata o:title=""/>
                    <o:lock v:ext="edit" aspectratio="f"/>
                  </v:shape>
                  <v:shape id="FreeForm 8151" o:spid="_x0000_s1026" o:spt="100" style="position:absolute;left:3364;top:699;height:101;width:55;" filled="f" stroked="t" coordsize="272,610" o:gfxdata="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T/gD&#10;wAAAANwAAAAPAAAAAAAAAAEAIAAAACIAAABkcnMvZG93bnJldi54bWxQSwECFAAUAAAACACHTuJA&#10;My8FnjsAAAA5AAAAEAAAAAAAAAABACAAAAAPAQAAZHJzL3NoYXBleG1sLnhtbFBLBQYAAAAABgAG&#10;AFsBAAC5AwAAAAA=&#10;" path="m0,63l272,16,255,0,251,51,245,563,240,592,234,610,154,524,240,598,241,598e">
                    <v:fill on="f" focussize="0,0"/>
                    <v:stroke weight="0pt" color="#000000" joinstyle="round"/>
                    <v:imagedata o:title=""/>
                    <o:lock v:ext="edit" aspectratio="f"/>
                  </v:shape>
                  <v:shape id="FreeForm 8152" o:spid="_x0000_s1026" o:spt="100" style="position:absolute;left:3372;top:724;height:50;width:28;" filled="f" stroked="t" coordsize="139,305" o:gfxdata="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7xlN7sAAADc&#10;AAAADwAAAAAAAAABACAAAAAiAAAAZHJzL2Rvd25yZXYueG1sUEsBAhQAFAAAAAgAh07iQDMvBZ47&#10;AAAAOQAAABAAAAAAAAAAAQAgAAAACgEAAGRycy9zaGFwZXhtbC54bWxQSwUGAAAAAAYABgBbAQAA&#10;tAMAAAAA&#10;" path="m0,0l84,161,84,167,116,241,133,282,137,305,139,305e">
                    <v:fill on="f" focussize="0,0"/>
                    <v:stroke weight="0pt" color="#000000" joinstyle="round"/>
                    <v:imagedata o:title=""/>
                    <o:lock v:ext="edit" aspectratio="f"/>
                  </v:shape>
                  <v:shape id="FreeForm 8153" o:spid="_x0000_s1026" o:spt="100" style="position:absolute;left:3370;top:722;height:55;width:29;" filled="f" stroked="t" coordsize="148,335" o:gfxdata="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w5oCvQAA&#10;ANwAAAAPAAAAAAAAAAEAIAAAACIAAABkcnMvZG93bnJldi54bWxQSwECFAAUAAAACACHTuJAMy8F&#10;njsAAAA5AAAAEAAAAAAAAAABACAAAAAMAQAAZHJzL3NoYXBleG1sLnhtbFBLBQYAAAAABgAGAFsB&#10;AAC2AwAAAAA=&#10;" path="m148,0l144,35,106,134,47,253,0,335,1,335e">
                    <v:fill on="f" focussize="0,0"/>
                    <v:stroke weight="0pt" color="#000000" joinstyle="round"/>
                    <v:imagedata o:title=""/>
                    <o:lock v:ext="edit" aspectratio="f"/>
                  </v:shape>
                  <v:shape id="FreeForm 8154" o:spid="_x0000_s1026" o:spt="100" style="position:absolute;left:3501;top:686;height:34;width:18;" filled="f" stroked="t" coordsize="91,202" o:gfxdata="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C1Uo&#10;wAAAANwAAAAPAAAAAAAAAAEAIAAAACIAAABkcnMvZG93bnJldi54bWxQSwECFAAUAAAACACHTuJA&#10;My8FnjsAAAA5AAAAEAAAAAAAAAABACAAAAAPAQAAZHJzL3NoYXBleG1sLnhtbFBLBQYAAAAABgAG&#10;AFsBAAC5AwAAAAA=&#10;" path="m91,0l91,34,58,97,22,161,0,202,1,202e">
                    <v:fill on="f" focussize="0,0"/>
                    <v:stroke weight="0pt" color="#000000" joinstyle="round"/>
                    <v:imagedata o:title=""/>
                    <o:lock v:ext="edit" aspectratio="f"/>
                  </v:shape>
                  <v:shape id="FreeForm 8155" o:spid="_x0000_s1026" o:spt="100" style="position:absolute;left:3510;top:704;height:4;width:40;" filled="f" stroked="t" coordsize="198,29" o:gfxdata="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x+Mg&#10;wAAAANwAAAAPAAAAAAAAAAEAIAAAACIAAABkcnMvZG93bnJldi54bWxQSwECFAAUAAAACACHTuJA&#10;My8FnjsAAAA5AAAAEAAAAAAAAAABACAAAAAPAQAAZHJzL3NoYXBleG1sLnhtbFBLBQYAAAAABgAG&#10;AFsBAAC5AwAAAAA=&#10;" path="m0,29l197,0,198,0e">
                    <v:fill on="f" focussize="0,0"/>
                    <v:stroke weight="0pt" color="#000000" joinstyle="round"/>
                    <v:imagedata o:title=""/>
                    <o:lock v:ext="edit" aspectratio="f"/>
                  </v:shape>
                  <v:shape id="FreeForm 8156" o:spid="_x0000_s1026" o:spt="100" style="position:absolute;left:3520;top:708;height:15;width:4;" filled="f" stroked="t" coordsize="22,86" o:gfxdata="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dj6i/&#10;AAAA3AAAAA8AAAAAAAAAAQAgAAAAIgAAAGRycy9kb3ducmV2LnhtbFBLAQIUABQAAAAIAIdO4kAz&#10;LwWeOwAAADkAAAAQAAAAAAAAAAEAIAAAAA4BAABkcnMvc2hhcGV4bWwueG1sUEsFBgAAAAAGAAYA&#10;WwEAALgDAAAAAA==&#10;" path="m0,0l21,52,21,86,22,86e">
                    <v:fill on="f" focussize="0,0"/>
                    <v:stroke weight="0pt" color="#000000" joinstyle="round"/>
                    <v:imagedata o:title=""/>
                    <o:lock v:ext="edit" aspectratio="f"/>
                  </v:shape>
                  <v:shape id="FreeForm 8157" o:spid="_x0000_s1026" o:spt="100" style="position:absolute;left:3449;top:688;height:40;width:30;" filled="f" stroked="t" coordsize="149,236" o:gfxdata="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fmo74A&#10;AADcAAAADwAAAAAAAAABACAAAAAiAAAAZHJzL2Rvd25yZXYueG1sUEsBAhQAFAAAAAgAh07iQDMv&#10;BZ47AAAAOQAAABAAAAAAAAAAAQAgAAAADQEAAGRycy9zaGFwZXhtbC54bWxQSwUGAAAAAAYABgBb&#10;AQAAtwMAAAAA&#10;" path="m149,0l145,29,112,98,69,156,65,162,27,207,0,236,1,236e">
                    <v:fill on="f" focussize="0,0"/>
                    <v:stroke weight="0pt" color="#000000" joinstyle="round"/>
                    <v:imagedata o:title=""/>
                    <o:lock v:ext="edit" aspectratio="f"/>
                  </v:shape>
                  <v:shape id="FreeForm 8158" o:spid="_x0000_s1026" o:spt="100" style="position:absolute;left:3471;top:704;height:4;width:29;" filled="f" stroked="t" coordsize="145,29" o:gfxdata="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QgU2ugAAANwA&#10;AAAPAAAAAAAAAAEAIAAAACIAAABkcnMvZG93bnJldi54bWxQSwECFAAUAAAACACHTuJAMy8FnjsA&#10;AAA5AAAAEAAAAAAAAAABACAAAAAJAQAAZHJzL3NoYXBleG1sLnhtbFBLBQYAAAAABgAGAFsBAACz&#10;AwAAAAA=&#10;" path="m0,29l144,0,145,0e">
                    <v:fill on="f" focussize="0,0"/>
                    <v:stroke weight="0pt" color="#000000" joinstyle="round"/>
                    <v:imagedata o:title=""/>
                    <o:lock v:ext="edit" aspectratio="f"/>
                  </v:shape>
                  <v:shape id="FreeForm 8159" o:spid="_x0000_s1026" o:spt="100" style="position:absolute;left:3475;top:708;height:16;width:6;" filled="f" stroked="t" coordsize="28,92" o:gfxdata="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cSt2/&#10;AAAA3AAAAA8AAAAAAAAAAQAgAAAAIgAAAGRycy9kb3ducmV2LnhtbFBLAQIUABQAAAAIAIdO4kAz&#10;LwWeOwAAADkAAAAQAAAAAAAAAAEAIAAAAA4BAABkcnMvc2hhcGV4bWwueG1sUEsFBgAAAAAGAAYA&#10;WwEAALgDAAAAAA==&#10;" path="m0,0l27,52,27,92,28,92e">
                    <v:fill on="f" focussize="0,0"/>
                    <v:stroke weight="0pt" color="#000000" joinstyle="round"/>
                    <v:imagedata o:title=""/>
                    <o:lock v:ext="edit" aspectratio="f"/>
                  </v:shape>
                  <v:shape id="FreeForm 8160" o:spid="_x0000_s1026" o:spt="100" style="position:absolute;left:3496;top:719;height:13;width:4;" filled="f" stroked="t" coordsize="17,80" o:gfxdata="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EX4/u5AAAA3AAA&#10;AA8AAAAAAAAAAQAgAAAAIgAAAGRycy9kb3ducmV2LnhtbFBLAQIUABQAAAAIAIdO4kAzLwWeOwAA&#10;ADkAAAAQAAAAAAAAAAEAIAAAAAgBAABkcnMvc2hhcGV4bWwueG1sUEsFBgAAAAAGAAYAWwEAALID&#10;AAAAAA==&#10;" path="m0,0l16,39,16,80,17,80e">
                    <v:fill on="f" focussize="0,0"/>
                    <v:stroke weight="0pt" color="#000000" joinstyle="round"/>
                    <v:imagedata o:title=""/>
                    <o:lock v:ext="edit" aspectratio="f"/>
                  </v:shape>
                  <v:shape id="FreeForm 8161" o:spid="_x0000_s1026" o:spt="100" style="position:absolute;left:3453;top:729;height:23;width:7;" filled="f" stroked="t" coordsize="38,138" o:gfxdata="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VPFm8AAAA&#10;3AAAAA8AAAAAAAAAAQAgAAAAIgAAAGRycy9kb3ducmV2LnhtbFBLAQIUABQAAAAIAIdO4kAzLwWe&#10;OwAAADkAAAAQAAAAAAAAAAEAIAAAAAsBAABkcnMvc2hhcGV4bWwueG1sUEsFBgAAAAAGAAYAWwEA&#10;ALUDAAAAAA==&#10;" path="m38,0l38,40,32,64,22,93,11,115,0,138,1,138e">
                    <v:fill on="f" focussize="0,0"/>
                    <v:stroke weight="0pt" color="#000000" joinstyle="round"/>
                    <v:imagedata o:title=""/>
                    <o:lock v:ext="edit" aspectratio="f"/>
                  </v:shape>
                  <v:shape id="FreeForm 8162" o:spid="_x0000_s1026" o:spt="100" style="position:absolute;left:3460;top:728;height:16;width:90;" filled="f" stroked="t" coordsize="447,99" o:gfxdata="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VNHa8AAAA&#10;3AAAAA8AAAAAAAAAAQAgAAAAIgAAAGRycy9kb3ducmV2LnhtbFBLAQIUABQAAAAIAIdO4kAzLwWe&#10;OwAAADkAAAAQAAAAAAAAAAEAIAAAAAsBAABkcnMvc2hhcGV4bWwueG1sUEsFBgAAAAAGAAYAWwEA&#10;ALUDAAAAAA==&#10;" path="m0,58l447,17,431,0,383,99,384,99e">
                    <v:fill on="f" focussize="0,0"/>
                    <v:stroke weight="0pt" color="#000000" joinstyle="round"/>
                    <v:imagedata o:title=""/>
                    <o:lock v:ext="edit" aspectratio="f"/>
                  </v:shape>
                  <v:shape id="FreeForm 8163" o:spid="_x0000_s1026" o:spt="100" style="position:absolute;left:3476;top:743;height:58;width:2;" filled="f" stroked="t" coordsize="11,351" o:gfxdata="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u3b4A&#10;AADcAAAADwAAAAAAAAABACAAAAAiAAAAZHJzL2Rvd25yZXYueG1sUEsBAhQAFAAAAAgAh07iQDMv&#10;BZ47AAAAOQAAABAAAAAAAAAAAQAgAAAADQEAAGRycy9zaGFwZXhtbC54bWxQSwUGAAAAAAYABgBb&#10;AQAAtwMAAAAA&#10;" path="m5,0l5,28,11,160,5,351,0,316,5,269,6,269e">
                    <v:fill on="f" focussize="0,0"/>
                    <v:stroke weight="0pt" color="#000000" joinstyle="round"/>
                    <v:imagedata o:title=""/>
                    <o:lock v:ext="edit" aspectratio="f"/>
                  </v:shape>
                  <v:shape id="FreeForm 8164" o:spid="_x0000_s1026" o:spt="100" style="position:absolute;left:3478;top:742;height:21;width:47;" filled="f" stroked="t" coordsize="234,127" o:gfxdata="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qpN2&#10;wAAAANwAAAAPAAAAAAAAAAEAIAAAACIAAABkcnMvZG93bnJldi54bWxQSwECFAAUAAAACACHTuJA&#10;My8FnjsAAAA5AAAAEAAAAAAAAAABACAAAAAPAQAAZHJzL3NoYXBleG1sLnhtbFBLBQYAAAAABgAG&#10;AFsBAAC5AwAAAAA=&#10;" path="m4,40l234,16,223,0,196,109,217,109,0,127,1,127e">
                    <v:fill on="f" focussize="0,0"/>
                    <v:stroke weight="0pt" color="#000000" joinstyle="round"/>
                    <v:imagedata o:title=""/>
                    <o:lock v:ext="edit" aspectratio="f"/>
                  </v:shape>
                  <v:shape id="FreeForm 8165" o:spid="_x0000_s1026" o:spt="100" style="position:absolute;left:3477;top:770;height:25;width:50;" filled="f" stroked="t" coordsize="250,150" o:gfxdata="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fXS&#10;xsEAAADcAAAADwAAAAAAAAABACAAAAAiAAAAZHJzL2Rvd25yZXYueG1sUEsBAhQAFAAAAAgAh07i&#10;QDMvBZ47AAAAOQAAABAAAAAAAAAAAQAgAAAAEAEAAGRycy9zaGFwZXhtbC54bWxQSwUGAAAAAAYA&#10;BgBbAQAAugMAAAAA&#10;" path="m6,47l250,12,240,0,213,127,240,127,0,150,1,150e">
                    <v:fill on="f" focussize="0,0"/>
                    <v:stroke weight="0pt" color="#000000" joinstyle="round"/>
                    <v:imagedata o:title=""/>
                    <o:lock v:ext="edit" aspectratio="f"/>
                  </v:shape>
                  <v:shape id="FreeForm 8166" o:spid="_x0000_s1026" o:spt="100" style="position:absolute;left:589;top:1026;height:1598;width:1889;" filled="f" stroked="t" coordsize="9445,9587" o:gfxdata="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0H1NugAAANwA&#10;AAAPAAAAAAAAAAEAIAAAACIAAABkcnMvZG93bnJldi54bWxQSwECFAAUAAAACACHTuJAMy8FnjsA&#10;AAA5AAAAEAAAAAAAAAABACAAAAAJAQAAZHJzL3NoYXBleG1sLnhtbFBLBQYAAAAABgAGAFsBAACz&#10;AwAAAAA=&#10;" path="m0,0l9445,0,9445,9587,0,9587,0,0,1,0e">
                    <v:fill on="f" focussize="0,0"/>
                    <v:stroke weight="0pt" color="#000000" joinstyle="round"/>
                    <v:imagedata o:title=""/>
                    <o:lock v:ext="edit" aspectratio="f"/>
                  </v:shape>
                  <v:shape id="FreeForm 8167" o:spid="_x0000_s1026" o:spt="100" style="position:absolute;left:612;top:1042;height:1566;width:865;" filled="f" stroked="t" coordsize="4325,9395" o:gfxdata="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Txfm/&#10;AAAA3AAAAA8AAAAAAAAAAQAgAAAAIgAAAGRycy9kb3ducmV2LnhtbFBLAQIUABQAAAAIAIdO4kAz&#10;LwWeOwAAADkAAAAQAAAAAAAAAAEAIAAAAA4BAABkcnMvc2hhcGV4bWwueG1sUEsFBgAAAAAGAAYA&#10;WwEAALgDAAAAAA==&#10;" path="m0,0l4325,0,4325,9395,0,9395,0,0,1,0e">
                    <v:fill on="f" focussize="0,0"/>
                    <v:stroke weight="0pt" color="#000000" joinstyle="round"/>
                    <v:imagedata o:title=""/>
                    <o:lock v:ext="edit" aspectratio="f"/>
                  </v:shape>
                  <v:shape id="FreeForm 8168" o:spid="_x0000_s1026" o:spt="100" style="position:absolute;left:1501;top:1042;height:1567;width:959;" filled="f" stroked="t" coordsize="4795,9403" o:gfxdata="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sVdr4A&#10;AADcAAAADwAAAAAAAAABACAAAAAiAAAAZHJzL2Rvd25yZXYueG1sUEsBAhQAFAAAAAgAh07iQDMv&#10;BZ47AAAAOQAAABAAAAAAAAAAAQAgAAAADQEAAGRycy9zaGFwZXhtbC54bWxQSwUGAAAAAAYABgBb&#10;AQAAtwMAAAAA&#10;" path="m0,0l4795,8,4795,9403,0,9403,0,0,1,0e">
                    <v:fill on="f" focussize="0,0"/>
                    <v:stroke weight="0pt" color="#000000" joinstyle="round"/>
                    <v:imagedata o:title=""/>
                    <o:lock v:ext="edit" aspectratio="f"/>
                  </v:shape>
                  <v:shape id="FreeForm 8169" o:spid="_x0000_s1026" o:spt="100" style="position:absolute;left:612;top:1042;height:1567;width:1848;" filled="f" stroked="t" coordsize="9240,9403" o:gfxdata="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Ib9eb4A&#10;AADcAAAADwAAAAAAAAABACAAAAAiAAAAZHJzL2Rvd25yZXYueG1sUEsBAhQAFAAAAAgAh07iQDMv&#10;BZ47AAAAOQAAABAAAAAAAAAAAQAgAAAADQEAAGRycy9zaGFwZXhtbC54bWxQSwUGAAAAAAYABgBb&#10;AQAAtwMAAAAA&#10;" path="m0,0l9240,0,9240,9403,0,9403,0,0,1,0e">
                    <v:fill on="f" focussize="0,0"/>
                    <v:stroke weight="0pt" color="#000000" joinstyle="round"/>
                    <v:imagedata o:title=""/>
                    <o:lock v:ext="edit" aspectratio="f"/>
                  </v:shape>
                  <v:shape id="FreeForm 8170" o:spid="_x0000_s1026" o:spt="100" style="position:absolute;left:612;top:1042;height:70;width:78;" filled="f" stroked="t" coordsize="390,420" o:gfxdata="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oUiQLsAAADc&#10;AAAADwAAAAAAAAABACAAAAAiAAAAZHJzL2Rvd25yZXYueG1sUEsBAhQAFAAAAAgAh07iQDMvBZ47&#10;AAAAOQAAABAAAAAAAAAAAQAgAAAACgEAAGRycy9zaGFwZXhtbC54bWxQSwUGAAAAAAYABgBbAQAA&#10;tAMAAAAA&#10;" path="m0,420l389,0,390,0e">
                    <v:fill on="f" focussize="0,0"/>
                    <v:stroke weight="0pt" color="#00FF00" joinstyle="round"/>
                    <v:imagedata o:title=""/>
                    <o:lock v:ext="edit" aspectratio="f"/>
                  </v:shape>
                  <v:shape id="FreeForm 8171" o:spid="_x0000_s1026" o:spt="100" style="position:absolute;left:612;top:1042;height:143;width:159;" filled="f" stroked="t" coordsize="795,858" o:gfxdata="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IuNSr4A&#10;AADcAAAADwAAAAAAAAABACAAAAAiAAAAZHJzL2Rvd25yZXYueG1sUEsBAhQAFAAAAAgAh07iQDMv&#10;BZ47AAAAOQAAABAAAAAAAAAAAQAgAAAADQEAAGRycy9zaGFwZXhtbC54bWxQSwUGAAAAAAYABgBb&#10;AQAAtwMAAAAA&#10;" path="m0,858l794,0,795,0e">
                    <v:fill on="f" focussize="0,0"/>
                    <v:stroke weight="0pt" color="#00FF00" joinstyle="round"/>
                    <v:imagedata o:title=""/>
                    <o:lock v:ext="edit" aspectratio="f"/>
                  </v:shape>
                  <v:shape id="FreeForm 8172" o:spid="_x0000_s1026" o:spt="100" style="position:absolute;left:612;top:1042;height:216;width:240;" filled="f" stroked="t" coordsize="1200,1295" o:gfxdata="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BpBe8AAAA&#10;3AAAAA8AAAAAAAAAAQAgAAAAIgAAAGRycy9kb3ducmV2LnhtbFBLAQIUABQAAAAIAIdO4kAzLwWe&#10;OwAAADkAAAAQAAAAAAAAAAEAIAAAAAsBAABkcnMvc2hhcGV4bWwueG1sUEsFBgAAAAAGAAYAWwEA&#10;ALUDAAAAAA==&#10;" path="m0,1295l1199,0,1200,0e">
                    <v:fill on="f" focussize="0,0"/>
                    <v:stroke weight="0pt" color="#00FF00" joinstyle="round"/>
                    <v:imagedata o:title=""/>
                    <o:lock v:ext="edit" aspectratio="f"/>
                  </v:shape>
                  <v:shape id="FreeForm 8173" o:spid="_x0000_s1026" o:spt="100" style="position:absolute;left:612;top:1042;height:289;width:321;" filled="f" stroked="t" coordsize="1606,1733" o:gfxdata="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I+vL&#10;wAAAANwAAAAPAAAAAAAAAAEAIAAAACIAAABkcnMvZG93bnJldi54bWxQSwECFAAUAAAACACHTuJA&#10;My8FnjsAAAA5AAAAEAAAAAAAAAABACAAAAAPAQAAZHJzL3NoYXBleG1sLnhtbFBLBQYAAAAABgAG&#10;AFsBAAC5AwAAAAA=&#10;" path="m0,1733l1604,0,1606,0e">
                    <v:fill on="f" focussize="0,0"/>
                    <v:stroke weight="0pt" color="#00FF00" joinstyle="round"/>
                    <v:imagedata o:title=""/>
                    <o:lock v:ext="edit" aspectratio="f"/>
                  </v:shape>
                  <v:shape id="FreeForm 8174" o:spid="_x0000_s1026" o:spt="100" style="position:absolute;left:612;top:1042;height:362;width:402;" filled="f" stroked="t" coordsize="2011,2170" o:gfxdata="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4cse/&#10;AAAA3AAAAA8AAAAAAAAAAQAgAAAAIgAAAGRycy9kb3ducmV2LnhtbFBLAQIUABQAAAAIAIdO4kAz&#10;LwWeOwAAADkAAAAQAAAAAAAAAAEAIAAAAA4BAABkcnMvc2hhcGV4bWwueG1sUEsFBgAAAAAGAAYA&#10;WwEAALgDAAAAAA==&#10;" path="m0,2170l2010,0,2011,0e">
                    <v:fill on="f" focussize="0,0"/>
                    <v:stroke weight="0pt" color="#00FF00" joinstyle="round"/>
                    <v:imagedata o:title=""/>
                    <o:lock v:ext="edit" aspectratio="f"/>
                  </v:shape>
                  <v:shape id="FreeForm 8175" o:spid="_x0000_s1026" o:spt="100" style="position:absolute;left:612;top:1042;height:435;width:483;" filled="f" stroked="t" coordsize="2415,2608" o:gfxdata="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a4R+8AAAA&#10;3AAAAA8AAAAAAAAAAQAgAAAAIgAAAGRycy9kb3ducmV2LnhtbFBLAQIUABQAAAAIAIdO4kAzLwWe&#10;OwAAADkAAAAQAAAAAAAAAAEAIAAAAAsBAABkcnMvc2hhcGV4bWwueG1sUEsFBgAAAAAGAAYAWwEA&#10;ALUDAAAAAA==&#10;" path="m0,2608l2414,0,2415,0e">
                    <v:fill on="f" focussize="0,0"/>
                    <v:stroke weight="0pt" color="#00FF00" joinstyle="round"/>
                    <v:imagedata o:title=""/>
                    <o:lock v:ext="edit" aspectratio="f"/>
                  </v:shape>
                  <v:shape id="FreeForm 8176" o:spid="_x0000_s1026" o:spt="100" style="position:absolute;left:612;top:1042;height:508;width:564;" filled="f" stroked="t" coordsize="2820,3046" o:gfxdata="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4xxXu/&#10;AAAA3AAAAA8AAAAAAAAAAQAgAAAAIgAAAGRycy9kb3ducmV2LnhtbFBLAQIUABQAAAAIAIdO4kAz&#10;LwWeOwAAADkAAAAQAAAAAAAAAAEAIAAAAA4BAABkcnMvc2hhcGV4bWwueG1sUEsFBgAAAAAGAAYA&#10;WwEAALgDAAAAAA==&#10;" path="m0,3046l2819,0,2820,0e">
                    <v:fill on="f" focussize="0,0"/>
                    <v:stroke weight="0pt" color="#00FF00" joinstyle="round"/>
                    <v:imagedata o:title=""/>
                    <o:lock v:ext="edit" aspectratio="f"/>
                  </v:shape>
                  <v:shape id="FreeForm 8177" o:spid="_x0000_s1026" o:spt="100" style="position:absolute;left:612;top:1042;height:581;width:645;" filled="f" stroked="t" coordsize="3225,3483" o:gfxdata="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LaFGL4A&#10;AADcAAAADwAAAAAAAAABACAAAAAiAAAAZHJzL2Rvd25yZXYueG1sUEsBAhQAFAAAAAgAh07iQDMv&#10;BZ47AAAAOQAAABAAAAAAAAAAAQAgAAAADQEAAGRycy9zaGFwZXhtbC54bWxQSwUGAAAAAAYABgBb&#10;AQAAtwMAAAAA&#10;" path="m0,3483l3224,0,3225,0e">
                    <v:fill on="f" focussize="0,0"/>
                    <v:stroke weight="0pt" color="#00FF00" joinstyle="round"/>
                    <v:imagedata o:title=""/>
                    <o:lock v:ext="edit" aspectratio="f"/>
                  </v:shape>
                  <v:shape id="FreeForm 8178" o:spid="_x0000_s1026" o:spt="100" style="position:absolute;left:612;top:1042;height:653;width:726;" filled="f" stroked="t" coordsize="3630,3921" o:gfxdata="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UZyb4A&#10;AADcAAAADwAAAAAAAAABACAAAAAiAAAAZHJzL2Rvd25yZXYueG1sUEsBAhQAFAAAAAgAh07iQDMv&#10;BZ47AAAAOQAAABAAAAAAAAAAAQAgAAAADQEAAGRycy9zaGFwZXhtbC54bWxQSwUGAAAAAAYABgBb&#10;AQAAtwMAAAAA&#10;" path="m0,3921l3629,0,3630,0e">
                    <v:fill on="f" focussize="0,0"/>
                    <v:stroke weight="0pt" color="#00FF00" joinstyle="round"/>
                    <v:imagedata o:title=""/>
                    <o:lock v:ext="edit" aspectratio="f"/>
                  </v:shape>
                  <v:shape id="FreeForm 8179" o:spid="_x0000_s1026" o:spt="100" style="position:absolute;left:612;top:1042;height:726;width:807;" filled="f" stroked="t" coordsize="4036,4358" o:gfxdata="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h78AL4A&#10;AADcAAAADwAAAAAAAAABACAAAAAiAAAAZHJzL2Rvd25yZXYueG1sUEsBAhQAFAAAAAgAh07iQDMv&#10;BZ47AAAAOQAAABAAAAAAAAAAAQAgAAAADQEAAGRycy9zaGFwZXhtbC54bWxQSwUGAAAAAAYABgBb&#10;AQAAtwMAAAAA&#10;" path="m0,4358l4034,0,4036,0e">
                    <v:fill on="f" focussize="0,0"/>
                    <v:stroke weight="0pt" color="#00FF00" joinstyle="round"/>
                    <v:imagedata o:title=""/>
                    <o:lock v:ext="edit" aspectratio="f"/>
                  </v:shape>
                  <v:shape id="FreeForm 8180" o:spid="_x0000_s1026" o:spt="100" style="position:absolute;left:612;top:1042;height:799;width:888;" filled="f" stroked="t" coordsize="4441,4796" o:gfxdata="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wMD1ugAAANwA&#10;AAAPAAAAAAAAAAEAIAAAACIAAABkcnMvZG93bnJldi54bWxQSwECFAAUAAAACACHTuJAMy8FnjsA&#10;AAA5AAAAEAAAAAAAAAABACAAAAAJAQAAZHJzL3NoYXBleG1sLnhtbFBLBQYAAAAABgAGAFsBAACz&#10;AwAAAAA=&#10;" path="m0,4796l4325,123,4440,0,4441,0e">
                    <v:fill on="f" focussize="0,0"/>
                    <v:stroke weight="0pt" color="#00FF00" joinstyle="round"/>
                    <v:imagedata o:title=""/>
                    <o:lock v:ext="edit" aspectratio="f"/>
                  </v:shape>
                  <v:shape id="FreeForm 8181" o:spid="_x0000_s1026" o:spt="100" style="position:absolute;left:612;top:1135;height:779;width:865;" filled="f" stroked="t" coordsize="4326,4674" o:gfxdata="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jpOr4A&#10;AADcAAAADwAAAAAAAAABACAAAAAiAAAAZHJzL2Rvd25yZXYueG1sUEsBAhQAFAAAAAgAh07iQDMv&#10;BZ47AAAAOQAAABAAAAAAAAAAAQAgAAAADQEAAGRycy9zaGFwZXhtbC54bWxQSwUGAAAAAAYABgBb&#10;AQAAtwMAAAAA&#10;" path="m0,4674l4325,0,4326,0e">
                    <v:fill on="f" focussize="0,0"/>
                    <v:stroke weight="0pt" color="#00FF00" joinstyle="round"/>
                    <v:imagedata o:title=""/>
                    <o:lock v:ext="edit" aspectratio="f"/>
                  </v:shape>
                  <v:shape id="FreeForm 8182" o:spid="_x0000_s1026" o:spt="100" style="position:absolute;left:1501;top:1042;height:72;width:80;" filled="f" stroked="t" coordsize="400,430" o:gfxdata="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Xby8AAAA&#10;3AAAAA8AAAAAAAAAAQAgAAAAIgAAAGRycy9kb3ducmV2LnhtbFBLAQIUABQAAAAIAIdO4kAzLwWe&#10;OwAAADkAAAAQAAAAAAAAAAEAIAAAAAsBAABkcnMvc2hhcGV4bWwueG1sUEsFBgAAAAAGAAYAWwEA&#10;ALUDAAAAAA==&#10;" path="m0,430l399,0,400,0e">
                    <v:fill on="f" focussize="0,0"/>
                    <v:stroke weight="0pt" color="#00FF00" joinstyle="round"/>
                    <v:imagedata o:title=""/>
                    <o:lock v:ext="edit" aspectratio="f"/>
                  </v:shape>
                  <v:shape id="FreeForm 8183" o:spid="_x0000_s1026" o:spt="100" style="position:absolute;left:1477;top:1114;height:21;width:24;" filled="f" stroked="t" coordsize="121,128" o:gfxdata="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jYSC/&#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184" o:spid="_x0000_s1026" o:spt="100" style="position:absolute;left:612;top:1208;height:779;width:865;" filled="f" stroked="t" coordsize="4326,4673" o:gfxdata="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HvKGL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185" o:spid="_x0000_s1026" o:spt="100" style="position:absolute;left:1501;top:1042;height:145;width:161;" filled="f" stroked="t" coordsize="804,868" o:gfxdata="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7bfi/&#10;AAAA3AAAAA8AAAAAAAAAAQAgAAAAIgAAAGRycy9kb3ducmV2LnhtbFBLAQIUABQAAAAIAIdO4kAz&#10;LwWeOwAAADkAAAAQAAAAAAAAAAEAIAAAAA4BAABkcnMvc2hhcGV4bWwueG1sUEsFBgAAAAAGAAYA&#10;WwEAALgDAAAAAA==&#10;" path="m0,868l803,0,804,0e">
                    <v:fill on="f" focussize="0,0"/>
                    <v:stroke weight="0pt" color="#00FF00" joinstyle="round"/>
                    <v:imagedata o:title=""/>
                    <o:lock v:ext="edit" aspectratio="f"/>
                  </v:shape>
                  <v:shape id="FreeForm 8186" o:spid="_x0000_s1026" o:spt="100" style="position:absolute;left:1477;top:1187;height:21;width:24;" filled="f" stroked="t" coordsize="121,128" o:gfxdata="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Uwri/&#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187" o:spid="_x0000_s1026" o:spt="100" style="position:absolute;left:612;top:1281;height:779;width:865;" filled="f" stroked="t" coordsize="4326,4674" o:gfxdata="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x14r4A&#10;AADcAAAADwAAAAAAAAABACAAAAAiAAAAZHJzL2Rvd25yZXYueG1sUEsBAhQAFAAAAAgAh07iQDMv&#10;BZ47AAAAOQAAABAAAAAAAAAAAQAgAAAADQEAAGRycy9zaGFwZXhtbC54bWxQSwUGAAAAAAYABgBb&#10;AQAAtwMAAAAA&#10;" path="m0,4674l4325,0,4326,0e">
                    <v:fill on="f" focussize="0,0"/>
                    <v:stroke weight="0pt" color="#00FF00" joinstyle="round"/>
                    <v:imagedata o:title=""/>
                    <o:lock v:ext="edit" aspectratio="f"/>
                  </v:shape>
                  <v:shape id="FreeForm 8188" o:spid="_x0000_s1026" o:spt="100" style="position:absolute;left:1501;top:1042;height:218;width:242;" filled="f" stroked="t" coordsize="1209,1304" o:gfxdata="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JLJo7sAAADc&#10;AAAADwAAAAAAAAABACAAAAAiAAAAZHJzL2Rvd25yZXYueG1sUEsBAhQAFAAAAAgAh07iQDMvBZ47&#10;AAAAOQAAABAAAAAAAAAAAQAgAAAACgEAAGRycy9zaGFwZXhtbC54bWxQSwUGAAAAAAYABgBbAQAA&#10;tAMAAAAA&#10;" path="m0,1304l1208,0,1209,0e">
                    <v:fill on="f" focussize="0,0"/>
                    <v:stroke weight="0pt" color="#00FF00" joinstyle="round"/>
                    <v:imagedata o:title=""/>
                    <o:lock v:ext="edit" aspectratio="f"/>
                  </v:shape>
                  <v:shape id="FreeForm 8189" o:spid="_x0000_s1026" o:spt="100" style="position:absolute;left:1477;top:1260;height:21;width:24;" filled="f" stroked="t" coordsize="121,128" o:gfxdata="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GXM+/&#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190" o:spid="_x0000_s1026" o:spt="100" style="position:absolute;left:612;top:1354;height:779;width:865;" filled="f" stroked="t" coordsize="4326,4673" o:gfxdata="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T/fK5AAAA3AAA&#10;AA8AAAAAAAAAAQAgAAAAIgAAAGRycy9kb3ducmV2LnhtbFBLAQIUABQAAAAIAIdO4kAzLwWeOwAA&#10;ADkAAAAQAAAAAAAAAAEAIAAAAAgBAABkcnMvc2hhcGV4bWwueG1sUEsFBgAAAAAGAAYAWwEAALID&#10;AAAAAA==&#10;" path="m0,4673l4325,0,4326,0e">
                    <v:fill on="f" focussize="0,0"/>
                    <v:stroke weight="0pt" color="#00FF00" joinstyle="round"/>
                    <v:imagedata o:title=""/>
                    <o:lock v:ext="edit" aspectratio="f"/>
                  </v:shape>
                  <v:shape id="FreeForm 8191" o:spid="_x0000_s1026" o:spt="100" style="position:absolute;left:1501;top:1042;height:291;width:322;" filled="f" stroked="t" coordsize="1613,1742" o:gfxdata="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dumu/&#10;AAAA3AAAAA8AAAAAAAAAAQAgAAAAIgAAAGRycy9kb3ducmV2LnhtbFBLAQIUABQAAAAIAIdO4kAz&#10;LwWeOwAAADkAAAAQAAAAAAAAAAEAIAAAAA4BAABkcnMvc2hhcGV4bWwueG1sUEsFBgAAAAAGAAYA&#10;WwEAALgDAAAAAA==&#10;" path="m0,1742l1612,0,1613,0e">
                    <v:fill on="f" focussize="0,0"/>
                    <v:stroke weight="0pt" color="#00FF00" joinstyle="round"/>
                    <v:imagedata o:title=""/>
                    <o:lock v:ext="edit" aspectratio="f"/>
                  </v:shape>
                  <v:shape id="FreeForm 8192" o:spid="_x0000_s1026" o:spt="100" style="position:absolute;left:1477;top:1333;height:21;width:24;" filled="f" stroked="t" coordsize="121,128" o:gfxdata="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DDga8AAAA&#10;3AAAAA8AAAAAAAAAAQAgAAAAIgAAAGRycy9kb3ducmV2LnhtbFBLAQIUABQAAAAIAIdO4kAzLwWe&#10;OwAAADkAAAAQAAAAAAAAAAEAIAAAAAsBAABkcnMvc2hhcGV4bWwueG1sUEsFBgAAAAAGAAYAWwEA&#10;ALUDAAAAAA==&#10;" path="m0,128l120,0,121,0e">
                    <v:fill on="f" focussize="0,0"/>
                    <v:stroke weight="0pt" color="#00FF00" joinstyle="round"/>
                    <v:imagedata o:title=""/>
                    <o:lock v:ext="edit" aspectratio="f"/>
                  </v:shape>
                  <v:shape id="FreeForm 8193" o:spid="_x0000_s1026" o:spt="100" style="position:absolute;left:612;top:1427;height:779;width:865;" filled="f" stroked="t" coordsize="4326,4673" o:gfxdata="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sWe0r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194" o:spid="_x0000_s1026" o:spt="100" style="position:absolute;left:1501;top:1043;height:363;width:403;" filled="f" stroked="t" coordsize="2017,2178" o:gfxdata="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6nizr4A&#10;AADcAAAADwAAAAAAAAABACAAAAAiAAAAZHJzL2Rvd25yZXYueG1sUEsBAhQAFAAAAAgAh07iQDMv&#10;BZ47AAAAOQAAABAAAAAAAAAAAQAgAAAADQEAAGRycy9zaGFwZXhtbC54bWxQSwUGAAAAAAYABgBb&#10;AQAAtwMAAAAA&#10;" path="m0,2178l2016,0,2017,0e">
                    <v:fill on="f" focussize="0,0"/>
                    <v:stroke weight="0pt" color="#00FF00" joinstyle="round"/>
                    <v:imagedata o:title=""/>
                    <o:lock v:ext="edit" aspectratio="f"/>
                  </v:shape>
                  <v:shape id="FreeForm 8195" o:spid="_x0000_s1026" o:spt="100" style="position:absolute;left:1477;top:1406;height:21;width:24;" filled="f" stroked="t" coordsize="121,129" o:gfxdata="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Kdb+/&#10;AAAA3AAAAA8AAAAAAAAAAQAgAAAAIgAAAGRycy9kb3ducmV2LnhtbFBLAQIUABQAAAAIAIdO4kAz&#10;LwWeOwAAADkAAAAQAAAAAAAAAAEAIAAAAA4BAABkcnMvc2hhcGV4bWwueG1sUEsFBgAAAAAGAAYA&#10;WwEAALgDAAAAAA==&#10;" path="m0,129l120,0,121,0e">
                    <v:fill on="f" focussize="0,0"/>
                    <v:stroke weight="0pt" color="#00FF00" joinstyle="round"/>
                    <v:imagedata o:title=""/>
                    <o:lock v:ext="edit" aspectratio="f"/>
                  </v:shape>
                  <v:shape id="FreeForm 8196" o:spid="_x0000_s1026" o:spt="100" style="position:absolute;left:612;top:1500;height:779;width:865;" filled="f" stroked="t" coordsize="4326,4674" o:gfxdata="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waxL4A&#10;AADcAAAADwAAAAAAAAABACAAAAAiAAAAZHJzL2Rvd25yZXYueG1sUEsBAhQAFAAAAAgAh07iQDMv&#10;BZ47AAAAOQAAABAAAAAAAAAAAQAgAAAADQEAAGRycy9zaGFwZXhtbC54bWxQSwUGAAAAAAYABgBb&#10;AQAAtwMAAAAA&#10;" path="m0,4674l4325,0,4326,0e">
                    <v:fill on="f" focussize="0,0"/>
                    <v:stroke weight="0pt" color="#00FF00" joinstyle="round"/>
                    <v:imagedata o:title=""/>
                    <o:lock v:ext="edit" aspectratio="f"/>
                  </v:shape>
                  <v:shape id="FreeForm 8197" o:spid="_x0000_s1026" o:spt="100" style="position:absolute;left:1501;top:1043;height:436;width:484;" filled="f" stroked="t" coordsize="2421,2616" o:gfxdata="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yf5TL4A&#10;AADcAAAADwAAAAAAAAABACAAAAAiAAAAZHJzL2Rvd25yZXYueG1sUEsBAhQAFAAAAAgAh07iQDMv&#10;BZ47AAAAOQAAABAAAAAAAAAAAQAgAAAADQEAAGRycy9zaGFwZXhtbC54bWxQSwUGAAAAAAYABgBb&#10;AQAAtwMAAAAA&#10;" path="m0,2616l2420,0,2421,0e">
                    <v:fill on="f" focussize="0,0"/>
                    <v:stroke weight="0pt" color="#00FF00" joinstyle="round"/>
                    <v:imagedata o:title=""/>
                    <o:lock v:ext="edit" aspectratio="f"/>
                  </v:shape>
                  <v:shape id="FreeForm 8198" o:spid="_x0000_s1026" o:spt="100" style="position:absolute;left:1477;top:1479;height:21;width:24;" filled="f" stroked="t" coordsize="121,128" o:gfxdata="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Yz6b4A&#10;AADcAAAADwAAAAAAAAABACAAAAAiAAAAZHJzL2Rvd25yZXYueG1sUEsBAhQAFAAAAAgAh07iQDMv&#10;BZ47AAAAOQAAABAAAAAAAAAAAQAgAAAADQEAAGRycy9zaGFwZXhtbC54bWxQSwUGAAAAAAYABgBb&#10;AQAAtwMAAAAA&#10;" path="m0,128l120,0,121,0e">
                    <v:fill on="f" focussize="0,0"/>
                    <v:stroke weight="0pt" color="#00FF00" joinstyle="round"/>
                    <v:imagedata o:title=""/>
                    <o:lock v:ext="edit" aspectratio="f"/>
                  </v:shape>
                  <v:shape id="FreeForm 8199" o:spid="_x0000_s1026" o:spt="100" style="position:absolute;left:612;top:1573;height:779;width:865;" filled="f" stroked="t" coordsize="4326,4673" o:gfxdata="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YKM9ugAAANwA&#10;AAAPAAAAAAAAAAEAIAAAACIAAABkcnMvZG93bnJldi54bWxQSwECFAAUAAAACACHTuJAMy8FnjsA&#10;AAA5AAAAEAAAAAAAAAABACAAAAAJAQAAZHJzL3NoYXBleG1sLnhtbFBLBQYAAAAABgAGAFsBAACz&#10;AwAAAAA=&#10;" path="m0,4673l4325,0,4326,0e">
                    <v:fill on="f" focussize="0,0"/>
                    <v:stroke weight="0pt" color="#00FF00" joinstyle="round"/>
                    <v:imagedata o:title=""/>
                    <o:lock v:ext="edit" aspectratio="f"/>
                  </v:shape>
                  <v:shape id="FreeForm 8200" o:spid="_x0000_s1026" o:spt="100" style="position:absolute;left:1501;top:1043;height:509;width:565;" filled="f" stroked="t" coordsize="2826,3053" o:gfxdata="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Rt2q8AAAA&#10;3AAAAA8AAAAAAAAAAQAgAAAAIgAAAGRycy9kb3ducmV2LnhtbFBLAQIUABQAAAAIAIdO4kAzLwWe&#10;OwAAADkAAAAQAAAAAAAAAAEAIAAAAAsBAABkcnMvc2hhcGV4bWwueG1sUEsFBgAAAAAGAAYAWwEA&#10;ALUDAAAAAA==&#10;" path="m0,3053l2825,0,2826,0e">
                    <v:fill on="f" focussize="0,0"/>
                    <v:stroke weight="0pt" color="#00FF00" joinstyle="round"/>
                    <v:imagedata o:title=""/>
                    <o:lock v:ext="edit" aspectratio="f"/>
                  </v:shape>
                  <v:shape id="FreeForm 8201" o:spid="_x0000_s1026" o:spt="100" style="position:absolute;left:1477;top:1552;height:21;width:24;" filled="f" stroked="t" coordsize="121,128" o:gfxdata="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mnm74A&#10;AADcAAAADwAAAAAAAAABACAAAAAiAAAAZHJzL2Rvd25yZXYueG1sUEsBAhQAFAAAAAgAh07iQDMv&#10;BZ47AAAAOQAAABAAAAAAAAAAAQAgAAAADQEAAGRycy9zaGFwZXhtbC54bWxQSwUGAAAAAAYABgBb&#10;AQAAtwMAAAAA&#10;" path="m0,128l120,0,121,0e">
                    <v:fill on="f" focussize="0,0"/>
                    <v:stroke weight="0pt" color="#00FF00" joinstyle="round"/>
                    <v:imagedata o:title=""/>
                    <o:lock v:ext="edit" aspectratio="f"/>
                  </v:shape>
                  <v:shape id="FreeForm 8202" o:spid="_x0000_s1026" o:spt="100" style="position:absolute;left:612;top:1646;height:779;width:865;" filled="f" stroked="t" coordsize="4326,4674" o:gfxdata="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R6KGrsAAADc&#10;AAAADwAAAAAAAAABACAAAAAiAAAAZHJzL2Rvd25yZXYueG1sUEsBAhQAFAAAAAgAh07iQDMvBZ47&#10;AAAAOQAAABAAAAAAAAAAAQAgAAAACgEAAGRycy9zaGFwZXhtbC54bWxQSwUGAAAAAAYABgBbAQAA&#10;tAMAAAAA&#10;" path="m0,4674l4325,0,4326,0e">
                    <v:fill on="f" focussize="0,0"/>
                    <v:stroke weight="0pt" color="#00FF00" joinstyle="round"/>
                    <v:imagedata o:title=""/>
                    <o:lock v:ext="edit" aspectratio="f"/>
                  </v:shape>
                  <v:shape id="FreeForm 8203" o:spid="_x0000_s1026" o:spt="100" style="position:absolute;left:1501;top:1043;height:582;width:646;" filled="f" stroked="t" coordsize="3230,3490" o:gfxdata="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bai1L4A&#10;AADcAAAADwAAAAAAAAABACAAAAAiAAAAZHJzL2Rvd25yZXYueG1sUEsBAhQAFAAAAAgAh07iQDMv&#10;BZ47AAAAOQAAABAAAAAAAAAAAQAgAAAADQEAAGRycy9zaGFwZXhtbC54bWxQSwUGAAAAAAYABgBb&#10;AQAAtwMAAAAA&#10;" path="m0,3490l3229,0,3230,0e">
                    <v:fill on="f" focussize="0,0"/>
                    <v:stroke weight="0pt" color="#00FF00" joinstyle="round"/>
                    <v:imagedata o:title=""/>
                    <o:lock v:ext="edit" aspectratio="f"/>
                  </v:shape>
                  <v:shape id="FreeForm 8204" o:spid="_x0000_s1026" o:spt="100" style="position:absolute;left:1477;top:1625;height:21;width:24;" filled="f" stroked="t" coordsize="121,128" o:gfxdata="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QSjN74A&#10;AADcAAAADwAAAAAAAAABACAAAAAiAAAAZHJzL2Rvd25yZXYueG1sUEsBAhQAFAAAAAgAh07iQDMv&#10;BZ47AAAAOQAAABAAAAAAAAAAAQAgAAAADQEAAGRycy9zaGFwZXhtbC54bWxQSwUGAAAAAAYABgBb&#10;AQAAtwMAAAAA&#10;" path="m0,128l120,0,121,0e">
                    <v:fill on="f" focussize="0,0"/>
                    <v:stroke weight="0pt" color="#00FF00" joinstyle="round"/>
                    <v:imagedata o:title=""/>
                    <o:lock v:ext="edit" aspectratio="f"/>
                  </v:shape>
                  <v:shape id="FreeForm 8205" o:spid="_x0000_s1026" o:spt="100" style="position:absolute;left:612;top:1719;height:779;width:865;" filled="f" stroked="t" coordsize="4326,4673" o:gfxdata="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Iz47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206" o:spid="_x0000_s1026" o:spt="100" style="position:absolute;left:1501;top:1043;height:654;width:727;" filled="f" stroked="t" coordsize="3635,3927" o:gfxdata="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wIQ5vQAA&#10;ANwAAAAPAAAAAAAAAAEAIAAAACIAAABkcnMvZG93bnJldi54bWxQSwECFAAUAAAACACHTuJAMy8F&#10;njsAAAA5AAAAEAAAAAAAAAABACAAAAAMAQAAZHJzL3NoYXBleG1sLnhtbFBLBQYAAAAABgAGAFsB&#10;AAC2AwAAAAA=&#10;" path="m0,3927l3633,0,3635,0e">
                    <v:fill on="f" focussize="0,0"/>
                    <v:stroke weight="0pt" color="#00FF00" joinstyle="round"/>
                    <v:imagedata o:title=""/>
                    <o:lock v:ext="edit" aspectratio="f"/>
                  </v:shape>
                  <v:shape id="FreeForm 8207" o:spid="_x0000_s1026" o:spt="100" style="position:absolute;left:1477;top:1697;height:22;width:24;" filled="f" stroked="t" coordsize="121,128" o:gfxdata="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tO0O/&#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208" o:spid="_x0000_s1026" o:spt="100" style="position:absolute;left:612;top:1792;height:779;width:865;" filled="f" stroked="t" coordsize="4326,4673" o:gfxdata="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9ZB7ugAAANwA&#10;AAAPAAAAAAAAAAEAIAAAACIAAABkcnMvZG93bnJldi54bWxQSwECFAAUAAAACACHTuJAMy8FnjsA&#10;AAA5AAAAEAAAAAAAAAABACAAAAAJAQAAZHJzL3NoYXBleG1sLnhtbFBLBQYAAAAABgAGAFsBAACz&#10;AwAAAAA=&#10;" path="m0,4673l4325,0,4326,0e">
                    <v:fill on="f" focussize="0,0"/>
                    <v:stroke weight="0pt" color="#00FF00" joinstyle="round"/>
                    <v:imagedata o:title=""/>
                    <o:lock v:ext="edit" aspectratio="f"/>
                  </v:shape>
                  <v:shape id="FreeForm 8209" o:spid="_x0000_s1026" o:spt="100" style="position:absolute;left:1501;top:1043;height:727;width:808;" filled="f" stroked="t" coordsize="4040,4364" o:gfxdata="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3XVL4A&#10;AADcAAAADwAAAAAAAAABACAAAAAiAAAAZHJzL2Rvd25yZXYueG1sUEsBAhQAFAAAAAgAh07iQDMv&#10;BZ47AAAAOQAAABAAAAAAAAAAAQAgAAAADQEAAGRycy9zaGFwZXhtbC54bWxQSwUGAAAAAAYABgBb&#10;AQAAtwMAAAAA&#10;" path="m0,4364l4039,0,4040,0e">
                    <v:fill on="f" focussize="0,0"/>
                    <v:stroke weight="0pt" color="#00FF00" joinstyle="round"/>
                    <v:imagedata o:title=""/>
                    <o:lock v:ext="edit" aspectratio="f"/>
                  </v:shape>
                  <v:shape id="FreeForm 8210" o:spid="_x0000_s1026" o:spt="100" style="position:absolute;left:1477;top:1770;height:22;width:24;" filled="f" stroked="t" coordsize="121,129" o:gfxdata="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N3ETugAAANwA&#10;AAAPAAAAAAAAAAEAIAAAACIAAABkcnMvZG93bnJldi54bWxQSwECFAAUAAAACACHTuJAMy8FnjsA&#10;AAA5AAAAEAAAAAAAAAABACAAAAAJAQAAZHJzL3NoYXBleG1sLnhtbFBLBQYAAAAABgAGAFsBAACz&#10;AwAAAAA=&#10;" path="m0,129l120,0,121,0e">
                    <v:fill on="f" focussize="0,0"/>
                    <v:stroke weight="0pt" color="#00FF00" joinstyle="round"/>
                    <v:imagedata o:title=""/>
                    <o:lock v:ext="edit" aspectratio="f"/>
                  </v:shape>
                  <v:shape id="FreeForm 8211" o:spid="_x0000_s1026" o:spt="100" style="position:absolute;left:650;top:2608;height:1;width:2;" filled="f" stroked="t" coordsize="9,8" o:gfxdata="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GGH2/&#10;AAAA3AAAAA8AAAAAAAAAAQAgAAAAIgAAAGRycy9kb3ducmV2LnhtbFBLAQIUABQAAAAIAIdO4kAz&#10;LwWeOwAAADkAAAAQAAAAAAAAAAEAIAAAAA4BAABkcnMvc2hhcGV4bWwueG1sUEsFBgAAAAAGAAYA&#10;WwEAALgDAAAAAA==&#10;" path="m0,8l8,0,9,0e">
                    <v:fill on="f" focussize="0,0"/>
                    <v:stroke weight="0pt" color="#00FF00" joinstyle="round"/>
                    <v:imagedata o:title=""/>
                    <o:lock v:ext="edit" aspectratio="f"/>
                  </v:shape>
                  <v:shape id="FreeForm 8212" o:spid="_x0000_s1026" o:spt="100" style="position:absolute;left:1501;top:1043;height:800;width:889;" filled="f" stroked="t" coordsize="4444,4800" o:gfxdata="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EOOLvQAA&#10;ANwAAAAPAAAAAAAAAAEAIAAAACIAAABkcnMvZG93bnJldi54bWxQSwECFAAUAAAACACHTuJAMy8F&#10;njsAAAA5AAAAEAAAAAAAAAABACAAAAAMAQAAZHJzL3NoYXBleG1sLnhtbFBLBQYAAAAABgAGAFsB&#10;AAC2AwAAAAA=&#10;" path="m0,4800l4443,0,4444,0e">
                    <v:fill on="f" focussize="0,0"/>
                    <v:stroke weight="0pt" color="#00FF00" joinstyle="round"/>
                    <v:imagedata o:title=""/>
                    <o:lock v:ext="edit" aspectratio="f"/>
                  </v:shape>
                  <v:shape id="FreeForm 8213" o:spid="_x0000_s1026" o:spt="100" style="position:absolute;left:652;top:1843;height:765;width:849;" filled="f" stroked="t" coordsize="4247,4587" o:gfxdata="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FI2i/&#10;AAAA3AAAAA8AAAAAAAAAAQAgAAAAIgAAAGRycy9kb3ducmV2LnhtbFBLAQIUABQAAAAIAIdO4kAz&#10;LwWeOwAAADkAAAAQAAAAAAAAAAEAIAAAAA4BAABkcnMvc2hhcGV4bWwueG1sUEsFBgAAAAAGAAYA&#10;WwEAALgDAAAAAA==&#10;" path="m0,4587l4126,128,4246,0,4247,0e">
                    <v:fill on="f" focussize="0,0"/>
                    <v:stroke weight="0pt" color="#00FF00" joinstyle="round"/>
                    <v:imagedata o:title=""/>
                    <o:lock v:ext="edit" aspectratio="f"/>
                  </v:shape>
                  <v:shape id="FreeForm 8214" o:spid="_x0000_s1026" o:spt="100" style="position:absolute;left:731;top:2608;height:1;width:2;" filled="f" stroked="t" coordsize="8,8" o:gfxdata="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OQ7F74A&#10;AADcAAAADwAAAAAAAAABACAAAAAiAAAAZHJzL2Rvd25yZXYueG1sUEsBAhQAFAAAAAgAh07iQDMv&#10;BZ47AAAAOQAAABAAAAAAAAAAAQAgAAAADQEAAGRycy9zaGFwZXhtbC54bWxQSwUGAAAAAAYABgBb&#10;AQAAtwMAAAAA&#10;" path="m0,8l7,0,8,0e">
                    <v:fill on="f" focussize="0,0"/>
                    <v:stroke weight="0pt" color="#00FF00" joinstyle="round"/>
                    <v:imagedata o:title=""/>
                    <o:lock v:ext="edit" aspectratio="f"/>
                  </v:shape>
                  <v:shape id="FreeForm 8215" o:spid="_x0000_s1026" o:spt="100" style="position:absolute;left:1501;top:1053;height:863;width:959;" filled="f" stroked="t" coordsize="4796,5182" o:gfxdata="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JYbS8AAAA&#10;3AAAAA8AAAAAAAAAAQAgAAAAIgAAAGRycy9kb3ducmV2LnhtbFBLAQIUABQAAAAIAIdO4kAzLwWe&#10;OwAAADkAAAAQAAAAAAAAAAEAIAAAAAsBAABkcnMvc2hhcGV4bWwueG1sUEsFBgAAAAAGAAYAWwEA&#10;ALUDAAAAAA==&#10;" path="m0,5182l4795,0,4796,0e">
                    <v:fill on="f" focussize="0,0"/>
                    <v:stroke weight="0pt" color="#00FF00" joinstyle="round"/>
                    <v:imagedata o:title=""/>
                    <o:lock v:ext="edit" aspectratio="f"/>
                  </v:shape>
                  <v:shape id="FreeForm 8216" o:spid="_x0000_s1026" o:spt="100" style="position:absolute;left:732;top:1916;height:692;width:769;" filled="f" stroked="t" coordsize="3843,4149" o:gfxdata="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wGRq/&#10;AAAA3AAAAA8AAAAAAAAAAQAgAAAAIgAAAGRycy9kb3ducmV2LnhtbFBLAQIUABQAAAAIAIdO4kAz&#10;LwWeOwAAADkAAAAQAAAAAAAAAAEAIAAAAA4BAABkcnMvc2hhcGV4bWwueG1sUEsFBgAAAAAGAAYA&#10;WwEAALgDAAAAAA==&#10;" path="m0,4149l3722,128,3842,0,3843,0e">
                    <v:fill on="f" focussize="0,0"/>
                    <v:stroke weight="0pt" color="#00FF00" joinstyle="round"/>
                    <v:imagedata o:title=""/>
                    <o:lock v:ext="edit" aspectratio="f"/>
                  </v:shape>
                  <v:shape id="FreeForm 8217" o:spid="_x0000_s1026" o:spt="100" style="position:absolute;left:812;top:2608;height:1;width:2;" filled="f" stroked="t" coordsize="7,8" o:gfxdata="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TGGW8AAAA&#10;3AAAAA8AAAAAAAAAAQAgAAAAIgAAAGRycy9kb3ducmV2LnhtbFBLAQIUABQAAAAIAIdO4kAzLwWe&#10;OwAAADkAAAAQAAAAAAAAAAEAIAAAAAsBAABkcnMvc2hhcGV4bWwueG1sUEsFBgAAAAAGAAYAWwEA&#10;ALUDAAAAAA==&#10;" path="m0,8l6,0,7,0e">
                    <v:fill on="f" focussize="0,0"/>
                    <v:stroke weight="0pt" color="#00FF00" joinstyle="round"/>
                    <v:imagedata o:title=""/>
                    <o:lock v:ext="edit" aspectratio="f"/>
                  </v:shape>
                  <v:shape id="FreeForm 8218" o:spid="_x0000_s1026" o:spt="100" style="position:absolute;left:1501;top:1126;height:863;width:959;" filled="f" stroked="t" coordsize="4796,5182" o:gfxdata="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wiy8AAAA&#10;3AAAAA8AAAAAAAAAAQAgAAAAIgAAAGRycy9kb3ducmV2LnhtbFBLAQIUABQAAAAIAIdO4kAzLwWe&#10;OwAAADkAAAAQAAAAAAAAAAEAIAAAAAsBAABkcnMvc2hhcGV4bWwueG1sUEsFBgAAAAAGAAYAWwEA&#10;ALUDAAAAAA==&#10;" path="m0,5182l4795,0,4796,0e">
                    <v:fill on="f" focussize="0,0"/>
                    <v:stroke weight="0pt" color="#00FF00" joinstyle="round"/>
                    <v:imagedata o:title=""/>
                    <o:lock v:ext="edit" aspectratio="f"/>
                  </v:shape>
                  <v:shape id="FreeForm 8219" o:spid="_x0000_s1026" o:spt="100" style="position:absolute;left:813;top:1989;height:619;width:688;" filled="f" stroked="t" coordsize="3438,3712" o:gfxdata="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aN7bvQAA&#10;ANwAAAAPAAAAAAAAAAEAIAAAACIAAABkcnMvZG93bnJldi54bWxQSwECFAAUAAAACACHTuJAMy8F&#10;njsAAAA5AAAAEAAAAAAAAAABACAAAAAMAQAAZHJzL3NoYXBleG1sLnhtbFBLBQYAAAAABgAGAFsB&#10;AAC2AwAAAAA=&#10;" path="m0,3712l3317,128,3437,0,3438,0e">
                    <v:fill on="f" focussize="0,0"/>
                    <v:stroke weight="0pt" color="#00FF00" joinstyle="round"/>
                    <v:imagedata o:title=""/>
                    <o:lock v:ext="edit" aspectratio="f"/>
                  </v:shape>
                  <v:shape id="FreeForm 8220" o:spid="_x0000_s1026" o:spt="100" style="position:absolute;left:893;top:2608;height:1;width:2;" filled="f" stroked="t" coordsize="8,8" o:gfxdata="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QwM/bsAAADc&#10;AAAADwAAAAAAAAABACAAAAAiAAAAZHJzL2Rvd25yZXYueG1sUEsBAhQAFAAAAAgAh07iQDMvBZ47&#10;AAAAOQAAABAAAAAAAAAAAQAgAAAACgEAAGRycy9zaGFwZXhtbC54bWxQSwUGAAAAAAYABgBbAQAA&#10;tAMAAAAA&#10;" path="m0,8l7,0,8,0e">
                    <v:fill on="f" focussize="0,0"/>
                    <v:stroke weight="0pt" color="#00FF00" joinstyle="round"/>
                    <v:imagedata o:title=""/>
                    <o:lock v:ext="edit" aspectratio="f"/>
                  </v:shape>
                  <v:shape id="FreeForm 8221" o:spid="_x0000_s1026" o:spt="100" style="position:absolute;left:1501;top:1199;height:863;width:959;" filled="f" stroked="t" coordsize="4796,5182" o:gfxdata="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hVl68AAAA&#10;3AAAAA8AAAAAAAAAAQAgAAAAIgAAAGRycy9kb3ducmV2LnhtbFBLAQIUABQAAAAIAIdO4kAzLwWe&#10;OwAAADkAAAAQAAAAAAAAAAEAIAAAAAsBAABkcnMvc2hhcGV4bWwueG1sUEsFBgAAAAAGAAYAWwEA&#10;ALUDAAAAAA==&#10;" path="m0,5182l4795,0,4796,0e">
                    <v:fill on="f" focussize="0,0"/>
                    <v:stroke weight="0pt" color="#00FF00" joinstyle="round"/>
                    <v:imagedata o:title=""/>
                    <o:lock v:ext="edit" aspectratio="f"/>
                  </v:shape>
                  <v:shape id="FreeForm 8222" o:spid="_x0000_s1026" o:spt="100" style="position:absolute;left:895;top:2062;height:546;width:606;" filled="f" stroked="t" coordsize="3032,3274" o:gfxdata="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iJPS5AAAA3AAA&#10;AA8AAAAAAAAAAQAgAAAAIgAAAGRycy9kb3ducmV2LnhtbFBLAQIUABQAAAAIAIdO4kAzLwWeOwAA&#10;ADkAAAAQAAAAAAAAAAEAIAAAAAgBAABkcnMvc2hhcGV4bWwueG1sUEsFBgAAAAAGAAYAWwEAALID&#10;AAAAAA==&#10;" path="m0,3274l2911,128,3031,0,3032,0e">
                    <v:fill on="f" focussize="0,0"/>
                    <v:stroke weight="0pt" color="#00FF00" joinstyle="round"/>
                    <v:imagedata o:title=""/>
                    <o:lock v:ext="edit" aspectratio="f"/>
                  </v:shape>
                  <v:shape id="FreeForm 8223" o:spid="_x0000_s1026" o:spt="100" style="position:absolute;left:974;top:2608;height:1;width:2;" filled="f" stroked="t" coordsize="8,8" o:gfxdata="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e8zvb4A&#10;AADcAAAADwAAAAAAAAABACAAAAAiAAAAZHJzL2Rvd25yZXYueG1sUEsBAhQAFAAAAAgAh07iQDMv&#10;BZ47AAAAOQAAABAAAAAAAAAAAQAgAAAADQEAAGRycy9zaGFwZXhtbC54bWxQSwUGAAAAAAYABgBb&#10;AQAAtwMAAAAA&#10;" path="m0,8l7,0,8,0e">
                    <v:fill on="f" focussize="0,0"/>
                    <v:stroke weight="0pt" color="#00FF00" joinstyle="round"/>
                    <v:imagedata o:title=""/>
                    <o:lock v:ext="edit" aspectratio="f"/>
                  </v:shape>
                  <v:shape id="FreeForm 8224" o:spid="_x0000_s1026" o:spt="100" style="position:absolute;left:1501;top:1271;height:864;width:959;" filled="f" stroked="t" coordsize="4796,5181" o:gfxdata="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m3+VK/&#10;AAAA3AAAAA8AAAAAAAAAAQAgAAAAIgAAAGRycy9kb3ducmV2LnhtbFBLAQIUABQAAAAIAIdO4kAz&#10;LwWeOwAAADkAAAAQAAAAAAAAAAEAIAAAAA4BAABkcnMvc2hhcGV4bWwueG1sUEsFBgAAAAAGAAYA&#10;WwEAALgDAAAAAA==&#10;" path="m0,5181l4795,0,4796,0e">
                    <v:fill on="f" focussize="0,0"/>
                    <v:stroke weight="0pt" color="#00FF00" joinstyle="round"/>
                    <v:imagedata o:title=""/>
                    <o:lock v:ext="edit" aspectratio="f"/>
                  </v:shape>
                  <v:shape id="FreeForm 8225" o:spid="_x0000_s1026" o:spt="100" style="position:absolute;left:976;top:2135;height:473;width:525;" filled="f" stroked="t" coordsize="2627,2837" o:gfxdata="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UH2vQAA&#10;ANwAAAAPAAAAAAAAAAEAIAAAACIAAABkcnMvZG93bnJldi54bWxQSwECFAAUAAAACACHTuJAMy8F&#10;njsAAAA5AAAAEAAAAAAAAAABACAAAAAMAQAAZHJzL3NoYXBleG1sLnhtbFBLBQYAAAAABgAGAFsB&#10;AAC2AwAAAAA=&#10;" path="m0,2837l2506,129,2626,0,2627,0e">
                    <v:fill on="f" focussize="0,0"/>
                    <v:stroke weight="0pt" color="#00FF00" joinstyle="round"/>
                    <v:imagedata o:title=""/>
                    <o:lock v:ext="edit" aspectratio="f"/>
                  </v:shape>
                  <v:shape id="FreeForm 8226" o:spid="_x0000_s1026" o:spt="100" style="position:absolute;left:1055;top:2608;height:1;width:2;" filled="f" stroked="t" coordsize="8,8" o:gfxdata="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ZiQJb4A&#10;AADcAAAADwAAAAAAAAABACAAAAAiAAAAZHJzL2Rvd25yZXYueG1sUEsBAhQAFAAAAAgAh07iQDMv&#10;BZ47AAAAOQAAABAAAAAAAAAAAQAgAAAADQEAAGRycy9zaGFwZXhtbC54bWxQSwUGAAAAAAYABgBb&#10;AQAAtwMAAAAA&#10;" path="m0,8l7,0,8,0e">
                    <v:fill on="f" focussize="0,0"/>
                    <v:stroke weight="0pt" color="#00FF00" joinstyle="round"/>
                    <v:imagedata o:title=""/>
                    <o:lock v:ext="edit" aspectratio="f"/>
                  </v:shape>
                  <v:shape id="FreeForm 8227" o:spid="_x0000_s1026" o:spt="100" style="position:absolute;left:1501;top:1344;height:864;width:959;" filled="f" stroked="t" coordsize="4796,5182" o:gfxdata="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1yoa8AAAA&#10;3AAAAA8AAAAAAAAAAQAgAAAAIgAAAGRycy9kb3ducmV2LnhtbFBLAQIUABQAAAAIAIdO4kAzLwWe&#10;OwAAADkAAAAQAAAAAAAAAAEAIAAAAAsBAABkcnMvc2hhcGV4bWwueG1sUEsFBgAAAAAGAAYAWwEA&#10;ALUDAAAAAA==&#10;" path="m0,5182l4795,0,4796,0e">
                    <v:fill on="f" focussize="0,0"/>
                    <v:stroke weight="0pt" color="#00FF00" joinstyle="round"/>
                    <v:imagedata o:title=""/>
                    <o:lock v:ext="edit" aspectratio="f"/>
                  </v:shape>
                  <v:shape id="FreeForm 8228" o:spid="_x0000_s1026" o:spt="100" style="position:absolute;left:1057;top:2208;height:400;width:444;" filled="f" stroked="t" coordsize="2222,2399" o:gfxdata="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K3EGL4A&#10;AADcAAAADwAAAAAAAAABACAAAAAiAAAAZHJzL2Rvd25yZXYueG1sUEsBAhQAFAAAAAgAh07iQDMv&#10;BZ47AAAAOQAAABAAAAAAAAAAAQAgAAAADQEAAGRycy9zaGFwZXhtbC54bWxQSwUGAAAAAAYABgBb&#10;AQAAtwMAAAAA&#10;" path="m0,2399l2101,128,2221,0,2222,0e">
                    <v:fill on="f" focussize="0,0"/>
                    <v:stroke weight="0pt" color="#00FF00" joinstyle="round"/>
                    <v:imagedata o:title=""/>
                    <o:lock v:ext="edit" aspectratio="f"/>
                  </v:shape>
                  <v:shape id="FreeForm 8229" o:spid="_x0000_s1026" o:spt="100" style="position:absolute;left:1136;top:2608;height:1;width:2;" filled="f" stroked="t" coordsize="9,8" o:gfxdata="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rMNL4A&#10;AADcAAAADwAAAAAAAAABACAAAAAiAAAAZHJzL2Rvd25yZXYueG1sUEsBAhQAFAAAAAgAh07iQDMv&#10;BZ47AAAAOQAAABAAAAAAAAAAAQAgAAAADQEAAGRycy9zaGFwZXhtbC54bWxQSwUGAAAAAAYABgBb&#10;AQAAtwMAAAAA&#10;" path="m0,8l8,0,9,0e">
                    <v:fill on="f" focussize="0,0"/>
                    <v:stroke weight="0pt" color="#00FF00" joinstyle="round"/>
                    <v:imagedata o:title=""/>
                    <o:lock v:ext="edit" aspectratio="f"/>
                  </v:shape>
                  <v:shape id="FreeForm 8230" o:spid="_x0000_s1026" o:spt="100" style="position:absolute;left:1501;top:1417;height:864;width:959;" filled="f" stroked="t" coordsize="4796,5182" o:gfxdata="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dGUYugAAANwA&#10;AAAPAAAAAAAAAAEAIAAAACIAAABkcnMvZG93bnJldi54bWxQSwECFAAUAAAACACHTuJAMy8FnjsA&#10;AAA5AAAAEAAAAAAAAAABACAAAAAJAQAAZHJzL3NoYXBleG1sLnhtbFBLBQYAAAAABgAGAFsBAACz&#10;AwAAAAA=&#10;" path="m0,5182l4795,0,4796,0e">
                    <v:fill on="f" focussize="0,0"/>
                    <v:stroke weight="0pt" color="#00FF00" joinstyle="round"/>
                    <v:imagedata o:title=""/>
                    <o:lock v:ext="edit" aspectratio="f"/>
                  </v:shape>
                  <v:shape id="FreeForm 8231" o:spid="_x0000_s1026" o:spt="100" style="position:absolute;left:1138;top:2281;height:327;width:363;" filled="f" stroked="t" coordsize="1817,1961" o:gfxdata="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ytFvi/&#10;AAAA3AAAAA8AAAAAAAAAAQAgAAAAIgAAAGRycy9kb3ducmV2LnhtbFBLAQIUABQAAAAIAIdO4kAz&#10;LwWeOwAAADkAAAAQAAAAAAAAAAEAIAAAAA4BAABkcnMvc2hhcGV4bWwueG1sUEsFBgAAAAAGAAYA&#10;WwEAALgDAAAAAA==&#10;" path="m0,1961l1696,128,1816,0,1817,0e">
                    <v:fill on="f" focussize="0,0"/>
                    <v:stroke weight="0pt" color="#00FF00" joinstyle="round"/>
                    <v:imagedata o:title=""/>
                    <o:lock v:ext="edit" aspectratio="f"/>
                  </v:shape>
                  <v:shape id="FreeForm 8232" o:spid="_x0000_s1026" o:spt="100" style="position:absolute;left:1217;top:2608;height:1;width:2;" filled="f" stroked="t" coordsize="9,8" o:gfxdata="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Pnv28AAAA&#10;3AAAAA8AAAAAAAAAAQAgAAAAIgAAAGRycy9kb3ducmV2LnhtbFBLAQIUABQAAAAIAIdO4kAzLwWe&#10;OwAAADkAAAAQAAAAAAAAAAEAIAAAAAsBAABkcnMvc2hhcGV4bWwueG1sUEsFBgAAAAAGAAYAWwEA&#10;ALUDAAAAAA==&#10;" path="m0,8l8,0,9,0e">
                    <v:fill on="f" focussize="0,0"/>
                    <v:stroke weight="0pt" color="#00FF00" joinstyle="round"/>
                    <v:imagedata o:title=""/>
                    <o:lock v:ext="edit" aspectratio="f"/>
                  </v:shape>
                  <v:shape id="FreeForm 8233" o:spid="_x0000_s1026" o:spt="100" style="position:absolute;left:1501;top:1490;height:864;width:959;" filled="f" stroked="t" coordsize="4796,5181" o:gfxdata="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wmtmL4A&#10;AADcAAAADwAAAAAAAAABACAAAAAiAAAAZHJzL2Rvd25yZXYueG1sUEsBAhQAFAAAAAgAh07iQDMv&#10;BZ47AAAAOQAAABAAAAAAAAAAAQAgAAAADQEAAGRycy9zaGFwZXhtbC54bWxQSwUGAAAAAAYABgBb&#10;AQAAtwMAAAAA&#10;" path="m0,5181l4795,0,4796,0e">
                    <v:fill on="f" focussize="0,0"/>
                    <v:stroke weight="0pt" color="#00FF00" joinstyle="round"/>
                    <v:imagedata o:title=""/>
                    <o:lock v:ext="edit" aspectratio="f"/>
                  </v:shape>
                  <v:shape id="FreeForm 8234" o:spid="_x0000_s1026" o:spt="100" style="position:absolute;left:1219;top:2354;height:254;width:282;" filled="f" stroked="t" coordsize="1412,1524" o:gfxdata="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z4iAvQAA&#10;ANwAAAAPAAAAAAAAAAEAIAAAACIAAABkcnMvZG93bnJldi54bWxQSwECFAAUAAAACACHTuJAMy8F&#10;njsAAAA5AAAAEAAAAAAAAAABACAAAAAMAQAAZHJzL3NoYXBleG1sLnhtbFBLBQYAAAAABgAGAFsB&#10;AAC2AwAAAAA=&#10;" path="m0,1524l1291,129,1411,0,1412,0e">
                    <v:fill on="f" focussize="0,0"/>
                    <v:stroke weight="0pt" color="#00FF00" joinstyle="round"/>
                    <v:imagedata o:title=""/>
                    <o:lock v:ext="edit" aspectratio="f"/>
                  </v:shape>
                  <v:shape id="FreeForm 8235" o:spid="_x0000_s1026" o:spt="100" style="position:absolute;left:1298;top:2608;height:1;width:2;" filled="f" stroked="t" coordsize="7,8" o:gfxdata="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N56rsAAADc&#10;AAAADwAAAAAAAAABACAAAAAiAAAAZHJzL2Rvd25yZXYueG1sUEsBAhQAFAAAAAgAh07iQDMvBZ47&#10;AAAAOQAAABAAAAAAAAAAAQAgAAAACgEAAGRycy9zaGFwZXhtbC54bWxQSwUGAAAAAAYABgBbAQAA&#10;tAMAAAAA&#10;" path="m0,8l6,0,7,0e">
                    <v:fill on="f" focussize="0,0"/>
                    <v:stroke weight="0pt" color="#00FF00" joinstyle="round"/>
                    <v:imagedata o:title=""/>
                    <o:lock v:ext="edit" aspectratio="f"/>
                  </v:shape>
                  <v:shape id="FreeForm 8236" o:spid="_x0000_s1026" o:spt="100" style="position:absolute;left:1501;top:1563;height:864;width:959;" filled="f" stroked="t" coordsize="4796,5182" o:gfxdata="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VpaC8AAAA&#10;3AAAAA8AAAAAAAAAAQAgAAAAIgAAAGRycy9kb3ducmV2LnhtbFBLAQIUABQAAAAIAIdO4kAzLwWe&#10;OwAAADkAAAAQAAAAAAAAAAEAIAAAAAsBAABkcnMvc2hhcGV4bWwueG1sUEsFBgAAAAAGAAYAWwEA&#10;ALUDAAAAAA==&#10;" path="m0,5182l4795,0,4796,0e">
                    <v:fill on="f" focussize="0,0"/>
                    <v:stroke weight="0pt" color="#00FF00" joinstyle="round"/>
                    <v:imagedata o:title=""/>
                    <o:lock v:ext="edit" aspectratio="f"/>
                  </v:shape>
                  <v:shape id="FreeForm 8237" o:spid="_x0000_s1026" o:spt="100" style="position:absolute;left:1299;top:2427;height:181;width:202;" filled="f" stroked="t" coordsize="1008,1086" o:gfxdata="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R/vAvQAA&#10;ANwAAAAPAAAAAAAAAAEAIAAAACIAAABkcnMvZG93bnJldi54bWxQSwECFAAUAAAACACHTuJAMy8F&#10;njsAAAA5AAAAEAAAAAAAAAABACAAAAAMAQAAZHJzL3NoYXBleG1sLnhtbFBLBQYAAAAABgAGAFsB&#10;AAC2AwAAAAA=&#10;" path="m0,1086l887,128,1007,0,1008,0e">
                    <v:fill on="f" focussize="0,0"/>
                    <v:stroke weight="0pt" color="#00FF00" joinstyle="round"/>
                    <v:imagedata o:title=""/>
                    <o:lock v:ext="edit" aspectratio="f"/>
                  </v:shape>
                  <v:shape id="FreeForm 8238" o:spid="_x0000_s1026" o:spt="100" style="position:absolute;left:1379;top:2608;height:1;width:2;" filled="f" stroked="t" coordsize="8,8" o:gfxdata="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GphdL4A&#10;AADcAAAADwAAAAAAAAABACAAAAAiAAAAZHJzL2Rvd25yZXYueG1sUEsBAhQAFAAAAAgAh07iQDMv&#10;BZ47AAAAOQAAABAAAAAAAAAAAQAgAAAADQEAAGRycy9zaGFwZXhtbC54bWxQSwUGAAAAAAYABgBb&#10;AQAAtwMAAAAA&#10;" path="m0,8l6,0,8,0e">
                    <v:fill on="f" focussize="0,0"/>
                    <v:stroke weight="0pt" color="#00FF00" joinstyle="round"/>
                    <v:imagedata o:title=""/>
                    <o:lock v:ext="edit" aspectratio="f"/>
                  </v:shape>
                  <v:shape id="FreeForm 8239" o:spid="_x0000_s1026" o:spt="100" style="position:absolute;left:1501;top:1636;height:864;width:959;" filled="f" stroked="t" coordsize="4796,5181" o:gfxdata="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skHe/&#10;AAAA3AAAAA8AAAAAAAAAAQAgAAAAIgAAAGRycy9kb3ducmV2LnhtbFBLAQIUABQAAAAIAIdO4kAz&#10;LwWeOwAAADkAAAAQAAAAAAAAAAEAIAAAAA4BAABkcnMvc2hhcGV4bWwueG1sUEsFBgAAAAAGAAYA&#10;WwEAALgDAAAAAA==&#10;" path="m0,5181l4795,0,4796,0e">
                    <v:fill on="f" focussize="0,0"/>
                    <v:stroke weight="0pt" color="#00FF00" joinstyle="round"/>
                    <v:imagedata o:title=""/>
                    <o:lock v:ext="edit" aspectratio="f"/>
                  </v:shape>
                  <v:shape id="FreeForm 8240" o:spid="_x0000_s1026" o:spt="100" style="position:absolute;left:1380;top:2500;height:108;width:121;" filled="f" stroked="t" coordsize="603,649" o:gfxdata="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TAbsAAADc&#10;AAAADwAAAAAAAAABACAAAAAiAAAAZHJzL2Rvd25yZXYueG1sUEsBAhQAFAAAAAgAh07iQDMvBZ47&#10;AAAAOQAAABAAAAAAAAAAAQAgAAAACgEAAGRycy9zaGFwZXhtbC54bWxQSwUGAAAAAAYABgBbAQAA&#10;tAMAAAAA&#10;" path="m0,649l482,129,602,0,603,0e">
                    <v:fill on="f" focussize="0,0"/>
                    <v:stroke weight="0pt" color="#00FF00" joinstyle="round"/>
                    <v:imagedata o:title=""/>
                    <o:lock v:ext="edit" aspectratio="f"/>
                  </v:shape>
                  <v:shape id="FreeForm 8241" o:spid="_x0000_s1026" o:spt="100" style="position:absolute;left:1460;top:2608;height:1;width:2;" filled="f" stroked="t" coordsize="8,8" o:gfxdata="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X1Br4A&#10;AADcAAAADwAAAAAAAAABACAAAAAiAAAAZHJzL2Rvd25yZXYueG1sUEsBAhQAFAAAAAgAh07iQDMv&#10;BZ47AAAAOQAAABAAAAAAAAAAAQAgAAAADQEAAGRycy9zaGFwZXhtbC54bWxQSwUGAAAAAAYABgBb&#10;AQAAtwMAAAAA&#10;" path="m0,8l7,0,8,0e">
                    <v:fill on="f" focussize="0,0"/>
                    <v:stroke weight="0pt" color="#00FF00" joinstyle="round"/>
                    <v:imagedata o:title=""/>
                    <o:lock v:ext="edit" aspectratio="f"/>
                  </v:shape>
                  <v:shape id="FreeForm 8242" o:spid="_x0000_s1026" o:spt="100" style="position:absolute;left:1501;top:1709;height:864;width:959;" filled="f" stroked="t" coordsize="4796,5182" o:gfxdata="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tzV+ugAAANwA&#10;AAAPAAAAAAAAAAEAIAAAACIAAABkcnMvZG93bnJldi54bWxQSwECFAAUAAAACACHTuJAMy8FnjsA&#10;AAA5AAAAEAAAAAAAAAABACAAAAAJAQAAZHJzL3NoYXBleG1sLnhtbFBLBQYAAAAABgAGAFsBAACz&#10;AwAAAAA=&#10;" path="m0,5182l4795,0,4796,0e">
                    <v:fill on="f" focussize="0,0"/>
                    <v:stroke weight="0pt" color="#00FF00" joinstyle="round"/>
                    <v:imagedata o:title=""/>
                    <o:lock v:ext="edit" aspectratio="f"/>
                  </v:shape>
                  <v:shape id="FreeForm 8243" o:spid="_x0000_s1026" o:spt="100" style="position:absolute;left:1462;top:2573;height:35;width:39;" filled="f" stroked="t" coordsize="197,211" o:gfxdata="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tXLG/&#10;AAAA3AAAAA8AAAAAAAAAAQAgAAAAIgAAAGRycy9kb3ducmV2LnhtbFBLAQIUABQAAAAIAIdO4kAz&#10;LwWeOwAAADkAAAAQAAAAAAAAAAEAIAAAAA4BAABkcnMvc2hhcGV4bWwueG1sUEsFBgAAAAAGAAYA&#10;WwEAALgDAAAAAA==&#10;" path="m0,211l76,128,196,0,197,0e">
                    <v:fill on="f" focussize="0,0"/>
                    <v:stroke weight="0pt" color="#00FF00" joinstyle="round"/>
                    <v:imagedata o:title=""/>
                    <o:lock v:ext="edit" aspectratio="f"/>
                  </v:shape>
                  <v:shape id="FreeForm 8244" o:spid="_x0000_s1026" o:spt="100" style="position:absolute;left:1541;top:1782;height:827;width:919;" filled="f" stroked="t" coordsize="4594,4963" o:gfxdata="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terr4A&#10;AADcAAAADwAAAAAAAAABACAAAAAiAAAAZHJzL2Rvd25yZXYueG1sUEsBAhQAFAAAAAgAh07iQDMv&#10;BZ47AAAAOQAAABAAAAAAAAAAAQAgAAAADQEAAGRycy9zaGFwZXhtbC54bWxQSwUGAAAAAAYABgBb&#10;AQAAtwMAAAAA&#10;" path="m0,4963l4593,0,4594,0e">
                    <v:fill on="f" focussize="0,0"/>
                    <v:stroke weight="0pt" color="#00FF00" joinstyle="round"/>
                    <v:imagedata o:title=""/>
                    <o:lock v:ext="edit" aspectratio="f"/>
                  </v:shape>
                  <v:shape id="FreeForm 8245" o:spid="_x0000_s1026" o:spt="100" style="position:absolute;left:1622;top:1855;height:754;width:838;" filled="f" stroked="t" coordsize="4190,4525" o:gfxdata="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pVy8AAAA&#10;3AAAAA8AAAAAAAAAAQAgAAAAIgAAAGRycy9kb3ducmV2LnhtbFBLAQIUABQAAAAIAIdO4kAzLwWe&#10;OwAAADkAAAAQAAAAAAAAAAEAIAAAAAsBAABkcnMvc2hhcGV4bWwueG1sUEsFBgAAAAAGAAYAWwEA&#10;ALUDAAAAAA==&#10;" path="m0,4525l4189,0,4190,0e">
                    <v:fill on="f" focussize="0,0"/>
                    <v:stroke weight="0pt" color="#00FF00" joinstyle="round"/>
                    <v:imagedata o:title=""/>
                    <o:lock v:ext="edit" aspectratio="f"/>
                  </v:shape>
                  <v:shape id="FreeForm 8246" o:spid="_x0000_s1026" o:spt="100" style="position:absolute;left:1703;top:1928;height:681;width:757;" filled="f" stroked="t" coordsize="3785,4088" o:gfxdata="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Ka0a/&#10;AAAA3AAAAA8AAAAAAAAAAQAgAAAAIgAAAGRycy9kb3ducmV2LnhtbFBLAQIUABQAAAAIAIdO4kAz&#10;LwWeOwAAADkAAAAQAAAAAAAAAAEAIAAAAA4BAABkcnMvc2hhcGV4bWwueG1sUEsFBgAAAAAGAAYA&#10;WwEAALgDAAAAAA==&#10;" path="m0,4088l3784,0,3785,0e">
                    <v:fill on="f" focussize="0,0"/>
                    <v:stroke weight="0pt" color="#00FF00" joinstyle="round"/>
                    <v:imagedata o:title=""/>
                    <o:lock v:ext="edit" aspectratio="f"/>
                  </v:shape>
                  <v:shape id="FreeForm 8247" o:spid="_x0000_s1026" o:spt="100" style="position:absolute;left:1784;top:2001;height:608;width:676;" filled="f" stroked="t" coordsize="3379,3650" o:gfxdata="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Yhho+/&#10;AAAA3AAAAA8AAAAAAAAAAQAgAAAAIgAAAGRycy9kb3ducmV2LnhtbFBLAQIUABQAAAAIAIdO4kAz&#10;LwWeOwAAADkAAAAQAAAAAAAAAAEAIAAAAA4BAABkcnMvc2hhcGV4bWwueG1sUEsFBgAAAAAGAAYA&#10;WwEAALgDAAAAAA==&#10;" path="m0,3650l3378,0,3379,0e">
                    <v:fill on="f" focussize="0,0"/>
                    <v:stroke weight="0pt" color="#00FF00" joinstyle="round"/>
                    <v:imagedata o:title=""/>
                    <o:lock v:ext="edit" aspectratio="f"/>
                  </v:shape>
                </v:group>
                <v:group id="Group 8449" o:spid="_x0000_s1026" o:spt="203" style="position:absolute;left:496;top:1042;height:1948;width:3914;" coordsize="3914,1948" o:gfxdata="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QfrawcAAAADcAAAADwAAAAAAAAABACAAAAAiAAAAZHJzL2Rvd25yZXYu&#10;eG1sUEsBAhQAFAAAAAgAh07iQDMvBZ47AAAAOQAAABUAAAAAAAAAAQAgAAAADwEAAGRycy9ncm91&#10;cHNoYXBleG1sLnhtbFBLBQYAAAAABgAGAGABAADMAwAAAAA=&#10;">
                  <o:lock v:ext="edit" grouping="f" rotation="f" text="f" aspectratio="f"/>
                  <v:shape id="FreeForm 8249" o:spid="_x0000_s1026" o:spt="100" style="position:absolute;left:1369;top:1032;height:535;width:595;" filled="f" stroked="t" coordsize="2974,3213" o:gfxdata="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sA7i8AAAA&#10;3AAAAA8AAAAAAAAAAQAgAAAAIgAAAGRycy9kb3ducmV2LnhtbFBLAQIUABQAAAAIAIdO4kAzLwWe&#10;OwAAADkAAAAQAAAAAAAAAAEAIAAAAAsBAABkcnMvc2hhcGV4bWwueG1sUEsFBgAAAAAGAAYAWwEA&#10;ALUDAAAAAA==&#10;" path="m0,3213l2973,0,2974,0e">
                    <v:fill on="f" focussize="0,0"/>
                    <v:stroke weight="0pt" color="#00FF00" joinstyle="round"/>
                    <v:imagedata o:title=""/>
                    <o:lock v:ext="edit" aspectratio="f"/>
                  </v:shape>
                  <v:shape id="FreeForm 8250" o:spid="_x0000_s1026" o:spt="100" style="position:absolute;left:1450;top:1105;height:462;width:514;" filled="f" stroked="t" coordsize="2569,2775" o:gfxdata="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rURvbsAAADc&#10;AAAADwAAAAAAAAABACAAAAAiAAAAZHJzL2Rvd25yZXYueG1sUEsBAhQAFAAAAAgAh07iQDMvBZ47&#10;AAAAOQAAABAAAAAAAAAAAQAgAAAACgEAAGRycy9zaGFwZXhtbC54bWxQSwUGAAAAAAYABgBbAQAA&#10;tAMAAAAA&#10;" path="m0,2775l2568,0,2569,0e">
                    <v:fill on="f" focussize="0,0"/>
                    <v:stroke weight="0pt" color="#00FF00" joinstyle="round"/>
                    <v:imagedata o:title=""/>
                    <o:lock v:ext="edit" aspectratio="f"/>
                  </v:shape>
                  <v:shape id="FreeForm 8251" o:spid="_x0000_s1026" o:spt="100" style="position:absolute;left:1531;top:1178;height:389;width:433;" filled="f" stroked="t" coordsize="2164,2337" o:gfxdata="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7Tdc&#10;wAAAANwAAAAPAAAAAAAAAAEAIAAAACIAAABkcnMvZG93bnJldi54bWxQSwECFAAUAAAACACHTuJA&#10;My8FnjsAAAA5AAAAEAAAAAAAAAABACAAAAAPAQAAZHJzL3NoYXBleG1sLnhtbFBLBQYAAAAABgAG&#10;AFsBAAC5AwAAAAA=&#10;" path="m0,2337l2163,0,2164,0e">
                    <v:fill on="f" focussize="0,0"/>
                    <v:stroke weight="0pt" color="#00FF00" joinstyle="round"/>
                    <v:imagedata o:title=""/>
                    <o:lock v:ext="edit" aspectratio="f"/>
                  </v:shape>
                  <v:shape id="FreeForm 8252" o:spid="_x0000_s1026" o:spt="100" style="position:absolute;left:1612;top:1251;height:316;width:352;" filled="f" stroked="t" coordsize="1759,1900" o:gfxdata="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RvRrsAAADc&#10;AAAADwAAAAAAAAABACAAAAAiAAAAZHJzL2Rvd25yZXYueG1sUEsBAhQAFAAAAAgAh07iQDMvBZ47&#10;AAAAOQAAABAAAAAAAAAAAQAgAAAACgEAAGRycy9zaGFwZXhtbC54bWxQSwUGAAAAAAYABgBbAQAA&#10;tAMAAAAA&#10;" path="m0,1900l1758,0,1759,0e">
                    <v:fill on="f" focussize="0,0"/>
                    <v:stroke weight="0pt" color="#00FF00" joinstyle="round"/>
                    <v:imagedata o:title=""/>
                    <o:lock v:ext="edit" aspectratio="f"/>
                  </v:shape>
                  <v:shape id="FreeForm 8253" o:spid="_x0000_s1026" o:spt="100" style="position:absolute;left:1693;top:1323;height:244;width:271;" filled="f" stroked="t" coordsize="1355,1462" o:gfxdata="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X828AAAA&#10;3AAAAA8AAAAAAAAAAQAgAAAAIgAAAGRycy9kb3ducmV2LnhtbFBLAQIUABQAAAAIAIdO4kAzLwWe&#10;OwAAADkAAAAQAAAAAAAAAAEAIAAAAAsBAABkcnMvc2hhcGV4bWwueG1sUEsFBgAAAAAGAAYAWwEA&#10;ALUDAAAAAA==&#10;" path="m0,1462l1354,0,1355,0e">
                    <v:fill on="f" focussize="0,0"/>
                    <v:stroke weight="0pt" color="#00FF00" joinstyle="round"/>
                    <v:imagedata o:title=""/>
                    <o:lock v:ext="edit" aspectratio="f"/>
                  </v:shape>
                  <v:shape id="FreeForm 8254" o:spid="_x0000_s1026" o:spt="100" style="position:absolute;left:1774;top:1396;height:171;width:190;" filled="f" stroked="t" coordsize="949,1025" o:gfxdata="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pgN74A&#10;AADcAAAADwAAAAAAAAABACAAAAAiAAAAZHJzL2Rvd25yZXYueG1sUEsBAhQAFAAAAAgAh07iQDMv&#10;BZ47AAAAOQAAABAAAAAAAAAAAQAgAAAADQEAAGRycy9zaGFwZXhtbC54bWxQSwUGAAAAAAYABgBb&#10;AQAAtwMAAAAA&#10;" path="m0,1025l948,0,949,0e">
                    <v:fill on="f" focussize="0,0"/>
                    <v:stroke weight="0pt" color="#00FF00" joinstyle="round"/>
                    <v:imagedata o:title=""/>
                    <o:lock v:ext="edit" aspectratio="f"/>
                  </v:shape>
                  <v:shape id="FreeForm 8255" o:spid="_x0000_s1026" o:spt="100" style="position:absolute;left:1855;top:1469;height:98;width:109;" filled="f" stroked="t" coordsize="544,587" o:gfxdata="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kfau/&#10;AAAA3AAAAA8AAAAAAAAAAQAgAAAAIgAAAGRycy9kb3ducmV2LnhtbFBLAQIUABQAAAAIAIdO4kAz&#10;LwWeOwAAADkAAAAQAAAAAAAAAAEAIAAAAA4BAABkcnMvc2hhcGV4bWwueG1sUEsFBgAAAAAGAAYA&#10;WwEAALgDAAAAAA==&#10;" path="m0,587l543,0,544,0e">
                    <v:fill on="f" focussize="0,0"/>
                    <v:stroke weight="0pt" color="#00FF00" joinstyle="round"/>
                    <v:imagedata o:title=""/>
                    <o:lock v:ext="edit" aspectratio="f"/>
                  </v:shape>
                  <v:shape id="FreeForm 8256" o:spid="_x0000_s1026" o:spt="100" style="position:absolute;left:1936;top:1542;height:25;width:28;" filled="f" stroked="t" coordsize="139,149" o:gfxdata="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pSgzL4A&#10;AADcAAAADwAAAAAAAAABACAAAAAiAAAAZHJzL2Rvd25yZXYueG1sUEsBAhQAFAAAAAgAh07iQDMv&#10;BZ47AAAAOQAAABAAAAAAAAAAAQAgAAAADQEAAGRycy9zaGFwZXhtbC54bWxQSwUGAAAAAAYABgBb&#10;AQAAtwMAAAAA&#10;" path="m0,149l138,0,139,0e">
                    <v:fill on="f" focussize="0,0"/>
                    <v:stroke weight="0pt" color="#00FF00" joinstyle="round"/>
                    <v:imagedata o:title=""/>
                    <o:lock v:ext="edit" aspectratio="f"/>
                  </v:shape>
                  <v:shape id="FreeForm 8257" o:spid="_x0000_s1026" o:spt="100" style="position:absolute;left:116;top:1519;height:48;width:53;" filled="f" stroked="t" coordsize="268,289" o:gfxdata="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7wNJvQAA&#10;ANwAAAAPAAAAAAAAAAEAIAAAACIAAABkcnMvZG93bnJldi54bWxQSwECFAAUAAAACACHTuJAMy8F&#10;njsAAAA5AAAAEAAAAAAAAAABACAAAAAMAQAAZHJzL3NoYXBleG1sLnhtbFBLBQYAAAAABgAGAFsB&#10;AAC2AwAAAAA=&#10;" path="m268,289l261,281,0,0,1,0e">
                    <v:fill on="f" focussize="0,0"/>
                    <v:stroke weight="0pt" color="#00FF00" joinstyle="round"/>
                    <v:imagedata o:title=""/>
                    <o:lock v:ext="edit" aspectratio="f"/>
                  </v:shape>
                  <v:shape id="FreeForm 8258" o:spid="_x0000_s1026" o:spt="100" style="position:absolute;left:116;top:1446;height:121;width:134;" filled="f" stroked="t" coordsize="673,726" o:gfxdata="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gX8O8AAAA&#10;3AAAAA8AAAAAAAAAAQAgAAAAIgAAAGRycy9kb3ducmV2LnhtbFBLAQIUABQAAAAIAIdO4kAzLwWe&#10;OwAAADkAAAAQAAAAAAAAAAEAIAAAAAsBAABkcnMvc2hhcGV4bWwueG1sUEsFBgAAAAAGAAYAWwEA&#10;ALUDAAAAAA==&#10;" path="m673,726l666,718,0,0,1,0e">
                    <v:fill on="f" focussize="0,0"/>
                    <v:stroke weight="0pt" color="#00FF00" joinstyle="round"/>
                    <v:imagedata o:title=""/>
                    <o:lock v:ext="edit" aspectratio="f"/>
                  </v:shape>
                  <v:shape id="FreeForm 8259" o:spid="_x0000_s1026" o:spt="100" style="position:absolute;left:116;top:1373;height:194;width:215;" filled="f" stroked="t" coordsize="1078,1164" o:gfxdata="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fUfm/&#10;AAAA3AAAAA8AAAAAAAAAAQAgAAAAIgAAAGRycy9kb3ducmV2LnhtbFBLAQIUABQAAAAIAIdO4kAz&#10;LwWeOwAAADkAAAAQAAAAAAAAAAEAIAAAAA4BAABkcnMvc2hhcGV4bWwueG1sUEsFBgAAAAAGAAYA&#10;WwEAALgDAAAAAA==&#10;" path="m1078,1164l1072,1156,0,0,1,0e">
                    <v:fill on="f" focussize="0,0"/>
                    <v:stroke weight="0pt" color="#00FF00" joinstyle="round"/>
                    <v:imagedata o:title=""/>
                    <o:lock v:ext="edit" aspectratio="f"/>
                  </v:shape>
                  <v:shape id="FreeForm 8260" o:spid="_x0000_s1026" o:spt="100" style="position:absolute;left:116;top:1300;height:267;width:296;" filled="f" stroked="t" coordsize="1483,1601" o:gfxdata="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mG8AAAA&#10;3AAAAA8AAAAAAAAAAQAgAAAAIgAAAGRycy9kb3ducmV2LnhtbFBLAQIUABQAAAAIAIdO4kAzLwWe&#10;OwAAADkAAAAQAAAAAAAAAAEAIAAAAAsBAABkcnMvc2hhcGV4bWwueG1sUEsFBgAAAAAGAAYAWwEA&#10;ALUDAAAAAA==&#10;" path="m1483,1601l1477,1593,0,0,1,0e">
                    <v:fill on="f" focussize="0,0"/>
                    <v:stroke weight="0pt" color="#00FF00" joinstyle="round"/>
                    <v:imagedata o:title=""/>
                    <o:lock v:ext="edit" aspectratio="f"/>
                  </v:shape>
                  <v:shape id="FreeForm 8261" o:spid="_x0000_s1026" o:spt="100" style="position:absolute;left:116;top:1227;height:340;width:378;" filled="f" stroked="t" coordsize="1889,2039" o:gfxdata="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Mxsb4A&#10;AADcAAAADwAAAAAAAAABACAAAAAiAAAAZHJzL2Rvd25yZXYueG1sUEsBAhQAFAAAAAgAh07iQDMv&#10;BZ47AAAAOQAAABAAAAAAAAAAAQAgAAAADQEAAGRycy9zaGFwZXhtbC54bWxQSwUGAAAAAAYABgBb&#10;AQAAtwMAAAAA&#10;" path="m1889,2039l1882,2031,0,0,1,0e">
                    <v:fill on="f" focussize="0,0"/>
                    <v:stroke weight="0pt" color="#00FF00" joinstyle="round"/>
                    <v:imagedata o:title=""/>
                    <o:lock v:ext="edit" aspectratio="f"/>
                  </v:shape>
                  <v:shape id="FreeForm 8262" o:spid="_x0000_s1026" o:spt="100" style="position:absolute;left:116;top:1154;height:413;width:459;" filled="f" stroked="t" coordsize="2294,2477" o:gfxdata="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i2tugAAANwA&#10;AAAPAAAAAAAAAAEAIAAAACIAAABkcnMvZG93bnJldi54bWxQSwECFAAUAAAACACHTuJAMy8FnjsA&#10;AAA5AAAAEAAAAAAAAAABACAAAAAJAQAAZHJzL3NoYXBleG1sLnhtbFBLBQYAAAAABgAGAFsBAACz&#10;AwAAAAA=&#10;" path="m2294,2477l2286,2469,0,0,1,0e">
                    <v:fill on="f" focussize="0,0"/>
                    <v:stroke weight="0pt" color="#00FF00" joinstyle="round"/>
                    <v:imagedata o:title=""/>
                    <o:lock v:ext="edit" aspectratio="f"/>
                  </v:shape>
                  <v:shape id="FreeForm 8263" o:spid="_x0000_s1026" o:spt="100" style="position:absolute;left:116;top:1081;height:486;width:540;" filled="f" stroked="t" coordsize="2699,2914" o:gfxdata="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1YOb4A&#10;AADcAAAADwAAAAAAAAABACAAAAAiAAAAZHJzL2Rvd25yZXYueG1sUEsBAhQAFAAAAAgAh07iQDMv&#10;BZ47AAAAOQAAABAAAAAAAAAAAQAgAAAADQEAAGRycy9zaGFwZXhtbC54bWxQSwUGAAAAAAYABgBb&#10;AQAAtwMAAAAA&#10;" path="m2699,2914l2691,2906,0,0,1,0e">
                    <v:fill on="f" focussize="0,0"/>
                    <v:stroke weight="0pt" color="#00FF00" joinstyle="round"/>
                    <v:imagedata o:title=""/>
                    <o:lock v:ext="edit" aspectratio="f"/>
                  </v:shape>
                  <v:shape id="FreeForm 8264" o:spid="_x0000_s1026" o:spt="100" style="position:absolute;left:116;top:1009;height:558;width:620;" filled="f" stroked="t" coordsize="3103,3352" o:gfxdata="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iW3i/&#10;AAAA3AAAAA8AAAAAAAAAAQAgAAAAIgAAAGRycy9kb3ducmV2LnhtbFBLAQIUABQAAAAIAIdO4kAz&#10;LwWeOwAAADkAAAAQAAAAAAAAAAEAIAAAAA4BAABkcnMvc2hhcGV4bWwueG1sUEsFBgAAAAAGAAYA&#10;WwEAALgDAAAAAA==&#10;" path="m3103,3352l3096,3344,0,0,1,0e">
                    <v:fill on="f" focussize="0,0"/>
                    <v:stroke weight="0pt" color="#00FF00" joinstyle="round"/>
                    <v:imagedata o:title=""/>
                    <o:lock v:ext="edit" aspectratio="f"/>
                  </v:shape>
                  <v:shape id="FreeForm 8265" o:spid="_x0000_s1026" o:spt="100" style="position:absolute;left:116;top:936;height:631;width:701;" filled="f" stroked="t" coordsize="3508,3789" o:gfxdata="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VsmB7sAAADc&#10;AAAADwAAAAAAAAABACAAAAAiAAAAZHJzL2Rvd25yZXYueG1sUEsBAhQAFAAAAAgAh07iQDMvBZ47&#10;AAAAOQAAABAAAAAAAAAAAQAgAAAACgEAAGRycy9zaGFwZXhtbC54bWxQSwUGAAAAAAYABgBbAQAA&#10;tAMAAAAA&#10;" path="m3508,3789l3502,3781,0,0,1,0e">
                    <v:fill on="f" focussize="0,0"/>
                    <v:stroke weight="0pt" color="#00FF00" joinstyle="round"/>
                    <v:imagedata o:title=""/>
                    <o:lock v:ext="edit" aspectratio="f"/>
                  </v:shape>
                  <v:shape id="FreeForm 8266" o:spid="_x0000_s1026" o:spt="100" style="position:absolute;left:116;top:863;height:704;width:782;" filled="f" stroked="t" coordsize="3913,4227" o:gfxdata="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L1a2/&#10;AAAA3AAAAA8AAAAAAAAAAQAgAAAAIgAAAGRycy9kb3ducmV2LnhtbFBLAQIUABQAAAAIAIdO4kAz&#10;LwWeOwAAADkAAAAQAAAAAAAAAAEAIAAAAA4BAABkcnMvc2hhcGV4bWwueG1sUEsFBgAAAAAGAAYA&#10;WwEAALgDAAAAAA==&#10;" path="m3913,4227l3907,4219,0,0,1,0e">
                    <v:fill on="f" focussize="0,0"/>
                    <v:stroke weight="0pt" color="#00FF00" joinstyle="round"/>
                    <v:imagedata o:title=""/>
                    <o:lock v:ext="edit" aspectratio="f"/>
                  </v:shape>
                  <v:shape id="FreeForm 8267" o:spid="_x0000_s1026" o:spt="100" style="position:absolute;left:116;top:790;height:777;width:864;" filled="f" stroked="t" coordsize="4319,4665" o:gfxdata="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TSyt74A&#10;AADcAAAADwAAAAAAAAABACAAAAAiAAAAZHJzL2Rvd25yZXYueG1sUEsBAhQAFAAAAAgAh07iQDMv&#10;BZ47AAAAOQAAABAAAAAAAAAAAQAgAAAADQEAAGRycy9zaGFwZXhtbC54bWxQSwUGAAAAAAYABgBb&#10;AQAAtwMAAAAA&#10;" path="m4319,4665l4312,4657,0,0,1,0e">
                    <v:fill on="f" focussize="0,0"/>
                    <v:stroke weight="0pt" color="#00FF00" joinstyle="round"/>
                    <v:imagedata o:title=""/>
                    <o:lock v:ext="edit" aspectratio="f"/>
                  </v:shape>
                  <v:shape id="FreeForm 8268" o:spid="_x0000_s1026" o:spt="100" style="position:absolute;left:1005;top:1517;height:50;width:56;" filled="f" stroked="t" coordsize="279,302" o:gfxdata="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nSDvQAA&#10;ANwAAAAPAAAAAAAAAAEAIAAAACIAAABkcnMvZG93bnJldi54bWxQSwECFAAUAAAACACHTuJAMy8F&#10;njsAAAA5AAAAEAAAAAAAAAABACAAAAAMAQAAZHJzL3NoYXBleG1sLnhtbFBLBQYAAAAABgAGAFsB&#10;AAC2AwAAAAA=&#10;" path="m279,302l0,0,1,0e">
                    <v:fill on="f" focussize="0,0"/>
                    <v:stroke weight="0pt" color="#00FF00" joinstyle="round"/>
                    <v:imagedata o:title=""/>
                    <o:lock v:ext="edit" aspectratio="f"/>
                  </v:shape>
                  <v:shape id="FreeForm 8269" o:spid="_x0000_s1026" o:spt="100" style="position:absolute;left:116;top:717;height:779;width:865;" filled="f" stroked="t" coordsize="4325,4672" o:gfxdata="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YS1o&#10;wAAAANwAAAAPAAAAAAAAAAEAIAAAACIAAABkcnMvZG93bnJldi54bWxQSwECFAAUAAAACACHTuJA&#10;My8FnjsAAAA5AAAAEAAAAAAAAAABACAAAAAPAQAAZHJzL3NoYXBleG1sLnhtbFBLBQYAAAAABgAG&#10;AFsBAAC5AwAAAAA=&#10;" path="m4325,4672l0,0,1,0e">
                    <v:fill on="f" focussize="0,0"/>
                    <v:stroke weight="0pt" color="#00FF00" joinstyle="round"/>
                    <v:imagedata o:title=""/>
                    <o:lock v:ext="edit" aspectratio="f"/>
                  </v:shape>
                  <v:shape id="FreeForm 8270" o:spid="_x0000_s1026" o:spt="100" style="position:absolute;left:981;top:1496;height:21;width:24;" filled="f" stroked="t" coordsize="120,128" o:gfxdata="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2QTugAAANwA&#10;AAAPAAAAAAAAAAEAIAAAACIAAABkcnMvZG93bnJldi54bWxQSwECFAAUAAAACACHTuJAMy8FnjsA&#10;AAA5AAAAEAAAAAAAAAABACAAAAAJAQAAZHJzL3NoYXBleG1sLnhtbFBLBQYAAAAABgAGAFsBAACz&#10;AwAAAAA=&#10;" path="m120,128l0,0,1,0e">
                    <v:fill on="f" focussize="0,0"/>
                    <v:stroke weight="0pt" color="#00FF00" joinstyle="round"/>
                    <v:imagedata o:title=""/>
                    <o:lock v:ext="edit" aspectratio="f"/>
                  </v:shape>
                  <v:shape id="FreeForm 8271" o:spid="_x0000_s1026" o:spt="100" style="position:absolute;left:1005;top:1444;height:123;width:137;" filled="f" stroked="t" coordsize="684,739" o:gfxdata="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hNg3vQAA&#10;ANwAAAAPAAAAAAAAAAEAIAAAACIAAABkcnMvZG93bnJldi54bWxQSwECFAAUAAAACACHTuJAMy8F&#10;njsAAAA5AAAAEAAAAAAAAAABACAAAAAMAQAAZHJzL3NoYXBleG1sLnhtbFBLBQYAAAAABgAGAFsB&#10;AAC2AwAAAAA=&#10;" path="m684,739l0,0,1,0e">
                    <v:fill on="f" focussize="0,0"/>
                    <v:stroke weight="0pt" color="#00FF00" joinstyle="round"/>
                    <v:imagedata o:title=""/>
                    <o:lock v:ext="edit" aspectratio="f"/>
                  </v:shape>
                  <v:shape id="FreeForm 8272" o:spid="_x0000_s1026" o:spt="100" style="position:absolute;left:116;top:644;height:779;width:865;" filled="f" stroked="t" coordsize="4325,4672" o:gfxdata="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o7f68AAAA&#10;3AAAAA8AAAAAAAAAAQAgAAAAIgAAAGRycy9kb3ducmV2LnhtbFBLAQIUABQAAAAIAIdO4kAzLwWe&#10;OwAAADkAAAAQAAAAAAAAAAEAIAAAAAsBAABkcnMvc2hhcGV4bWwueG1sUEsFBgAAAAAGAAYAWwEA&#10;ALUDAAAAAA==&#10;" path="m4325,4672l0,0,1,0e">
                    <v:fill on="f" focussize="0,0"/>
                    <v:stroke weight="0pt" color="#00FF00" joinstyle="round"/>
                    <v:imagedata o:title=""/>
                    <o:lock v:ext="edit" aspectratio="f"/>
                  </v:shape>
                  <v:shape id="FreeForm 8273" o:spid="_x0000_s1026" o:spt="100" style="position:absolute;left:981;top:1423;height:21;width:24;" filled="f" stroked="t" coordsize="120,129" o:gfxdata="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jkmpvQAA&#10;ANwAAAAPAAAAAAAAAAEAIAAAACIAAABkcnMvZG93bnJldi54bWxQSwECFAAUAAAACACHTuJAMy8F&#10;njsAAAA5AAAAEAAAAAAAAAABACAAAAAMAQAAZHJzL3NoYXBleG1sLnhtbFBLBQYAAAAABgAGAFsB&#10;AAC2AwAAAAA=&#10;" path="m120,129l0,0,1,0e">
                    <v:fill on="f" focussize="0,0"/>
                    <v:stroke weight="0pt" color="#00FF00" joinstyle="round"/>
                    <v:imagedata o:title=""/>
                    <o:lock v:ext="edit" aspectratio="f"/>
                  </v:shape>
                  <v:shape id="FreeForm 8274" o:spid="_x0000_s1026" o:spt="100" style="position:absolute;left:1005;top:1371;height:196;width:218;" filled="f" stroked="t" coordsize="1089,1177" o:gfxdata="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nNDKvQAA&#10;ANwAAAAPAAAAAAAAAAEAIAAAACIAAABkcnMvZG93bnJldi54bWxQSwECFAAUAAAACACHTuJAMy8F&#10;njsAAAA5AAAAEAAAAAAAAAABACAAAAAMAQAAZHJzL3NoYXBleG1sLnhtbFBLBQYAAAAABgAGAFsB&#10;AAC2AwAAAAA=&#10;" path="m1089,1177l0,0,1,0e">
                    <v:fill on="f" focussize="0,0"/>
                    <v:stroke weight="0pt" color="#00FF00" joinstyle="round"/>
                    <v:imagedata o:title=""/>
                    <o:lock v:ext="edit" aspectratio="f"/>
                  </v:shape>
                  <v:shape id="FreeForm 8275" o:spid="_x0000_s1026" o:spt="100" style="position:absolute;left:116;top:571;height:779;width:865;" filled="f" stroked="t" coordsize="4325,4672" o:gfxdata="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6c4m/&#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276" o:spid="_x0000_s1026" o:spt="100" style="position:absolute;left:981;top:1350;height:21;width:24;" filled="f" stroked="t" coordsize="120,128" o:gfxdata="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CNvS8AAAA&#10;3AAAAA8AAAAAAAAAAQAgAAAAIgAAAGRycy9kb3ducmV2LnhtbFBLAQIUABQAAAAIAIdO4kAzLwWe&#10;OwAAADkAAAAQAAAAAAAAAAEAIAAAAAsBAABkcnMvc2hhcGV4bWwueG1sUEsFBgAAAAAGAAYAWwEA&#10;ALUDAAAAAA==&#10;" path="m120,128l0,0,1,0e">
                    <v:fill on="f" focussize="0,0"/>
                    <v:stroke weight="0pt" color="#00FF00" joinstyle="round"/>
                    <v:imagedata o:title=""/>
                    <o:lock v:ext="edit" aspectratio="f"/>
                  </v:shape>
                  <v:shape id="FreeForm 8277" o:spid="_x0000_s1026" o:spt="100" style="position:absolute;left:1005;top:1298;height:269;width:298;" filled="f" stroked="t" coordsize="1493,1613" o:gfxdata="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Zyr4A&#10;AADcAAAADwAAAAAAAAABACAAAAAiAAAAZHJzL2Rvd25yZXYueG1sUEsBAhQAFAAAAAgAh07iQDMv&#10;BZ47AAAAOQAAABAAAAAAAAAAAQAgAAAADQEAAGRycy9zaGFwZXhtbC54bWxQSwUGAAAAAAYABgBb&#10;AQAAtwMAAAAA&#10;" path="m1493,1613l0,0,1,0e">
                    <v:fill on="f" focussize="0,0"/>
                    <v:stroke weight="0pt" color="#00FF00" joinstyle="round"/>
                    <v:imagedata o:title=""/>
                    <o:lock v:ext="edit" aspectratio="f"/>
                  </v:shape>
                  <v:shape id="FreeForm 8278" o:spid="_x0000_s1026" o:spt="100" style="position:absolute;left:116;top:498;height:779;width:865;" filled="f" stroked="t" coordsize="4325,4672" o:gfxdata="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I3QEb4A&#10;AADcAAAADwAAAAAAAAABACAAAAAiAAAAZHJzL2Rvd25yZXYueG1sUEsBAhQAFAAAAAgAh07iQDMv&#10;BZ47AAAAOQAAABAAAAAAAAAAAQAgAAAADQEAAGRycy9zaGFwZXhtbC54bWxQSwUGAAAAAAYABgBb&#10;AQAAtwMAAAAA&#10;" path="m4325,4672l0,0,1,0e">
                    <v:fill on="f" focussize="0,0"/>
                    <v:stroke weight="0pt" color="#00FF00" joinstyle="round"/>
                    <v:imagedata o:title=""/>
                    <o:lock v:ext="edit" aspectratio="f"/>
                  </v:shape>
                  <v:shape id="FreeForm 8279" o:spid="_x0000_s1026" o:spt="100" style="position:absolute;left:981;top:1277;height:21;width:24;" filled="f" stroked="t" coordsize="120,130" o:gfxdata="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jtGb4A&#10;AADcAAAADwAAAAAAAAABACAAAAAiAAAAZHJzL2Rvd25yZXYueG1sUEsBAhQAFAAAAAgAh07iQDMv&#10;BZ47AAAAOQAAABAAAAAAAAAAAQAgAAAADQEAAGRycy9zaGFwZXhtbC54bWxQSwUGAAAAAAYABgBb&#10;AQAAtwMAAAAA&#10;" path="m120,130l0,0,1,0e">
                    <v:fill on="f" focussize="0,0"/>
                    <v:stroke weight="0pt" color="#00FF00" joinstyle="round"/>
                    <v:imagedata o:title=""/>
                    <o:lock v:ext="edit" aspectratio="f"/>
                  </v:shape>
                  <v:shape id="FreeForm 8280" o:spid="_x0000_s1026" o:spt="100" style="position:absolute;left:1005;top:1225;height:342;width:379;" filled="f" stroked="t" coordsize="1898,2051" o:gfxdata="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3Ixm8AAAA&#10;3AAAAA8AAAAAAAAAAQAgAAAAIgAAAGRycy9kb3ducmV2LnhtbFBLAQIUABQAAAAIAIdO4kAzLwWe&#10;OwAAADkAAAAQAAAAAAAAAAEAIAAAAAsBAABkcnMvc2hhcGV4bWwueG1sUEsFBgAAAAAGAAYAWwEA&#10;ALUDAAAAAA==&#10;" path="m1898,2051l0,0,1,0e">
                    <v:fill on="f" focussize="0,0"/>
                    <v:stroke weight="0pt" color="#00FF00" joinstyle="round"/>
                    <v:imagedata o:title=""/>
                    <o:lock v:ext="edit" aspectratio="f"/>
                  </v:shape>
                  <v:shape id="FreeForm 8281" o:spid="_x0000_s1026" o:spt="100" style="position:absolute;left:116;top:425;height:779;width:865;" filled="f" stroked="t" coordsize="4325,4673" o:gfxdata="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OnrvQAA&#10;ANwAAAAPAAAAAAAAAAEAIAAAACIAAABkcnMvZG93bnJldi54bWxQSwECFAAUAAAACACHTuJAMy8F&#10;njsAAAA5AAAAEAAAAAAAAAABACAAAAAMAQAAZHJzL3NoYXBleG1sLnhtbFBLBQYAAAAABgAGAFsB&#10;AAC2AwAAAAA=&#10;" path="m4325,4673l0,0,1,0e">
                    <v:fill on="f" focussize="0,0"/>
                    <v:stroke weight="0pt" color="#00FF00" joinstyle="round"/>
                    <v:imagedata o:title=""/>
                    <o:lock v:ext="edit" aspectratio="f"/>
                  </v:shape>
                  <v:shape id="FreeForm 8282" o:spid="_x0000_s1026" o:spt="100" style="position:absolute;left:981;top:1204;height:21;width:24;" filled="f" stroked="t" coordsize="120,129" o:gfxdata="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xt677sAAADc&#10;AAAADwAAAAAAAAABACAAAAAiAAAAZHJzL2Rvd25yZXYueG1sUEsBAhQAFAAAAAgAh07iQDMvBZ47&#10;AAAAOQAAABAAAAAAAAAAAQAgAAAACgEAAGRycy9zaGFwZXhtbC54bWxQSwUGAAAAAAYABgBbAQAA&#10;tAMAAAAA&#10;" path="m120,129l0,0,1,0e">
                    <v:fill on="f" focussize="0,0"/>
                    <v:stroke weight="0pt" color="#00FF00" joinstyle="round"/>
                    <v:imagedata o:title=""/>
                    <o:lock v:ext="edit" aspectratio="f"/>
                  </v:shape>
                  <v:shape id="FreeForm 8283" o:spid="_x0000_s1026" o:spt="100" style="position:absolute;left:1005;top:1152;height:415;width:461;" filled="f" stroked="t" coordsize="2304,2489" o:gfxdata="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1qNubgAAADcAAAA&#10;DwAAAAAAAAABACAAAAAiAAAAZHJzL2Rvd25yZXYueG1sUEsBAhQAFAAAAAgAh07iQDMvBZ47AAAA&#10;OQAAABAAAAAAAAAAAQAgAAAABwEAAGRycy9zaGFwZXhtbC54bWxQSwUGAAAAAAYABgBbAQAAsQMA&#10;AAAA&#10;" path="m2304,2489l0,0,1,0e">
                    <v:fill on="f" focussize="0,0"/>
                    <v:stroke weight="0pt" color="#00FF00" joinstyle="round"/>
                    <v:imagedata o:title=""/>
                    <o:lock v:ext="edit" aspectratio="f"/>
                  </v:shape>
                  <v:shape id="FreeForm 8284" o:spid="_x0000_s1026" o:spt="100" style="position:absolute;left:116;top:352;height:779;width:865;" filled="f" stroked="t" coordsize="4325,4672" o:gfxdata="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vQM+/&#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285" o:spid="_x0000_s1026" o:spt="100" style="position:absolute;left:981;top:1131;height:21;width:24;" filled="f" stroked="t" coordsize="120,129" o:gfxdata="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8nkmL4A&#10;AADcAAAADwAAAAAAAAABACAAAAAiAAAAZHJzL2Rvd25yZXYueG1sUEsBAhQAFAAAAAgAh07iQDMv&#10;BZ47AAAAOQAAABAAAAAAAAAAAQAgAAAADQEAAGRycy9zaGFwZXhtbC54bWxQSwUGAAAAAAYABgBb&#10;AQAAtwMAAAAA&#10;" path="m120,129l0,0,1,0e">
                    <v:fill on="f" focussize="0,0"/>
                    <v:stroke weight="0pt" color="#00FF00" joinstyle="round"/>
                    <v:imagedata o:title=""/>
                    <o:lock v:ext="edit" aspectratio="f"/>
                  </v:shape>
                  <v:shape id="FreeForm 8286" o:spid="_x0000_s1026" o:spt="100" style="position:absolute;left:1005;top:1079;height:488;width:542;" filled="f" stroked="t" coordsize="2709,2926" o:gfxdata="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uSra/&#10;AAAA3AAAAA8AAAAAAAAAAQAgAAAAIgAAAGRycy9kb3ducmV2LnhtbFBLAQIUABQAAAAIAIdO4kAz&#10;LwWeOwAAADkAAAAQAAAAAAAAAAEAIAAAAA4BAABkcnMvc2hhcGV4bWwueG1sUEsFBgAAAAAGAAYA&#10;WwEAALgDAAAAAA==&#10;" path="m2709,2926l0,0,1,0e">
                    <v:fill on="f" focussize="0,0"/>
                    <v:stroke weight="0pt" color="#00FF00" joinstyle="round"/>
                    <v:imagedata o:title=""/>
                    <o:lock v:ext="edit" aspectratio="f"/>
                  </v:shape>
                  <v:shape id="FreeForm 8287" o:spid="_x0000_s1026" o:spt="100" style="position:absolute;left:116;top:279;height:779;width:865;" filled="f" stroked="t" coordsize="4325,4672" o:gfxdata="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G2Lu/&#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288" o:spid="_x0000_s1026" o:spt="100" style="position:absolute;left:981;top:1058;height:21;width:24;" filled="f" stroked="t" coordsize="120,130" o:gfxdata="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e3eX74A&#10;AADcAAAADwAAAAAAAAABACAAAAAiAAAAZHJzL2Rvd25yZXYueG1sUEsBAhQAFAAAAAgAh07iQDMv&#10;BZ47AAAAOQAAABAAAAAAAAAAAQAgAAAADQEAAGRycy9zaGFwZXhtbC54bWxQSwUGAAAAAAYABgBb&#10;AQAAtwMAAAAA&#10;" path="m120,130l0,0,1,0e">
                    <v:fill on="f" focussize="0,0"/>
                    <v:stroke weight="0pt" color="#00FF00" joinstyle="round"/>
                    <v:imagedata o:title=""/>
                    <o:lock v:ext="edit" aspectratio="f"/>
                  </v:shape>
                  <v:shape id="FreeForm 8289" o:spid="_x0000_s1026" o:spt="100" style="position:absolute;left:1005;top:1007;height:560;width:623;" filled="f" stroked="t" coordsize="3114,3364" o:gfxdata="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1MZm6/&#10;AAAA3AAAAA8AAAAAAAAAAQAgAAAAIgAAAGRycy9kb3ducmV2LnhtbFBLAQIUABQAAAAIAIdO4kAz&#10;LwWeOwAAADkAAAAQAAAAAAAAAAEAIAAAAA4BAABkcnMvc2hhcGV4bWwueG1sUEsFBgAAAAAGAAYA&#10;WwEAALgDAAAAAA==&#10;" path="m3114,3364l0,0,1,0e">
                    <v:fill on="f" focussize="0,0"/>
                    <v:stroke weight="0pt" color="#00FF00" joinstyle="round"/>
                    <v:imagedata o:title=""/>
                    <o:lock v:ext="edit" aspectratio="f"/>
                  </v:shape>
                  <v:shape id="FreeForm 8290" o:spid="_x0000_s1026" o:spt="100" style="position:absolute;left:116;top:206;height:779;width:865;" filled="f" stroked="t" coordsize="4325,4672" o:gfxdata="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h3clvQAA&#10;ANwAAAAPAAAAAAAAAAEAIAAAACIAAABkcnMvZG93bnJldi54bWxQSwECFAAUAAAACACHTuJAMy8F&#10;njsAAAA5AAAAEAAAAAAAAAABACAAAAAMAQAAZHJzL3NoYXBleG1sLnhtbFBLBQYAAAAABgAGAFsB&#10;AAC2AwAAAAA=&#10;" path="m4325,4672l0,0,1,0e">
                    <v:fill on="f" focussize="0,0"/>
                    <v:stroke weight="0pt" color="#00FF00" joinstyle="round"/>
                    <v:imagedata o:title=""/>
                    <o:lock v:ext="edit" aspectratio="f"/>
                  </v:shape>
                  <v:shape id="FreeForm 8291" o:spid="_x0000_s1026" o:spt="100" style="position:absolute;left:981;top:985;height:22;width:24;" filled="f" stroked="t" coordsize="120,129" o:gfxdata="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IdNyvQAA&#10;ANwAAAAPAAAAAAAAAAEAIAAAACIAAABkcnMvZG93bnJldi54bWxQSwECFAAUAAAACACHTuJAMy8F&#10;njsAAAA5AAAAEAAAAAAAAAABACAAAAAMAQAAZHJzL3NoYXBleG1sLnhtbFBLBQYAAAAABgAGAFsB&#10;AAC2AwAAAAA=&#10;" path="m120,129l0,0,1,0e">
                    <v:fill on="f" focussize="0,0"/>
                    <v:stroke weight="0pt" color="#00FF00" joinstyle="round"/>
                    <v:imagedata o:title=""/>
                    <o:lock v:ext="edit" aspectratio="f"/>
                  </v:shape>
                  <v:shape id="FreeForm 8292" o:spid="_x0000_s1026" o:spt="100" style="position:absolute;left:1005;top:934;height:633;width:704;" filled="f" stroked="t" coordsize="3519,3801" o:gfxdata="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DLbsLsAAADc&#10;AAAADwAAAAAAAAABACAAAAAiAAAAZHJzL2Rvd25yZXYueG1sUEsBAhQAFAAAAAgAh07iQDMvBZ47&#10;AAAAOQAAABAAAAAAAAAAAQAgAAAACgEAAGRycy9zaGFwZXhtbC54bWxQSwUGAAAAAAYABgBbAQAA&#10;tAMAAAAA&#10;" path="m3519,3801l0,0,1,0e">
                    <v:fill on="f" focussize="0,0"/>
                    <v:stroke weight="0pt" color="#00FF00" joinstyle="round"/>
                    <v:imagedata o:title=""/>
                    <o:lock v:ext="edit" aspectratio="f"/>
                  </v:shape>
                  <v:shape id="FreeForm 8293" o:spid="_x0000_s1026" o:spt="100" style="position:absolute;left:116;top:133;height:779;width:865;" filled="f" stroked="t" coordsize="4325,4672" o:gfxdata="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RFAW/&#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294" o:spid="_x0000_s1026" o:spt="100" style="position:absolute;left:981;top:912;height:22;width:24;" filled="f" stroked="t" coordsize="120,130" o:gfxdata="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uhLhvQAA&#10;ANwAAAAPAAAAAAAAAAEAIAAAACIAAABkcnMvZG93bnJldi54bWxQSwECFAAUAAAACACHTuJAMy8F&#10;njsAAAA5AAAAEAAAAAAAAAABACAAAAAMAQAAZHJzL3NoYXBleG1sLnhtbFBLBQYAAAAABgAGAFsB&#10;AAC2AwAAAAA=&#10;" path="m120,130l0,0,1,0e">
                    <v:fill on="f" focussize="0,0"/>
                    <v:stroke weight="0pt" color="#00FF00" joinstyle="round"/>
                    <v:imagedata o:title=""/>
                    <o:lock v:ext="edit" aspectratio="f"/>
                  </v:shape>
                  <v:shape id="FreeForm 8295" o:spid="_x0000_s1026" o:spt="100" style="position:absolute;left:1005;top:861;height:706;width:784;" filled="f" stroked="t" coordsize="3923,4239" o:gfxdata="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AjPW8AAAA&#10;3AAAAA8AAAAAAAAAAQAgAAAAIgAAAGRycy9kb3ducmV2LnhtbFBLAQIUABQAAAAIAIdO4kAzLwWe&#10;OwAAADkAAAAQAAAAAAAAAAEAIAAAAAsBAABkcnMvc2hhcGV4bWwueG1sUEsFBgAAAAAGAAYAWwEA&#10;ALUDAAAAAA==&#10;" path="m3923,4239l0,0,1,0e">
                    <v:fill on="f" focussize="0,0"/>
                    <v:stroke weight="0pt" color="#00FF00" joinstyle="round"/>
                    <v:imagedata o:title=""/>
                    <o:lock v:ext="edit" aspectratio="f"/>
                  </v:shape>
                  <v:shape id="FreeForm 8296" o:spid="_x0000_s1026" o:spt="100" style="position:absolute;left:116;top:60;height:779;width:865;" filled="f" stroked="t" coordsize="4325,4673" o:gfxdata="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BoVvQAA&#10;ANwAAAAPAAAAAAAAAAEAIAAAACIAAABkcnMvZG93bnJldi54bWxQSwECFAAUAAAACACHTuJAMy8F&#10;njsAAAA5AAAAEAAAAAAAAAABACAAAAAMAQAAZHJzL3NoYXBleG1sLnhtbFBLBQYAAAAABgAGAFsB&#10;AAC2AwAAAAA=&#10;" path="m4325,4673l0,0,1,0e">
                    <v:fill on="f" focussize="0,0"/>
                    <v:stroke weight="0pt" color="#00FF00" joinstyle="round"/>
                    <v:imagedata o:title=""/>
                    <o:lock v:ext="edit" aspectratio="f"/>
                  </v:shape>
                  <v:shape id="FreeForm 8297" o:spid="_x0000_s1026" o:spt="100" style="position:absolute;left:981;top:839;height:22;width:24;" filled="f" stroked="t" coordsize="120,129" o:gfxdata="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ATyr4A&#10;AADcAAAADwAAAAAAAAABACAAAAAiAAAAZHJzL2Rvd25yZXYueG1sUEsBAhQAFAAAAAgAh07iQDMv&#10;BZ47AAAAOQAAABAAAAAAAAAAAQAgAAAADQEAAGRycy9zaGFwZXhtbC54bWxQSwUGAAAAAAYABgBb&#10;AQAAtwMAAAAA&#10;" path="m120,129l0,0,1,0e">
                    <v:fill on="f" focussize="0,0"/>
                    <v:stroke weight="0pt" color="#00FF00" joinstyle="round"/>
                    <v:imagedata o:title=""/>
                    <o:lock v:ext="edit" aspectratio="f"/>
                  </v:shape>
                  <v:shape id="FreeForm 8298" o:spid="_x0000_s1026" o:spt="100" style="position:absolute;left:1005;top:788;height:779;width:865;" filled="f" stroked="t" coordsize="4328,4677" o:gfxdata="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zxWZvQAA&#10;ANwAAAAPAAAAAAAAAAEAIAAAACIAAABkcnMvZG93bnJldi54bWxQSwECFAAUAAAACACHTuJAMy8F&#10;njsAAAA5AAAAEAAAAAAAAAABACAAAAAMAQAAZHJzL3NoYXBleG1sLnhtbFBLBQYAAAAABgAGAFsB&#10;AAC2AwAAAAA=&#10;" path="m4328,4677l0,0,1,0e">
                    <v:fill on="f" focussize="0,0"/>
                    <v:stroke weight="0pt" color="#00FF00" joinstyle="round"/>
                    <v:imagedata o:title=""/>
                    <o:lock v:ext="edit" aspectratio="f"/>
                  </v:shape>
                  <v:shape id="FreeForm 8299" o:spid="_x0000_s1026" o:spt="100" style="position:absolute;left:130;top:0;height:766;width:851;" filled="f" stroked="t" coordsize="4254,4597" o:gfxdata="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zyMC/&#10;AAAA3AAAAA8AAAAAAAAAAQAgAAAAIgAAAGRycy9kb3ducmV2LnhtbFBLAQIUABQAAAAIAIdO4kAz&#10;LwWeOwAAADkAAAAQAAAAAAAAAAEAIAAAAA4BAABkcnMvc2hhcGV4bWwueG1sUEsFBgAAAAAGAAYA&#10;WwEAALgDAAAAAA==&#10;" path="m4254,4597l0,0,2,0e">
                    <v:fill on="f" focussize="0,0"/>
                    <v:stroke weight="0pt" color="#00FF00" joinstyle="round"/>
                    <v:imagedata o:title=""/>
                    <o:lock v:ext="edit" aspectratio="f"/>
                  </v:shape>
                  <v:shape id="FreeForm 8300" o:spid="_x0000_s1026" o:spt="100" style="position:absolute;left:981;top:766;height:22;width:24;" filled="f" stroked="t" coordsize="120,129" o:gfxdata="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8BvFS5AAAA3AAA&#10;AA8AAAAAAAAAAQAgAAAAIgAAAGRycy9kb3ducmV2LnhtbFBLAQIUABQAAAAIAIdO4kAzLwWeOwAA&#10;ADkAAAAQAAAAAAAAAAEAIAAAAAgBAABkcnMvc2hhcGV4bWwueG1sUEsFBgAAAAAGAAYAWwEAALID&#10;AAAAAA==&#10;" path="m120,129l0,0,1,0e">
                    <v:fill on="f" focussize="0,0"/>
                    <v:stroke weight="0pt" color="#00FF00" joinstyle="round"/>
                    <v:imagedata o:title=""/>
                    <o:lock v:ext="edit" aspectratio="f"/>
                  </v:shape>
                  <v:shape id="FreeForm 8301" o:spid="_x0000_s1026" o:spt="100" style="position:absolute;left:1005;top:715;height:852;width:947;" filled="f" stroked="t" coordsize="4734,5114" o:gfxdata="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lTu&#10;TcEAAADcAAAADwAAAAAAAAABACAAAAAiAAAAZHJzL2Rvd25yZXYueG1sUEsBAhQAFAAAAAgAh07i&#10;QDMvBZ47AAAAOQAAABAAAAAAAAAAAQAgAAAAEAEAAGRycy9zaGFwZXhtbC54bWxQSwUGAAAAAAYA&#10;BgBbAQAAugMAAAAA&#10;" path="m4734,5114l0,0,1,0e">
                    <v:fill on="f" focussize="0,0"/>
                    <v:stroke weight="0pt" color="#00FF00" joinstyle="round"/>
                    <v:imagedata o:title=""/>
                    <o:lock v:ext="edit" aspectratio="f"/>
                  </v:shape>
                  <v:shape id="FreeForm 8302" o:spid="_x0000_s1026" o:spt="100" style="position:absolute;left:211;top:0;height:693;width:770;" filled="f" stroked="t" coordsize="3850,4159" o:gfxdata="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upzsi5AAAA3AAA&#10;AA8AAAAAAAAAAQAgAAAAIgAAAGRycy9kb3ducmV2LnhtbFBLAQIUABQAAAAIAIdO4kAzLwWeOwAA&#10;ADkAAAAQAAAAAAAAAAEAIAAAAAgBAABkcnMvc2hhcGV4bWwueG1sUEsFBgAAAAAGAAYAWwEAALID&#10;AAAAAA==&#10;" path="m3850,4159l0,0,2,0e">
                    <v:fill on="f" focussize="0,0"/>
                    <v:stroke weight="0pt" color="#00FF00" joinstyle="round"/>
                    <v:imagedata o:title=""/>
                    <o:lock v:ext="edit" aspectratio="f"/>
                  </v:shape>
                  <v:shape id="FreeForm 8303" o:spid="_x0000_s1026" o:spt="100" style="position:absolute;left:981;top:693;height:22;width:24;" filled="f" stroked="t" coordsize="120,130" o:gfxdata="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bEaS74A&#10;AADcAAAADwAAAAAAAAABACAAAAAiAAAAZHJzL2Rvd25yZXYueG1sUEsBAhQAFAAAAAgAh07iQDMv&#10;BZ47AAAAOQAAABAAAAAAAAAAAQAgAAAADQEAAGRycy9zaGFwZXhtbC54bWxQSwUGAAAAAAYABgBb&#10;AQAAtwMAAAAA&#10;" path="m120,130l0,0,1,0e">
                    <v:fill on="f" focussize="0,0"/>
                    <v:stroke weight="0pt" color="#00FF00" joinstyle="round"/>
                    <v:imagedata o:title=""/>
                    <o:lock v:ext="edit" aspectratio="f"/>
                  </v:shape>
                  <v:shape id="FreeForm 8304" o:spid="_x0000_s1026" o:spt="100" style="position:absolute;left:1005;top:642;height:863;width:959;" filled="f" stroked="t" coordsize="4795,5181" o:gfxdata="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iPWLvQAA&#10;ANwAAAAPAAAAAAAAAAEAIAAAACIAAABkcnMvZG93bnJldi54bWxQSwECFAAUAAAACACHTuJAMy8F&#10;njsAAAA5AAAAEAAAAAAAAAABACAAAAAMAQAAZHJzL3NoYXBleG1sLnhtbFBLBQYAAAAABgAGAFsB&#10;AAC2AwAAAAA=&#10;" path="m4795,5181l0,0,1,0e">
                    <v:fill on="f" focussize="0,0"/>
                    <v:stroke weight="0pt" color="#00FF00" joinstyle="round"/>
                    <v:imagedata o:title=""/>
                    <o:lock v:ext="edit" aspectratio="f"/>
                  </v:shape>
                  <v:shape id="FreeForm 8305" o:spid="_x0000_s1026" o:spt="100" style="position:absolute;left:292;top:0;height:620;width:689;" filled="f" stroked="t" coordsize="3444,3722" o:gfxdata="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NCYXvQAA&#10;ANwAAAAPAAAAAAAAAAEAIAAAACIAAABkcnMvZG93bnJldi54bWxQSwECFAAUAAAACACHTuJAMy8F&#10;njsAAAA5AAAAEAAAAAAAAAABACAAAAAMAQAAZHJzL3NoYXBleG1sLnhtbFBLBQYAAAAABgAGAFsB&#10;AAC2AwAAAAA=&#10;" path="m3444,3722l0,0,1,0e">
                    <v:fill on="f" focussize="0,0"/>
                    <v:stroke weight="0pt" color="#00FF00" joinstyle="round"/>
                    <v:imagedata o:title=""/>
                    <o:lock v:ext="edit" aspectratio="f"/>
                  </v:shape>
                  <v:shape id="FreeForm 8306" o:spid="_x0000_s1026" o:spt="100" style="position:absolute;left:981;top:620;height:22;width:24;" filled="f" stroked="t" coordsize="120,129" o:gfxdata="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lSCMvQAA&#10;ANwAAAAPAAAAAAAAAAEAIAAAACIAAABkcnMvZG93bnJldi54bWxQSwECFAAUAAAACACHTuJAMy8F&#10;njsAAAA5AAAAEAAAAAAAAAABACAAAAAMAQAAZHJzL3NoYXBleG1sLnhtbFBLBQYAAAAABgAGAFsB&#10;AAC2AwAAAAA=&#10;" path="m120,129l0,0,1,0e">
                    <v:fill on="f" focussize="0,0"/>
                    <v:stroke weight="0pt" color="#00FF00" joinstyle="round"/>
                    <v:imagedata o:title=""/>
                    <o:lock v:ext="edit" aspectratio="f"/>
                  </v:shape>
                  <v:shape id="FreeForm 8307" o:spid="_x0000_s1026" o:spt="100" style="position:absolute;left:1005;top:569;height:863;width:959;" filled="f" stroked="t" coordsize="4795,5180" o:gfxdata="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aHWy/&#10;AAAA3AAAAA8AAAAAAAAAAQAgAAAAIgAAAGRycy9kb3ducmV2LnhtbFBLAQIUABQAAAAIAIdO4kAz&#10;LwWeOwAAADkAAAAQAAAAAAAAAAEAIAAAAA4BAABkcnMvc2hhcGV4bWwueG1sUEsFBgAAAAAGAAYA&#10;WwEAALgDAAAAAA==&#10;" path="m4795,5180l0,0,1,0e">
                    <v:fill on="f" focussize="0,0"/>
                    <v:stroke weight="0pt" color="#00FF00" joinstyle="round"/>
                    <v:imagedata o:title=""/>
                    <o:lock v:ext="edit" aspectratio="f"/>
                  </v:shape>
                  <v:shape id="FreeForm 8308" o:spid="_x0000_s1026" o:spt="100" style="position:absolute;left:373;top:0;height:547;width:608;" filled="f" stroked="t" coordsize="3039,3284" o:gfxdata="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IZplvQAA&#10;ANwAAAAPAAAAAAAAAAEAIAAAACIAAABkcnMvZG93bnJldi54bWxQSwECFAAUAAAACACHTuJAMy8F&#10;njsAAAA5AAAAEAAAAAAAAAABACAAAAAMAQAAZHJzL3NoYXBleG1sLnhtbFBLBQYAAAAABgAGAFsB&#10;AAC2AwAAAAA=&#10;" path="m3039,3284l0,0,1,0e">
                    <v:fill on="f" focussize="0,0"/>
                    <v:stroke weight="0pt" color="#00FF00" joinstyle="round"/>
                    <v:imagedata o:title=""/>
                    <o:lock v:ext="edit" aspectratio="f"/>
                  </v:shape>
                  <v:shape id="FreeForm 8309" o:spid="_x0000_s1026" o:spt="100" style="position:absolute;left:981;top:547;height:22;width:24;" filled="f" stroked="t" coordsize="120,130" o:gfxdata="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QnpL4A&#10;AADcAAAADwAAAAAAAAABACAAAAAiAAAAZHJzL2Rvd25yZXYueG1sUEsBAhQAFAAAAAgAh07iQDMv&#10;BZ47AAAAOQAAABAAAAAAAAAAAQAgAAAADQEAAGRycy9zaGFwZXhtbC54bWxQSwUGAAAAAAYABgBb&#10;AQAAtwMAAAAA&#10;" path="m120,130l0,0,1,0e">
                    <v:fill on="f" focussize="0,0"/>
                    <v:stroke weight="0pt" color="#00FF00" joinstyle="round"/>
                    <v:imagedata o:title=""/>
                    <o:lock v:ext="edit" aspectratio="f"/>
                  </v:shape>
                  <v:shape id="FreeForm 8310" o:spid="_x0000_s1026" o:spt="100" style="position:absolute;left:1005;top:496;height:863;width:959;" filled="f" stroked="t" coordsize="4795,5181" o:gfxdata="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YMJhugAAANwA&#10;AAAPAAAAAAAAAAEAIAAAACIAAABkcnMvZG93bnJldi54bWxQSwECFAAUAAAACACHTuJAMy8FnjsA&#10;AAA5AAAAEAAAAAAAAAABACAAAAAJAQAAZHJzL3NoYXBleG1sLnhtbFBLBQYAAAAABgAGAFsBAACz&#10;AwAAAAA=&#10;" path="m4795,5181l0,0,1,0e">
                    <v:fill on="f" focussize="0,0"/>
                    <v:stroke weight="0pt" color="#00FF00" joinstyle="round"/>
                    <v:imagedata o:title=""/>
                    <o:lock v:ext="edit" aspectratio="f"/>
                  </v:shape>
                  <v:shape id="FreeForm 8311" o:spid="_x0000_s1026" o:spt="100" style="position:absolute;left:454;top:0;height:474;width:527;" filled="f" stroked="t" coordsize="2634,2847" o:gfxdata="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ReeR&#10;wAAAANwAAAAPAAAAAAAAAAEAIAAAACIAAABkcnMvZG93bnJldi54bWxQSwECFAAUAAAACACHTuJA&#10;My8FnjsAAAA5AAAAEAAAAAAAAAABACAAAAAPAQAAZHJzL3NoYXBleG1sLnhtbFBLBQYAAAAABgAG&#10;AFsBAAC5AwAAAAA=&#10;" path="m2634,2847l0,0,1,0e">
                    <v:fill on="f" focussize="0,0"/>
                    <v:stroke weight="0pt" color="#00FF00" joinstyle="round"/>
                    <v:imagedata o:title=""/>
                    <o:lock v:ext="edit" aspectratio="f"/>
                  </v:shape>
                  <v:shape id="FreeForm 8312" o:spid="_x0000_s1026" o:spt="100" style="position:absolute;left:981;top:474;height:22;width:24;" filled="f" stroked="t" coordsize="120,129" o:gfxdata="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qFXyugAAANwA&#10;AAAPAAAAAAAAAAEAIAAAACIAAABkcnMvZG93bnJldi54bWxQSwECFAAUAAAACACHTuJAMy8FnjsA&#10;AAA5AAAAEAAAAAAAAAABACAAAAAJAQAAZHJzL3NoYXBleG1sLnhtbFBLBQYAAAAABgAGAFsBAACz&#10;AwAAAAA=&#10;" path="m120,129l0,0,1,0e">
                    <v:fill on="f" focussize="0,0"/>
                    <v:stroke weight="0pt" color="#00FF00" joinstyle="round"/>
                    <v:imagedata o:title=""/>
                    <o:lock v:ext="edit" aspectratio="f"/>
                  </v:shape>
                  <v:shape id="FreeForm 8313" o:spid="_x0000_s1026" o:spt="100" style="position:absolute;left:1005;top:423;height:863;width:959;" filled="f" stroked="t" coordsize="4795,5181" o:gfxdata="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cGIG8AAAA&#10;3AAAAA8AAAAAAAAAAQAgAAAAIgAAAGRycy9kb3ducmV2LnhtbFBLAQIUABQAAAAIAIdO4kAzLwWe&#10;OwAAADkAAAAQAAAAAAAAAAEAIAAAAAsBAABkcnMvc2hhcGV4bWwueG1sUEsFBgAAAAAGAAYAWwEA&#10;ALUDAAAAAA==&#10;" path="m4795,5181l0,0,1,0e">
                    <v:fill on="f" focussize="0,0"/>
                    <v:stroke weight="0pt" color="#00FF00" joinstyle="round"/>
                    <v:imagedata o:title=""/>
                    <o:lock v:ext="edit" aspectratio="f"/>
                  </v:shape>
                  <v:shape id="FreeForm 8314" o:spid="_x0000_s1026" o:spt="100" style="position:absolute;left:535;top:0;height:401;width:446;" filled="f" stroked="t" coordsize="2229,2409" o:gfxdata="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w074A&#10;AADcAAAADwAAAAAAAAABACAAAAAiAAAAZHJzL2Rvd25yZXYueG1sUEsBAhQAFAAAAAgAh07iQDMv&#10;BZ47AAAAOQAAABAAAAAAAAAAAQAgAAAADQEAAGRycy9zaGFwZXhtbC54bWxQSwUGAAAAAAYABgBb&#10;AQAAtwMAAAAA&#10;" path="m2229,2409l0,0,1,0e">
                    <v:fill on="f" focussize="0,0"/>
                    <v:stroke weight="0pt" color="#00FF00" joinstyle="round"/>
                    <v:imagedata o:title=""/>
                    <o:lock v:ext="edit" aspectratio="f"/>
                  </v:shape>
                  <v:shape id="FreeForm 8315" o:spid="_x0000_s1026" o:spt="100" style="position:absolute;left:981;top:401;height:22;width:24;" filled="f" stroked="t" coordsize="120,129" o:gfxdata="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esuFvQAA&#10;ANwAAAAPAAAAAAAAAAEAIAAAACIAAABkcnMvZG93bnJldi54bWxQSwECFAAUAAAACACHTuJAMy8F&#10;njsAAAA5AAAAEAAAAAAAAAABACAAAAAMAQAAZHJzL3NoYXBleG1sLnhtbFBLBQYAAAAABgAGAFsB&#10;AAC2AwAAAAA=&#10;" path="m120,129l0,0,1,0e">
                    <v:fill on="f" focussize="0,0"/>
                    <v:stroke weight="0pt" color="#00FF00" joinstyle="round"/>
                    <v:imagedata o:title=""/>
                    <o:lock v:ext="edit" aspectratio="f"/>
                  </v:shape>
                  <v:shape id="FreeForm 8316" o:spid="_x0000_s1026" o:spt="100" style="position:absolute;left:1005;top:350;height:864;width:959;" filled="f" stroked="t" coordsize="4795,5180" o:gfxdata="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Qy4q/&#10;AAAA3AAAAA8AAAAAAAAAAQAgAAAAIgAAAGRycy9kb3ducmV2LnhtbFBLAQIUABQAAAAIAIdO4kAz&#10;LwWeOwAAADkAAAAQAAAAAAAAAAEAIAAAAA4BAABkcnMvc2hhcGV4bWwueG1sUEsFBgAAAAAGAAYA&#10;WwEAALgDAAAAAA==&#10;" path="m4795,5180l0,0,1,0e">
                    <v:fill on="f" focussize="0,0"/>
                    <v:stroke weight="0pt" color="#00FF00" joinstyle="round"/>
                    <v:imagedata o:title=""/>
                    <o:lock v:ext="edit" aspectratio="f"/>
                  </v:shape>
                  <v:shape id="FreeForm 8317" o:spid="_x0000_s1026" o:spt="100" style="position:absolute;left:616;top:0;height:329;width:365;" filled="f" stroked="t" coordsize="1824,1971" o:gfxdata="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o1Ai8AAAA&#10;3AAAAA8AAAAAAAAAAQAgAAAAIgAAAGRycy9kb3ducmV2LnhtbFBLAQIUABQAAAAIAIdO4kAzLwWe&#10;OwAAADkAAAAQAAAAAAAAAAEAIAAAAAsBAABkcnMvc2hhcGV4bWwueG1sUEsFBgAAAAAGAAYAWwEA&#10;ALUDAAAAAA==&#10;" path="m1824,1971l0,0,2,0e">
                    <v:fill on="f" focussize="0,0"/>
                    <v:stroke weight="0pt" color="#00FF00" joinstyle="round"/>
                    <v:imagedata o:title=""/>
                    <o:lock v:ext="edit" aspectratio="f"/>
                  </v:shape>
                  <v:shape id="FreeForm 8318" o:spid="_x0000_s1026" o:spt="100" style="position:absolute;left:981;top:329;height:21;width:24;" filled="f" stroked="t" coordsize="120,130" o:gfxdata="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XvFCvQAA&#10;ANwAAAAPAAAAAAAAAAEAIAAAACIAAABkcnMvZG93bnJldi54bWxQSwECFAAUAAAACACHTuJAMy8F&#10;njsAAAA5AAAAEAAAAAAAAAABACAAAAAMAQAAZHJzL3NoYXBleG1sLnhtbFBLBQYAAAAABgAGAFsB&#10;AAC2AwAAAAA=&#10;" path="m120,130l0,0,1,0e">
                    <v:fill on="f" focussize="0,0"/>
                    <v:stroke weight="0pt" color="#00FF00" joinstyle="round"/>
                    <v:imagedata o:title=""/>
                    <o:lock v:ext="edit" aspectratio="f"/>
                  </v:shape>
                  <v:shape id="FreeForm 8319" o:spid="_x0000_s1026" o:spt="100" style="position:absolute;left:1005;top:277;height:864;width:959;" filled="f" stroked="t" coordsize="4795,5181" o:gfxdata="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5JW68AAAA&#10;3AAAAA8AAAAAAAAAAQAgAAAAIgAAAGRycy9kb3ducmV2LnhtbFBLAQIUABQAAAAIAIdO4kAzLwWe&#10;OwAAADkAAAAQAAAAAAAAAAEAIAAAAAsBAABkcnMvc2hhcGV4bWwueG1sUEsFBgAAAAAGAAYAWwEA&#10;ALUDAAAAAA==&#10;" path="m4795,5181l0,0,1,0e">
                    <v:fill on="f" focussize="0,0"/>
                    <v:stroke weight="0pt" color="#00FF00" joinstyle="round"/>
                    <v:imagedata o:title=""/>
                    <o:lock v:ext="edit" aspectratio="f"/>
                  </v:shape>
                  <v:shape id="FreeForm 8320" o:spid="_x0000_s1026" o:spt="100" style="position:absolute;left:697;top:0;height:256;width:284;" filled="f" stroked="t" coordsize="1418,1534" o:gfxdata="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gASSugAAANwA&#10;AAAPAAAAAAAAAAEAIAAAACIAAABkcnMvZG93bnJldi54bWxQSwECFAAUAAAACACHTuJAMy8FnjsA&#10;AAA5AAAAEAAAAAAAAAABACAAAAAJAQAAZHJzL3NoYXBleG1sLnhtbFBLBQYAAAAABgAGAFsBAACz&#10;AwAAAAA=&#10;" path="m1418,1534l0,0,1,0e">
                    <v:fill on="f" focussize="0,0"/>
                    <v:stroke weight="0pt" color="#00FF00" joinstyle="round"/>
                    <v:imagedata o:title=""/>
                    <o:lock v:ext="edit" aspectratio="f"/>
                  </v:shape>
                  <v:shape id="FreeForm 8321" o:spid="_x0000_s1026" o:spt="100" style="position:absolute;left:981;top:256;height:21;width:24;" filled="f" stroked="t" coordsize="120,129" o:gfxdata="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ZL8b74A&#10;AADcAAAADwAAAAAAAAABACAAAAAiAAAAZHJzL2Rvd25yZXYueG1sUEsBAhQAFAAAAAgAh07iQDMv&#10;BZ47AAAAOQAAABAAAAAAAAAAAQAgAAAADQEAAGRycy9zaGFwZXhtbC54bWxQSwUGAAAAAAYABgBb&#10;AQAAtwMAAAAA&#10;" path="m120,129l0,0,1,0e">
                    <v:fill on="f" focussize="0,0"/>
                    <v:stroke weight="0pt" color="#00FF00" joinstyle="round"/>
                    <v:imagedata o:title=""/>
                    <o:lock v:ext="edit" aspectratio="f"/>
                  </v:shape>
                  <v:shape id="FreeForm 8322" o:spid="_x0000_s1026" o:spt="100" style="position:absolute;left:1005;top:204;height:864;width:959;" filled="f" stroked="t" coordsize="4795,5180" o:gfxdata="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JbVLsAAADc&#10;AAAADwAAAAAAAAABACAAAAAiAAAAZHJzL2Rvd25yZXYueG1sUEsBAhQAFAAAAAgAh07iQDMvBZ47&#10;AAAAOQAAABAAAAAAAAAAAQAgAAAACgEAAGRycy9zaGFwZXhtbC54bWxQSwUGAAAAAAYABgBbAQAA&#10;tAMAAAAA&#10;" path="m4795,5180l0,0,1,0e">
                    <v:fill on="f" focussize="0,0"/>
                    <v:stroke weight="0pt" color="#00FF00" joinstyle="round"/>
                    <v:imagedata o:title=""/>
                    <o:lock v:ext="edit" aspectratio="f"/>
                  </v:shape>
                  <v:shape id="FreeForm 8323" o:spid="_x0000_s1026" o:spt="100" style="position:absolute;left:778;top:0;height:183;width:203;" filled="f" stroked="t" coordsize="1014,1096" o:gfxdata="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fObC8AAAA&#10;3AAAAA8AAAAAAAAAAQAgAAAAIgAAAGRycy9kb3ducmV2LnhtbFBLAQIUABQAAAAIAIdO4kAzLwWe&#10;OwAAADkAAAAQAAAAAAAAAAEAIAAAAAsBAABkcnMvc2hhcGV4bWwueG1sUEsFBgAAAAAGAAYAWwEA&#10;ALUDAAAAAA==&#10;" path="m1014,1096l0,0,1,0e">
                    <v:fill on="f" focussize="0,0"/>
                    <v:stroke weight="0pt" color="#00FF00" joinstyle="round"/>
                    <v:imagedata o:title=""/>
                    <o:lock v:ext="edit" aspectratio="f"/>
                  </v:shape>
                  <v:shape id="FreeForm 8324" o:spid="_x0000_s1026" o:spt="100" style="position:absolute;left:981;top:183;height:21;width:24;" filled="f" stroked="t" coordsize="120,130" o:gfxdata="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LxhnL4A&#10;AADcAAAADwAAAAAAAAABACAAAAAiAAAAZHJzL2Rvd25yZXYueG1sUEsBAhQAFAAAAAgAh07iQDMv&#10;BZ47AAAAOQAAABAAAAAAAAAAAQAgAAAADQEAAGRycy9zaGFwZXhtbC54bWxQSwUGAAAAAAYABgBb&#10;AQAAtwMAAAAA&#10;" path="m120,130l0,0,1,0e">
                    <v:fill on="f" focussize="0,0"/>
                    <v:stroke weight="0pt" color="#00FF00" joinstyle="round"/>
                    <v:imagedata o:title=""/>
                    <o:lock v:ext="edit" aspectratio="f"/>
                  </v:shape>
                  <v:shape id="FreeForm 8325" o:spid="_x0000_s1026" o:spt="100" style="position:absolute;left:1005;top:131;height:864;width:959;" filled="f" stroked="t" coordsize="4795,5181" o:gfxdata="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G7WwvQAA&#10;ANwAAAAPAAAAAAAAAAEAIAAAACIAAABkcnMvZG93bnJldi54bWxQSwECFAAUAAAACACHTuJAMy8F&#10;njsAAAA5AAAAEAAAAAAAAAABACAAAAAMAQAAZHJzL3NoYXBleG1sLnhtbFBLBQYAAAAABgAGAFsB&#10;AAC2AwAAAAA=&#10;" path="m4795,5181l0,0,1,0e">
                    <v:fill on="f" focussize="0,0"/>
                    <v:stroke weight="0pt" color="#00FF00" joinstyle="round"/>
                    <v:imagedata o:title=""/>
                    <o:lock v:ext="edit" aspectratio="f"/>
                  </v:shape>
                  <v:shape id="FreeForm 8326" o:spid="_x0000_s1026" o:spt="100" style="position:absolute;left:859;top:0;height:110;width:122;" filled="f" stroked="t" coordsize="609,659" o:gfxdata="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nPVLsAAADc&#10;AAAADwAAAAAAAAABACAAAAAiAAAAZHJzL2Rvd25yZXYueG1sUEsBAhQAFAAAAAgAh07iQDMvBZ47&#10;AAAAOQAAABAAAAAAAAAAAQAgAAAACgEAAGRycy9zaGFwZXhtbC54bWxQSwUGAAAAAAYABgBbAQAA&#10;tAMAAAAA&#10;" path="m609,659l0,0,1,0e">
                    <v:fill on="f" focussize="0,0"/>
                    <v:stroke weight="0pt" color="#00FF00" joinstyle="round"/>
                    <v:imagedata o:title=""/>
                    <o:lock v:ext="edit" aspectratio="f"/>
                  </v:shape>
                  <v:shape id="FreeForm 8327" o:spid="_x0000_s1026" o:spt="100" style="position:absolute;left:981;top:110;height:21;width:24;" filled="f" stroked="t" coordsize="120,129" o:gfxdata="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QZgt74A&#10;AADcAAAADwAAAAAAAAABACAAAAAiAAAAZHJzL2Rvd25yZXYueG1sUEsBAhQAFAAAAAgAh07iQDMv&#10;BZ47AAAAOQAAABAAAAAAAAAAAQAgAAAADQEAAGRycy9zaGFwZXhtbC54bWxQSwUGAAAAAAYABgBb&#10;AQAAtwMAAAAA&#10;" path="m120,129l0,0,1,0e">
                    <v:fill on="f" focussize="0,0"/>
                    <v:stroke weight="0pt" color="#00FF00" joinstyle="round"/>
                    <v:imagedata o:title=""/>
                    <o:lock v:ext="edit" aspectratio="f"/>
                  </v:shape>
                  <v:shape id="FreeForm 8328" o:spid="_x0000_s1026" o:spt="100" style="position:absolute;left:1005;top:58;height:864;width:959;" filled="f" stroked="t" coordsize="4795,5181" o:gfxdata="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sFii8AAAA&#10;3AAAAA8AAAAAAAAAAQAgAAAAIgAAAGRycy9kb3ducmV2LnhtbFBLAQIUABQAAAAIAIdO4kAzLwWe&#10;OwAAADkAAAAQAAAAAAAAAAEAIAAAAAsBAABkcnMvc2hhcGV4bWwueG1sUEsFBgAAAAAGAAYAWwEA&#10;ALUDAAAAAA==&#10;" path="m4795,5181l0,0,1,0e">
                    <v:fill on="f" focussize="0,0"/>
                    <v:stroke weight="0pt" color="#00FF00" joinstyle="round"/>
                    <v:imagedata o:title=""/>
                    <o:lock v:ext="edit" aspectratio="f"/>
                  </v:shape>
                  <v:shape id="FreeForm 8329" o:spid="_x0000_s1026" o:spt="100" style="position:absolute;left:940;top:0;height:37;width:41;" filled="f" stroked="t" coordsize="204,221" o:gfxdata="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VR3b4A&#10;AADcAAAADwAAAAAAAAABACAAAAAiAAAAZHJzL2Rvd25yZXYueG1sUEsBAhQAFAAAAAgAh07iQDMv&#10;BZ47AAAAOQAAABAAAAAAAAAAAQAgAAAADQEAAGRycy9zaGFwZXhtbC54bWxQSwUGAAAAAAYABgBb&#10;AQAAtwMAAAAA&#10;" path="m204,221l0,0,1,0e">
                    <v:fill on="f" focussize="0,0"/>
                    <v:stroke weight="0pt" color="#00FF00" joinstyle="round"/>
                    <v:imagedata o:title=""/>
                    <o:lock v:ext="edit" aspectratio="f"/>
                  </v:shape>
                  <v:shape id="FreeForm 8330" o:spid="_x0000_s1026" o:spt="100" style="position:absolute;left:981;top:37;height:21;width:24;" filled="f" stroked="t" coordsize="120,129" o:gfxdata="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B88pugAAANwA&#10;AAAPAAAAAAAAAAEAIAAAACIAAABkcnMvZG93bnJldi54bWxQSwECFAAUAAAACACHTuJAMy8FnjsA&#10;AAA5AAAAEAAAAAAAAAABACAAAAAJAQAAZHJzL3NoYXBleG1sLnhtbFBLBQYAAAAABgAGAFsBAACz&#10;AwAAAAA=&#10;" path="m120,129l0,0,1,0e">
                    <v:fill on="f" focussize="0,0"/>
                    <v:stroke weight="0pt" color="#00FF00" joinstyle="round"/>
                    <v:imagedata o:title=""/>
                    <o:lock v:ext="edit" aspectratio="f"/>
                  </v:shape>
                  <v:shape id="FreeForm 8331" o:spid="_x0000_s1026" o:spt="100" style="position:absolute;left:1021;top:0;height:849;width:943;" filled="f" stroked="t" coordsize="4714,5093" o:gfxdata="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VAjjr4A&#10;AADcAAAADwAAAAAAAAABACAAAAAiAAAAZHJzL2Rvd25yZXYueG1sUEsBAhQAFAAAAAgAh07iQDMv&#10;BZ47AAAAOQAAABAAAAAAAAAAAQAgAAAADQEAAGRycy9zaGFwZXhtbC54bWxQSwUGAAAAAAYABgBb&#10;AQAAtwMAAAAA&#10;" path="m4714,5093l0,0,1,0e">
                    <v:fill on="f" focussize="0,0"/>
                    <v:stroke weight="0pt" color="#00FF00" joinstyle="round"/>
                    <v:imagedata o:title=""/>
                    <o:lock v:ext="edit" aspectratio="f"/>
                  </v:shape>
                  <v:shape id="FreeForm 8332" o:spid="_x0000_s1026" o:spt="100" style="position:absolute;left:1102;top:0;height:776;width:862;" filled="f" stroked="t" coordsize="4309,4654" o:gfxdata="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8/10ugAAANwA&#10;AAAPAAAAAAAAAAEAIAAAACIAAABkcnMvZG93bnJldi54bWxQSwECFAAUAAAACACHTuJAMy8FnjsA&#10;AAA5AAAAEAAAAAAAAAABACAAAAAJAQAAZHJzL3NoYXBleG1sLnhtbFBLBQYAAAAABgAGAFsBAACz&#10;AwAAAAA=&#10;" path="m4309,4654l0,0,1,0e">
                    <v:fill on="f" focussize="0,0"/>
                    <v:stroke weight="0pt" color="#00FF00" joinstyle="round"/>
                    <v:imagedata o:title=""/>
                    <o:lock v:ext="edit" aspectratio="f"/>
                  </v:shape>
                  <v:shape id="FreeForm 8333" o:spid="_x0000_s1026" o:spt="100" style="position:absolute;left:1183;top:0;height:703;width:781;" filled="f" stroked="t" coordsize="3902,4216" o:gfxdata="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aBe/&#10;AAAA3AAAAA8AAAAAAAAAAQAgAAAAIgAAAGRycy9kb3ducmV2LnhtbFBLAQIUABQAAAAIAIdO4kAz&#10;LwWeOwAAADkAAAAQAAAAAAAAAAEAIAAAAA4BAABkcnMvc2hhcGV4bWwueG1sUEsFBgAAAAAGAAYA&#10;WwEAALgDAAAAAA==&#10;" path="m3902,4216l0,0,1,0e">
                    <v:fill on="f" focussize="0,0"/>
                    <v:stroke weight="0pt" color="#00FF00" joinstyle="round"/>
                    <v:imagedata o:title=""/>
                    <o:lock v:ext="edit" aspectratio="f"/>
                  </v:shape>
                  <v:shape id="FreeForm 8334" o:spid="_x0000_s1026" o:spt="100" style="position:absolute;left:1264;top:0;height:630;width:700;" filled="f" stroked="t" coordsize="3497,3778" o:gfxdata="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pZ46vQAA&#10;ANwAAAAPAAAAAAAAAAEAIAAAACIAAABkcnMvZG93bnJldi54bWxQSwECFAAUAAAACACHTuJAMy8F&#10;njsAAAA5AAAAEAAAAAAAAAABACAAAAAMAQAAZHJzL3NoYXBleG1sLnhtbFBLBQYAAAAABgAGAFsB&#10;AAC2AwAAAAA=&#10;" path="m3497,3778l0,0,1,0e">
                    <v:fill on="f" focussize="0,0"/>
                    <v:stroke weight="0pt" color="#00FF00" joinstyle="round"/>
                    <v:imagedata o:title=""/>
                    <o:lock v:ext="edit" aspectratio="f"/>
                  </v:shape>
                  <v:shape id="FreeForm 8335" o:spid="_x0000_s1026" o:spt="100" style="position:absolute;left:1346;top:0;height:557;width:618;" filled="f" stroked="t" coordsize="3091,3340" o:gfxdata="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OnjC/&#10;AAAA3AAAAA8AAAAAAAAAAQAgAAAAIgAAAGRycy9kb3ducmV2LnhtbFBLAQIUABQAAAAIAIdO4kAz&#10;LwWeOwAAADkAAAAQAAAAAAAAAAEAIAAAAA4BAABkcnMvc2hhcGV4bWwueG1sUEsFBgAAAAAGAAYA&#10;WwEAALgDAAAAAA==&#10;" path="m3091,3340l0,0,1,0e">
                    <v:fill on="f" focussize="0,0"/>
                    <v:stroke weight="0pt" color="#00FF00" joinstyle="round"/>
                    <v:imagedata o:title=""/>
                    <o:lock v:ext="edit" aspectratio="f"/>
                  </v:shape>
                  <v:shape id="FreeForm 8336" o:spid="_x0000_s1026" o:spt="100" style="position:absolute;left:1427;top:1;height:483;width:537;" filled="f" stroked="t" coordsize="2686,2901" o:gfxdata="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Qv5y/&#10;AAAA3AAAAA8AAAAAAAAAAQAgAAAAIgAAAGRycy9kb3ducmV2LnhtbFBLAQIUABQAAAAIAIdO4kAz&#10;LwWeOwAAADkAAAAQAAAAAAAAAAEAIAAAAA4BAABkcnMvc2hhcGV4bWwueG1sUEsFBgAAAAAGAAYA&#10;WwEAALgDAAAAAA==&#10;" path="m2686,2901l0,0,1,0e">
                    <v:fill on="f" focussize="0,0"/>
                    <v:stroke weight="0pt" color="#00FF00" joinstyle="round"/>
                    <v:imagedata o:title=""/>
                    <o:lock v:ext="edit" aspectratio="f"/>
                  </v:shape>
                  <v:shape id="FreeForm 8337" o:spid="_x0000_s1026" o:spt="100" style="position:absolute;left:1508;top:1;height:410;width:456;" filled="f" stroked="t" coordsize="2281,2464" o:gfxdata="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2oXq8AAAA&#10;3AAAAA8AAAAAAAAAAQAgAAAAIgAAAGRycy9kb3ducmV2LnhtbFBLAQIUABQAAAAIAIdO4kAzLwWe&#10;OwAAADkAAAAQAAAAAAAAAAEAIAAAAAsBAABkcnMvc2hhcGV4bWwueG1sUEsFBgAAAAAGAAYAWwEA&#10;ALUDAAAAAA==&#10;" path="m2281,2464l0,0,2,0e">
                    <v:fill on="f" focussize="0,0"/>
                    <v:stroke weight="0pt" color="#00FF00" joinstyle="round"/>
                    <v:imagedata o:title=""/>
                    <o:lock v:ext="edit" aspectratio="f"/>
                  </v:shape>
                  <v:shape id="FreeForm 8338" o:spid="_x0000_s1026" o:spt="100" style="position:absolute;left:1589;top:1;height:337;width:375;" filled="f" stroked="t" coordsize="1874,2025" o:gfxdata="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3AgbbsAAADc&#10;AAAADwAAAAAAAAABACAAAAAiAAAAZHJzL2Rvd25yZXYueG1sUEsBAhQAFAAAAAgAh07iQDMvBZ47&#10;AAAAOQAAABAAAAAAAAAAAQAgAAAACgEAAGRycy9zaGFwZXhtbC54bWxQSwUGAAAAAAYABgBbAQAA&#10;tAMAAAAA&#10;" path="m1874,2025l0,0,1,0e">
                    <v:fill on="f" focussize="0,0"/>
                    <v:stroke weight="0pt" color="#00FF00" joinstyle="round"/>
                    <v:imagedata o:title=""/>
                    <o:lock v:ext="edit" aspectratio="f"/>
                  </v:shape>
                  <v:shape id="FreeForm 8339" o:spid="_x0000_s1026" o:spt="100" style="position:absolute;left:1670;top:1;height:264;width:294;" filled="f" stroked="t" coordsize="1469,1588" o:gfxdata="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Chag&#10;wAAAANwAAAAPAAAAAAAAAAEAIAAAACIAAABkcnMvZG93bnJldi54bWxQSwECFAAUAAAACACHTuJA&#10;My8FnjsAAAA5AAAAEAAAAAAAAAABACAAAAAPAQAAZHJzL3NoYXBleG1sLnhtbFBLBQYAAAAABgAG&#10;AFsBAAC5AwAAAAA=&#10;" path="m1469,1588l0,0,1,0e">
                    <v:fill on="f" focussize="0,0"/>
                    <v:stroke weight="0pt" color="#00FF00" joinstyle="round"/>
                    <v:imagedata o:title=""/>
                    <o:lock v:ext="edit" aspectratio="f"/>
                  </v:shape>
                  <v:shape id="FreeForm 8340" o:spid="_x0000_s1026" o:spt="100" style="position:absolute;left:1751;top:1;height:191;width:213;" filled="f" stroked="t" coordsize="1063,1149" o:gfxdata="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dDsgugAAANwA&#10;AAAPAAAAAAAAAAEAIAAAACIAAABkcnMvZG93bnJldi54bWxQSwECFAAUAAAACACHTuJAMy8FnjsA&#10;AAA5AAAAEAAAAAAAAAABACAAAAAJAQAAZHJzL3NoYXBleG1sLnhtbFBLBQYAAAAABgAGAFsBAACz&#10;AwAAAAA=&#10;" path="m1063,1149l0,0,1,0e">
                    <v:fill on="f" focussize="0,0"/>
                    <v:stroke weight="0pt" color="#00FF00" joinstyle="round"/>
                    <v:imagedata o:title=""/>
                    <o:lock v:ext="edit" aspectratio="f"/>
                  </v:shape>
                  <v:shape id="FreeForm 8341" o:spid="_x0000_s1026" o:spt="100" style="position:absolute;left:1832;top:1;height:119;width:132;" filled="f" stroked="t" coordsize="658,709" o:gfxdata="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zbda/&#10;AAAA3AAAAA8AAAAAAAAAAQAgAAAAIgAAAGRycy9kb3ducmV2LnhtbFBLAQIUABQAAAAIAIdO4kAz&#10;LwWeOwAAADkAAAAQAAAAAAAAAAEAIAAAAA4BAABkcnMvc2hhcGV4bWwueG1sUEsFBgAAAAAGAAYA&#10;WwEAALgDAAAAAA==&#10;" path="m658,709l0,0,2,0e">
                    <v:fill on="f" focussize="0,0"/>
                    <v:stroke weight="0pt" color="#00FF00" joinstyle="round"/>
                    <v:imagedata o:title=""/>
                    <o:lock v:ext="edit" aspectratio="f"/>
                  </v:shape>
                  <v:shape id="FreeForm 8342" o:spid="_x0000_s1026" o:spt="100" style="position:absolute;left:1913;top:1;height:46;width:51;" filled="f" stroked="t" coordsize="252,272" o:gfxdata="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N3SirUAAADcAAAADwAA&#10;AAAAAAABACAAAAAiAAAAZHJzL2Rvd25yZXYueG1sUEsBAhQAFAAAAAgAh07iQDMvBZ47AAAAOQAA&#10;ABAAAAAAAAAAAQAgAAAABAEAAGRycy9zaGFwZXhtbC54bWxQSwUGAAAAAAYABgBbAQAArgMAAAAA&#10;" path="m252,272l0,0,1,0e">
                    <v:fill on="f" focussize="0,0"/>
                    <v:stroke weight="0pt" color="#00FF00" joinstyle="round"/>
                    <v:imagedata o:title=""/>
                    <o:lock v:ext="edit" aspectratio="f"/>
                  </v:shape>
                  <v:shape id="FreeForm 8343" o:spid="_x0000_s1026" o:spt="100" style="position:absolute;left:6;top:1709;height:80;width:11;" filled="f" stroked="t" coordsize="58,480" o:gfxdata="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IXcMr4A&#10;AADcAAAADwAAAAAAAAABACAAAAAiAAAAZHJzL2Rvd25yZXYueG1sUEsBAhQAFAAAAAgAh07iQDMv&#10;BZ47AAAAOQAAABAAAAAAAAAAAQAgAAAADQEAAGRycy9zaGFwZXhtbC54bWxQSwUGAAAAAAYABgBb&#10;AQAAtwMAAAAA&#10;" path="m0,0l58,0,58,480,0,480,0,0,1,0e">
                    <v:fill on="f" focussize="0,0"/>
                    <v:stroke weight="0pt" color="#000000" joinstyle="round"/>
                    <v:imagedata o:title=""/>
                    <o:lock v:ext="edit" aspectratio="f"/>
                  </v:shape>
                  <v:shape id="FreeForm 8344" o:spid="_x0000_s1026" o:spt="100" style="position:absolute;left:0;top:1721;height:4;width:22;" filled="f" stroked="t" coordsize="111,23" o:gfxdata="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CxoW8AAAA&#10;3AAAAA8AAAAAAAAAAQAgAAAAIgAAAGRycy9kb3ducmV2LnhtbFBLAQIUABQAAAAIAIdO4kAzLwWe&#10;OwAAADkAAAAQAAAAAAAAAAEAIAAAAAsBAABkcnMvc2hhcGV4bWwueG1sUEsFBgAAAAAGAAYAWwEA&#10;ALUDAAAAAA==&#10;" path="m0,0l111,0,111,23,0,23,0,0,1,0e">
                    <v:fill on="f" focussize="0,0"/>
                    <v:stroke weight="0pt" color="#000000" joinstyle="round"/>
                    <v:imagedata o:title=""/>
                    <o:lock v:ext="edit" aspectratio="f"/>
                  </v:shape>
                  <v:shape id="FreeForm 8345" o:spid="_x0000_s1026" o:spt="100" style="position:absolute;left:2;top:1784;height:3;width:18;" filled="f" stroked="t" coordsize="90,18" o:gfxdata="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Tc8O/&#10;AAAA3AAAAA8AAAAAAAAAAQAgAAAAIgAAAGRycy9kb3ducmV2LnhtbFBLAQIUABQAAAAIAIdO4kAz&#10;LwWeOwAAADkAAAAQAAAAAAAAAAEAIAAAAA4BAABkcnMvc2hhcGV4bWwueG1sUEsFBgAAAAAGAAYA&#10;WwEAALgDAAAAAA==&#10;" path="m0,0l90,0,90,18,0,18,0,0,1,0e">
                    <v:fill on="f" focussize="0,0"/>
                    <v:stroke weight="0pt" color="#000000" joinstyle="round"/>
                    <v:imagedata o:title=""/>
                    <o:lock v:ext="edit" aspectratio="f"/>
                  </v:shape>
                  <v:shape id="FreeForm 8346" o:spid="_x0000_s1026" o:spt="100" style="position:absolute;left:117;top:1709;height:80;width:12;" filled="f" stroked="t" coordsize="58,480" o:gfxdata="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PJ/qr4A&#10;AADcAAAADwAAAAAAAAABACAAAAAiAAAAZHJzL2Rvd25yZXYueG1sUEsBAhQAFAAAAAgAh07iQDMv&#10;BZ47AAAAOQAAABAAAAAAAAAAAQAgAAAADQEAAGRycy9zaGFwZXhtbC54bWxQSwUGAAAAAAYABgBb&#10;AQAAtwMAAAAA&#10;" path="m0,0l58,0,58,480,0,480,0,0,1,0e">
                    <v:fill on="f" focussize="0,0"/>
                    <v:stroke weight="0pt" color="#000000" joinstyle="round"/>
                    <v:imagedata o:title=""/>
                    <o:lock v:ext="edit" aspectratio="f"/>
                  </v:shape>
                  <v:shape id="FreeForm 8347" o:spid="_x0000_s1026" o:spt="100" style="position:absolute;left:112;top:1721;height:4;width:22;" filled="f" stroked="t" coordsize="111,23" o:gfxdata="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617xvQAA&#10;ANwAAAAPAAAAAAAAAAEAIAAAACIAAABkcnMvZG93bnJldi54bWxQSwECFAAUAAAACACHTuJAMy8F&#10;njsAAAA5AAAAEAAAAAAAAAABACAAAAAMAQAAZHJzL3NoYXBleG1sLnhtbFBLBQYAAAAABgAGAFsB&#10;AAC2AwAAAAA=&#10;" path="m0,0l111,0,111,23,0,23,0,0,2,0e">
                    <v:fill on="f" focussize="0,0"/>
                    <v:stroke weight="0pt" color="#000000" joinstyle="round"/>
                    <v:imagedata o:title=""/>
                    <o:lock v:ext="edit" aspectratio="f"/>
                  </v:shape>
                  <v:shape id="FreeForm 8348" o:spid="_x0000_s1026" o:spt="100" style="position:absolute;left:114;top:1784;height:3;width:18;" filled="f" stroked="t" coordsize="90,18" o:gfxdata="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Mk0Fu/&#10;AAAA3AAAAA8AAAAAAAAAAQAgAAAAIgAAAGRycy9kb3ducmV2LnhtbFBLAQIUABQAAAAIAIdO4kAz&#10;LwWeOwAAADkAAAAQAAAAAAAAAAEAIAAAAA4BAABkcnMvc2hhcGV4bWwueG1sUEsFBgAAAAAGAAYA&#10;WwEAALgDAAAAAA==&#10;" path="m0,0l90,0,90,18,0,18,0,0,2,0e">
                    <v:fill on="f" focussize="0,0"/>
                    <v:stroke weight="0pt" color="#000000" joinstyle="round"/>
                    <v:imagedata o:title=""/>
                    <o:lock v:ext="edit" aspectratio="f"/>
                  </v:shape>
                  <v:shape id="FreeForm 8349" o:spid="_x0000_s1026" o:spt="100" style="position:absolute;left:1894;top:1792;height:156;width:162;" filled="f" stroked="t" coordsize="812,937" o:gfxdata="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dvO8AAAA&#10;3AAAAA8AAAAAAAAAAQAgAAAAIgAAAGRycy9kb3ducmV2LnhtbFBLAQIUABQAAAAIAIdO4kAzLwWe&#10;OwAAADkAAAAQAAAAAAAAAAEAIAAAAAsBAABkcnMvc2hhcGV4bWwueG1sUEsFBgAAAAAGAAYAWwEA&#10;ALUDAAAAAA==&#10;" path="m0,937l811,0,812,0e">
                    <v:fill on="f" focussize="0,0"/>
                    <v:stroke weight="0pt" color="#000000" joinstyle="round"/>
                    <v:imagedata o:title=""/>
                    <o:lock v:ext="edit" aspectratio="f"/>
                  </v:shape>
                  <v:shape id="FreeForm 8350" o:spid="_x0000_s1026" o:spt="100" style="position:absolute;left:2102;top:1741;height:200;width:146;" filled="f" stroked="t" coordsize="733,1203" o:gfxdata="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0nUK8AAAA&#10;3AAAAA8AAAAAAAAAAQAgAAAAIgAAAGRycy9kb3ducmV2LnhtbFBLAQIUABQAAAAIAIdO4kAzLwWe&#10;OwAAADkAAAAQAAAAAAAAAAEAIAAAAAsBAABkcnMvc2hhcGV4bWwueG1sUEsFBgAAAAAGAAYAWwEA&#10;ALUDAAAAAA==&#10;" path="m0,0l732,1203,733,1203e">
                    <v:fill on="f" focussize="0,0"/>
                    <v:stroke weight="0pt" color="#000000" joinstyle="round"/>
                    <v:imagedata o:title=""/>
                    <o:lock v:ext="edit" aspectratio="f"/>
                  </v:shape>
                  <v:shape id="FreeForm 8351" o:spid="_x0000_s1026" o:spt="100" style="position:absolute;left:2248;top:1941;height:1;width:1199;" filled="f" stroked="t" coordsize="5995,1" o:gfxdata="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dKdq&#10;wAAAANwAAAAPAAAAAAAAAAEAIAAAACIAAABkcnMvZG93bnJldi54bWxQSwECFAAUAAAACACHTuJA&#10;My8FnjsAAAA5AAAAEAAAAAAAAAABACAAAAAPAQAAZHJzL3NoYXBleG1sLnhtbFBLBQYAAAAABgAG&#10;AFsBAAC5AwAAAAA=&#10;" path="m0,0l5994,0,5995,0e">
                    <v:fill on="f" focussize="0,0"/>
                    <v:stroke weight="0pt" color="#000000" joinstyle="round"/>
                    <v:imagedata o:title=""/>
                    <o:lock v:ext="edit" aspectratio="f"/>
                  </v:shape>
                  <v:shape id="FreeForm 8352" o:spid="_x0000_s1026" o:spt="100" style="position:absolute;left:2228;top:1777;height:122;width:90;" filled="f" stroked="t" coordsize="450,730" o:gfxdata="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YstlbgAAADcAAAA&#10;DwAAAAAAAAABACAAAAAiAAAAZHJzL2Rvd25yZXYueG1sUEsBAhQAFAAAAAgAh07iQDMvBZ47AAAA&#10;OQAAABAAAAAAAAAAAQAgAAAABwEAAGRycy9zaGFwZXhtbC54bWxQSwUGAAAAAAYABgBbAQAAsQMA&#10;AAAA&#10;" path="m113,730l0,609,0,487,113,365,338,365,450,244,450,121,338,0,113,0,0,121,0,244,113,365,114,365e">
                    <v:fill on="f" focussize="0,0"/>
                    <v:stroke weight="0pt" color="#000000" joinstyle="round"/>
                    <v:imagedata o:title=""/>
                    <o:lock v:ext="edit" aspectratio="f"/>
                  </v:shape>
                  <v:shape id="FreeForm 8353" o:spid="_x0000_s1026" o:spt="100" style="position:absolute;left:2251;top:1838;height:61;width:67;" filled="f" stroked="t" coordsize="337,365" o:gfxdata="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7SCL&#10;wAAAANwAAAAPAAAAAAAAAAEAIAAAACIAAABkcnMvZG93bnJldi54bWxQSwECFAAUAAAACACHTuJA&#10;My8FnjsAAAA5AAAAEAAAAAAAAAABACAAAAAPAQAAZHJzL3NoYXBleG1sLnhtbFBLBQYAAAAABgAG&#10;AFsBAAC5AwAAAAA=&#10;" path="m225,0l337,122,337,244,225,365,0,365,1,365e">
                    <v:fill on="f" focussize="0,0"/>
                    <v:stroke weight="0pt" color="#000000" joinstyle="round"/>
                    <v:imagedata o:title=""/>
                    <o:lock v:ext="edit" aspectratio="f"/>
                  </v:shape>
                  <v:shape id="FreeForm 8354" o:spid="_x0000_s1026" o:spt="100" style="position:absolute;left:2363;top:1777;height:122;width:68;" filled="f" stroked="t" coordsize="338,730" o:gfxdata="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Q3euL4A&#10;AADcAAAADwAAAAAAAAABACAAAAAiAAAAZHJzL2Rvd25yZXYueG1sUEsBAhQAFAAAAAgAh07iQDMv&#10;BZ47AAAAOQAAABAAAAAAAAAAAQAgAAAADQEAAGRycy9zaGFwZXhtbC54bWxQSwUGAAAAAAYABgBb&#10;AQAAtwMAAAAA&#10;" path="m113,730l0,609,0,121,113,0,226,0,338,121,338,609,226,730,113,730,114,730e">
                    <v:fill on="f" focussize="0,0"/>
                    <v:stroke weight="0pt" color="#000000" joinstyle="round"/>
                    <v:imagedata o:title=""/>
                    <o:lock v:ext="edit" aspectratio="f"/>
                  </v:shape>
                  <v:shape id="FreeForm 8355" o:spid="_x0000_s1026" o:spt="100" style="position:absolute;left:2521;top:1797;height:82;width:1;" filled="f" stroked="t" coordsize="1,488" o:gfxdata="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p+mK&#10;wAAAANwAAAAPAAAAAAAAAAEAIAAAACIAAABkcnMvZG93bnJldi54bWxQSwECFAAUAAAACACHTuJA&#10;My8FnjsAAAA5AAAAEAAAAAAAAAABACAAAAAPAQAAZHJzL3NoYXBleG1sLnhtbFBLBQYAAAAABgAG&#10;AFsBAAC5AwAAAAA=&#10;" path="m0,488l0,0,1,0e">
                    <v:fill on="f" focussize="0,0"/>
                    <v:stroke weight="0pt" color="#000000" joinstyle="round"/>
                    <v:imagedata o:title=""/>
                    <o:lock v:ext="edit" aspectratio="f"/>
                  </v:shape>
                  <v:shape id="FreeForm 8356" o:spid="_x0000_s1026" o:spt="100" style="position:absolute;left:2476;top:1838;height:1;width:90;" filled="f" stroked="t" coordsize="451,1" o:gfxdata="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9HaL4A&#10;AADcAAAADwAAAAAAAAABACAAAAAiAAAAZHJzL2Rvd25yZXYueG1sUEsBAhQAFAAAAAgAh07iQDMv&#10;BZ47AAAAOQAAABAAAAAAAAAAAQAgAAAADQEAAGRycy9zaGFwZXhtbC54bWxQSwUGAAAAAAYABgBb&#10;AQAAtwMAAAAA&#10;" path="m451,0l0,0,1,0e">
                    <v:fill on="f" focussize="0,0"/>
                    <v:stroke weight="0pt" color="#000000" joinstyle="round"/>
                    <v:imagedata o:title=""/>
                    <o:lock v:ext="edit" aspectratio="f"/>
                  </v:shape>
                  <v:shape id="FreeForm 8357" o:spid="_x0000_s1026" o:spt="100" style="position:absolute;left:2476;top:1797;height:82;width:90;" filled="f" stroked="t" coordsize="451,488" o:gfxdata="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VS+a8AAAA&#10;3AAAAA8AAAAAAAAAAQAgAAAAIgAAAGRycy9kb3ducmV2LnhtbFBLAQIUABQAAAAIAIdO4kAzLwWe&#10;OwAAADkAAAAQAAAAAAAAAAEAIAAAAAsBAABkcnMvc2hhcGV4bWwueG1sUEsFBgAAAAAGAAYAWwEA&#10;ALUDAAAAAA==&#10;" path="m451,0l0,488,1,488e">
                    <v:fill on="f" focussize="0,0"/>
                    <v:stroke weight="0pt" color="#000000" joinstyle="round"/>
                    <v:imagedata o:title=""/>
                    <o:lock v:ext="edit" aspectratio="f"/>
                  </v:shape>
                  <v:shape id="FreeForm 8358" o:spid="_x0000_s1026" o:spt="100" style="position:absolute;left:2476;top:1797;height:82;width:91;" filled="f" stroked="t" coordsize="453,488" o:gfxdata="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FT4RvQAA&#10;ANwAAAAPAAAAAAAAAAEAIAAAACIAAABkcnMvZG93bnJldi54bWxQSwECFAAUAAAACACHTuJAMy8F&#10;njsAAAA5AAAAEAAAAAAAAAABACAAAAAMAQAAZHJzL3NoYXBleG1sLnhtbFBLBQYAAAAABgAGAFsB&#10;AAC2AwAAAAA=&#10;" path="m0,0l451,488,453,488e">
                    <v:fill on="f" focussize="0,0"/>
                    <v:stroke weight="0pt" color="#000000" joinstyle="round"/>
                    <v:imagedata o:title=""/>
                    <o:lock v:ext="edit" aspectratio="f"/>
                  </v:shape>
                  <v:shape id="FreeForm 8359" o:spid="_x0000_s1026" o:spt="100" style="position:absolute;left:2612;top:1777;height:122;width:90;" filled="f" stroked="t" coordsize="450,730" o:gfxdata="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iteG/&#10;AAAA3AAAAA8AAAAAAAAAAQAgAAAAIgAAAGRycy9kb3ducmV2LnhtbFBLAQIUABQAAAAIAIdO4kAz&#10;LwWeOwAAADkAAAAQAAAAAAAAAAEAIAAAAA4BAABkcnMvc2hhcGV4bWwueG1sUEsFBgAAAAAGAAYA&#10;WwEAALgDAAAAAA==&#10;" path="m112,730l0,609,0,487,112,365,337,365,450,244,450,121,337,0,112,0,0,121,0,244,112,365,113,365e">
                    <v:fill on="f" focussize="0,0"/>
                    <v:stroke weight="0pt" color="#000000" joinstyle="round"/>
                    <v:imagedata o:title=""/>
                    <o:lock v:ext="edit" aspectratio="f"/>
                  </v:shape>
                  <v:shape id="FreeForm 8360" o:spid="_x0000_s1026" o:spt="100" style="position:absolute;left:2634;top:1838;height:61;width:68;" filled="f" stroked="t" coordsize="338,365" o:gfxdata="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36T/bsAAADc&#10;AAAADwAAAAAAAAABACAAAAAiAAAAZHJzL2Rvd25yZXYueG1sUEsBAhQAFAAAAAgAh07iQDMvBZ47&#10;AAAAOQAAABAAAAAAAAAAAQAgAAAACgEAAGRycy9zaGFwZXhtbC54bWxQSwUGAAAAAAYABgBbAQAA&#10;tAMAAAAA&#10;" path="m225,0l338,122,338,244,225,365,0,365,1,365e">
                    <v:fill on="f" focussize="0,0"/>
                    <v:stroke weight="0pt" color="#000000" joinstyle="round"/>
                    <v:imagedata o:title=""/>
                    <o:lock v:ext="edit" aspectratio="f"/>
                  </v:shape>
                  <v:shape id="FreeForm 8361" o:spid="_x0000_s1026" o:spt="100" style="position:absolute;left:2747;top:1777;height:122;width:67;" filled="f" stroked="t" coordsize="338,730" o:gfxdata="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qUzJ&#10;wAAAANwAAAAPAAAAAAAAAAEAIAAAACIAAABkcnMvZG93bnJldi54bWxQSwECFAAUAAAACACHTuJA&#10;My8FnjsAAAA5AAAAEAAAAAAAAAABACAAAAAPAQAAZHJzL3NoYXBleG1sLnhtbFBLBQYAAAAABgAG&#10;AFsBAAC5AwAAAAA=&#10;" path="m113,730l0,609,0,121,113,0,225,0,338,121,338,609,225,730,113,730,114,730e">
                    <v:fill on="f" focussize="0,0"/>
                    <v:stroke weight="0pt" color="#000000" joinstyle="round"/>
                    <v:imagedata o:title=""/>
                    <o:lock v:ext="edit" aspectratio="f"/>
                  </v:shape>
                  <v:shape id="FreeForm 8362" o:spid="_x0000_s1026" o:spt="100" style="position:absolute;left:2905;top:1797;height:82;width:1;" filled="f" stroked="t" coordsize="1,488" o:gfxdata="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rOEgvQAA&#10;ANwAAAAPAAAAAAAAAAEAIAAAACIAAABkcnMvZG93bnJldi54bWxQSwECFAAUAAAACACHTuJAMy8F&#10;njsAAAA5AAAAEAAAAAAAAAABACAAAAAMAQAAZHJzL3NoYXBleG1sLnhtbFBLBQYAAAAABgAGAFsB&#10;AAC2AwAAAAA=&#10;" path="m0,488l0,0,1,0e">
                    <v:fill on="f" focussize="0,0"/>
                    <v:stroke weight="0pt" color="#000000" joinstyle="round"/>
                    <v:imagedata o:title=""/>
                    <o:lock v:ext="edit" aspectratio="f"/>
                  </v:shape>
                  <v:shape id="FreeForm 8363" o:spid="_x0000_s1026" o:spt="100" style="position:absolute;left:2860;top:1838;height:1;width:90;" filled="f" stroked="t" coordsize="450,1" o:gfxdata="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wEsy8AAAA&#10;3AAAAA8AAAAAAAAAAQAgAAAAIgAAAGRycy9kb3ducmV2LnhtbFBLAQIUABQAAAAIAIdO4kAzLwWe&#10;OwAAADkAAAAQAAAAAAAAAAEAIAAAAAsBAABkcnMvc2hhcGV4bWwueG1sUEsFBgAAAAAGAAYAWwEA&#10;ALUDAAAAAA==&#10;" path="m450,0l0,0,1,0e">
                    <v:fill on="f" focussize="0,0"/>
                    <v:stroke weight="0pt" color="#000000" joinstyle="round"/>
                    <v:imagedata o:title=""/>
                    <o:lock v:ext="edit" aspectratio="f"/>
                  </v:shape>
                  <v:shape id="FreeForm 8364" o:spid="_x0000_s1026" o:spt="100" style="position:absolute;left:2860;top:1797;height:82;width:90;" filled="f" stroked="t" coordsize="450,488" o:gfxdata="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YF0C8AAAA&#10;3AAAAA8AAAAAAAAAAQAgAAAAIgAAAGRycy9kb3ducmV2LnhtbFBLAQIUABQAAAAIAIdO4kAzLwWe&#10;OwAAADkAAAAQAAAAAAAAAAEAIAAAAAsBAABkcnMvc2hhcGV4bWwueG1sUEsFBgAAAAAGAAYAWwEA&#10;ALUDAAAAAA==&#10;" path="m450,0l0,488,1,488e">
                    <v:fill on="f" focussize="0,0"/>
                    <v:stroke weight="0pt" color="#000000" joinstyle="round"/>
                    <v:imagedata o:title=""/>
                    <o:lock v:ext="edit" aspectratio="f"/>
                  </v:shape>
                  <v:shape id="FreeForm 8365" o:spid="_x0000_s1026" o:spt="100" style="position:absolute;left:2860;top:1797;height:82;width:90;" filled="f" stroked="t" coordsize="452,488" o:gfxdata="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Uld&#10;p8EAAADcAAAADwAAAAAAAAABACAAAAAiAAAAZHJzL2Rvd25yZXYueG1sUEsBAhQAFAAAAAgAh07i&#10;QDMvBZ47AAAAOQAAABAAAAAAAAAAAQAgAAAAEAEAAGRycy9zaGFwZXhtbC54bWxQSwUGAAAAAAYA&#10;BgBbAQAAugMAAAAA&#10;" path="m0,0l450,488,452,488e">
                    <v:fill on="f" focussize="0,0"/>
                    <v:stroke weight="0pt" color="#000000" joinstyle="round"/>
                    <v:imagedata o:title=""/>
                    <o:lock v:ext="edit" aspectratio="f"/>
                  </v:shape>
                  <v:shape id="FreeForm 8366" o:spid="_x0000_s1026" o:spt="100" style="position:absolute;left:2995;top:1777;height:122;width:90;" filled="f" stroked="t" coordsize="452,730" o:gfxdata="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tICFvQAA&#10;ANwAAAAPAAAAAAAAAAEAIAAAACIAAABkcnMvZG93bnJldi54bWxQSwECFAAUAAAACACHTuJAMy8F&#10;njsAAAA5AAAAEAAAAAAAAAABACAAAAAMAQAAZHJzL3NoYXBleG1sLnhtbFBLBQYAAAAABgAGAFsB&#10;AAC2AwAAAAA=&#10;" path="m0,365l338,365,452,487,452,609,338,730,113,730,0,609,0,244,226,0,338,0,339,0e">
                    <v:fill on="f" focussize="0,0"/>
                    <v:stroke weight="0pt" color="#000000" joinstyle="round"/>
                    <v:imagedata o:title=""/>
                    <o:lock v:ext="edit" aspectratio="f"/>
                  </v:shape>
                  <v:shape id="FreeForm 8367" o:spid="_x0000_s1026" o:spt="100" style="position:absolute;left:3148;top:1784;height:26;width:42;" filled="f" stroked="t" coordsize="209,156" o:gfxdata="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Qo4K/&#10;AAAA3AAAAA8AAAAAAAAAAQAgAAAAIgAAAGRycy9kb3ducmV2LnhtbFBLAQIUABQAAAAIAIdO4kAz&#10;LwWeOwAAADkAAAAQAAAAAAAAAAEAIAAAAA4BAABkcnMvc2hhcGV4bWwueG1sUEsFBgAAAAAGAAYA&#10;WwEAALgDAAAAAA==&#10;" path="m0,35l209,12,197,0,106,156,108,156e">
                    <v:fill on="f" focussize="0,0"/>
                    <v:stroke weight="0pt" color="#000000" joinstyle="round"/>
                    <v:imagedata o:title=""/>
                    <o:lock v:ext="edit" aspectratio="f"/>
                  </v:shape>
                  <v:shape id="FreeForm 8368" o:spid="_x0000_s1026" o:spt="100" style="position:absolute;left:3162;top:1803;height:15;width:11;" filled="f" stroked="t" coordsize="54,92" o:gfxdata="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FNH74A&#10;AADcAAAADwAAAAAAAAABACAAAAAiAAAAZHJzL2Rvd25yZXYueG1sUEsBAhQAFAAAAAgAh07iQDMv&#10;BZ47AAAAOQAAABAAAAAAAAAAAQAgAAAADQEAAGRycy9zaGFwZXhtbC54bWxQSwUGAAAAAAYABgBb&#10;AQAAtwMAAAAA&#10;" path="m0,0l48,63,53,92,54,92e">
                    <v:fill on="f" focussize="0,0"/>
                    <v:stroke weight="0pt" color="#000000" joinstyle="round"/>
                    <v:imagedata o:title=""/>
                    <o:lock v:ext="edit" aspectratio="f"/>
                  </v:shape>
                  <v:shape id="FreeForm 8369" o:spid="_x0000_s1026" o:spt="100" style="position:absolute;left:3142;top:1821;height:4;width:48;" filled="f" stroked="t" coordsize="241,24" o:gfxdata="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4/yx2/&#10;AAAA3AAAAA8AAAAAAAAAAQAgAAAAIgAAAGRycy9kb3ducmV2LnhtbFBLAQIUABQAAAAIAIdO4kAz&#10;LwWeOwAAADkAAAAQAAAAAAAAAAEAIAAAAA4BAABkcnMvc2hhcGV4bWwueG1sUEsFBgAAAAAGAAYA&#10;WwEAALgDAAAAAA==&#10;" path="m0,24l240,0,241,0e">
                    <v:fill on="f" focussize="0,0"/>
                    <v:stroke weight="0pt" color="#000000" joinstyle="round"/>
                    <v:imagedata o:title=""/>
                    <o:lock v:ext="edit" aspectratio="f"/>
                  </v:shape>
                  <v:shape id="FreeForm 8370" o:spid="_x0000_s1026" o:spt="100" style="position:absolute;left:3185;top:1817;height:16;width:9;" filled="f" stroked="t" coordsize="44,93" o:gfxdata="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1Zkv+8AAAA&#10;3AAAAA8AAAAAAAAAAQAgAAAAIgAAAGRycy9kb3ducmV2LnhtbFBLAQIUABQAAAAIAIdO4kAzLwWe&#10;OwAAADkAAAAQAAAAAAAAAAEAIAAAAAsBAABkcnMvc2hhcGV4bWwueG1sUEsFBgAAAAAGAAYAWwEA&#10;ALUDAAAAAA==&#10;" path="m44,0l0,93,1,93e">
                    <v:fill on="f" focussize="0,0"/>
                    <v:stroke weight="0pt" color="#000000" joinstyle="round"/>
                    <v:imagedata o:title=""/>
                    <o:lock v:ext="edit" aspectratio="f"/>
                  </v:shape>
                  <v:shape id="FreeForm 8371" o:spid="_x0000_s1026" o:spt="100" style="position:absolute;left:3156;top:1822;height:59;width:16;" filled="f" stroked="t" coordsize="80,351" o:gfxdata="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KlVSvQAA&#10;ANwAAAAPAAAAAAAAAAEAIAAAACIAAABkcnMvZG93bnJldi54bWxQSwECFAAUAAAACACHTuJAMy8F&#10;njsAAAA5AAAAEAAAAAAAAAABACAAAAAMAQAAZHJzL3NoYXBleG1sLnhtbFBLBQYAAAAABgAGAFsB&#10;AAC2AwAAAAA=&#10;" path="m80,0l74,351,0,282,74,335,75,335e">
                    <v:fill on="f" focussize="0,0"/>
                    <v:stroke weight="0pt" color="#000000" joinstyle="round"/>
                    <v:imagedata o:title=""/>
                    <o:lock v:ext="edit" aspectratio="f"/>
                  </v:shape>
                  <v:shape id="FreeForm 8372" o:spid="_x0000_s1026" o:spt="100" style="position:absolute;left:3198;top:1784;height:6;width:55;" filled="f" stroked="t" coordsize="272,41" o:gfxdata="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cnfS8AAAA&#10;3AAAAA8AAAAAAAAAAQAgAAAAIgAAAGRycy9kb3ducmV2LnhtbFBLAQIUABQAAAAIAIdO4kAzLwWe&#10;OwAAADkAAAAQAAAAAAAAAAEAIAAAAAsBAABkcnMvc2hhcGV4bWwueG1sUEsFBgAAAAAGAAYAWwEA&#10;ALUDAAAAAA==&#10;" path="m0,41l272,6,255,0,228,12,230,12e">
                    <v:fill on="f" focussize="0,0"/>
                    <v:stroke weight="0pt" color="#000000" joinstyle="round"/>
                    <v:imagedata o:title=""/>
                    <o:lock v:ext="edit" aspectratio="f"/>
                  </v:shape>
                  <v:shape id="FreeForm 8373" o:spid="_x0000_s1026" o:spt="100" style="position:absolute;left:3216;top:1788;height:23;width:5;" filled="f" stroked="t" coordsize="22,133" o:gfxdata="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CuSb4A&#10;AADcAAAADwAAAAAAAAABACAAAAAiAAAAZHJzL2Rvd25yZXYueG1sUEsBAhQAFAAAAAgAh07iQDMv&#10;BZ47AAAAOQAAABAAAAAAAAAAAQAgAAAADQEAAGRycy9zaGFwZXhtbC54bWxQSwUGAAAAAAYABgBb&#10;AQAAtwMAAAAA&#10;" path="m11,0l22,34,0,133,1,133e">
                    <v:fill on="f" focussize="0,0"/>
                    <v:stroke weight="0pt" color="#000000" joinstyle="round"/>
                    <v:imagedata o:title=""/>
                    <o:lock v:ext="edit" aspectratio="f"/>
                  </v:shape>
                  <v:shape id="FreeForm 8374" o:spid="_x0000_s1026" o:spt="100" style="position:absolute;left:3203;top:1807;height:54;width:1;" filled="f" stroked="t" coordsize="6,328" o:gfxdata="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gnScvQAA&#10;ANwAAAAPAAAAAAAAAAEAIAAAACIAAABkcnMvZG93bnJldi54bWxQSwECFAAUAAAACACHTuJAMy8F&#10;njsAAAA5AAAAEAAAAAAAAAABACAAAAAMAQAAZHJzL3NoYXBleG1sLnhtbFBLBQYAAAAABgAGAFsB&#10;AAC2AwAAAAA=&#10;" path="m0,0l5,40,5,328,0,299,5,283,6,283e">
                    <v:fill on="f" focussize="0,0"/>
                    <v:stroke weight="0pt" color="#000000" joinstyle="round"/>
                    <v:imagedata o:title=""/>
                    <o:lock v:ext="edit" aspectratio="f"/>
                  </v:shape>
                  <v:shape id="FreeForm 8375" o:spid="_x0000_s1026" o:spt="100" style="position:absolute;left:3204;top:1806;height:53;width:41;" filled="f" stroked="t" coordsize="208,321" o:gfxdata="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lkx2L4A&#10;AADcAAAADwAAAAAAAAABACAAAAAiAAAAZHJzL2Rvd25yZXYueG1sUEsBAhQAFAAAAAgAh07iQDMv&#10;BZ47AAAAOQAAABAAAAAAAAAAAQAgAAAADQEAAGRycy9zaGFwZXhtbC54bWxQSwUGAAAAAAYABgBb&#10;AQAAtwMAAAAA&#10;" path="m0,34l10,34,208,11,192,0,187,321,176,298,187,264,188,264e">
                    <v:fill on="f" focussize="0,0"/>
                    <v:stroke weight="0pt" color="#000000" joinstyle="round"/>
                    <v:imagedata o:title=""/>
                    <o:lock v:ext="edit" aspectratio="f"/>
                  </v:shape>
                  <v:shape id="FreeForm 8376" o:spid="_x0000_s1026" o:spt="100" style="position:absolute;left:3185;top:1822;height:69;width:36;" filled="f" stroked="t" coordsize="177,415" o:gfxdata="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Z7aPL4A&#10;AADcAAAADwAAAAAAAAABACAAAAAiAAAAZHJzL2Rvd25yZXYueG1sUEsBAhQAFAAAAAgAh07iQDMv&#10;BZ47AAAAOQAAABAAAAAAAAAAAQAgAAAADQEAAGRycy9zaGFwZXhtbC54bWxQSwUGAAAAAAYABgBb&#10;AQAAtwMAAAAA&#10;" path="m177,0l171,109,166,179,155,230,139,277,118,311,86,345,54,374,23,403,0,415,1,415e">
                    <v:fill on="f" focussize="0,0"/>
                    <v:stroke weight="0pt" color="#000000" joinstyle="round"/>
                    <v:imagedata o:title=""/>
                    <o:lock v:ext="edit" aspectratio="f"/>
                  </v:shape>
                  <v:shape id="FreeForm 8377" o:spid="_x0000_s1026" o:spt="100" style="position:absolute;left:3225;top:1862;height:24;width:26;" filled="f" stroked="t" coordsize="128,144" o:gfxdata="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M3IYvQAA&#10;ANwAAAAPAAAAAAAAAAEAIAAAACIAAABkcnMvZG93bnJldi54bWxQSwECFAAUAAAACACHTuJAMy8F&#10;njsAAAA5AAAAEAAAAAAAAAABACAAAAAMAQAAZHJzL3NoYXBleG1sLnhtbFBLBQYAAAAABgAGAFsB&#10;AAC2AwAAAAA=&#10;" path="m0,0l95,93,117,121,128,144,90,87,91,87e">
                    <v:fill on="f" focussize="0,0"/>
                    <v:stroke weight="0pt" color="#000000" joinstyle="round"/>
                    <v:imagedata o:title=""/>
                    <o:lock v:ext="edit" aspectratio="f"/>
                  </v:shape>
                  <v:shape id="FreeForm 8378" o:spid="_x0000_s1026" o:spt="100" style="position:absolute;left:3301;top:1784;height:75;width:2;" filled="f" stroked="t" coordsize="10,454" o:gfxdata="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Nw7sAAADc&#10;AAAADwAAAAAAAAABACAAAAAiAAAAZHJzL2Rvd25yZXYueG1sUEsBAhQAFAAAAAgAh07iQDMvBZ47&#10;AAAAOQAAABAAAAAAAAAAAQAgAAAACgEAAGRycy9zaGFwZXhtbC54bWxQSwUGAAAAAAYABgBbAQAA&#10;tAMAAAAA&#10;" path="m0,0l10,35,5,454,6,454e">
                    <v:fill on="f" focussize="0,0"/>
                    <v:stroke weight="0pt" color="#000000" joinstyle="round"/>
                    <v:imagedata o:title=""/>
                    <o:lock v:ext="edit" aspectratio="f"/>
                  </v:shape>
                  <v:shape id="FreeForm 8379" o:spid="_x0000_s1026" o:spt="100" style="position:absolute;left:3277;top:1852;height:19;width:40;" filled="f" stroked="t" coordsize="199,115" o:gfxdata="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lSL&#10;n8EAAADcAAAADwAAAAAAAAABACAAAAAiAAAAZHJzL2Rvd25yZXYueG1sUEsBAhQAFAAAAAgAh07i&#10;QDMvBZ47AAAAOQAAABAAAAAAAAAAAQAgAAAAEAEAAGRycy9zaGFwZXhtbC54bWxQSwUGAAAAAAYA&#10;BgBbAQAAugMAAAAA&#10;" path="m0,115l197,0,199,0e">
                    <v:fill on="f" focussize="0,0"/>
                    <v:stroke weight="0pt" color="#000000" joinstyle="round"/>
                    <v:imagedata o:title=""/>
                    <o:lock v:ext="edit" aspectratio="f"/>
                  </v:shape>
                  <v:shape id="FreeForm 8380" o:spid="_x0000_s1026" o:spt="100" style="position:absolute;left:3282;top:1823;height:7;width:36;" filled="f" stroked="t" coordsize="177,41" o:gfxdata="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EJIVugAAANwA&#10;AAAPAAAAAAAAAAEAIAAAACIAAABkcnMvZG93bnJldi54bWxQSwECFAAUAAAACACHTuJAMy8FnjsA&#10;AAA5AAAAEAAAAAAAAAABACAAAAAJAQAAZHJzL3NoYXBleG1sLnhtbFBLBQYAAAAABgAGAFsBAACz&#10;AwAAAAA=&#10;" path="m0,41l6,41,176,0,177,0e">
                    <v:fill on="f" focussize="0,0"/>
                    <v:stroke weight="0pt" color="#000000" joinstyle="round"/>
                    <v:imagedata o:title=""/>
                    <o:lock v:ext="edit" aspectratio="f"/>
                  </v:shape>
                  <v:shape id="FreeForm 8381" o:spid="_x0000_s1026" o:spt="100" style="position:absolute;left:3325;top:1791;height:58;width:57;" filled="f" stroked="t" coordsize="282,345" o:gfxdata="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mzu9&#10;wAAAANwAAAAPAAAAAAAAAAEAIAAAACIAAABkcnMvZG93bnJldi54bWxQSwECFAAUAAAACACHTuJA&#10;My8FnjsAAAA5AAAAEAAAAAAAAAABACAAAAAPAQAAZHJzL3NoYXBleG1sLnhtbFBLBQYAAAAABgAG&#10;AFsBAAC5AwAAAAA=&#10;" path="m0,0l11,57,15,345,15,304,255,275,234,275,272,4,282,22,11,51,12,51e">
                    <v:fill on="f" focussize="0,0"/>
                    <v:stroke weight="0pt" color="#000000" joinstyle="round"/>
                    <v:imagedata o:title=""/>
                    <o:lock v:ext="edit" aspectratio="f"/>
                  </v:shape>
                  <v:shape id="FreeForm 8382" o:spid="_x0000_s1026" o:spt="100" style="position:absolute;left:3350;top:1799;height:88;width:2;" filled="f" stroked="t" coordsize="11,530" o:gfxdata="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TMZHugAAANwA&#10;AAAPAAAAAAAAAAEAIAAAACIAAABkcnMvZG93bnJldi54bWxQSwECFAAUAAAACACHTuJAMy8FnjsA&#10;AAA5AAAAEAAAAAAAAAABACAAAAAJAQAAZHJzL3NoYXBleG1sLnhtbFBLBQYAAAAABgAGAFsBAACz&#10;AwAAAAA=&#10;" path="m11,0l0,530,1,530e">
                    <v:fill on="f" focussize="0,0"/>
                    <v:stroke weight="0pt" color="#000000" joinstyle="round"/>
                    <v:imagedata o:title=""/>
                    <o:lock v:ext="edit" aspectratio="f"/>
                  </v:shape>
                  <v:shape id="FreeForm 8383" o:spid="_x0000_s1026" o:spt="100" style="position:absolute;left:3336;top:1816;height:4;width:28;" filled="f" stroked="t" coordsize="143,24" o:gfxdata="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2VVwb4A&#10;AADcAAAADwAAAAAAAAABACAAAAAiAAAAZHJzL2Rvd25yZXYueG1sUEsBAhQAFAAAAAgAh07iQDMv&#10;BZ47AAAAOQAAABAAAAAAAAAAAQAgAAAADQEAAGRycy9zaGFwZXhtbC54bWxQSwUGAAAAAAYABgBb&#10;AQAAtwMAAAAA&#10;" path="m143,0l0,24,1,24e">
                    <v:fill on="f" focussize="0,0"/>
                    <v:stroke weight="0pt" color="#000000" joinstyle="round"/>
                    <v:imagedata o:title=""/>
                    <o:lock v:ext="edit" aspectratio="f"/>
                  </v:shape>
                  <v:shape id="FreeForm 8384" o:spid="_x0000_s1026" o:spt="100" style="position:absolute;left:3323;top:1859;height:7;width:51;" filled="f" stroked="t" coordsize="257,41" o:gfxdata="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C2MirsAAADc&#10;AAAADwAAAAAAAAABACAAAAAiAAAAZHJzL2Rvd25yZXYueG1sUEsBAhQAFAAAAAgAh07iQDMvBZ47&#10;AAAAOQAAABAAAAAAAAAAAQAgAAAACgEAAGRycy9zaGFwZXhtbC54bWxQSwUGAAAAAAYABgBbAQAA&#10;tAMAAAAA&#10;" path="m257,0l0,41,2,41e">
                    <v:fill on="f" focussize="0,0"/>
                    <v:stroke weight="0pt" color="#000000" joinstyle="round"/>
                    <v:imagedata o:title=""/>
                    <o:lock v:ext="edit" aspectratio="f"/>
                  </v:shape>
                  <v:shape id="FreeForm 8385" o:spid="_x0000_s1026" o:spt="100" style="position:absolute;left:3307;top:1883;height:8;width:81;" filled="f" stroked="t" coordsize="405,47" o:gfxdata="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wiuGvQAA&#10;ANwAAAAPAAAAAAAAAAEAIAAAACIAAABkcnMvZG93bnJldi54bWxQSwECFAAUAAAACACHTuJAMy8F&#10;njsAAAA5AAAAEAAAAAAAAAABACAAAAAMAQAAZHJzL3NoYXBleG1sLnhtbFBLBQYAAAAABgAGAFsB&#10;AAC2AwAAAAA=&#10;" path="m0,47l405,6,384,0,330,12,331,12e">
                    <v:fill on="f" focussize="0,0"/>
                    <v:stroke weight="0pt" color="#000000" joinstyle="round"/>
                    <v:imagedata o:title=""/>
                    <o:lock v:ext="edit" aspectratio="f"/>
                  </v:shape>
                  <v:shape id="FreeForm 8386" o:spid="_x0000_s1026" o:spt="100" style="position:absolute;left:3408;top:1780;height:58;width:37;" filled="f" stroked="t" coordsize="186,351" o:gfxdata="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hr74A&#10;AADcAAAADwAAAAAAAAABACAAAAAiAAAAZHJzL2Rvd25yZXYueG1sUEsBAhQAFAAAAAgAh07iQDMv&#10;BZ47AAAAOQAAABAAAAAAAAAAAQAgAAAADQEAAGRycy9zaGFwZXhtbC54bWxQSwUGAAAAAAYABgBb&#10;AQAAtwMAAAAA&#10;" path="m186,0l176,46,123,161,70,259,26,323,0,351,1,351e">
                    <v:fill on="f" focussize="0,0"/>
                    <v:stroke weight="0pt" color="#000000" joinstyle="round"/>
                    <v:imagedata o:title=""/>
                    <o:lock v:ext="edit" aspectratio="f"/>
                  </v:shape>
                  <v:shape id="FreeForm 8387" o:spid="_x0000_s1026" o:spt="100" style="position:absolute;left:3425;top:1824;height:6;width:30;" filled="f" stroked="t" coordsize="150,35" o:gfxdata="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73Rw74A&#10;AADcAAAADwAAAAAAAAABACAAAAAiAAAAZHJzL2Rvd25yZXYueG1sUEsBAhQAFAAAAAgAh07iQDMv&#10;BZ47AAAAOQAAABAAAAAAAAAAAQAgAAAADQEAAGRycy9zaGFwZXhtbC54bWxQSwUGAAAAAAYABgBb&#10;AQAAtwMAAAAA&#10;" path="m0,35l149,0,150,0e">
                    <v:fill on="f" focussize="0,0"/>
                    <v:stroke weight="0pt" color="#000000" joinstyle="round"/>
                    <v:imagedata o:title=""/>
                    <o:lock v:ext="edit" aspectratio="f"/>
                  </v:shape>
                  <v:shape id="FreeForm 8388" o:spid="_x0000_s1026" o:spt="100" style="position:absolute;left:3435;top:1805;height:3;width:22;" filled="f" stroked="t" coordsize="112,17" o:gfxdata="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zwD6/&#10;AAAA3AAAAA8AAAAAAAAAAQAgAAAAIgAAAGRycy9kb3ducmV2LnhtbFBLAQIUABQAAAAIAIdO4kAz&#10;LwWeOwAAADkAAAAQAAAAAAAAAAEAIAAAAA4BAABkcnMvc2hhcGV4bWwueG1sUEsFBgAAAAAGAAYA&#10;WwEAALgDAAAAAA==&#10;" path="m112,0l0,17,1,17e">
                    <v:fill on="f" focussize="0,0"/>
                    <v:stroke weight="0pt" color="#000000" joinstyle="round"/>
                    <v:imagedata o:title=""/>
                    <o:lock v:ext="edit" aspectratio="f"/>
                  </v:shape>
                  <v:shape id="FreeForm 8389" o:spid="_x0000_s1026" o:spt="100" style="position:absolute;left:3434;top:1829;height:54;width:26;" filled="f" stroked="t" coordsize="130,327" o:gfxdata="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RRkL4A&#10;AADcAAAADwAAAAAAAAABACAAAAAiAAAAZHJzL2Rvd25yZXYueG1sUEsBAhQAFAAAAAgAh07iQDMv&#10;BZ47AAAAOQAAABAAAAAAAAAAAQAgAAAADQEAAGRycy9zaGFwZXhtbC54bWxQSwUGAAAAAAYABgBb&#10;AQAAtwMAAAAA&#10;" path="m17,0l12,316,0,327,129,212,130,212e">
                    <v:fill on="f" focussize="0,0"/>
                    <v:stroke weight="0pt" color="#000000" joinstyle="round"/>
                    <v:imagedata o:title=""/>
                    <o:lock v:ext="edit" aspectratio="f"/>
                  </v:shape>
                  <v:shape id="FreeForm 8390" o:spid="_x0000_s1026" o:spt="100" style="position:absolute;left:3415;top:1845;height:7;width:38;" filled="f" stroked="t" coordsize="192,41" o:gfxdata="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K0Fu8AAAA&#10;3AAAAA8AAAAAAAAAAQAgAAAAIgAAAGRycy9kb3ducmV2LnhtbFBLAQIUABQAAAAIAIdO4kAzLwWe&#10;OwAAADkAAAAQAAAAAAAAAAEAIAAAAAsBAABkcnMvc2hhcGV4bWwueG1sUEsFBgAAAAAGAAYAWwEA&#10;ALUDAAAAAA==&#10;" path="m192,0l0,41,1,41e">
                    <v:fill on="f" focussize="0,0"/>
                    <v:stroke weight="0pt" color="#000000" joinstyle="round"/>
                    <v:imagedata o:title=""/>
                    <o:lock v:ext="edit" aspectratio="f"/>
                  </v:shape>
                  <v:shape id="FreeForm 8391" o:spid="_x0000_s1026" o:spt="100" style="position:absolute;left:3460;top:1798;height:37;width:13;" filled="f" stroked="t" coordsize="64,224" o:gfxdata="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D2cRvQAA&#10;ANwAAAAPAAAAAAAAAAEAIAAAACIAAABkcnMvZG93bnJldi54bWxQSwECFAAUAAAACACHTuJAMy8F&#10;njsAAAA5AAAAEAAAAAAAAAABACAAAAAMAQAAZHJzL3NoYXBleG1sLnhtbFBLBQYAAAAABgAGAFsB&#10;AAC2AwAAAAA=&#10;" path="m64,0l64,23,37,121,16,179,0,224,1,224e">
                    <v:fill on="f" focussize="0,0"/>
                    <v:stroke weight="0pt" color="#000000" joinstyle="round"/>
                    <v:imagedata o:title=""/>
                    <o:lock v:ext="edit" aspectratio="f"/>
                  </v:shape>
                  <v:shape id="FreeForm 8392" o:spid="_x0000_s1026" o:spt="100" style="position:absolute;left:3467;top:1815;height:7;width:46;" filled="f" stroked="t" coordsize="230,40" o:gfxdata="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LTeXugAAANwA&#10;AAAPAAAAAAAAAAEAIAAAACIAAABkcnMvZG93bnJldi54bWxQSwECFAAUAAAACACHTuJAMy8FnjsA&#10;AAA5AAAAEAAAAAAAAAABACAAAAAJAQAAZHJzL3NoYXBleG1sLnhtbFBLBQYAAAAABgAGAFsBAACz&#10;AwAAAAA=&#10;" path="m0,40l229,0,230,0e">
                    <v:fill on="f" focussize="0,0"/>
                    <v:stroke weight="0pt" color="#000000" joinstyle="round"/>
                    <v:imagedata o:title=""/>
                    <o:lock v:ext="edit" aspectratio="f"/>
                  </v:shape>
                  <v:shape id="FreeForm 8393" o:spid="_x0000_s1026" o:spt="100" style="position:absolute;left:3463;top:1840;height:7;width:55;" filled="f" stroked="t" coordsize="276,41" o:gfxdata="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5AGVu8AAAA&#10;3AAAAA8AAAAAAAAAAQAgAAAAIgAAAGRycy9kb3ducmV2LnhtbFBLAQIUABQAAAAIAIdO4kAzLwWe&#10;OwAAADkAAAAQAAAAAAAAAAEAIAAAAAsBAABkcnMvc2hhcGV4bWwueG1sUEsFBgAAAAAGAAYAWwEA&#10;ALUDAAAAAA==&#10;" path="m276,0l266,0,0,41,1,41e">
                    <v:fill on="f" focussize="0,0"/>
                    <v:stroke weight="0pt" color="#000000" joinstyle="round"/>
                    <v:imagedata o:title=""/>
                    <o:lock v:ext="edit" aspectratio="f"/>
                  </v:shape>
                  <v:shape id="FreeForm 8394" o:spid="_x0000_s1026" o:spt="100" style="position:absolute;left:3445;top:1780;height:115;width:47;" filled="f" stroked="t" coordsize="234,691" o:gfxdata="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fTORL4A&#10;AADcAAAADwAAAAAAAAABACAAAAAiAAAAZHJzL2Rvd25yZXYueG1sUEsBAhQAFAAAAAgAh07iQDMv&#10;BZ47AAAAOQAAABAAAAAAAAAAAQAgAAAADQEAAGRycy9zaGFwZXhtbC54bWxQSwUGAAAAAAYABgBb&#10;AQAAtwMAAAAA&#10;" path="m213,0l234,29,224,23,208,247,203,317,187,415,171,472,145,535,118,582,75,633,32,668,0,691,1,691e">
                    <v:fill on="f" focussize="0,0"/>
                    <v:stroke weight="0pt" color="#000000" joinstyle="round"/>
                    <v:imagedata o:title=""/>
                    <o:lock v:ext="edit" aspectratio="f"/>
                  </v:shape>
                  <v:shape id="FreeForm 8395" o:spid="_x0000_s1026" o:spt="100" style="position:absolute;left:3488;top:1844;height:48;width:40;" filled="f" stroked="t" coordsize="198,288" o:gfxdata="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RD9b4A&#10;AADcAAAADwAAAAAAAAABACAAAAAiAAAAZHJzL2Rvd25yZXYueG1sUEsBAhQAFAAAAAgAh07iQDMv&#10;BZ47AAAAOQAAABAAAAAAAAAAAQAgAAAADQEAAGRycy9zaGFwZXhtbC54bWxQSwUGAAAAAAYABgBb&#10;AQAAtwMAAAAA&#10;" path="m0,0l107,276,198,288,107,264,86,224,87,224e">
                    <v:fill on="f" focussize="0,0"/>
                    <v:stroke weight="0pt" color="#000000" joinstyle="round"/>
                    <v:imagedata o:title=""/>
                    <o:lock v:ext="edit" aspectratio="f"/>
                  </v:shape>
                  <v:shape id="FreeForm 8396" o:spid="_x0000_s1026" o:spt="100" style="position:absolute;left:2066;top:0;height:1566;width:865;" filled="f" stroked="t" coordsize="4325,9395" o:gfxdata="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aKZOC/&#10;AAAA3AAAAA8AAAAAAAAAAQAgAAAAIgAAAGRycy9kb3ducmV2LnhtbFBLAQIUABQAAAAIAIdO4kAz&#10;LwWeOwAAADkAAAAQAAAAAAAAAAEAIAAAAA4BAABkcnMvc2hhcGV4bWwueG1sUEsFBgAAAAAGAAYA&#10;WwEAALgDAAAAAA==&#10;" path="m0,0l4325,0,4325,9395,0,9395,0,0,1,0e">
                    <v:fill on="f" focussize="0,0"/>
                    <v:stroke weight="0pt" color="#000000" joinstyle="round"/>
                    <v:imagedata o:title=""/>
                    <o:lock v:ext="edit" aspectratio="f"/>
                  </v:shape>
                  <v:shape id="FreeForm 8397" o:spid="_x0000_s1026" o:spt="100" style="position:absolute;left:2955;top:0;height:1567;width:959;" filled="f" stroked="t" coordsize="4796,9403" o:gfxdata="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29RGb4A&#10;AADcAAAADwAAAAAAAAABACAAAAAiAAAAZHJzL2Rvd25yZXYueG1sUEsBAhQAFAAAAAgAh07iQDMv&#10;BZ47AAAAOQAAABAAAAAAAAAAAQAgAAAADQEAAGRycy9zaGFwZXhtbC54bWxQSwUGAAAAAAYABgBb&#10;AQAAtwMAAAAA&#10;" path="m0,0l4796,8,4796,9403,0,9403,0,0,1,0e">
                    <v:fill on="f" focussize="0,0"/>
                    <v:stroke weight="0pt" color="#000000" joinstyle="round"/>
                    <v:imagedata o:title=""/>
                    <o:lock v:ext="edit" aspectratio="f"/>
                  </v:shape>
                  <v:shape id="FreeForm 8398" o:spid="_x0000_s1026" o:spt="100" style="position:absolute;left:2066;top:0;height:1567;width:1848;" filled="f" stroked="t" coordsize="9240,9403" o:gfxdata="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N9cYL4A&#10;AADcAAAADwAAAAAAAAABACAAAAAiAAAAZHJzL2Rvd25yZXYueG1sUEsBAhQAFAAAAAgAh07iQDMv&#10;BZ47AAAAOQAAABAAAAAAAAAAAQAgAAAADQEAAGRycy9zaGFwZXhtbC54bWxQSwUGAAAAAAYABgBb&#10;AQAAtwMAAAAA&#10;" path="m0,0l9240,0,9240,9403,0,9403,0,0,1,0e">
                    <v:fill on="f" focussize="0,0"/>
                    <v:stroke weight="0pt" color="#000000" joinstyle="round"/>
                    <v:imagedata o:title=""/>
                    <o:lock v:ext="edit" aspectratio="f"/>
                  </v:shape>
                  <v:shape id="FreeForm 8399" o:spid="_x0000_s1026" o:spt="100" style="position:absolute;left:2066;top:0;height:70;width:78;" filled="f" stroked="t" coordsize="390,420" o:gfxdata="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PsrC/&#10;AAAA3AAAAA8AAAAAAAAAAQAgAAAAIgAAAGRycy9kb3ducmV2LnhtbFBLAQIUABQAAAAIAIdO4kAz&#10;LwWeOwAAADkAAAAQAAAAAAAAAAEAIAAAAA4BAABkcnMvc2hhcGV4bWwueG1sUEsFBgAAAAAGAAYA&#10;WwEAALgDAAAAAA==&#10;" path="m0,420l389,0,390,0e">
                    <v:fill on="f" focussize="0,0"/>
                    <v:stroke weight="0pt" color="#00FF00" joinstyle="round"/>
                    <v:imagedata o:title=""/>
                    <o:lock v:ext="edit" aspectratio="f"/>
                  </v:shape>
                  <v:shape id="FreeForm 8400" o:spid="_x0000_s1026" o:spt="100" style="position:absolute;left:2066;top:0;height:143;width:159;" filled="f" stroked="t" coordsize="795,858" o:gfxdata="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NIsU7sAAADc&#10;AAAADwAAAAAAAAABACAAAAAiAAAAZHJzL2Rvd25yZXYueG1sUEsBAhQAFAAAAAgAh07iQDMvBZ47&#10;AAAAOQAAABAAAAAAAAAAAQAgAAAACgEAAGRycy9zaGFwZXhtbC54bWxQSwUGAAAAAAYABgBbAQAA&#10;tAMAAAAA&#10;" path="m0,858l794,0,795,0e">
                    <v:fill on="f" focussize="0,0"/>
                    <v:stroke weight="0pt" color="#00FF00" joinstyle="round"/>
                    <v:imagedata o:title=""/>
                    <o:lock v:ext="edit" aspectratio="f"/>
                  </v:shape>
                  <v:shape id="FreeForm 8401" o:spid="_x0000_s1026" o:spt="100" style="position:absolute;left:2066;top:0;height:216;width:240;" filled="f" stroked="t" coordsize="1200,1295" o:gfxdata="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FkxK/&#10;AAAA3AAAAA8AAAAAAAAAAQAgAAAAIgAAAGRycy9kb3ducmV2LnhtbFBLAQIUABQAAAAIAIdO4kAz&#10;LwWeOwAAADkAAAAQAAAAAAAAAAEAIAAAAA4BAABkcnMvc2hhcGV4bWwueG1sUEsFBgAAAAAGAAYA&#10;WwEAALgDAAAAAA==&#10;" path="m0,1295l1199,0,1200,0e">
                    <v:fill on="f" focussize="0,0"/>
                    <v:stroke weight="0pt" color="#00FF00" joinstyle="round"/>
                    <v:imagedata o:title=""/>
                    <o:lock v:ext="edit" aspectratio="f"/>
                  </v:shape>
                  <v:shape id="FreeForm 8402" o:spid="_x0000_s1026" o:spt="100" style="position:absolute;left:2066;top:0;height:289;width:321;" filled="f" stroked="t" coordsize="1604,1733" o:gfxdata="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BUtn7sAAADc&#10;AAAADwAAAAAAAAABACAAAAAiAAAAZHJzL2Rvd25yZXYueG1sUEsBAhQAFAAAAAgAh07iQDMvBZ47&#10;AAAAOQAAABAAAAAAAAAAAQAgAAAACgEAAGRycy9zaGFwZXhtbC54bWxQSwUGAAAAAAYABgBbAQAA&#10;tAMAAAAA&#10;" path="m0,1733l1603,0,1604,0e">
                    <v:fill on="f" focussize="0,0"/>
                    <v:stroke weight="0pt" color="#00FF00" joinstyle="round"/>
                    <v:imagedata o:title=""/>
                    <o:lock v:ext="edit" aspectratio="f"/>
                  </v:shape>
                  <v:shape id="FreeForm 8403" o:spid="_x0000_s1026" o:spt="100" style="position:absolute;left:2066;top:0;height:362;width:402;" filled="f" stroked="t" coordsize="2010,2170" o:gfxdata="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K5KBb4A&#10;AADcAAAADwAAAAAAAAABACAAAAAiAAAAZHJzL2Rvd25yZXYueG1sUEsBAhQAFAAAAAgAh07iQDMv&#10;BZ47AAAAOQAAABAAAAAAAAAAAQAgAAAADQEAAGRycy9zaGFwZXhtbC54bWxQSwUGAAAAAAYABgBb&#10;AQAAtwMAAAAA&#10;" path="m0,2170l2008,0,2010,0e">
                    <v:fill on="f" focussize="0,0"/>
                    <v:stroke weight="0pt" color="#00FF00" joinstyle="round"/>
                    <v:imagedata o:title=""/>
                    <o:lock v:ext="edit" aspectratio="f"/>
                  </v:shape>
                  <v:shape id="FreeForm 8404" o:spid="_x0000_s1026" o:spt="100" style="position:absolute;left:2066;top:0;height:435;width:483;" filled="f" stroked="t" coordsize="2415,2608" o:gfxdata="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xTMG8AAAA&#10;3AAAAA8AAAAAAAAAAQAgAAAAIgAAAGRycy9kb3ducmV2LnhtbFBLAQIUABQAAAAIAIdO4kAzLwWe&#10;OwAAADkAAAAQAAAAAAAAAAEAIAAAAAsBAABkcnMvc2hhcGV4bWwueG1sUEsFBgAAAAAGAAYAWwEA&#10;ALUDAAAAAA==&#10;" path="m0,2608l2414,0,2415,0e">
                    <v:fill on="f" focussize="0,0"/>
                    <v:stroke weight="0pt" color="#00FF00" joinstyle="round"/>
                    <v:imagedata o:title=""/>
                    <o:lock v:ext="edit" aspectratio="f"/>
                  </v:shape>
                  <v:shape id="FreeForm 8405" o:spid="_x0000_s1026" o:spt="100" style="position:absolute;left:2066;top:0;height:508;width:564;" filled="f" stroked="t" coordsize="2820,3046" o:gfxdata="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VUq/&#10;AAAA3AAAAA8AAAAAAAAAAQAgAAAAIgAAAGRycy9kb3ducmV2LnhtbFBLAQIUABQAAAAIAIdO4kAz&#10;LwWeOwAAADkAAAAQAAAAAAAAAAEAIAAAAA4BAABkcnMvc2hhcGV4bWwueG1sUEsFBgAAAAAGAAYA&#10;WwEAALgDAAAAAA==&#10;" path="m0,3046l2819,0,2820,0e">
                    <v:fill on="f" focussize="0,0"/>
                    <v:stroke weight="0pt" color="#00FF00" joinstyle="round"/>
                    <v:imagedata o:title=""/>
                    <o:lock v:ext="edit" aspectratio="f"/>
                  </v:shape>
                  <v:shape id="FreeForm 8406" o:spid="_x0000_s1026" o:spt="100" style="position:absolute;left:2066;top:0;height:581;width:645;" filled="f" stroked="t" coordsize="3225,3483" o:gfxdata="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3SjG&#10;wAAAANwAAAAPAAAAAAAAAAEAIAAAACIAAABkcnMvZG93bnJldi54bWxQSwECFAAUAAAACACHTuJA&#10;My8FnjsAAAA5AAAAEAAAAAAAAAABACAAAAAPAQAAZHJzL3NoYXBleG1sLnhtbFBLBQYAAAAABgAG&#10;AFsBAAC5AwAAAAA=&#10;" path="m0,3483l3224,0,3225,0e">
                    <v:fill on="f" focussize="0,0"/>
                    <v:stroke weight="0pt" color="#00FF00" joinstyle="round"/>
                    <v:imagedata o:title=""/>
                    <o:lock v:ext="edit" aspectratio="f"/>
                  </v:shape>
                  <v:shape id="FreeForm 8407" o:spid="_x0000_s1026" o:spt="100" style="position:absolute;left:2066;top:0;height:653;width:726;" filled="f" stroked="t" coordsize="3630,3921" o:gfxdata="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9wj/u/&#10;AAAA3AAAAA8AAAAAAAAAAQAgAAAAIgAAAGRycy9kb3ducmV2LnhtbFBLAQIUABQAAAAIAIdO4kAz&#10;LwWeOwAAADkAAAAQAAAAAAAAAAEAIAAAAA4BAABkcnMvc2hhcGV4bWwueG1sUEsFBgAAAAAGAAYA&#10;WwEAALgDAAAAAA==&#10;" path="m0,3921l3629,0,3630,0e">
                    <v:fill on="f" focussize="0,0"/>
                    <v:stroke weight="0pt" color="#00FF00" joinstyle="round"/>
                    <v:imagedata o:title=""/>
                    <o:lock v:ext="edit" aspectratio="f"/>
                  </v:shape>
                  <v:shape id="FreeForm 8408" o:spid="_x0000_s1026" o:spt="100" style="position:absolute;left:2066;top:0;height:726;width:807;" filled="f" stroked="t" coordsize="4034,4358" o:gfxdata="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tANM&#10;wAAAANwAAAAPAAAAAAAAAAEAIAAAACIAAABkcnMvZG93bnJldi54bWxQSwECFAAUAAAACACHTuJA&#10;My8FnjsAAAA5AAAAEAAAAAAAAAABACAAAAAPAQAAZHJzL3NoYXBleG1sLnhtbFBLBQYAAAAABgAG&#10;AFsBAAC5AwAAAAA=&#10;" path="m0,4358l4033,0,4034,0e">
                    <v:fill on="f" focussize="0,0"/>
                    <v:stroke weight="0pt" color="#00FF00" joinstyle="round"/>
                    <v:imagedata o:title=""/>
                    <o:lock v:ext="edit" aspectratio="f"/>
                  </v:shape>
                  <v:shape id="FreeForm 8409" o:spid="_x0000_s1026" o:spt="100" style="position:absolute;left:2066;top:0;height:799;width:888;" filled="f" stroked="t" coordsize="4440,4796" o:gfxdata="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W0lkvQAA&#10;ANwAAAAPAAAAAAAAAAEAIAAAACIAAABkcnMvZG93bnJldi54bWxQSwECFAAUAAAACACHTuJAMy8F&#10;njsAAAA5AAAAEAAAAAAAAAABACAAAAAMAQAAZHJzL3NoYXBleG1sLnhtbFBLBQYAAAAABgAGAFsB&#10;AAC2AwAAAAA=&#10;" path="m0,4796l4325,123,4438,0,4440,0e">
                    <v:fill on="f" focussize="0,0"/>
                    <v:stroke weight="0pt" color="#00FF00" joinstyle="round"/>
                    <v:imagedata o:title=""/>
                    <o:lock v:ext="edit" aspectratio="f"/>
                  </v:shape>
                  <v:shape id="FreeForm 8410" o:spid="_x0000_s1026" o:spt="100" style="position:absolute;left:2066;top:93;height:779;width:865;" filled="f" stroked="t" coordsize="4326,4674" o:gfxdata="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NE5LsAAADc&#10;AAAADwAAAAAAAAABACAAAAAiAAAAZHJzL2Rvd25yZXYueG1sUEsBAhQAFAAAAAgAh07iQDMvBZ47&#10;AAAAOQAAABAAAAAAAAAAAQAgAAAACgEAAGRycy9zaGFwZXhtbC54bWxQSwUGAAAAAAYABgBbAQAA&#10;tAMAAAAA&#10;" path="m0,4674l4325,0,4326,0e">
                    <v:fill on="f" focussize="0,0"/>
                    <v:stroke weight="0pt" color="#00FF00" joinstyle="round"/>
                    <v:imagedata o:title=""/>
                    <o:lock v:ext="edit" aspectratio="f"/>
                  </v:shape>
                  <v:shape id="FreeForm 8411" o:spid="_x0000_s1026" o:spt="100" style="position:absolute;left:2955;top:0;height:72;width:80;" filled="f" stroked="t" coordsize="401,430" o:gfxdata="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86s2/&#10;AAAA3AAAAA8AAAAAAAAAAQAgAAAAIgAAAGRycy9kb3ducmV2LnhtbFBLAQIUABQAAAAIAIdO4kAz&#10;LwWeOwAAADkAAAAQAAAAAAAAAAEAIAAAAA4BAABkcnMvc2hhcGV4bWwueG1sUEsFBgAAAAAGAAYA&#10;WwEAALgDAAAAAA==&#10;" path="m0,430l400,0,401,0e">
                    <v:fill on="f" focussize="0,0"/>
                    <v:stroke weight="0pt" color="#00FF00" joinstyle="round"/>
                    <v:imagedata o:title=""/>
                    <o:lock v:ext="edit" aspectratio="f"/>
                  </v:shape>
                  <v:shape id="FreeForm 8412" o:spid="_x0000_s1026" o:spt="100" style="position:absolute;left:2931;top:72;height:21;width:24;" filled="f" stroked="t" coordsize="120,128" o:gfxdata="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8oaqugAAANwA&#10;AAAPAAAAAAAAAAEAIAAAACIAAABkcnMvZG93bnJldi54bWxQSwECFAAUAAAACACHTuJAMy8FnjsA&#10;AAA5AAAAEAAAAAAAAAABACAAAAAJAQAAZHJzL3NoYXBleG1sLnhtbFBLBQYAAAAABgAGAFsBAACz&#10;AwAAAAA=&#10;" path="m0,128l119,0,120,0e">
                    <v:fill on="f" focussize="0,0"/>
                    <v:stroke weight="0pt" color="#00FF00" joinstyle="round"/>
                    <v:imagedata o:title=""/>
                    <o:lock v:ext="edit" aspectratio="f"/>
                  </v:shape>
                  <v:shape id="FreeForm 8413" o:spid="_x0000_s1026" o:spt="100" style="position:absolute;left:2066;top:166;height:779;width:865;" filled="f" stroked="t" coordsize="4326,4673" o:gfxdata="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G5ir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414" o:spid="_x0000_s1026" o:spt="100" style="position:absolute;left:2955;top:0;height:145;width:161;" filled="f" stroked="t" coordsize="805,868" o:gfxdata="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9v47L4A&#10;AADcAAAADwAAAAAAAAABACAAAAAiAAAAZHJzL2Rvd25yZXYueG1sUEsBAhQAFAAAAAgAh07iQDMv&#10;BZ47AAAAOQAAABAAAAAAAAAAAQAgAAAADQEAAGRycy9zaGFwZXhtbC54bWxQSwUGAAAAAAYABgBb&#10;AQAAtwMAAAAA&#10;" path="m0,868l804,0,805,0e">
                    <v:fill on="f" focussize="0,0"/>
                    <v:stroke weight="0pt" color="#00FF00" joinstyle="round"/>
                    <v:imagedata o:title=""/>
                    <o:lock v:ext="edit" aspectratio="f"/>
                  </v:shape>
                  <v:shape id="FreeForm 8415" o:spid="_x0000_s1026" o:spt="100" style="position:absolute;left:2931;top:145;height:21;width:24;" filled="f" stroked="t" coordsize="120,128" o:gfxdata="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IBjdvQAA&#10;ANwAAAAPAAAAAAAAAAEAIAAAACIAAABkcnMvZG93bnJldi54bWxQSwECFAAUAAAACACHTuJAMy8F&#10;njsAAAA5AAAAEAAAAAAAAAABACAAAAAMAQAAZHJzL3NoYXBleG1sLnhtbFBLBQYAAAAABgAGAFsB&#10;AAC2AwAAAAA=&#10;" path="m0,128l119,0,120,0e">
                    <v:fill on="f" focussize="0,0"/>
                    <v:stroke weight="0pt" color="#00FF00" joinstyle="round"/>
                    <v:imagedata o:title=""/>
                    <o:lock v:ext="edit" aspectratio="f"/>
                  </v:shape>
                  <v:shape id="FreeForm 8416" o:spid="_x0000_s1026" o:spt="100" style="position:absolute;left:2066;top:239;height:779;width:865;" filled="f" stroked="t" coordsize="4326,4674" o:gfxdata="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Gg9nL4A&#10;AADcAAAADwAAAAAAAAABACAAAAAiAAAAZHJzL2Rvd25yZXYueG1sUEsBAhQAFAAAAAgAh07iQDMv&#10;BZ47AAAAOQAAABAAAAAAAAAAAQAgAAAADQEAAGRycy9zaGFwZXhtbC54bWxQSwUGAAAAAAYABgBb&#10;AQAAtwMAAAAA&#10;" path="m0,4674l4325,0,4326,0e">
                    <v:fill on="f" focussize="0,0"/>
                    <v:stroke weight="0pt" color="#00FF00" joinstyle="round"/>
                    <v:imagedata o:title=""/>
                    <o:lock v:ext="edit" aspectratio="f"/>
                  </v:shape>
                  <v:shape id="FreeForm 8417" o:spid="_x0000_s1026" o:spt="100" style="position:absolute;left:2955;top:0;height:218;width:242;" filled="f" stroked="t" coordsize="1209,1304" o:gfxdata="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4ujG8AAAA&#10;3AAAAA8AAAAAAAAAAQAgAAAAIgAAAGRycy9kb3ducmV2LnhtbFBLAQIUABQAAAAIAIdO4kAzLwWe&#10;OwAAADkAAAAQAAAAAAAAAAEAIAAAAAsBAABkcnMvc2hhcGV4bWwueG1sUEsFBgAAAAAGAAYAWwEA&#10;ALUDAAAAAA==&#10;" path="m0,1304l1208,0,1209,0e">
                    <v:fill on="f" focussize="0,0"/>
                    <v:stroke weight="0pt" color="#00FF00" joinstyle="round"/>
                    <v:imagedata o:title=""/>
                    <o:lock v:ext="edit" aspectratio="f"/>
                  </v:shape>
                  <v:shape id="FreeForm 8418" o:spid="_x0000_s1026" o:spt="100" style="position:absolute;left:2931;top:218;height:21;width:24;" filled="f" stroked="t" coordsize="120,128" o:gfxdata="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V7tFvQAA&#10;ANwAAAAPAAAAAAAAAAEAIAAAACIAAABkcnMvZG93bnJldi54bWxQSwECFAAUAAAACACHTuJAMy8F&#10;njsAAAA5AAAAEAAAAAAAAAABACAAAAAMAQAAZHJzL3NoYXBleG1sLnhtbFBLBQYAAAAABgAGAFsB&#10;AAC2AwAAAAA=&#10;" path="m0,128l119,0,120,0e">
                    <v:fill on="f" focussize="0,0"/>
                    <v:stroke weight="0pt" color="#00FF00" joinstyle="round"/>
                    <v:imagedata o:title=""/>
                    <o:lock v:ext="edit" aspectratio="f"/>
                  </v:shape>
                  <v:shape id="FreeForm 8419" o:spid="_x0000_s1026" o:spt="100" style="position:absolute;left:2066;top:312;height:779;width:865;" filled="f" stroked="t" coordsize="4326,4673" o:gfxdata="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SEZb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420" o:spid="_x0000_s1026" o:spt="100" style="position:absolute;left:2955;top:0;height:291;width:323;" filled="f" stroked="t" coordsize="1614,1742" o:gfxdata="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ahym/&#10;AAAA3AAAAA8AAAAAAAAAAQAgAAAAIgAAAGRycy9kb3ducmV2LnhtbFBLAQIUABQAAAAIAIdO4kAz&#10;LwWeOwAAADkAAAAQAAAAAAAAAAEAIAAAAA4BAABkcnMvc2hhcGV4bWwueG1sUEsFBgAAAAAGAAYA&#10;WwEAALgDAAAAAA==&#10;" path="m0,1742l1613,0,1614,0e">
                    <v:fill on="f" focussize="0,0"/>
                    <v:stroke weight="0pt" color="#00FF00" joinstyle="round"/>
                    <v:imagedata o:title=""/>
                    <o:lock v:ext="edit" aspectratio="f"/>
                  </v:shape>
                  <v:shape id="FreeForm 8421" o:spid="_x0000_s1026" o:spt="100" style="position:absolute;left:2931;top:291;height:21;width:24;" filled="f" stroked="t" coordsize="120,128" o:gfxdata="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gvN74A&#10;AADcAAAADwAAAAAAAAABACAAAAAiAAAAZHJzL2Rvd25yZXYueG1sUEsBAhQAFAAAAAgAh07iQDMv&#10;BZ47AAAAOQAAABAAAAAAAAAAAQAgAAAADQEAAGRycy9zaGFwZXhtbC54bWxQSwUGAAAAAAYABgBb&#10;AQAAtwMAAAAA&#10;" path="m0,128l119,0,120,0e">
                    <v:fill on="f" focussize="0,0"/>
                    <v:stroke weight="0pt" color="#00FF00" joinstyle="round"/>
                    <v:imagedata o:title=""/>
                    <o:lock v:ext="edit" aspectratio="f"/>
                  </v:shape>
                  <v:shape id="FreeForm 8422" o:spid="_x0000_s1026" o:spt="100" style="position:absolute;left:2066;top:385;height:779;width:865;" filled="f" stroked="t" coordsize="4326,4673" o:gfxdata="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PxIrMtwAAANwAAAAP&#10;AAAAAAAAAAEAIAAAACIAAABkcnMvZG93bnJldi54bWxQSwECFAAUAAAACACHTuJAMy8FnjsAAAA5&#10;AAAAEAAAAAAAAAABACAAAAAGAQAAZHJzL3NoYXBleG1sLnhtbFBLBQYAAAAABgAGAFsBAACwAwAA&#10;AAA=&#10;" path="m0,4673l4325,0,4326,0e">
                    <v:fill on="f" focussize="0,0"/>
                    <v:stroke weight="0pt" color="#00FF00" joinstyle="round"/>
                    <v:imagedata o:title=""/>
                    <o:lock v:ext="edit" aspectratio="f"/>
                  </v:shape>
                  <v:shape id="FreeForm 8423" o:spid="_x0000_s1026" o:spt="100" style="position:absolute;left:2955;top:1;height:363;width:403;" filled="f" stroked="t" coordsize="2018,2178" o:gfxdata="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Ue6jvQAA&#10;ANwAAAAPAAAAAAAAAAEAIAAAACIAAABkcnMvZG93bnJldi54bWxQSwECFAAUAAAACACHTuJAMy8F&#10;njsAAAA5AAAAEAAAAAAAAAABACAAAAAMAQAAZHJzL3NoYXBleG1sLnhtbFBLBQYAAAAABgAGAFsB&#10;AAC2AwAAAAA=&#10;" path="m0,2178l2017,0,2018,0e">
                    <v:fill on="f" focussize="0,0"/>
                    <v:stroke weight="0pt" color="#00FF00" joinstyle="round"/>
                    <v:imagedata o:title=""/>
                    <o:lock v:ext="edit" aspectratio="f"/>
                  </v:shape>
                  <v:shape id="FreeForm 8424" o:spid="_x0000_s1026" o:spt="100" style="position:absolute;left:2931;top:364;height:21;width:24;" filled="f" stroked="t" coordsize="120,129" o:gfxdata="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AO9168AAAA&#10;3AAAAA8AAAAAAAAAAQAgAAAAIgAAAGRycy9kb3ducmV2LnhtbFBLAQIUABQAAAAIAIdO4kAzLwWe&#10;OwAAADkAAAAQAAAAAAAAAAEAIAAAAAsBAABkcnMvc2hhcGV4bWwueG1sUEsFBgAAAAAGAAYAWwEA&#10;ALUDAAAAAA==&#10;" path="m0,129l119,0,120,0e">
                    <v:fill on="f" focussize="0,0"/>
                    <v:stroke weight="0pt" color="#00FF00" joinstyle="round"/>
                    <v:imagedata o:title=""/>
                    <o:lock v:ext="edit" aspectratio="f"/>
                  </v:shape>
                  <v:shape id="FreeForm 8425" o:spid="_x0000_s1026" o:spt="100" style="position:absolute;left:2066;top:458;height:779;width:865;" filled="f" stroked="t" coordsize="4326,4674" o:gfxdata="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gzNb4A&#10;AADcAAAADwAAAAAAAAABACAAAAAiAAAAZHJzL2Rvd25yZXYueG1sUEsBAhQAFAAAAAgAh07iQDMv&#10;BZ47AAAAOQAAABAAAAAAAAAAAQAgAAAADQEAAGRycy9zaGFwZXhtbC54bWxQSwUGAAAAAAYABgBb&#10;AQAAtwMAAAAA&#10;" path="m0,4674l4325,0,4326,0e">
                    <v:fill on="f" focussize="0,0"/>
                    <v:stroke weight="0pt" color="#00FF00" joinstyle="round"/>
                    <v:imagedata o:title=""/>
                    <o:lock v:ext="edit" aspectratio="f"/>
                  </v:shape>
                  <v:shape id="FreeForm 8426" o:spid="_x0000_s1026" o:spt="100" style="position:absolute;left:2955;top:1;height:436;width:484;" filled="f" stroked="t" coordsize="2422,2616" o:gfxdata="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4G0oy/&#10;AAAA3AAAAA8AAAAAAAAAAQAgAAAAIgAAAGRycy9kb3ducmV2LnhtbFBLAQIUABQAAAAIAIdO4kAz&#10;LwWeOwAAADkAAAAQAAAAAAAAAAEAIAAAAA4BAABkcnMvc2hhcGV4bWwueG1sUEsFBgAAAAAGAAYA&#10;WwEAALgDAAAAAA==&#10;" path="m0,2616l2421,0,2422,0e">
                    <v:fill on="f" focussize="0,0"/>
                    <v:stroke weight="0pt" color="#00FF00" joinstyle="round"/>
                    <v:imagedata o:title=""/>
                    <o:lock v:ext="edit" aspectratio="f"/>
                  </v:shape>
                  <v:shape id="FreeForm 8427" o:spid="_x0000_s1026" o:spt="100" style="position:absolute;left:2931;top:437;height:21;width:24;" filled="f" stroked="t" coordsize="120,128" o:gfxdata="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XLPvvQAA&#10;ANwAAAAPAAAAAAAAAAEAIAAAACIAAABkcnMvZG93bnJldi54bWxQSwECFAAUAAAACACHTuJAMy8F&#10;njsAAAA5AAAAEAAAAAAAAAABACAAAAAMAQAAZHJzL3NoYXBleG1sLnhtbFBLBQYAAAAABgAGAFsB&#10;AAC2AwAAAAA=&#10;" path="m0,128l119,0,120,0e">
                    <v:fill on="f" focussize="0,0"/>
                    <v:stroke weight="0pt" color="#00FF00" joinstyle="round"/>
                    <v:imagedata o:title=""/>
                    <o:lock v:ext="edit" aspectratio="f"/>
                  </v:shape>
                  <v:shape id="FreeForm 8428" o:spid="_x0000_s1026" o:spt="100" style="position:absolute;left:2066;top:531;height:779;width:865;" filled="f" stroked="t" coordsize="4326,4673" o:gfxdata="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9htyO5AAAA3AAA&#10;AA8AAAAAAAAAAQAgAAAAIgAAAGRycy9kb3ducmV2LnhtbFBLAQIUABQAAAAIAIdO4kAzLwWeOwAA&#10;ADkAAAAQAAAAAAAAAAEAIAAAAAgBAABkcnMvc2hhcGV4bWwueG1sUEsFBgAAAAAGAAYAWwEAALID&#10;AAAAAA==&#10;" path="m0,4673l4325,0,4326,0e">
                    <v:fill on="f" focussize="0,0"/>
                    <v:stroke weight="0pt" color="#00FF00" joinstyle="round"/>
                    <v:imagedata o:title=""/>
                    <o:lock v:ext="edit" aspectratio="f"/>
                  </v:shape>
                  <v:shape id="FreeForm 8429" o:spid="_x0000_s1026" o:spt="100" style="position:absolute;left:2955;top:1;height:509;width:565;" filled="f" stroked="t" coordsize="2826,3053" o:gfxdata="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OSnb4A&#10;AADcAAAADwAAAAAAAAABACAAAAAiAAAAZHJzL2Rvd25yZXYueG1sUEsBAhQAFAAAAAgAh07iQDMv&#10;BZ47AAAAOQAAABAAAAAAAAAAAQAgAAAADQEAAGRycy9zaGFwZXhtbC54bWxQSwUGAAAAAAYABgBb&#10;AQAAtwMAAAAA&#10;" path="m0,3053l2825,0,2826,0e">
                    <v:fill on="f" focussize="0,0"/>
                    <v:stroke weight="0pt" color="#00FF00" joinstyle="round"/>
                    <v:imagedata o:title=""/>
                    <o:lock v:ext="edit" aspectratio="f"/>
                  </v:shape>
                  <v:shape id="FreeForm 8430" o:spid="_x0000_s1026" o:spt="100" style="position:absolute;left:2931;top:510;height:21;width:24;" filled="f" stroked="t" coordsize="120,128" o:gfxdata="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NdHHG5AAAA3AAA&#10;AA8AAAAAAAAAAQAgAAAAIgAAAGRycy9kb3ducmV2LnhtbFBLAQIUABQAAAAIAIdO4kAzLwWeOwAA&#10;ADkAAAAQAAAAAAAAAAEAIAAAAAgBAABkcnMvc2hhcGV4bWwueG1sUEsFBgAAAAAGAAYAWwEAALID&#10;AAAAAA==&#10;" path="m0,128l119,0,120,0e">
                    <v:fill on="f" focussize="0,0"/>
                    <v:stroke weight="0pt" color="#00FF00" joinstyle="round"/>
                    <v:imagedata o:title=""/>
                    <o:lock v:ext="edit" aspectratio="f"/>
                  </v:shape>
                  <v:shape id="FreeForm 8431" o:spid="_x0000_s1026" o:spt="100" style="position:absolute;left:2066;top:604;height:779;width:865;" filled="f" stroked="t" coordsize="4326,4674" o:gfxdata="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7AE374A&#10;AADcAAAADwAAAAAAAAABACAAAAAiAAAAZHJzL2Rvd25yZXYueG1sUEsBAhQAFAAAAAgAh07iQDMv&#10;BZ47AAAAOQAAABAAAAAAAAAAAQAgAAAADQEAAGRycy9zaGFwZXhtbC54bWxQSwUGAAAAAAYABgBb&#10;AQAAtwMAAAAA&#10;" path="m0,4674l4325,0,4326,0e">
                    <v:fill on="f" focussize="0,0"/>
                    <v:stroke weight="0pt" color="#00FF00" joinstyle="round"/>
                    <v:imagedata o:title=""/>
                    <o:lock v:ext="edit" aspectratio="f"/>
                  </v:shape>
                  <v:shape id="FreeForm 8432" o:spid="_x0000_s1026" o:spt="100" style="position:absolute;left:2955;top:1;height:582;width:646;" filled="f" stroked="t" coordsize="3231,3490" o:gfxdata="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SwqG8AAAA&#10;3AAAAA8AAAAAAAAAAQAgAAAAIgAAAGRycy9kb3ducmV2LnhtbFBLAQIUABQAAAAIAIdO4kAzLwWe&#10;OwAAADkAAAAQAAAAAAAAAAEAIAAAAAsBAABkcnMvc2hhcGV4bWwueG1sUEsFBgAAAAAGAAYAWwEA&#10;ALUDAAAAAA==&#10;" path="m0,3490l3230,0,3231,0e">
                    <v:fill on="f" focussize="0,0"/>
                    <v:stroke weight="0pt" color="#00FF00" joinstyle="round"/>
                    <v:imagedata o:title=""/>
                    <o:lock v:ext="edit" aspectratio="f"/>
                  </v:shape>
                  <v:shape id="FreeForm 8433" o:spid="_x0000_s1026" o:spt="100" style="position:absolute;left:2931;top:583;height:21;width:24;" filled="f" stroked="t" coordsize="120,128" o:gfxdata="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Lf1G8AAAA&#10;3AAAAA8AAAAAAAAAAQAgAAAAIgAAAGRycy9kb3ducmV2LnhtbFBLAQIUABQAAAAIAIdO4kAzLwWe&#10;OwAAADkAAAAQAAAAAAAAAAEAIAAAAAsBAABkcnMvc2hhcGV4bWwueG1sUEsFBgAAAAAGAAYAWwEA&#10;ALUDAAAAAA==&#10;" path="m0,128l119,0,120,0e">
                    <v:fill on="f" focussize="0,0"/>
                    <v:stroke weight="0pt" color="#00FF00" joinstyle="round"/>
                    <v:imagedata o:title=""/>
                    <o:lock v:ext="edit" aspectratio="f"/>
                  </v:shape>
                  <v:shape id="FreeForm 8434" o:spid="_x0000_s1026" o:spt="100" style="position:absolute;left:2066;top:677;height:779;width:865;" filled="f" stroked="t" coordsize="4326,4673" o:gfxdata="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jZ7nb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435" o:spid="_x0000_s1026" o:spt="100" style="position:absolute;left:2955;top:1;height:654;width:727;" filled="f" stroked="t" coordsize="3635,3927" o:gfxdata="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dHxqL4A&#10;AADcAAAADwAAAAAAAAABACAAAAAiAAAAZHJzL2Rvd25yZXYueG1sUEsBAhQAFAAAAAgAh07iQDMv&#10;BZ47AAAAOQAAABAAAAAAAAAAAQAgAAAADQEAAGRycy9zaGFwZXhtbC54bWxQSwUGAAAAAAYABgBb&#10;AQAAtwMAAAAA&#10;" path="m0,3927l3634,0,3635,0e">
                    <v:fill on="f" focussize="0,0"/>
                    <v:stroke weight="0pt" color="#00FF00" joinstyle="round"/>
                    <v:imagedata o:title=""/>
                    <o:lock v:ext="edit" aspectratio="f"/>
                  </v:shape>
                  <v:shape id="FreeForm 8436" o:spid="_x0000_s1026" o:spt="100" style="position:absolute;left:2931;top:655;height:22;width:24;" filled="f" stroked="t" coordsize="120,128" o:gfxdata="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fNzJvQAA&#10;ANwAAAAPAAAAAAAAAAEAIAAAACIAAABkcnMvZG93bnJldi54bWxQSwECFAAUAAAACACHTuJAMy8F&#10;njsAAAA5AAAAEAAAAAAAAAABACAAAAAMAQAAZHJzL3NoYXBleG1sLnhtbFBLBQYAAAAABgAGAFsB&#10;AAC2AwAAAAA=&#10;" path="m0,128l119,0,120,0e">
                    <v:fill on="f" focussize="0,0"/>
                    <v:stroke weight="0pt" color="#00FF00" joinstyle="round"/>
                    <v:imagedata o:title=""/>
                    <o:lock v:ext="edit" aspectratio="f"/>
                  </v:shape>
                  <v:shape id="FreeForm 8437" o:spid="_x0000_s1026" o:spt="100" style="position:absolute;left:2066;top:750;height:779;width:865;" filled="f" stroked="t" coordsize="4326,4673" o:gfxdata="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Hf4+m5AAAA3AAA&#10;AA8AAAAAAAAAAQAgAAAAIgAAAGRycy9kb3ducmV2LnhtbFBLAQIUABQAAAAIAIdO4kAzLwWeOwAA&#10;ADkAAAAQAAAAAAAAAAEAIAAAAAgBAABkcnMvc2hhcGV4bWwueG1sUEsFBgAAAAAGAAYAWwEAALID&#10;AAAAAA==&#10;" path="m0,4673l4325,0,4326,0e">
                    <v:fill on="f" focussize="0,0"/>
                    <v:stroke weight="0pt" color="#00FF00" joinstyle="round"/>
                    <v:imagedata o:title=""/>
                    <o:lock v:ext="edit" aspectratio="f"/>
                  </v:shape>
                  <v:shape id="FreeForm 8438" o:spid="_x0000_s1026" o:spt="100" style="position:absolute;left:2955;top:1;height:727;width:808;" filled="f" stroked="t" coordsize="4040,4364" o:gfxdata="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mfKr4A&#10;AADcAAAADwAAAAAAAAABACAAAAAiAAAAZHJzL2Rvd25yZXYueG1sUEsBAhQAFAAAAAgAh07iQDMv&#10;BZ47AAAAOQAAABAAAAAAAAAAAQAgAAAADQEAAGRycy9zaGFwZXhtbC54bWxQSwUGAAAAAAYABgBb&#10;AQAAtwMAAAAA&#10;" path="m0,4364l4038,0,4040,0e">
                    <v:fill on="f" focussize="0,0"/>
                    <v:stroke weight="0pt" color="#00FF00" joinstyle="round"/>
                    <v:imagedata o:title=""/>
                    <o:lock v:ext="edit" aspectratio="f"/>
                  </v:shape>
                  <v:shape id="FreeForm 8439" o:spid="_x0000_s1026" o:spt="100" style="position:absolute;left:2931;top:728;height:22;width:24;" filled="f" stroked="t" coordsize="120,129" o:gfxdata="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ee74A&#10;AADcAAAADwAAAAAAAAABACAAAAAiAAAAZHJzL2Rvd25yZXYueG1sUEsBAhQAFAAAAAgAh07iQDMv&#10;BZ47AAAAOQAAABAAAAAAAAAAAQAgAAAADQEAAGRycy9zaGFwZXhtbC54bWxQSwUGAAAAAAYABgBb&#10;AQAAtwMAAAAA&#10;" path="m0,129l119,0,120,0e">
                    <v:fill on="f" focussize="0,0"/>
                    <v:stroke weight="0pt" color="#00FF00" joinstyle="round"/>
                    <v:imagedata o:title=""/>
                    <o:lock v:ext="edit" aspectratio="f"/>
                  </v:shape>
                  <v:shape id="FreeForm 8440" o:spid="_x0000_s1026" o:spt="100" style="position:absolute;left:2104;top:1566;height:1;width:2;" filled="f" stroked="t" coordsize="8,8" o:gfxdata="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8pJlugAAANwA&#10;AAAPAAAAAAAAAAEAIAAAACIAAABkcnMvZG93bnJldi54bWxQSwECFAAUAAAACACHTuJAMy8FnjsA&#10;AAA5AAAAEAAAAAAAAAABACAAAAAJAQAAZHJzL3NoYXBleG1sLnhtbFBLBQYAAAAABgAGAFsBAACz&#10;AwAAAAA=&#10;" path="m0,8l7,0,8,0e">
                    <v:fill on="f" focussize="0,0"/>
                    <v:stroke weight="0pt" color="#00FF00" joinstyle="round"/>
                    <v:imagedata o:title=""/>
                    <o:lock v:ext="edit" aspectratio="f"/>
                  </v:shape>
                  <v:shape id="FreeForm 8441" o:spid="_x0000_s1026" o:spt="100" style="position:absolute;left:2955;top:1;height:800;width:889;" filled="f" stroked="t" coordsize="4445,4800" o:gfxdata="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z6ZJr4A&#10;AADcAAAADwAAAAAAAAABACAAAAAiAAAAZHJzL2Rvd25yZXYueG1sUEsBAhQAFAAAAAgAh07iQDMv&#10;BZ47AAAAOQAAABAAAAAAAAAAAQAgAAAADQEAAGRycy9zaGFwZXhtbC54bWxQSwUGAAAAAAYABgBb&#10;AQAAtwMAAAAA&#10;" path="m0,4800l4444,0,4445,0e">
                    <v:fill on="f" focussize="0,0"/>
                    <v:stroke weight="0pt" color="#00FF00" joinstyle="round"/>
                    <v:imagedata o:title=""/>
                    <o:lock v:ext="edit" aspectratio="f"/>
                  </v:shape>
                  <v:shape id="FreeForm 8442" o:spid="_x0000_s1026" o:spt="100" style="position:absolute;left:2106;top:801;height:765;width:849;" filled="f" stroked="t" coordsize="4247,4587" o:gfxdata="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ujra8AAAA&#10;3AAAAA8AAAAAAAAAAQAgAAAAIgAAAGRycy9kb3ducmV2LnhtbFBLAQIUABQAAAAIAIdO4kAzLwWe&#10;OwAAADkAAAAQAAAAAAAAAAEAIAAAAAsBAABkcnMvc2hhcGV4bWwueG1sUEsFBgAAAAAGAAYAWwEA&#10;ALUDAAAAAA==&#10;" path="m0,4587l4127,128,4246,0,4247,0e">
                    <v:fill on="f" focussize="0,0"/>
                    <v:stroke weight="0pt" color="#00FF00" joinstyle="round"/>
                    <v:imagedata o:title=""/>
                    <o:lock v:ext="edit" aspectratio="f"/>
                  </v:shape>
                  <v:shape id="FreeForm 8443" o:spid="_x0000_s1026" o:spt="100" style="position:absolute;left:2185;top:1566;height:1;width:2;" filled="f" stroked="t" coordsize="8,8" o:gfxdata="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GtJb4A&#10;AADcAAAADwAAAAAAAAABACAAAAAiAAAAZHJzL2Rvd25yZXYueG1sUEsBAhQAFAAAAAgAh07iQDMv&#10;BZ47AAAAOQAAABAAAAAAAAAAAQAgAAAADQEAAGRycy9zaGFwZXhtbC54bWxQSwUGAAAAAAYABgBb&#10;AQAAtwMAAAAA&#10;" path="m0,8l7,0,8,0e">
                    <v:fill on="f" focussize="0,0"/>
                    <v:stroke weight="0pt" color="#00FF00" joinstyle="round"/>
                    <v:imagedata o:title=""/>
                    <o:lock v:ext="edit" aspectratio="f"/>
                  </v:shape>
                  <v:shape id="FreeForm 8444" o:spid="_x0000_s1026" o:spt="100" style="position:absolute;left:2955;top:11;height:863;width:959;" filled="f" stroked="t" coordsize="4797,5182" o:gfxdata="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pTp74A&#10;AADcAAAADwAAAAAAAAABACAAAAAiAAAAZHJzL2Rvd25yZXYueG1sUEsBAhQAFAAAAAgAh07iQDMv&#10;BZ47AAAAOQAAABAAAAAAAAAAAQAgAAAADQEAAGRycy9zaGFwZXhtbC54bWxQSwUGAAAAAAYABgBb&#10;AQAAtwMAAAAA&#10;" path="m0,5182l4796,0,4797,0e">
                    <v:fill on="f" focussize="0,0"/>
                    <v:stroke weight="0pt" color="#00FF00" joinstyle="round"/>
                    <v:imagedata o:title=""/>
                    <o:lock v:ext="edit" aspectratio="f"/>
                  </v:shape>
                  <v:shape id="FreeForm 8445" o:spid="_x0000_s1026" o:spt="100" style="position:absolute;left:2187;top:874;height:692;width:768;" filled="f" stroked="t" coordsize="3842,4149" o:gfxdata="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L0r/&#10;wAAAANwAAAAPAAAAAAAAAAEAIAAAACIAAABkcnMvZG93bnJldi54bWxQSwECFAAUAAAACACHTuJA&#10;My8FnjsAAAA5AAAAEAAAAAAAAAABACAAAAAPAQAAZHJzL3NoYXBleG1sLnhtbFBLBQYAAAAABgAG&#10;AFsBAAC5AwAAAAA=&#10;" path="m0,4149l3722,128,3841,0,3842,0e">
                    <v:fill on="f" focussize="0,0"/>
                    <v:stroke weight="0pt" color="#00FF00" joinstyle="round"/>
                    <v:imagedata o:title=""/>
                    <o:lock v:ext="edit" aspectratio="f"/>
                  </v:shape>
                  <v:shape id="FreeForm 8446" o:spid="_x0000_s1026" o:spt="100" style="position:absolute;left:2266;top:1566;height:1;width:2;" filled="f" stroked="t" coordsize="7,8" o:gfxdata="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OLW7vQAA&#10;ANwAAAAPAAAAAAAAAAEAIAAAACIAAABkcnMvZG93bnJldi54bWxQSwECFAAUAAAACACHTuJAMy8F&#10;njsAAAA5AAAAEAAAAAAAAAABACAAAAAMAQAAZHJzL3NoYXBleG1sLnhtbFBLBQYAAAAABgAGAFsB&#10;AAC2AwAAAAA=&#10;" path="m0,8l6,0,7,0e">
                    <v:fill on="f" focussize="0,0"/>
                    <v:stroke weight="0pt" color="#00FF00" joinstyle="round"/>
                    <v:imagedata o:title=""/>
                    <o:lock v:ext="edit" aspectratio="f"/>
                  </v:shape>
                  <v:shape id="FreeForm 8447" o:spid="_x0000_s1026" o:spt="100" style="position:absolute;left:2955;top:84;height:863;width:959;" filled="f" stroked="t" coordsize="4797,5182" o:gfxdata="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s8vTvQAA&#10;ANwAAAAPAAAAAAAAAAEAIAAAACIAAABkcnMvZG93bnJldi54bWxQSwECFAAUAAAACACHTuJAMy8F&#10;njsAAAA5AAAAEAAAAAAAAAABACAAAAAMAQAAZHJzL3NoYXBleG1sLnhtbFBLBQYAAAAABgAGAFsB&#10;AAC2AwAAAAA=&#10;" path="m0,5182l4796,0,4797,0e">
                    <v:fill on="f" focussize="0,0"/>
                    <v:stroke weight="0pt" color="#00FF00" joinstyle="round"/>
                    <v:imagedata o:title=""/>
                    <o:lock v:ext="edit" aspectratio="f"/>
                  </v:shape>
                  <v:shape id="FreeForm 8448" o:spid="_x0000_s1026" o:spt="100" style="position:absolute;left:2268;top:947;height:619;width:687;" filled="f" stroked="t" coordsize="3437,3712" o:gfxdata="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q6QpvQAA&#10;ANwAAAAPAAAAAAAAAAEAIAAAACIAAABkcnMvZG93bnJldi54bWxQSwECFAAUAAAACACHTuJAMy8F&#10;njsAAAA5AAAAEAAAAAAAAAABACAAAAAMAQAAZHJzL3NoYXBleG1sLnhtbFBLBQYAAAAABgAGAFsB&#10;AAC2AwAAAAA=&#10;" path="m0,3712l3317,128,3436,0,3437,0e">
                    <v:fill on="f" focussize="0,0"/>
                    <v:stroke weight="0pt" color="#00FF00" joinstyle="round"/>
                    <v:imagedata o:title=""/>
                    <o:lock v:ext="edit" aspectratio="f"/>
                  </v:shape>
                </v:group>
                <v:group id="Group 8650" o:spid="_x0000_s1026" o:spt="203" style="position:absolute;left:534;top:1026;height:1805;width:5831;" coordsize="5831,1805" o:gfxdata="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2hIFK7AAAA3AAAAA8AAAAAAAAAAQAgAAAAIgAAAGRycy9kb3ducmV2LnhtbFBL&#10;AQIUABQAAAAIAIdO4kAzLwWeOwAAADkAAAAVAAAAAAAAAAEAIAAAAAoBAABkcnMvZ3JvdXBzaGFw&#10;ZXhtbC54bWxQSwUGAAAAAAYABgBgAQAAxwMAAAAA&#10;">
                  <o:lock v:ext="edit" grouping="f" rotation="f" text="f" aspectratio="f"/>
                  <v:shape id="FreeForm 8450" o:spid="_x0000_s1026" o:spt="100" style="position:absolute;left:2309;top:1582;height:1;width:2;" filled="f" stroked="t" coordsize="8,8" o:gfxdata="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sEuLsAAADc&#10;AAAADwAAAAAAAAABACAAAAAiAAAAZHJzL2Rvd25yZXYueG1sUEsBAhQAFAAAAAgAh07iQDMvBZ47&#10;AAAAOQAAABAAAAAAAAAAAQAgAAAACgEAAGRycy9zaGFwZXhtbC54bWxQSwUGAAAAAAYABgBbAQAA&#10;tAMAAAAA&#10;" path="m0,8l6,0,8,0e">
                    <v:fill on="f" focussize="0,0"/>
                    <v:stroke weight="0pt" color="#00FF00" joinstyle="round"/>
                    <v:imagedata o:title=""/>
                    <o:lock v:ext="edit" aspectratio="f"/>
                  </v:shape>
                  <v:shape id="FreeForm 8451" o:spid="_x0000_s1026" o:spt="100" style="position:absolute;left:2917;top:173;height:863;width:959;" filled="f" stroked="t" coordsize="4797,5182" o:gfxdata="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B1r4A&#10;AADcAAAADwAAAAAAAAABACAAAAAiAAAAZHJzL2Rvd25yZXYueG1sUEsBAhQAFAAAAAgAh07iQDMv&#10;BZ47AAAAOQAAABAAAAAAAAAAAQAgAAAADQEAAGRycy9zaGFwZXhtbC54bWxQSwUGAAAAAAYABgBb&#10;AQAAtwMAAAAA&#10;" path="m0,5182l4796,0,4797,0e">
                    <v:fill on="f" focussize="0,0"/>
                    <v:stroke weight="0pt" color="#00FF00" joinstyle="round"/>
                    <v:imagedata o:title=""/>
                    <o:lock v:ext="edit" aspectratio="f"/>
                  </v:shape>
                  <v:shape id="FreeForm 8452" o:spid="_x0000_s1026" o:spt="100" style="position:absolute;left:2311;top:1036;height:546;width:606;" filled="f" stroked="t" coordsize="3032,3274" o:gfxdata="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nKS7gAAADcAAAA&#10;DwAAAAAAAAABACAAAAAiAAAAZHJzL2Rvd25yZXYueG1sUEsBAhQAFAAAAAgAh07iQDMvBZ47AAAA&#10;OQAAABAAAAAAAAAAAQAgAAAABwEAAGRycy9zaGFwZXhtbC54bWxQSwUGAAAAAAYABgBbAQAAsQMA&#10;AAAA&#10;" path="m0,3274l2912,128,3031,0,3032,0e">
                    <v:fill on="f" focussize="0,0"/>
                    <v:stroke weight="0pt" color="#00FF00" joinstyle="round"/>
                    <v:imagedata o:title=""/>
                    <o:lock v:ext="edit" aspectratio="f"/>
                  </v:shape>
                  <v:shape id="FreeForm 8453" o:spid="_x0000_s1026" o:spt="100" style="position:absolute;left:2390;top:1582;height:1;width:2;" filled="f" stroked="t" coordsize="9,8" o:gfxdata="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RB9kvQAA&#10;ANwAAAAPAAAAAAAAAAEAIAAAACIAAABkcnMvZG93bnJldi54bWxQSwECFAAUAAAACACHTuJAMy8F&#10;njsAAAA5AAAAEAAAAAAAAAABACAAAAAMAQAAZHJzL3NoYXBleG1sLnhtbFBLBQYAAAAABgAGAFsB&#10;AAC2AwAAAAA=&#10;" path="m0,8l8,0,9,0e">
                    <v:fill on="f" focussize="0,0"/>
                    <v:stroke weight="0pt" color="#00FF00" joinstyle="round"/>
                    <v:imagedata o:title=""/>
                    <o:lock v:ext="edit" aspectratio="f"/>
                  </v:shape>
                  <v:shape id="FreeForm 8454" o:spid="_x0000_s1026" o:spt="100" style="position:absolute;left:2917;top:245;height:864;width:959;" filled="f" stroked="t" coordsize="4797,5181" o:gfxdata="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U99a/&#10;AAAA3AAAAA8AAAAAAAAAAQAgAAAAIgAAAGRycy9kb3ducmV2LnhtbFBLAQIUABQAAAAIAIdO4kAz&#10;LwWeOwAAADkAAAAQAAAAAAAAAAEAIAAAAA4BAABkcnMvc2hhcGV4bWwueG1sUEsFBgAAAAAGAAYA&#10;WwEAALgDAAAAAA==&#10;" path="m0,5181l4796,0,4797,0e">
                    <v:fill on="f" focussize="0,0"/>
                    <v:stroke weight="0pt" color="#00FF00" joinstyle="round"/>
                    <v:imagedata o:title=""/>
                    <o:lock v:ext="edit" aspectratio="f"/>
                  </v:shape>
                  <v:shape id="FreeForm 8455" o:spid="_x0000_s1026" o:spt="100" style="position:absolute;left:2392;top:1109;height:473;width:525;" filled="f" stroked="t" coordsize="2626,2837" o:gfxdata="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v02i/&#10;AAAA3AAAAA8AAAAAAAAAAQAgAAAAIgAAAGRycy9kb3ducmV2LnhtbFBLAQIUABQAAAAIAIdO4kAz&#10;LwWeOwAAADkAAAAQAAAAAAAAAAEAIAAAAA4BAABkcnMvc2hhcGV4bWwueG1sUEsFBgAAAAAGAAYA&#10;WwEAALgDAAAAAA==&#10;" path="m0,2837l2506,129,2625,0,2626,0e">
                    <v:fill on="f" focussize="0,0"/>
                    <v:stroke weight="0pt" color="#00FF00" joinstyle="round"/>
                    <v:imagedata o:title=""/>
                    <o:lock v:ext="edit" aspectratio="f"/>
                  </v:shape>
                  <v:shape id="FreeForm 8456" o:spid="_x0000_s1026" o:spt="100" style="position:absolute;left:2471;top:1582;height:1;width:2;" filled="f" stroked="t" coordsize="9,8" o:gfxdata="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zvPy/&#10;AAAA3AAAAA8AAAAAAAAAAQAgAAAAIgAAAGRycy9kb3ducmV2LnhtbFBLAQIUABQAAAAIAIdO4kAz&#10;LwWeOwAAADkAAAAQAAAAAAAAAAEAIAAAAA4BAABkcnMvc2hhcGV4bWwueG1sUEsFBgAAAAAGAAYA&#10;WwEAALgDAAAAAA==&#10;" path="m0,8l8,0,9,0e">
                    <v:fill on="f" focussize="0,0"/>
                    <v:stroke weight="0pt" color="#00FF00" joinstyle="round"/>
                    <v:imagedata o:title=""/>
                    <o:lock v:ext="edit" aspectratio="f"/>
                  </v:shape>
                  <v:shape id="FreeForm 8457" o:spid="_x0000_s1026" o:spt="100" style="position:absolute;left:2917;top:318;height:864;width:959;" filled="f" stroked="t" coordsize="4797,5182" o:gfxdata="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Zrv0vQAA&#10;ANwAAAAPAAAAAAAAAAEAIAAAACIAAABkcnMvZG93bnJldi54bWxQSwECFAAUAAAACACHTuJAMy8F&#10;njsAAAA5AAAAEAAAAAAAAAABACAAAAAMAQAAZHJzL3NoYXBleG1sLnhtbFBLBQYAAAAABgAGAFsB&#10;AAC2AwAAAAA=&#10;" path="m0,5182l4796,0,4797,0e">
                    <v:fill on="f" focussize="0,0"/>
                    <v:stroke weight="0pt" color="#00FF00" joinstyle="round"/>
                    <v:imagedata o:title=""/>
                    <o:lock v:ext="edit" aspectratio="f"/>
                  </v:shape>
                  <v:shape id="FreeForm 8458" o:spid="_x0000_s1026" o:spt="100" style="position:absolute;left:2473;top:1182;height:400;width:444;" filled="f" stroked="t" coordsize="2221,2399" o:gfxdata="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b6hnvQAA&#10;ANwAAAAPAAAAAAAAAAEAIAAAACIAAABkcnMvZG93bnJldi54bWxQSwECFAAUAAAACACHTuJAMy8F&#10;njsAAAA5AAAAEAAAAAAAAAABACAAAAAMAQAAZHJzL3NoYXBleG1sLnhtbFBLBQYAAAAABgAGAFsB&#10;AAC2AwAAAAA=&#10;" path="m0,2399l2101,128,2220,0,2221,0e">
                    <v:fill on="f" focussize="0,0"/>
                    <v:stroke weight="0pt" color="#00FF00" joinstyle="round"/>
                    <v:imagedata o:title=""/>
                    <o:lock v:ext="edit" aspectratio="f"/>
                  </v:shape>
                  <v:shape id="FreeForm 8459" o:spid="_x0000_s1026" o:spt="100" style="position:absolute;left:2552;top:1582;height:1;width:2;" filled="f" stroked="t" coordsize="8,8" o:gfxdata="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WHg7b4A&#10;AADcAAAADwAAAAAAAAABACAAAAAiAAAAZHJzL2Rvd25yZXYueG1sUEsBAhQAFAAAAAgAh07iQDMv&#10;BZ47AAAAOQAAABAAAAAAAAAAAQAgAAAADQEAAGRycy9zaGFwZXhtbC54bWxQSwUGAAAAAAYABgBb&#10;AQAAtwMAAAAA&#10;" path="m0,8l7,0,8,0e">
                    <v:fill on="f" focussize="0,0"/>
                    <v:stroke weight="0pt" color="#00FF00" joinstyle="round"/>
                    <v:imagedata o:title=""/>
                    <o:lock v:ext="edit" aspectratio="f"/>
                  </v:shape>
                  <v:shape id="FreeForm 8460" o:spid="_x0000_s1026" o:spt="100" style="position:absolute;left:2917;top:391;height:864;width:959;" filled="f" stroked="t" coordsize="4797,5182" o:gfxdata="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nFGq5AAAA3AAA&#10;AA8AAAAAAAAAAQAgAAAAIgAAAGRycy9kb3ducmV2LnhtbFBLAQIUABQAAAAIAIdO4kAzLwWeOwAA&#10;ADkAAAAQAAAAAAAAAAEAIAAAAAgBAABkcnMvc2hhcGV4bWwueG1sUEsFBgAAAAAGAAYAWwEAALID&#10;AAAAAA==&#10;" path="m0,5182l4796,0,4797,0e">
                    <v:fill on="f" focussize="0,0"/>
                    <v:stroke weight="0pt" color="#00FF00" joinstyle="round"/>
                    <v:imagedata o:title=""/>
                    <o:lock v:ext="edit" aspectratio="f"/>
                  </v:shape>
                  <v:shape id="FreeForm 8461" o:spid="_x0000_s1026" o:spt="100" style="position:absolute;left:2554;top:1255;height:327;width:363;" filled="f" stroked="t" coordsize="1817,1961" o:gfxdata="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G+Ee/&#10;AAAA3AAAAA8AAAAAAAAAAQAgAAAAIgAAAGRycy9kb3ducmV2LnhtbFBLAQIUABQAAAAIAIdO4kAz&#10;LwWeOwAAADkAAAAQAAAAAAAAAAEAIAAAAA4BAABkcnMvc2hhcGV4bWwueG1sUEsFBgAAAAAGAAYA&#10;WwEAALgDAAAAAA==&#10;" path="m0,1961l1697,128,1816,0,1817,0e">
                    <v:fill on="f" focussize="0,0"/>
                    <v:stroke weight="0pt" color="#00FF00" joinstyle="round"/>
                    <v:imagedata o:title=""/>
                    <o:lock v:ext="edit" aspectratio="f"/>
                  </v:shape>
                  <v:shape id="FreeForm 8462" o:spid="_x0000_s1026" o:spt="100" style="position:absolute;left:2633;top:1582;height:1;width:2;" filled="f" stroked="t" coordsize="8,8" o:gfxdata="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1HuRLsAAADc&#10;AAAADwAAAAAAAAABACAAAAAiAAAAZHJzL2Rvd25yZXYueG1sUEsBAhQAFAAAAAgAh07iQDMvBZ47&#10;AAAAOQAAABAAAAAAAAAAAQAgAAAACgEAAGRycy9zaGFwZXhtbC54bWxQSwUGAAAAAAYABgBbAQAA&#10;tAMAAAAA&#10;" path="m0,8l7,0,8,0e">
                    <v:fill on="f" focussize="0,0"/>
                    <v:stroke weight="0pt" color="#00FF00" joinstyle="round"/>
                    <v:imagedata o:title=""/>
                    <o:lock v:ext="edit" aspectratio="f"/>
                  </v:shape>
                  <v:shape id="FreeForm 8463" o:spid="_x0000_s1026" o:spt="100" style="position:absolute;left:2917;top:464;height:864;width:959;" filled="f" stroked="t" coordsize="4797,5181" o:gfxdata="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X/98&#10;wAAAANwAAAAPAAAAAAAAAAEAIAAAACIAAABkcnMvZG93bnJldi54bWxQSwECFAAUAAAACACHTuJA&#10;My8FnjsAAAA5AAAAEAAAAAAAAAABACAAAAAPAQAAZHJzL3NoYXBleG1sLnhtbFBLBQYAAAAABgAG&#10;AFsBAAC5AwAAAAA=&#10;" path="m0,5181l4796,0,4797,0e">
                    <v:fill on="f" focussize="0,0"/>
                    <v:stroke weight="0pt" color="#00FF00" joinstyle="round"/>
                    <v:imagedata o:title=""/>
                    <o:lock v:ext="edit" aspectratio="f"/>
                  </v:shape>
                  <v:shape id="FreeForm 8464" o:spid="_x0000_s1026" o:spt="100" style="position:absolute;left:2635;top:1328;height:254;width:282;" filled="f" stroked="t" coordsize="1412,1524" o:gfxdata="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ROl+/&#10;AAAA3AAAAA8AAAAAAAAAAQAgAAAAIgAAAGRycy9kb3ducmV2LnhtbFBLAQIUABQAAAAIAIdO4kAz&#10;LwWeOwAAADkAAAAQAAAAAAAAAAEAIAAAAA4BAABkcnMvc2hhcGV4bWwueG1sUEsFBgAAAAAGAAYA&#10;WwEAALgDAAAAAA==&#10;" path="m0,1524l1292,129,1411,0,1412,0e">
                    <v:fill on="f" focussize="0,0"/>
                    <v:stroke weight="0pt" color="#00FF00" joinstyle="round"/>
                    <v:imagedata o:title=""/>
                    <o:lock v:ext="edit" aspectratio="f"/>
                  </v:shape>
                  <v:shape id="FreeForm 8465" o:spid="_x0000_s1026" o:spt="100" style="position:absolute;left:2714;top:1582;height:1;width:2;" filled="f" stroked="t" coordsize="7,8" o:gfxdata="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3cs1vQAA&#10;ANwAAAAPAAAAAAAAAAEAIAAAACIAAABkcnMvZG93bnJldi54bWxQSwECFAAUAAAACACHTuJAMy8F&#10;njsAAAA5AAAAEAAAAAAAAAABACAAAAAMAQAAZHJzL3NoYXBleG1sLnhtbFBLBQYAAAAABgAGAFsB&#10;AAC2AwAAAAA=&#10;" path="m0,8l6,0,7,0e">
                    <v:fill on="f" focussize="0,0"/>
                    <v:stroke weight="0pt" color="#00FF00" joinstyle="round"/>
                    <v:imagedata o:title=""/>
                    <o:lock v:ext="edit" aspectratio="f"/>
                  </v:shape>
                  <v:shape id="FreeForm 8466" o:spid="_x0000_s1026" o:spt="100" style="position:absolute;left:2917;top:537;height:864;width:959;" filled="f" stroked="t" coordsize="4797,5182" o:gfxdata="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84iyvQAA&#10;ANwAAAAPAAAAAAAAAAEAIAAAACIAAABkcnMvZG93bnJldi54bWxQSwECFAAUAAAACACHTuJAMy8F&#10;njsAAAA5AAAAEAAAAAAAAAABACAAAAAMAQAAZHJzL3NoYXBleG1sLnhtbFBLBQYAAAAABgAGAFsB&#10;AAC2AwAAAAA=&#10;" path="m0,5182l4796,0,4797,0e">
                    <v:fill on="f" focussize="0,0"/>
                    <v:stroke weight="0pt" color="#00FF00" joinstyle="round"/>
                    <v:imagedata o:title=""/>
                    <o:lock v:ext="edit" aspectratio="f"/>
                  </v:shape>
                  <v:shape id="FreeForm 8467" o:spid="_x0000_s1026" o:spt="100" style="position:absolute;left:2716;top:1401;height:181;width:201;" filled="f" stroked="t" coordsize="1007,1086" o:gfxdata="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VnmS/&#10;AAAA3AAAAA8AAAAAAAAAAQAgAAAAIgAAAGRycy9kb3ducmV2LnhtbFBLAQIUABQAAAAIAIdO4kAz&#10;LwWeOwAAADkAAAAQAAAAAAAAAAEAIAAAAA4BAABkcnMvc2hhcGV4bWwueG1sUEsFBgAAAAAGAAYA&#10;WwEAALgDAAAAAA==&#10;" path="m0,1086l887,128,1006,0,1007,0e">
                    <v:fill on="f" focussize="0,0"/>
                    <v:stroke weight="0pt" color="#00FF00" joinstyle="round"/>
                    <v:imagedata o:title=""/>
                    <o:lock v:ext="edit" aspectratio="f"/>
                  </v:shape>
                  <v:shape id="FreeForm 8468" o:spid="_x0000_s1026" o:spt="100" style="position:absolute;left:2795;top:1582;height:1;width:2;" filled="f" stroked="t" coordsize="8,8" o:gfxdata="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Tq74A&#10;AADcAAAADwAAAAAAAAABACAAAAAiAAAAZHJzL2Rvd25yZXYueG1sUEsBAhQAFAAAAAgAh07iQDMv&#10;BZ47AAAAOQAAABAAAAAAAAAAAQAgAAAADQEAAGRycy9zaGFwZXhtbC54bWxQSwUGAAAAAAYABgBb&#10;AQAAtwMAAAAA&#10;" path="m0,8l6,0,8,0e">
                    <v:fill on="f" focussize="0,0"/>
                    <v:stroke weight="0pt" color="#00FF00" joinstyle="round"/>
                    <v:imagedata o:title=""/>
                    <o:lock v:ext="edit" aspectratio="f"/>
                  </v:shape>
                  <v:shape id="FreeForm 8469" o:spid="_x0000_s1026" o:spt="100" style="position:absolute;left:2917;top:610;height:864;width:959;" filled="f" stroked="t" coordsize="4797,5181" o:gfxdata="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6wpO/&#10;AAAA3AAAAA8AAAAAAAAAAQAgAAAAIgAAAGRycy9kb3ducmV2LnhtbFBLAQIUABQAAAAIAIdO4kAz&#10;LwWeOwAAADkAAAAQAAAAAAAAAAEAIAAAAA4BAABkcnMvc2hhcGV4bWwueG1sUEsFBgAAAAAGAAYA&#10;WwEAALgDAAAAAA==&#10;" path="m0,5181l4796,0,4797,0e">
                    <v:fill on="f" focussize="0,0"/>
                    <v:stroke weight="0pt" color="#00FF00" joinstyle="round"/>
                    <v:imagedata o:title=""/>
                    <o:lock v:ext="edit" aspectratio="f"/>
                  </v:shape>
                  <v:shape id="FreeForm 8470" o:spid="_x0000_s1026" o:spt="100" style="position:absolute;left:2797;top:1474;height:108;width:120;" filled="f" stroked="t" coordsize="602,649" o:gfxdata="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AWibbsAAADc&#10;AAAADwAAAAAAAAABACAAAAAiAAAAZHJzL2Rvd25yZXYueG1sUEsBAhQAFAAAAAgAh07iQDMvBZ47&#10;AAAAOQAAABAAAAAAAAAAAQAgAAAACgEAAGRycy9zaGFwZXhtbC54bWxQSwUGAAAAAAYABgBbAQAA&#10;tAMAAAAA&#10;" path="m0,649l482,129,601,0,602,0e">
                    <v:fill on="f" focussize="0,0"/>
                    <v:stroke weight="0pt" color="#00FF00" joinstyle="round"/>
                    <v:imagedata o:title=""/>
                    <o:lock v:ext="edit" aspectratio="f"/>
                  </v:shape>
                  <v:shape id="FreeForm 8471" o:spid="_x0000_s1026" o:spt="100" style="position:absolute;left:2876;top:1582;height:1;width:2;" filled="f" stroked="t" coordsize="9,8" o:gfxdata="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rhb+/&#10;AAAA3AAAAA8AAAAAAAAAAQAgAAAAIgAAAGRycy9kb3ducmV2LnhtbFBLAQIUABQAAAAIAIdO4kAz&#10;LwWeOwAAADkAAAAQAAAAAAAAAAEAIAAAAA4BAABkcnMvc2hhcGV4bWwueG1sUEsFBgAAAAAGAAYA&#10;WwEAALgDAAAAAA==&#10;" path="m0,8l8,0,9,0e">
                    <v:fill on="f" focussize="0,0"/>
                    <v:stroke weight="0pt" color="#00FF00" joinstyle="round"/>
                    <v:imagedata o:title=""/>
                    <o:lock v:ext="edit" aspectratio="f"/>
                  </v:shape>
                  <v:shape id="FreeForm 8472" o:spid="_x0000_s1026" o:spt="100" style="position:absolute;left:2917;top:683;height:864;width:959;" filled="f" stroked="t" coordsize="4797,5182" o:gfxdata="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ed6SrsAAADc&#10;AAAADwAAAAAAAAABACAAAAAiAAAAZHJzL2Rvd25yZXYueG1sUEsBAhQAFAAAAAgAh07iQDMvBZ47&#10;AAAAOQAAABAAAAAAAAAAAQAgAAAACgEAAGRycy9zaGFwZXhtbC54bWxQSwUGAAAAAAYABgBbAQAA&#10;tAMAAAAA&#10;" path="m0,5182l4796,0,4797,0e">
                    <v:fill on="f" focussize="0,0"/>
                    <v:stroke weight="0pt" color="#00FF00" joinstyle="round"/>
                    <v:imagedata o:title=""/>
                    <o:lock v:ext="edit" aspectratio="f"/>
                  </v:shape>
                  <v:shape id="FreeForm 8473" o:spid="_x0000_s1026" o:spt="100" style="position:absolute;left:2878;top:1547;height:35;width:39;" filled="f" stroked="t" coordsize="196,211" o:gfxdata="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zJffvQAA&#10;ANwAAAAPAAAAAAAAAAEAIAAAACIAAABkcnMvZG93bnJldi54bWxQSwECFAAUAAAACACHTuJAMy8F&#10;njsAAAA5AAAAEAAAAAAAAAABACAAAAAMAQAAZHJzL3NoYXBleG1sLnhtbFBLBQYAAAAABgAGAFsB&#10;AAC2AwAAAAA=&#10;" path="m0,211l76,128,195,0,196,0e">
                    <v:fill on="f" focussize="0,0"/>
                    <v:stroke weight="0pt" color="#00FF00" joinstyle="round"/>
                    <v:imagedata o:title=""/>
                    <o:lock v:ext="edit" aspectratio="f"/>
                  </v:shape>
                  <v:shape id="FreeForm 8474" o:spid="_x0000_s1026" o:spt="100" style="position:absolute;left:2957;top:756;height:827;width:919;" filled="f" stroked="t" coordsize="4595,4963" o:gfxdata="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P4UG/&#10;AAAA3AAAAA8AAAAAAAAAAQAgAAAAIgAAAGRycy9kb3ducmV2LnhtbFBLAQIUABQAAAAIAIdO4kAz&#10;LwWeOwAAADkAAAAQAAAAAAAAAAEAIAAAAA4BAABkcnMvc2hhcGV4bWwueG1sUEsFBgAAAAAGAAYA&#10;WwEAALgDAAAAAA==&#10;" path="m0,4963l4594,0,4595,0e">
                    <v:fill on="f" focussize="0,0"/>
                    <v:stroke weight="0pt" color="#00FF00" joinstyle="round"/>
                    <v:imagedata o:title=""/>
                    <o:lock v:ext="edit" aspectratio="f"/>
                  </v:shape>
                  <v:shape id="FreeForm 8475" o:spid="_x0000_s1026" o:spt="100" style="position:absolute;left:3038;top:829;height:754;width:838;" filled="f" stroked="t" coordsize="4190,4525" o:gfxdata="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gXWlvQAA&#10;ANwAAAAPAAAAAAAAAAEAIAAAACIAAABkcnMvZG93bnJldi54bWxQSwECFAAUAAAACACHTuJAMy8F&#10;njsAAAA5AAAAEAAAAAAAAAABACAAAAAMAQAAZHJzL3NoYXBleG1sLnhtbFBLBQYAAAAABgAGAFsB&#10;AAC2AwAAAAA=&#10;" path="m0,4525l4189,0,4190,0e">
                    <v:fill on="f" focussize="0,0"/>
                    <v:stroke weight="0pt" color="#00FF00" joinstyle="round"/>
                    <v:imagedata o:title=""/>
                    <o:lock v:ext="edit" aspectratio="f"/>
                  </v:shape>
                  <v:shape id="FreeForm 8476" o:spid="_x0000_s1026" o:spt="100" style="position:absolute;left:3119;top:902;height:681;width:757;" filled="f" stroked="t" coordsize="3785,4088" o:gfxdata="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CK7v74A&#10;AADcAAAADwAAAAAAAAABACAAAAAiAAAAZHJzL2Rvd25yZXYueG1sUEsBAhQAFAAAAAgAh07iQDMv&#10;BZ47AAAAOQAAABAAAAAAAAAAAQAgAAAADQEAAGRycy9zaGFwZXhtbC54bWxQSwUGAAAAAAYABgBb&#10;AQAAtwMAAAAA&#10;" path="m0,4088l3784,0,3785,0e">
                    <v:fill on="f" focussize="0,0"/>
                    <v:stroke weight="0pt" color="#00FF00" joinstyle="round"/>
                    <v:imagedata o:title=""/>
                    <o:lock v:ext="edit" aspectratio="f"/>
                  </v:shape>
                  <v:shape id="FreeForm 8477" o:spid="_x0000_s1026" o:spt="100" style="position:absolute;left:3200;top:975;height:608;width:676;" filled="f" stroked="t" coordsize="3379,3650" o:gfxdata="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SVZ2vQAA&#10;ANwAAAAPAAAAAAAAAAEAIAAAACIAAABkcnMvZG93bnJldi54bWxQSwECFAAUAAAACACHTuJAMy8F&#10;njsAAAA5AAAAEAAAAAAAAAABACAAAAAMAQAAZHJzL3NoYXBleG1sLnhtbFBLBQYAAAAABgAGAFsB&#10;AAC2AwAAAAA=&#10;" path="m0,3650l3378,0,3379,0e">
                    <v:fill on="f" focussize="0,0"/>
                    <v:stroke weight="0pt" color="#00FF00" joinstyle="round"/>
                    <v:imagedata o:title=""/>
                    <o:lock v:ext="edit" aspectratio="f"/>
                  </v:shape>
                  <v:shape id="FreeForm 8478" o:spid="_x0000_s1026" o:spt="100" style="position:absolute;left:3281;top:1048;height:535;width:595;" filled="f" stroked="t" coordsize="2974,3213" o:gfxdata="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Idtq8AAAA&#10;3AAAAA8AAAAAAAAAAQAgAAAAIgAAAGRycy9kb3ducmV2LnhtbFBLAQIUABQAAAAIAIdO4kAzLwWe&#10;OwAAADkAAAAQAAAAAAAAAAEAIAAAAAsBAABkcnMvc2hhcGV4bWwueG1sUEsFBgAAAAAGAAYAWwEA&#10;ALUDAAAAAA==&#10;" path="m0,3213l2973,0,2974,0e">
                    <v:fill on="f" focussize="0,0"/>
                    <v:stroke weight="0pt" color="#00FF00" joinstyle="round"/>
                    <v:imagedata o:title=""/>
                    <o:lock v:ext="edit" aspectratio="f"/>
                  </v:shape>
                  <v:shape id="FreeForm 8479" o:spid="_x0000_s1026" o:spt="100" style="position:absolute;left:3362;top:1121;height:462;width:514;" filled="f" stroked="t" coordsize="2569,2775" o:gfxdata="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kJVNr4A&#10;AADcAAAADwAAAAAAAAABACAAAAAiAAAAZHJzL2Rvd25yZXYueG1sUEsBAhQAFAAAAAgAh07iQDMv&#10;BZ47AAAAOQAAABAAAAAAAAAAAQAgAAAADQEAAGRycy9zaGFwZXhtbC54bWxQSwUGAAAAAAYABgBb&#10;AQAAtwMAAAAA&#10;" path="m0,2775l2568,0,2569,0e">
                    <v:fill on="f" focussize="0,0"/>
                    <v:stroke weight="0pt" color="#00FF00" joinstyle="round"/>
                    <v:imagedata o:title=""/>
                    <o:lock v:ext="edit" aspectratio="f"/>
                  </v:shape>
                  <v:shape id="FreeForm 8480" o:spid="_x0000_s1026" o:spt="100" style="position:absolute;left:3443;top:1194;height:389;width:433;" filled="f" stroked="t" coordsize="2165,2337" o:gfxdata="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tEnqbsAAADc&#10;AAAADwAAAAAAAAABACAAAAAiAAAAZHJzL2Rvd25yZXYueG1sUEsBAhQAFAAAAAgAh07iQDMvBZ47&#10;AAAAOQAAABAAAAAAAAAAAQAgAAAACgEAAGRycy9zaGFwZXhtbC54bWxQSwUGAAAAAAYABgBbAQAA&#10;tAMAAAAA&#10;" path="m0,2337l2164,0,2165,0e">
                    <v:fill on="f" focussize="0,0"/>
                    <v:stroke weight="0pt" color="#00FF00" joinstyle="round"/>
                    <v:imagedata o:title=""/>
                    <o:lock v:ext="edit" aspectratio="f"/>
                  </v:shape>
                  <v:shape id="FreeForm 8481" o:spid="_x0000_s1026" o:spt="100" style="position:absolute;left:3524;top:1267;height:316;width:352;" filled="f" stroked="t" coordsize="1760,1900" o:gfxdata="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cAVC8AAAA&#10;3AAAAA8AAAAAAAAAAQAgAAAAIgAAAGRycy9kb3ducmV2LnhtbFBLAQIUABQAAAAIAIdO4kAzLwWe&#10;OwAAADkAAAAQAAAAAAAAAAEAIAAAAAsBAABkcnMvc2hhcGV4bWwueG1sUEsFBgAAAAAGAAYAWwEA&#10;ALUDAAAAAA==&#10;" path="m0,1900l1759,0,1760,0e">
                    <v:fill on="f" focussize="0,0"/>
                    <v:stroke weight="0pt" color="#00FF00" joinstyle="round"/>
                    <v:imagedata o:title=""/>
                    <o:lock v:ext="edit" aspectratio="f"/>
                  </v:shape>
                  <v:shape id="FreeForm 8482" o:spid="_x0000_s1026" o:spt="100" style="position:absolute;left:3605;top:1339;height:244;width:271;" filled="f" stroked="t" coordsize="1355,1462" o:gfxdata="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1WzFW5AAAA3AAA&#10;AA8AAAAAAAAAAQAgAAAAIgAAAGRycy9kb3ducmV2LnhtbFBLAQIUABQAAAAIAIdO4kAzLwWeOwAA&#10;ADkAAAAQAAAAAAAAAAEAIAAAAAgBAABkcnMvc2hhcGV4bWwueG1sUEsFBgAAAAAGAAYAWwEAALID&#10;AAAAAA==&#10;" path="m0,1462l1354,0,1355,0e">
                    <v:fill on="f" focussize="0,0"/>
                    <v:stroke weight="0pt" color="#00FF00" joinstyle="round"/>
                    <v:imagedata o:title=""/>
                    <o:lock v:ext="edit" aspectratio="f"/>
                  </v:shape>
                  <v:shape id="FreeForm 8483" o:spid="_x0000_s1026" o:spt="100" style="position:absolute;left:3686;top:1412;height:171;width:190;" filled="f" stroked="t" coordsize="949,1025" o:gfxdata="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rMhDvQAA&#10;ANwAAAAPAAAAAAAAAAEAIAAAACIAAABkcnMvZG93bnJldi54bWxQSwECFAAUAAAACACHTuJAMy8F&#10;njsAAAA5AAAAEAAAAAAAAAABACAAAAAMAQAAZHJzL3NoYXBleG1sLnhtbFBLBQYAAAAABgAGAFsB&#10;AAC2AwAAAAA=&#10;" path="m0,1025l948,0,949,0e">
                    <v:fill on="f" focussize="0,0"/>
                    <v:stroke weight="0pt" color="#00FF00" joinstyle="round"/>
                    <v:imagedata o:title=""/>
                    <o:lock v:ext="edit" aspectratio="f"/>
                  </v:shape>
                  <v:shape id="FreeForm 8484" o:spid="_x0000_s1026" o:spt="100" style="position:absolute;left:3767;top:1485;height:98;width:109;" filled="f" stroked="t" coordsize="544,587" o:gfxdata="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7jO/&#10;AAAA3AAAAA8AAAAAAAAAAQAgAAAAIgAAAGRycy9kb3ducmV2LnhtbFBLAQIUABQAAAAIAIdO4kAz&#10;LwWeOwAAADkAAAAQAAAAAAAAAAEAIAAAAA4BAABkcnMvc2hhcGV4bWwueG1sUEsFBgAAAAAGAAYA&#10;WwEAALgDAAAAAA==&#10;" path="m0,587l543,0,544,0e">
                    <v:fill on="f" focussize="0,0"/>
                    <v:stroke weight="0pt" color="#00FF00" joinstyle="round"/>
                    <v:imagedata o:title=""/>
                    <o:lock v:ext="edit" aspectratio="f"/>
                  </v:shape>
                  <v:shape id="FreeForm 8485" o:spid="_x0000_s1026" o:spt="100" style="position:absolute;left:3848;top:1558;height:25;width:28;" filled="f" stroked="t" coordsize="139,149" o:gfxdata="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AZDru/&#10;AAAA3AAAAA8AAAAAAAAAAQAgAAAAIgAAAGRycy9kb3ducmV2LnhtbFBLAQIUABQAAAAIAIdO4kAz&#10;LwWeOwAAADkAAAAQAAAAAAAAAAEAIAAAAA4BAABkcnMvc2hhcGV4bWwueG1sUEsFBgAAAAAGAAYA&#10;WwEAALgDAAAAAA==&#10;" path="m0,149l138,0,139,0e">
                    <v:fill on="f" focussize="0,0"/>
                    <v:stroke weight="0pt" color="#00FF00" joinstyle="round"/>
                    <v:imagedata o:title=""/>
                    <o:lock v:ext="edit" aspectratio="f"/>
                  </v:shape>
                  <v:shape id="FreeForm 8486" o:spid="_x0000_s1026" o:spt="100" style="position:absolute;left:2028;top:1535;height:48;width:54;" filled="f" stroked="t" coordsize="268,289" o:gfxdata="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x5DRvQAA&#10;ANwAAAAPAAAAAAAAAAEAIAAAACIAAABkcnMvZG93bnJldi54bWxQSwECFAAUAAAACACHTuJAMy8F&#10;njsAAAA5AAAAEAAAAAAAAAABACAAAAAMAQAAZHJzL3NoYXBleG1sLnhtbFBLBQYAAAAABgAGAFsB&#10;AAC2AwAAAAA=&#10;" path="m268,289l261,281,0,0,1,0e">
                    <v:fill on="f" focussize="0,0"/>
                    <v:stroke weight="0pt" color="#00FF00" joinstyle="round"/>
                    <v:imagedata o:title=""/>
                    <o:lock v:ext="edit" aspectratio="f"/>
                  </v:shape>
                  <v:shape id="FreeForm 8487" o:spid="_x0000_s1026" o:spt="100" style="position:absolute;left:2028;top:1462;height:121;width:135;" filled="f" stroked="t" coordsize="673,726" o:gfxdata="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Vve3vQAA&#10;ANwAAAAPAAAAAAAAAAEAIAAAACIAAABkcnMvZG93bnJldi54bWxQSwECFAAUAAAACACHTuJAMy8F&#10;njsAAAA5AAAAEAAAAAAAAAABACAAAAAMAQAAZHJzL3NoYXBleG1sLnhtbFBLBQYAAAAABgAGAFsB&#10;AAC2AwAAAAA=&#10;" path="m673,726l666,718,0,0,1,0e">
                    <v:fill on="f" focussize="0,0"/>
                    <v:stroke weight="0pt" color="#00FF00" joinstyle="round"/>
                    <v:imagedata o:title=""/>
                    <o:lock v:ext="edit" aspectratio="f"/>
                  </v:shape>
                  <v:shape id="FreeForm 8488" o:spid="_x0000_s1026" o:spt="100" style="position:absolute;left:2028;top:1389;height:194;width:216;" filled="f" stroked="t" coordsize="1078,1164" o:gfxdata="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LfCYb4A&#10;AADcAAAADwAAAAAAAAABACAAAAAiAAAAZHJzL2Rvd25yZXYueG1sUEsBAhQAFAAAAAgAh07iQDMv&#10;BZ47AAAAOQAAABAAAAAAAAAAAQAgAAAADQEAAGRycy9zaGFwZXhtbC54bWxQSwUGAAAAAAYABgBb&#10;AQAAtwMAAAAA&#10;" path="m1078,1164l1072,1156,0,0,1,0e">
                    <v:fill on="f" focussize="0,0"/>
                    <v:stroke weight="0pt" color="#00FF00" joinstyle="round"/>
                    <v:imagedata o:title=""/>
                    <o:lock v:ext="edit" aspectratio="f"/>
                  </v:shape>
                  <v:shape id="FreeForm 8489" o:spid="_x0000_s1026" o:spt="100" style="position:absolute;left:2028;top:1316;height:267;width:297;" filled="f" stroked="t" coordsize="1483,1601" o:gfxdata="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xNcEL4A&#10;AADcAAAADwAAAAAAAAABACAAAAAiAAAAZHJzL2Rvd25yZXYueG1sUEsBAhQAFAAAAAgAh07iQDMv&#10;BZ47AAAAOQAAABAAAAAAAAAAAQAgAAAADQEAAGRycy9zaGFwZXhtbC54bWxQSwUGAAAAAAYABgBb&#10;AQAAtwMAAAAA&#10;" path="m1483,1601l1476,1593,0,0,1,0e">
                    <v:fill on="f" focussize="0,0"/>
                    <v:stroke weight="0pt" color="#00FF00" joinstyle="round"/>
                    <v:imagedata o:title=""/>
                    <o:lock v:ext="edit" aspectratio="f"/>
                  </v:shape>
                  <v:shape id="FreeForm 8490" o:spid="_x0000_s1026" o:spt="100" style="position:absolute;left:2028;top:1243;height:340;width:378;" filled="f" stroked="t" coordsize="1889,2039" o:gfxdata="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WuiKbsAAADc&#10;AAAADwAAAAAAAAABACAAAAAiAAAAZHJzL2Rvd25yZXYueG1sUEsBAhQAFAAAAAgAh07iQDMvBZ47&#10;AAAAOQAAABAAAAAAAAAAAQAgAAAACgEAAGRycy9zaGFwZXhtbC54bWxQSwUGAAAAAAYABgBbAQAA&#10;tAMAAAAA&#10;" path="m1889,2039l1881,2031,0,0,1,0e">
                    <v:fill on="f" focussize="0,0"/>
                    <v:stroke weight="0pt" color="#00FF00" joinstyle="round"/>
                    <v:imagedata o:title=""/>
                    <o:lock v:ext="edit" aspectratio="f"/>
                  </v:shape>
                  <v:shape id="FreeForm 8491" o:spid="_x0000_s1026" o:spt="100" style="position:absolute;left:2028;top:1170;height:413;width:459;" filled="f" stroked="t" coordsize="2293,2477" o:gfxdata="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U2EO/&#10;AAAA3AAAAA8AAAAAAAAAAQAgAAAAIgAAAGRycy9kb3ducmV2LnhtbFBLAQIUABQAAAAIAIdO4kAz&#10;LwWeOwAAADkAAAAQAAAAAAAAAAEAIAAAAA4BAABkcnMvc2hhcGV4bWwueG1sUEsFBgAAAAAGAAYA&#10;WwEAALgDAAAAAA==&#10;" path="m2293,2477l2286,2469,0,0,1,0e">
                    <v:fill on="f" focussize="0,0"/>
                    <v:stroke weight="0pt" color="#00FF00" joinstyle="round"/>
                    <v:imagedata o:title=""/>
                    <o:lock v:ext="edit" aspectratio="f"/>
                  </v:shape>
                  <v:shape id="FreeForm 8492" o:spid="_x0000_s1026" o:spt="100" style="position:absolute;left:2028;top:1097;height:486;width:540;" filled="f" stroked="t" coordsize="2698,2914" o:gfxdata="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u2TC5AAAA3AAA&#10;AA8AAAAAAAAAAQAgAAAAIgAAAGRycy9kb3ducmV2LnhtbFBLAQIUABQAAAAIAIdO4kAzLwWeOwAA&#10;ADkAAAAQAAAAAAAAAAEAIAAAAAgBAABkcnMvc2hhcGV4bWwueG1sUEsFBgAAAAAGAAYAWwEAALID&#10;AAAAAA==&#10;" path="m2698,2914l2691,2906,0,0,1,0e">
                    <v:fill on="f" focussize="0,0"/>
                    <v:stroke weight="0pt" color="#00FF00" joinstyle="round"/>
                    <v:imagedata o:title=""/>
                    <o:lock v:ext="edit" aspectratio="f"/>
                  </v:shape>
                  <v:shape id="FreeForm 8493" o:spid="_x0000_s1026" o:spt="100" style="position:absolute;left:2028;top:1025;height:558;width:621;" filled="f" stroked="t" coordsize="3103,3352" o:gfxdata="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Ia9svQAA&#10;ANwAAAAPAAAAAAAAAAEAIAAAACIAAABkcnMvZG93bnJldi54bWxQSwECFAAUAAAACACHTuJAMy8F&#10;njsAAAA5AAAAEAAAAAAAAAABACAAAAAMAQAAZHJzL3NoYXBleG1sLnhtbFBLBQYAAAAABgAGAFsB&#10;AAC2AwAAAAA=&#10;" path="m3103,3352l3096,3344,0,0,1,0e">
                    <v:fill on="f" focussize="0,0"/>
                    <v:stroke weight="0pt" color="#00FF00" joinstyle="round"/>
                    <v:imagedata o:title=""/>
                    <o:lock v:ext="edit" aspectratio="f"/>
                  </v:shape>
                  <v:shape id="FreeForm 8494" o:spid="_x0000_s1026" o:spt="100" style="position:absolute;left:2028;top:952;height:631;width:702;" filled="f" stroked="t" coordsize="3508,3789" o:gfxdata="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Mbp/7sAAADc&#10;AAAADwAAAAAAAAABACAAAAAiAAAAZHJzL2Rvd25yZXYueG1sUEsBAhQAFAAAAAgAh07iQDMvBZ47&#10;AAAAOQAAABAAAAAAAAAAAQAgAAAACgEAAGRycy9zaGFwZXhtbC54bWxQSwUGAAAAAAYABgBbAQAA&#10;tAMAAAAA&#10;" path="m3508,3789l3502,3781,0,0,1,0e">
                    <v:fill on="f" focussize="0,0"/>
                    <v:stroke weight="0pt" color="#00FF00" joinstyle="round"/>
                    <v:imagedata o:title=""/>
                    <o:lock v:ext="edit" aspectratio="f"/>
                  </v:shape>
                  <v:shape id="FreeForm 8495" o:spid="_x0000_s1026" o:spt="100" style="position:absolute;left:2028;top:879;height:704;width:783;" filled="f" stroked="t" coordsize="3913,4227" o:gfxdata="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Mye6vQAA&#10;ANwAAAAPAAAAAAAAAAEAIAAAACIAAABkcnMvZG93bnJldi54bWxQSwECFAAUAAAACACHTuJAMy8F&#10;njsAAAA5AAAAEAAAAAAAAAABACAAAAAMAQAAZHJzL3NoYXBleG1sLnhtbFBLBQYAAAAABgAGAFsB&#10;AAC2AwAAAAA=&#10;" path="m3913,4227l3906,4219,0,0,1,0e">
                    <v:fill on="f" focussize="0,0"/>
                    <v:stroke weight="0pt" color="#00FF00" joinstyle="round"/>
                    <v:imagedata o:title=""/>
                    <o:lock v:ext="edit" aspectratio="f"/>
                  </v:shape>
                  <v:shape id="FreeForm 8496" o:spid="_x0000_s1026" o:spt="100" style="position:absolute;left:2028;top:806;height:777;width:864;" filled="f" stroked="t" coordsize="4319,4665" o:gfxdata="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pfU+/&#10;AAAA3AAAAA8AAAAAAAAAAQAgAAAAIgAAAGRycy9kb3ducmV2LnhtbFBLAQIUABQAAAAIAIdO4kAz&#10;LwWeOwAAADkAAAAQAAAAAAAAAAEAIAAAAA4BAABkcnMvc2hhcGV4bWwueG1sUEsFBgAAAAAGAAYA&#10;WwEAALgDAAAAAA==&#10;" path="m4319,4665l4311,4657,0,0,1,0e">
                    <v:fill on="f" focussize="0,0"/>
                    <v:stroke weight="0pt" color="#00FF00" joinstyle="round"/>
                    <v:imagedata o:title=""/>
                    <o:lock v:ext="edit" aspectratio="f"/>
                  </v:shape>
                  <v:shape id="FreeForm 8497" o:spid="_x0000_s1026" o:spt="100" style="position:absolute;left:2917;top:1533;height:50;width:56;" filled="f" stroked="t" coordsize="280,302" o:gfxdata="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iMN6/&#10;AAAA3AAAAA8AAAAAAAAAAQAgAAAAIgAAAGRycy9kb3ducmV2LnhtbFBLAQIUABQAAAAIAIdO4kAz&#10;LwWeOwAAADkAAAAQAAAAAAAAAAEAIAAAAA4BAABkcnMvc2hhcGV4bWwueG1sUEsFBgAAAAAGAAYA&#10;WwEAALgDAAAAAA==&#10;" path="m280,302l0,0,1,0e">
                    <v:fill on="f" focussize="0,0"/>
                    <v:stroke weight="0pt" color="#00FF00" joinstyle="round"/>
                    <v:imagedata o:title=""/>
                    <o:lock v:ext="edit" aspectratio="f"/>
                  </v:shape>
                  <v:shape id="FreeForm 8498" o:spid="_x0000_s1026" o:spt="100" style="position:absolute;left:2028;top:733;height:779;width:865;" filled="f" stroked="t" coordsize="4325,4672" o:gfxdata="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84pC/&#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499" o:spid="_x0000_s1026" o:spt="100" style="position:absolute;left:2893;top:1512;height:21;width:24;" filled="f" stroked="t" coordsize="119,128" o:gfxdata="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wMYi8AAAA&#10;3AAAAA8AAAAAAAAAAQAgAAAAIgAAAGRycy9kb3ducmV2LnhtbFBLAQIUABQAAAAIAIdO4kAzLwWe&#10;OwAAADkAAAAQAAAAAAAAAAEAIAAAAAsBAABkcnMvc2hhcGV4bWwueG1sUEsFBgAAAAAGAAYAWwEA&#10;ALUDAAAAAA==&#10;" path="m119,128l0,0,1,0e">
                    <v:fill on="f" focussize="0,0"/>
                    <v:stroke weight="0pt" color="#00FF00" joinstyle="round"/>
                    <v:imagedata o:title=""/>
                    <o:lock v:ext="edit" aspectratio="f"/>
                  </v:shape>
                  <v:shape id="FreeForm 8500" o:spid="_x0000_s1026" o:spt="100" style="position:absolute;left:2917;top:1460;height:123;width:137;" filled="f" stroked="t" coordsize="684,739" o:gfxdata="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IZF8+5AAAA3AAA&#10;AA8AAAAAAAAAAQAgAAAAIgAAAGRycy9kb3ducmV2LnhtbFBLAQIUABQAAAAIAIdO4kAzLwWeOwAA&#10;ADkAAAAQAAAAAAAAAAEAIAAAAAgBAABkcnMvc2hhcGV4bWwueG1sUEsFBgAAAAAGAAYAWwEAALID&#10;AAAAAA==&#10;" path="m684,739l0,0,1,0e">
                    <v:fill on="f" focussize="0,0"/>
                    <v:stroke weight="0pt" color="#00FF00" joinstyle="round"/>
                    <v:imagedata o:title=""/>
                    <o:lock v:ext="edit" aspectratio="f"/>
                  </v:shape>
                  <v:shape id="FreeForm 8501" o:spid="_x0000_s1026" o:spt="100" style="position:absolute;left:2028;top:660;height:779;width:865;" filled="f" stroked="t" coordsize="4325,4672" o:gfxdata="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NjduK/&#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502" o:spid="_x0000_s1026" o:spt="100" style="position:absolute;left:2893;top:1439;height:21;width:24;" filled="f" stroked="t" coordsize="119,129" o:gfxdata="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QFbtugAAANwA&#10;AAAPAAAAAAAAAAEAIAAAACIAAABkcnMvZG93bnJldi54bWxQSwECFAAUAAAACACHTuJAMy8FnjsA&#10;AAA5AAAAEAAAAAAAAAABACAAAAAJAQAAZHJzL3NoYXBleG1sLnhtbFBLBQYAAAAABgAGAFsBAACz&#10;AwAAAAA=&#10;" path="m119,129l0,0,1,0e">
                    <v:fill on="f" focussize="0,0"/>
                    <v:stroke weight="0pt" color="#00FF00" joinstyle="round"/>
                    <v:imagedata o:title=""/>
                    <o:lock v:ext="edit" aspectratio="f"/>
                  </v:shape>
                  <v:shape id="FreeForm 8503" o:spid="_x0000_s1026" o:spt="100" style="position:absolute;left:2917;top:1387;height:196;width:218;" filled="f" stroked="t" coordsize="1089,1177" o:gfxdata="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m6uG8AAAA&#10;3AAAAA8AAAAAAAAAAQAgAAAAIgAAAGRycy9kb3ducmV2LnhtbFBLAQIUABQAAAAIAIdO4kAzLwWe&#10;OwAAADkAAAAQAAAAAAAAAAEAIAAAAAsBAABkcnMvc2hhcGV4bWwueG1sUEsFBgAAAAAGAAYAWwEA&#10;ALUDAAAAAA==&#10;" path="m1089,1177l0,0,1,0e">
                    <v:fill on="f" focussize="0,0"/>
                    <v:stroke weight="0pt" color="#00FF00" joinstyle="round"/>
                    <v:imagedata o:title=""/>
                    <o:lock v:ext="edit" aspectratio="f"/>
                  </v:shape>
                  <v:shape id="FreeForm 8504" o:spid="_x0000_s1026" o:spt="100" style="position:absolute;left:2028;top:587;height:779;width:865;" filled="f" stroked="t" coordsize="4325,4672" o:gfxdata="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eck6/&#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505" o:spid="_x0000_s1026" o:spt="100" style="position:absolute;left:2893;top:1366;height:21;width:24;" filled="f" stroked="t" coordsize="119,128" o:gfxdata="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NKhVrsAAADc&#10;AAAADwAAAAAAAAABACAAAAAiAAAAZHJzL2Rvd25yZXYueG1sUEsBAhQAFAAAAAgAh07iQDMvBZ47&#10;AAAAOQAAABAAAAAAAAAAAQAgAAAACgEAAGRycy9zaGFwZXhtbC54bWxQSwUGAAAAAAYABgBbAQAA&#10;tAMAAAAA&#10;" path="m119,128l0,0,1,0e">
                    <v:fill on="f" focussize="0,0"/>
                    <v:stroke weight="0pt" color="#00FF00" joinstyle="round"/>
                    <v:imagedata o:title=""/>
                    <o:lock v:ext="edit" aspectratio="f"/>
                  </v:shape>
                  <v:shape id="FreeForm 8506" o:spid="_x0000_s1026" o:spt="100" style="position:absolute;left:2917;top:1314;height:269;width:299;" filled="f" stroked="t" coordsize="1494,1613" o:gfxdata="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9hZ2/&#10;AAAA3AAAAA8AAAAAAAAAAQAgAAAAIgAAAGRycy9kb3ducmV2LnhtbFBLAQIUABQAAAAIAIdO4kAz&#10;LwWeOwAAADkAAAAQAAAAAAAAAAEAIAAAAA4BAABkcnMvc2hhcGV4bWwueG1sUEsFBgAAAAAGAAYA&#10;WwEAALgDAAAAAA==&#10;" path="m1494,1613l0,0,1,0e">
                    <v:fill on="f" focussize="0,0"/>
                    <v:stroke weight="0pt" color="#00FF00" joinstyle="round"/>
                    <v:imagedata o:title=""/>
                    <o:lock v:ext="edit" aspectratio="f"/>
                  </v:shape>
                  <v:shape id="FreeForm 8507" o:spid="_x0000_s1026" o:spt="100" style="position:absolute;left:2028;top:514;height:779;width:865;" filled="f" stroked="t" coordsize="4325,4672" o:gfxdata="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f36jq/&#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508" o:spid="_x0000_s1026" o:spt="100" style="position:absolute;left:2893;top:1293;height:21;width:24;" filled="f" stroked="t" coordsize="119,130" o:gfxdata="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xQqq/&#10;AAAA3AAAAA8AAAAAAAAAAQAgAAAAIgAAAGRycy9kb3ducmV2LnhtbFBLAQIUABQAAAAIAIdO4kAz&#10;LwWeOwAAADkAAAAQAAAAAAAAAAEAIAAAAA4BAABkcnMvc2hhcGV4bWwueG1sUEsFBgAAAAAGAAYA&#10;WwEAALgDAAAAAA==&#10;" path="m119,130l0,0,1,0e">
                    <v:fill on="f" focussize="0,0"/>
                    <v:stroke weight="0pt" color="#00FF00" joinstyle="round"/>
                    <v:imagedata o:title=""/>
                    <o:lock v:ext="edit" aspectratio="f"/>
                  </v:shape>
                  <v:shape id="FreeForm 8509" o:spid="_x0000_s1026" o:spt="100" style="position:absolute;left:2917;top:1241;height:342;width:380;" filled="f" stroked="t" coordsize="1899,2051" o:gfxdata="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PeUWLsAAADc&#10;AAAADwAAAAAAAAABACAAAAAiAAAAZHJzL2Rvd25yZXYueG1sUEsBAhQAFAAAAAgAh07iQDMvBZ47&#10;AAAAOQAAABAAAAAAAAAAAQAgAAAACgEAAGRycy9zaGFwZXhtbC54bWxQSwUGAAAAAAYABgBbAQAA&#10;tAMAAAAA&#10;" path="m1899,2051l0,0,1,0e">
                    <v:fill on="f" focussize="0,0"/>
                    <v:stroke weight="0pt" color="#00FF00" joinstyle="round"/>
                    <v:imagedata o:title=""/>
                    <o:lock v:ext="edit" aspectratio="f"/>
                  </v:shape>
                  <v:shape id="FreeForm 8510" o:spid="_x0000_s1026" o:spt="100" style="position:absolute;left:2028;top:441;height:779;width:865;" filled="f" stroked="t" coordsize="4325,4673" o:gfxdata="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rOgstwAAANwAAAAP&#10;AAAAAAAAAAEAIAAAACIAAABkcnMvZG93bnJldi54bWxQSwECFAAUAAAACACHTuJAMy8FnjsAAAA5&#10;AAAAEAAAAAAAAAABACAAAAAGAQAAZHJzL3NoYXBleG1sLnhtbFBLBQYAAAAABgAGAFsBAACwAwAA&#10;AAA=&#10;" path="m4325,4673l0,0,1,0e">
                    <v:fill on="f" focussize="0,0"/>
                    <v:stroke weight="0pt" color="#00FF00" joinstyle="round"/>
                    <v:imagedata o:title=""/>
                    <o:lock v:ext="edit" aspectratio="f"/>
                  </v:shape>
                  <v:shape id="FreeForm 8511" o:spid="_x0000_s1026" o:spt="100" style="position:absolute;left:2893;top:1220;height:21;width:24;" filled="f" stroked="t" coordsize="119,129" o:gfxdata="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ev9w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12" o:spid="_x0000_s1026" o:spt="100" style="position:absolute;left:2917;top:1168;height:415;width:461;" filled="f" stroked="t" coordsize="2305,2489" o:gfxdata="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X+765AAAA3AAA&#10;AA8AAAAAAAAAAQAgAAAAIgAAAGRycy9kb3ducmV2LnhtbFBLAQIUABQAAAAIAIdO4kAzLwWeOwAA&#10;ADkAAAAQAAAAAAAAAAEAIAAAAAgBAABkcnMvc2hhcGV4bWwueG1sUEsFBgAAAAAGAAYAWwEAALID&#10;AAAAAA==&#10;" path="m2305,2489l0,0,1,0e">
                    <v:fill on="f" focussize="0,0"/>
                    <v:stroke weight="0pt" color="#00FF00" joinstyle="round"/>
                    <v:imagedata o:title=""/>
                    <o:lock v:ext="edit" aspectratio="f"/>
                  </v:shape>
                  <v:shape id="FreeForm 8513" o:spid="_x0000_s1026" o:spt="100" style="position:absolute;left:2028;top:368;height:779;width:865;" filled="f" stroked="t" coordsize="4325,4672" o:gfxdata="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Kn0S/&#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514" o:spid="_x0000_s1026" o:spt="100" style="position:absolute;left:2893;top:1147;height:21;width:24;" filled="f" stroked="t" coordsize="119,129" o:gfxdata="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2B58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15" o:spid="_x0000_s1026" o:spt="100" style="position:absolute;left:2917;top:1095;height:488;width:542;" filled="f" stroked="t" coordsize="2710,2926" o:gfxdata="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Np06/&#10;AAAA3AAAAA8AAAAAAAAAAQAgAAAAIgAAAGRycy9kb3ducmV2LnhtbFBLAQIUABQAAAAIAIdO4kAz&#10;LwWeOwAAADkAAAAQAAAAAAAAAAEAIAAAAA4BAABkcnMvc2hhcGV4bWwueG1sUEsFBgAAAAAGAAYA&#10;WwEAALgDAAAAAA==&#10;" path="m2710,2926l0,0,1,0e">
                    <v:fill on="f" focussize="0,0"/>
                    <v:stroke weight="0pt" color="#00FF00" joinstyle="round"/>
                    <v:imagedata o:title=""/>
                    <o:lock v:ext="edit" aspectratio="f"/>
                  </v:shape>
                  <v:shape id="FreeForm 8516" o:spid="_x0000_s1026" o:spt="100" style="position:absolute;left:2028;top:295;height:779;width:865;" filled="f" stroked="t" coordsize="4325,4672" o:gfxdata="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083L4A&#10;AADcAAAADwAAAAAAAAABACAAAAAiAAAAZHJzL2Rvd25yZXYueG1sUEsBAhQAFAAAAAgAh07iQDMv&#10;BZ47AAAAOQAAABAAAAAAAAAAAQAgAAAADQEAAGRycy9zaGFwZXhtbC54bWxQSwUGAAAAAAYABgBb&#10;AQAAtwMAAAAA&#10;" path="m4325,4672l0,0,1,0e">
                    <v:fill on="f" focussize="0,0"/>
                    <v:stroke weight="0pt" color="#00FF00" joinstyle="round"/>
                    <v:imagedata o:title=""/>
                    <o:lock v:ext="edit" aspectratio="f"/>
                  </v:shape>
                  <v:shape id="FreeForm 8517" o:spid="_x0000_s1026" o:spt="100" style="position:absolute;left:2893;top:1074;height:21;width:24;" filled="f" stroked="t" coordsize="119,130" o:gfxdata="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CWvoL4A&#10;AADcAAAADwAAAAAAAAABACAAAAAiAAAAZHJzL2Rvd25yZXYueG1sUEsBAhQAFAAAAAgAh07iQDMv&#10;BZ47AAAAOQAAABAAAAAAAAAAAQAgAAAADQEAAGRycy9zaGFwZXhtbC54bWxQSwUGAAAAAAYABgBb&#10;AQAAtwMAAAAA&#10;" path="m119,130l0,0,1,0e">
                    <v:fill on="f" focussize="0,0"/>
                    <v:stroke weight="0pt" color="#00FF00" joinstyle="round"/>
                    <v:imagedata o:title=""/>
                    <o:lock v:ext="edit" aspectratio="f"/>
                  </v:shape>
                  <v:shape id="FreeForm 8518" o:spid="_x0000_s1026" o:spt="100" style="position:absolute;left:2917;top:1023;height:560;width:623;" filled="f" stroked="t" coordsize="3114,3364" o:gfxdata="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3ggm/&#10;AAAA3AAAAA8AAAAAAAAAAQAgAAAAIgAAAGRycy9kb3ducmV2LnhtbFBLAQIUABQAAAAIAIdO4kAz&#10;LwWeOwAAADkAAAAQAAAAAAAAAAEAIAAAAA4BAABkcnMvc2hhcGV4bWwueG1sUEsFBgAAAAAGAAYA&#10;WwEAALgDAAAAAA==&#10;" path="m3114,3364l0,0,1,0e">
                    <v:fill on="f" focussize="0,0"/>
                    <v:stroke weight="0pt" color="#00FF00" joinstyle="round"/>
                    <v:imagedata o:title=""/>
                    <o:lock v:ext="edit" aspectratio="f"/>
                  </v:shape>
                  <v:shape id="FreeForm 8519" o:spid="_x0000_s1026" o:spt="100" style="position:absolute;left:2028;top:222;height:779;width:865;" filled="f" stroked="t" coordsize="4325,4672" o:gfxdata="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voqu/&#10;AAAA3AAAAA8AAAAAAAAAAQAgAAAAIgAAAGRycy9kb3ducmV2LnhtbFBLAQIUABQAAAAIAIdO4kAz&#10;LwWeOwAAADkAAAAQAAAAAAAAAAEAIAAAAA4BAABkcnMvc2hhcGV4bWwueG1sUEsFBgAAAAAGAAYA&#10;WwEAALgDAAAAAA==&#10;" path="m4325,4672l0,0,1,0e">
                    <v:fill on="f" focussize="0,0"/>
                    <v:stroke weight="0pt" color="#00FF00" joinstyle="round"/>
                    <v:imagedata o:title=""/>
                    <o:lock v:ext="edit" aspectratio="f"/>
                  </v:shape>
                  <v:shape id="FreeForm 8520" o:spid="_x0000_s1026" o:spt="100" style="position:absolute;left:2893;top:1001;height:22;width:24;" filled="f" stroked="t" coordsize="119,129" o:gfxdata="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MCmWugAAANwA&#10;AAAPAAAAAAAAAAEAIAAAACIAAABkcnMvZG93bnJldi54bWxQSwECFAAUAAAACACHTuJAMy8FnjsA&#10;AAA5AAAAEAAAAAAAAAABACAAAAAJAQAAZHJzL3NoYXBleG1sLnhtbFBLBQYAAAAABgAGAFsBAACz&#10;AwAAAAA=&#10;" path="m119,129l0,0,1,0e">
                    <v:fill on="f" focussize="0,0"/>
                    <v:stroke weight="0pt" color="#00FF00" joinstyle="round"/>
                    <v:imagedata o:title=""/>
                    <o:lock v:ext="edit" aspectratio="f"/>
                  </v:shape>
                  <v:shape id="FreeForm 8521" o:spid="_x0000_s1026" o:spt="100" style="position:absolute;left:2917;top:950;height:633;width:704;" filled="f" stroked="t" coordsize="3519,3801" o:gfxdata="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T+Wy/&#10;AAAA3AAAAA8AAAAAAAAAAQAgAAAAIgAAAGRycy9kb3ducmV2LnhtbFBLAQIUABQAAAAIAIdO4kAz&#10;LwWeOwAAADkAAAAQAAAAAAAAAAEAIAAAAA4BAABkcnMvc2hhcGV4bWwueG1sUEsFBgAAAAAGAAYA&#10;WwEAALgDAAAAAA==&#10;" path="m3519,3801l0,0,1,0e">
                    <v:fill on="f" focussize="0,0"/>
                    <v:stroke weight="0pt" color="#00FF00" joinstyle="round"/>
                    <v:imagedata o:title=""/>
                    <o:lock v:ext="edit" aspectratio="f"/>
                  </v:shape>
                  <v:shape id="FreeForm 8522" o:spid="_x0000_s1026" o:spt="100" style="position:absolute;left:2028;top:149;height:779;width:865;" filled="f" stroked="t" coordsize="4325,4672" o:gfxdata="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l+sArsAAADc&#10;AAAADwAAAAAAAAABACAAAAAiAAAAZHJzL2Rvd25yZXYueG1sUEsBAhQAFAAAAAgAh07iQDMvBZ47&#10;AAAAOQAAABAAAAAAAAAAAQAgAAAACgEAAGRycy9zaGFwZXhtbC54bWxQSwUGAAAAAAYABgBbAQAA&#10;tAMAAAAA&#10;" path="m4325,4672l0,0,1,0e">
                    <v:fill on="f" focussize="0,0"/>
                    <v:stroke weight="0pt" color="#00FF00" joinstyle="round"/>
                    <v:imagedata o:title=""/>
                    <o:lock v:ext="edit" aspectratio="f"/>
                  </v:shape>
                  <v:shape id="FreeForm 8523" o:spid="_x0000_s1026" o:spt="100" style="position:absolute;left:2893;top:928;height:22;width:24;" filled="f" stroked="t" coordsize="119,130" o:gfxdata="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HP36/&#10;AAAA3AAAAA8AAAAAAAAAAQAgAAAAIgAAAGRycy9kb3ducmV2LnhtbFBLAQIUABQAAAAIAIdO4kAz&#10;LwWeOwAAADkAAAAQAAAAAAAAAAEAIAAAAA4BAABkcnMvc2hhcGV4bWwueG1sUEsFBgAAAAAGAAYA&#10;WwEAALgDAAAAAA==&#10;" path="m119,130l0,0,1,0e">
                    <v:fill on="f" focussize="0,0"/>
                    <v:stroke weight="0pt" color="#00FF00" joinstyle="round"/>
                    <v:imagedata o:title=""/>
                    <o:lock v:ext="edit" aspectratio="f"/>
                  </v:shape>
                  <v:shape id="FreeForm 8524" o:spid="_x0000_s1026" o:spt="100" style="position:absolute;left:2917;top:877;height:706;width:785;" filled="f" stroked="t" coordsize="3924,4239" o:gfxdata="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3xqUrgAAADcAAAA&#10;DwAAAAAAAAABACAAAAAiAAAAZHJzL2Rvd25yZXYueG1sUEsBAhQAFAAAAAgAh07iQDMvBZ47AAAA&#10;OQAAABAAAAAAAAAAAQAgAAAABwEAAGRycy9zaGFwZXhtbC54bWxQSwUGAAAAAAYABgBbAQAAsQMA&#10;AAAA&#10;" path="m3924,4239l0,0,1,0e">
                    <v:fill on="f" focussize="0,0"/>
                    <v:stroke weight="0pt" color="#00FF00" joinstyle="round"/>
                    <v:imagedata o:title=""/>
                    <o:lock v:ext="edit" aspectratio="f"/>
                  </v:shape>
                  <v:shape id="FreeForm 8525" o:spid="_x0000_s1026" o:spt="100" style="position:absolute;left:2028;top:76;height:779;width:865;" filled="f" stroked="t" coordsize="4325,4673" o:gfxdata="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Xn/28AAAA&#10;3AAAAA8AAAAAAAAAAQAgAAAAIgAAAGRycy9kb3ducmV2LnhtbFBLAQIUABQAAAAIAIdO4kAzLwWe&#10;OwAAADkAAAAQAAAAAAAAAAEAIAAAAAsBAABkcnMvc2hhcGV4bWwueG1sUEsFBgAAAAAGAAYAWwEA&#10;ALUDAAAAAA==&#10;" path="m4325,4673l0,0,1,0e">
                    <v:fill on="f" focussize="0,0"/>
                    <v:stroke weight="0pt" color="#00FF00" joinstyle="round"/>
                    <v:imagedata o:title=""/>
                    <o:lock v:ext="edit" aspectratio="f"/>
                  </v:shape>
                  <v:shape id="FreeForm 8526" o:spid="_x0000_s1026" o:spt="100" style="position:absolute;left:2893;top:855;height:22;width:24;" filled="f" stroked="t" coordsize="119,129" o:gfxdata="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LVO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27" o:spid="_x0000_s1026" o:spt="100" style="position:absolute;left:2917;top:804;height:779;width:866;" filled="f" stroked="t" coordsize="4329,4677" o:gfxdata="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lDtKvQAA&#10;ANwAAAAPAAAAAAAAAAEAIAAAACIAAABkcnMvZG93bnJldi54bWxQSwECFAAUAAAACACHTuJAMy8F&#10;njsAAAA5AAAAEAAAAAAAAAABACAAAAAMAQAAZHJzL3NoYXBleG1sLnhtbFBLBQYAAAAABgAGAFsB&#10;AAC2AwAAAAA=&#10;" path="m4329,4677l0,0,1,0e">
                    <v:fill on="f" focussize="0,0"/>
                    <v:stroke weight="0pt" color="#00FF00" joinstyle="round"/>
                    <v:imagedata o:title=""/>
                    <o:lock v:ext="edit" aspectratio="f"/>
                  </v:shape>
                  <v:shape id="FreeForm 8528" o:spid="_x0000_s1026" o:spt="100" style="position:absolute;left:2042;top:16;height:766;width:851;" filled="f" stroked="t" coordsize="4255,4597" o:gfxdata="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DgKz74A&#10;AADcAAAADwAAAAAAAAABACAAAAAiAAAAZHJzL2Rvd25yZXYueG1sUEsBAhQAFAAAAAgAh07iQDMv&#10;BZ47AAAAOQAAABAAAAAAAAAAAQAgAAAADQEAAGRycy9zaGFwZXhtbC54bWxQSwUGAAAAAAYABgBb&#10;AQAAtwMAAAAA&#10;" path="m4255,4597l0,0,1,0e">
                    <v:fill on="f" focussize="0,0"/>
                    <v:stroke weight="0pt" color="#00FF00" joinstyle="round"/>
                    <v:imagedata o:title=""/>
                    <o:lock v:ext="edit" aspectratio="f"/>
                  </v:shape>
                  <v:shape id="FreeForm 8529" o:spid="_x0000_s1026" o:spt="100" style="position:absolute;left:2893;top:782;height:22;width:24;" filled="f" stroked="t" coordsize="119,129" o:gfxdata="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dis5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30" o:spid="_x0000_s1026" o:spt="100" style="position:absolute;left:2917;top:731;height:852;width:947;" filled="f" stroked="t" coordsize="4734,5114" o:gfxdata="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aVkq8AAAA&#10;3AAAAA8AAAAAAAAAAQAgAAAAIgAAAGRycy9kb3ducmV2LnhtbFBLAQIUABQAAAAIAIdO4kAzLwWe&#10;OwAAADkAAAAQAAAAAAAAAAEAIAAAAAsBAABkcnMvc2hhcGV4bWwueG1sUEsFBgAAAAAGAAYAWwEA&#10;ALUDAAAAAA==&#10;" path="m4734,5114l0,0,1,0e">
                    <v:fill on="f" focussize="0,0"/>
                    <v:stroke weight="0pt" color="#00FF00" joinstyle="round"/>
                    <v:imagedata o:title=""/>
                    <o:lock v:ext="edit" aspectratio="f"/>
                  </v:shape>
                  <v:shape id="FreeForm 8531" o:spid="_x0000_s1026" o:spt="100" style="position:absolute;left:2123;top:16;height:693;width:770;" filled="f" stroked="t" coordsize="3850,4159" o:gfxdata="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I7BS8AAAA&#10;3AAAAA8AAAAAAAAAAQAgAAAAIgAAAGRycy9kb3ducmV2LnhtbFBLAQIUABQAAAAIAIdO4kAzLwWe&#10;OwAAADkAAAAQAAAAAAAAAAEAIAAAAAsBAABkcnMvc2hhcGV4bWwueG1sUEsFBgAAAAAGAAYAWwEA&#10;ALUDAAAAAA==&#10;" path="m3850,4159l0,0,2,0e">
                    <v:fill on="f" focussize="0,0"/>
                    <v:stroke weight="0pt" color="#00FF00" joinstyle="round"/>
                    <v:imagedata o:title=""/>
                    <o:lock v:ext="edit" aspectratio="f"/>
                  </v:shape>
                  <v:shape id="FreeForm 8532" o:spid="_x0000_s1026" o:spt="100" style="position:absolute;left:2893;top:709;height:22;width:24;" filled="f" stroked="t" coordsize="119,130" o:gfxdata="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dQWLsAAADc&#10;AAAADwAAAAAAAAABACAAAAAiAAAAZHJzL2Rvd25yZXYueG1sUEsBAhQAFAAAAAgAh07iQDMvBZ47&#10;AAAAOQAAABAAAAAAAAAAAQAgAAAACgEAAGRycy9zaGFwZXhtbC54bWxQSwUGAAAAAAYABgBbAQAA&#10;tAMAAAAA&#10;" path="m119,130l0,0,1,0e">
                    <v:fill on="f" focussize="0,0"/>
                    <v:stroke weight="0pt" color="#00FF00" joinstyle="round"/>
                    <v:imagedata o:title=""/>
                    <o:lock v:ext="edit" aspectratio="f"/>
                  </v:shape>
                  <v:shape id="FreeForm 8533" o:spid="_x0000_s1026" o:spt="100" style="position:absolute;left:2917;top:658;height:863;width:959;" filled="f" stroked="t" coordsize="4796,5181" o:gfxdata="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cOHL4A&#10;AADcAAAADwAAAAAAAAABACAAAAAiAAAAZHJzL2Rvd25yZXYueG1sUEsBAhQAFAAAAAgAh07iQDMv&#10;BZ47AAAAOQAAABAAAAAAAAAAAQAgAAAADQEAAGRycy9zaGFwZXhtbC54bWxQSwUGAAAAAAYABgBb&#10;AQAAtwMAAAAA&#10;" path="m4796,5181l0,0,1,0e">
                    <v:fill on="f" focussize="0,0"/>
                    <v:stroke weight="0pt" color="#00FF00" joinstyle="round"/>
                    <v:imagedata o:title=""/>
                    <o:lock v:ext="edit" aspectratio="f"/>
                  </v:shape>
                  <v:shape id="FreeForm 8534" o:spid="_x0000_s1026" o:spt="100" style="position:absolute;left:2204;top:16;height:620;width:689;" filled="f" stroked="t" coordsize="3444,3722" o:gfxdata="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PwnC8AAAA&#10;3AAAAA8AAAAAAAAAAQAgAAAAIgAAAGRycy9kb3ducmV2LnhtbFBLAQIUABQAAAAIAIdO4kAzLwWe&#10;OwAAADkAAAAQAAAAAAAAAAEAIAAAAAsBAABkcnMvc2hhcGV4bWwueG1sUEsFBgAAAAAGAAYAWwEA&#10;ALUDAAAAAA==&#10;" path="m3444,3722l0,0,1,0e">
                    <v:fill on="f" focussize="0,0"/>
                    <v:stroke weight="0pt" color="#00FF00" joinstyle="round"/>
                    <v:imagedata o:title=""/>
                    <o:lock v:ext="edit" aspectratio="f"/>
                  </v:shape>
                  <v:shape id="FreeForm 8535" o:spid="_x0000_s1026" o:spt="100" style="position:absolute;left:2893;top:636;height:22;width:24;" filled="f" stroked="t" coordsize="119,129" o:gfxdata="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IeeH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36" o:spid="_x0000_s1026" o:spt="100" style="position:absolute;left:2917;top:585;height:863;width:959;" filled="f" stroked="t" coordsize="4796,5180" o:gfxdata="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3kwW/&#10;AAAA3AAAAA8AAAAAAAAAAQAgAAAAIgAAAGRycy9kb3ducmV2LnhtbFBLAQIUABQAAAAIAIdO4kAz&#10;LwWeOwAAADkAAAAQAAAAAAAAAAEAIAAAAA4BAABkcnMvc2hhcGV4bWwueG1sUEsFBgAAAAAGAAYA&#10;WwEAALgDAAAAAA==&#10;" path="m4796,5180l0,0,1,0e">
                    <v:fill on="f" focussize="0,0"/>
                    <v:stroke weight="0pt" color="#00FF00" joinstyle="round"/>
                    <v:imagedata o:title=""/>
                    <o:lock v:ext="edit" aspectratio="f"/>
                  </v:shape>
                  <v:shape id="FreeForm 8537" o:spid="_x0000_s1026" o:spt="100" style="position:absolute;left:2285;top:16;height:547;width:608;" filled="f" stroked="t" coordsize="3039,3284" o:gfxdata="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4RF7r4A&#10;AADcAAAADwAAAAAAAAABACAAAAAiAAAAZHJzL2Rvd25yZXYueG1sUEsBAhQAFAAAAAgAh07iQDMv&#10;BZ47AAAAOQAAABAAAAAAAAAAAQAgAAAADQEAAGRycy9zaGFwZXhtbC54bWxQSwUGAAAAAAYABgBb&#10;AQAAtwMAAAAA&#10;" path="m3039,3284l0,0,1,0e">
                    <v:fill on="f" focussize="0,0"/>
                    <v:stroke weight="0pt" color="#00FF00" joinstyle="round"/>
                    <v:imagedata o:title=""/>
                    <o:lock v:ext="edit" aspectratio="f"/>
                  </v:shape>
                  <v:shape id="FreeForm 8538" o:spid="_x0000_s1026" o:spt="100" style="position:absolute;left:2893;top:563;height:22;width:24;" filled="f" stroked="t" coordsize="119,130" o:gfxdata="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0Jtt74A&#10;AADcAAAADwAAAAAAAAABACAAAAAiAAAAZHJzL2Rvd25yZXYueG1sUEsBAhQAFAAAAAgAh07iQDMv&#10;BZ47AAAAOQAAABAAAAAAAAAAAQAgAAAADQEAAGRycy9zaGFwZXhtbC54bWxQSwUGAAAAAAYABgBb&#10;AQAAtwMAAAAA&#10;" path="m119,130l0,0,1,0e">
                    <v:fill on="f" focussize="0,0"/>
                    <v:stroke weight="0pt" color="#00FF00" joinstyle="round"/>
                    <v:imagedata o:title=""/>
                    <o:lock v:ext="edit" aspectratio="f"/>
                  </v:shape>
                  <v:shape id="FreeForm 8539" o:spid="_x0000_s1026" o:spt="100" style="position:absolute;left:2917;top:512;height:863;width:959;" filled="f" stroked="t" coordsize="4796,5181" o:gfxdata="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Iz874A&#10;AADcAAAADwAAAAAAAAABACAAAAAiAAAAZHJzL2Rvd25yZXYueG1sUEsBAhQAFAAAAAgAh07iQDMv&#10;BZ47AAAAOQAAABAAAAAAAAAAAQAgAAAADQEAAGRycy9zaGFwZXhtbC54bWxQSwUGAAAAAAYABgBb&#10;AQAAtwMAAAAA&#10;" path="m4796,5181l0,0,1,0e">
                    <v:fill on="f" focussize="0,0"/>
                    <v:stroke weight="0pt" color="#00FF00" joinstyle="round"/>
                    <v:imagedata o:title=""/>
                    <o:lock v:ext="edit" aspectratio="f"/>
                  </v:shape>
                  <v:shape id="FreeForm 8540" o:spid="_x0000_s1026" o:spt="100" style="position:absolute;left:2366;top:16;height:474;width:527;" filled="f" stroked="t" coordsize="2634,2847" o:gfxdata="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A/a8AAAA&#10;3AAAAA8AAAAAAAAAAQAgAAAAIgAAAGRycy9kb3ducmV2LnhtbFBLAQIUABQAAAAIAIdO4kAzLwWe&#10;OwAAADkAAAAQAAAAAAAAAAEAIAAAAAsBAABkcnMvc2hhcGV4bWwueG1sUEsFBgAAAAAGAAYAWwEA&#10;ALUDAAAAAA==&#10;" path="m2634,2847l0,0,1,0e">
                    <v:fill on="f" focussize="0,0"/>
                    <v:stroke weight="0pt" color="#00FF00" joinstyle="round"/>
                    <v:imagedata o:title=""/>
                    <o:lock v:ext="edit" aspectratio="f"/>
                  </v:shape>
                  <v:shape id="FreeForm 8541" o:spid="_x0000_s1026" o:spt="100" style="position:absolute;left:2893;top:490;height:22;width:24;" filled="f" stroked="t" coordsize="119,129" o:gfxdata="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dBt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42" o:spid="_x0000_s1026" o:spt="100" style="position:absolute;left:2917;top:439;height:863;width:959;" filled="f" stroked="t" coordsize="4796,5181" o:gfxdata="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PI9WrsAAADc&#10;AAAADwAAAAAAAAABACAAAAAiAAAAZHJzL2Rvd25yZXYueG1sUEsBAhQAFAAAAAgAh07iQDMvBZ47&#10;AAAAOQAAABAAAAAAAAAAAQAgAAAACgEAAGRycy9zaGFwZXhtbC54bWxQSwUGAAAAAAYABgBbAQAA&#10;tAMAAAAA&#10;" path="m4796,5181l0,0,1,0e">
                    <v:fill on="f" focussize="0,0"/>
                    <v:stroke weight="0pt" color="#00FF00" joinstyle="round"/>
                    <v:imagedata o:title=""/>
                    <o:lock v:ext="edit" aspectratio="f"/>
                  </v:shape>
                  <v:shape id="FreeForm 8543" o:spid="_x0000_s1026" o:spt="100" style="position:absolute;left:2447;top:16;height:401;width:446;" filled="f" stroked="t" coordsize="2229,2409" o:gfxdata="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1K+L4A&#10;AADcAAAADwAAAAAAAAABACAAAAAiAAAAZHJzL2Rvd25yZXYueG1sUEsBAhQAFAAAAAgAh07iQDMv&#10;BZ47AAAAOQAAABAAAAAAAAAAAQAgAAAADQEAAGRycy9zaGFwZXhtbC54bWxQSwUGAAAAAAYABgBb&#10;AQAAtwMAAAAA&#10;" path="m2229,2409l0,0,1,0e">
                    <v:fill on="f" focussize="0,0"/>
                    <v:stroke weight="0pt" color="#00FF00" joinstyle="round"/>
                    <v:imagedata o:title=""/>
                    <o:lock v:ext="edit" aspectratio="f"/>
                  </v:shape>
                  <v:shape id="FreeForm 8544" o:spid="_x0000_s1026" o:spt="100" style="position:absolute;left:2893;top:417;height:22;width:24;" filled="f" stroked="t" coordsize="119,129" o:gfxdata="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tNTB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45" o:spid="_x0000_s1026" o:spt="100" style="position:absolute;left:2917;top:366;height:864;width:959;" filled="f" stroked="t" coordsize="4796,5180" o:gfxdata="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Hnay8AAAA&#10;3AAAAA8AAAAAAAAAAQAgAAAAIgAAAGRycy9kb3ducmV2LnhtbFBLAQIUABQAAAAIAIdO4kAzLwWe&#10;OwAAADkAAAAQAAAAAAAAAAEAIAAAAAsBAABkcnMvc2hhcGV4bWwueG1sUEsFBgAAAAAGAAYAWwEA&#10;ALUDAAAAAA==&#10;" path="m4796,5180l0,0,1,0e">
                    <v:fill on="f" focussize="0,0"/>
                    <v:stroke weight="0pt" color="#00FF00" joinstyle="round"/>
                    <v:imagedata o:title=""/>
                    <o:lock v:ext="edit" aspectratio="f"/>
                  </v:shape>
                  <v:shape id="FreeForm 8546" o:spid="_x0000_s1026" o:spt="100" style="position:absolute;left:2528;top:16;height:329;width:365;" filled="f" stroked="t" coordsize="1825,1971" o:gfxdata="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fz6674A&#10;AADcAAAADwAAAAAAAAABACAAAAAiAAAAZHJzL2Rvd25yZXYueG1sUEsBAhQAFAAAAAgAh07iQDMv&#10;BZ47AAAAOQAAABAAAAAAAAAAAQAgAAAADQEAAGRycy9zaGFwZXhtbC54bWxQSwUGAAAAAAYABgBb&#10;AQAAtwMAAAAA&#10;" path="m1825,1971l0,0,1,0e">
                    <v:fill on="f" focussize="0,0"/>
                    <v:stroke weight="0pt" color="#00FF00" joinstyle="round"/>
                    <v:imagedata o:title=""/>
                    <o:lock v:ext="edit" aspectratio="f"/>
                  </v:shape>
                  <v:shape id="FreeForm 8547" o:spid="_x0000_s1026" o:spt="100" style="position:absolute;left:2893;top:345;height:21;width:24;" filled="f" stroked="t" coordsize="119,130" o:gfxdata="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JZR2/&#10;AAAA3AAAAA8AAAAAAAAAAQAgAAAAIgAAAGRycy9kb3ducmV2LnhtbFBLAQIUABQAAAAIAIdO4kAz&#10;LwWeOwAAADkAAAAQAAAAAAAAAAEAIAAAAA4BAABkcnMvc2hhcGV4bWwueG1sUEsFBgAAAAAGAAYA&#10;WwEAALgDAAAAAA==&#10;" path="m119,130l0,0,1,0e">
                    <v:fill on="f" focussize="0,0"/>
                    <v:stroke weight="0pt" color="#00FF00" joinstyle="round"/>
                    <v:imagedata o:title=""/>
                    <o:lock v:ext="edit" aspectratio="f"/>
                  </v:shape>
                  <v:shape id="FreeForm 8548" o:spid="_x0000_s1026" o:spt="100" style="position:absolute;left:2917;top:293;height:864;width:959;" filled="f" stroked="t" coordsize="4796,5181" o:gfxdata="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FcAtb4A&#10;AADcAAAADwAAAAAAAAABACAAAAAiAAAAZHJzL2Rvd25yZXYueG1sUEsBAhQAFAAAAAgAh07iQDMv&#10;BZ47AAAAOQAAABAAAAAAAAAAAQAgAAAADQEAAGRycy9zaGFwZXhtbC54bWxQSwUGAAAAAAYABgBb&#10;AQAAtwMAAAAA&#10;" path="m4796,5181l0,0,1,0e">
                    <v:fill on="f" focussize="0,0"/>
                    <v:stroke weight="0pt" color="#00FF00" joinstyle="round"/>
                    <v:imagedata o:title=""/>
                    <o:lock v:ext="edit" aspectratio="f"/>
                  </v:shape>
                  <v:shape id="FreeForm 8549" o:spid="_x0000_s1026" o:spt="100" style="position:absolute;left:2609;top:16;height:256;width:284;" filled="f" stroked="t" coordsize="1420,1534" o:gfxdata="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zY1zvQAA&#10;ANwAAAAPAAAAAAAAAAEAIAAAACIAAABkcnMvZG93bnJldi54bWxQSwECFAAUAAAACACHTuJAMy8F&#10;njsAAAA5AAAAEAAAAAAAAAABACAAAAAMAQAAZHJzL3NoYXBleG1sLnhtbFBLBQYAAAAABgAGAFsB&#10;AAC2AwAAAAA=&#10;" path="m1420,1534l0,0,2,0e">
                    <v:fill on="f" focussize="0,0"/>
                    <v:stroke weight="0pt" color="#00FF00" joinstyle="round"/>
                    <v:imagedata o:title=""/>
                    <o:lock v:ext="edit" aspectratio="f"/>
                  </v:shape>
                  <v:shape id="FreeForm 8550" o:spid="_x0000_s1026" o:spt="100" style="position:absolute;left:2893;top:272;height:21;width:24;" filled="f" stroked="t" coordsize="119,129" o:gfxdata="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XOMrugAAANwA&#10;AAAPAAAAAAAAAAEAIAAAACIAAABkcnMvZG93bnJldi54bWxQSwECFAAUAAAACACHTuJAMy8FnjsA&#10;AAA5AAAAEAAAAAAAAAABACAAAAAJAQAAZHJzL3NoYXBleG1sLnhtbFBLBQYAAAAABgAGAFsBAACz&#10;AwAAAAA=&#10;" path="m119,129l0,0,1,0e">
                    <v:fill on="f" focussize="0,0"/>
                    <v:stroke weight="0pt" color="#00FF00" joinstyle="round"/>
                    <v:imagedata o:title=""/>
                    <o:lock v:ext="edit" aspectratio="f"/>
                  </v:shape>
                  <v:shape id="FreeForm 8551" o:spid="_x0000_s1026" o:spt="100" style="position:absolute;left:2917;top:220;height:864;width:959;" filled="f" stroked="t" coordsize="4796,5180" o:gfxdata="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r6pGvQAA&#10;ANwAAAAPAAAAAAAAAAEAIAAAACIAAABkcnMvZG93bnJldi54bWxQSwECFAAUAAAACACHTuJAMy8F&#10;njsAAAA5AAAAEAAAAAAAAAABACAAAAAMAQAAZHJzL3NoYXBleG1sLnhtbFBLBQYAAAAABgAGAFsB&#10;AAC2AwAAAAA=&#10;" path="m4796,5180l0,0,1,0e">
                    <v:fill on="f" focussize="0,0"/>
                    <v:stroke weight="0pt" color="#00FF00" joinstyle="round"/>
                    <v:imagedata o:title=""/>
                    <o:lock v:ext="edit" aspectratio="f"/>
                  </v:shape>
                  <v:shape id="FreeForm 8552" o:spid="_x0000_s1026" o:spt="100" style="position:absolute;left:2690;top:16;height:183;width:203;" filled="f" stroked="t" coordsize="1014,1096" o:gfxdata="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XfejbgAAADcAAAA&#10;DwAAAAAAAAABACAAAAAiAAAAZHJzL2Rvd25yZXYueG1sUEsBAhQAFAAAAAgAh07iQDMvBZ47AAAA&#10;OQAAABAAAAAAAAAAAQAgAAAABwEAAGRycy9zaGFwZXhtbC54bWxQSwUGAAAAAAYABgBbAQAAsQMA&#10;AAAA&#10;" path="m1014,1096l0,0,1,0e">
                    <v:fill on="f" focussize="0,0"/>
                    <v:stroke weight="0pt" color="#00FF00" joinstyle="round"/>
                    <v:imagedata o:title=""/>
                    <o:lock v:ext="edit" aspectratio="f"/>
                  </v:shape>
                  <v:shape id="FreeForm 8553" o:spid="_x0000_s1026" o:spt="100" style="position:absolute;left:2893;top:199;height:21;width:24;" filled="f" stroked="t" coordsize="119,130" o:gfxdata="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nEzm/&#10;AAAA3AAAAA8AAAAAAAAAAQAgAAAAIgAAAGRycy9kb3ducmV2LnhtbFBLAQIUABQAAAAIAIdO4kAz&#10;LwWeOwAAADkAAAAQAAAAAAAAAAEAIAAAAA4BAABkcnMvc2hhcGV4bWwueG1sUEsFBgAAAAAGAAYA&#10;WwEAALgDAAAAAA==&#10;" path="m119,130l0,0,1,0e">
                    <v:fill on="f" focussize="0,0"/>
                    <v:stroke weight="0pt" color="#00FF00" joinstyle="round"/>
                    <v:imagedata o:title=""/>
                    <o:lock v:ext="edit" aspectratio="f"/>
                  </v:shape>
                  <v:shape id="FreeForm 8554" o:spid="_x0000_s1026" o:spt="100" style="position:absolute;left:2917;top:147;height:864;width:959;" filled="f" stroked="t" coordsize="4796,5181" o:gfxdata="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rl2kb4A&#10;AADcAAAADwAAAAAAAAABACAAAAAiAAAAZHJzL2Rvd25yZXYueG1sUEsBAhQAFAAAAAgAh07iQDMv&#10;BZ47AAAAOQAAABAAAAAAAAAAAQAgAAAADQEAAGRycy9zaGFwZXhtbC54bWxQSwUGAAAAAAYABgBb&#10;AQAAtwMAAAAA&#10;" path="m4796,5181l0,0,1,0e">
                    <v:fill on="f" focussize="0,0"/>
                    <v:stroke weight="0pt" color="#00FF00" joinstyle="round"/>
                    <v:imagedata o:title=""/>
                    <o:lock v:ext="edit" aspectratio="f"/>
                  </v:shape>
                  <v:shape id="FreeForm 8555" o:spid="_x0000_s1026" o:spt="100" style="position:absolute;left:2771;top:16;height:110;width:122;" filled="f" stroked="t" coordsize="609,659" o:gfxdata="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MQVhrsAAADc&#10;AAAADwAAAAAAAAABACAAAAAiAAAAZHJzL2Rvd25yZXYueG1sUEsBAhQAFAAAAAgAh07iQDMvBZ47&#10;AAAAOQAAABAAAAAAAAAAAQAgAAAACgEAAGRycy9zaGFwZXhtbC54bWxQSwUGAAAAAAYABgBbAQAA&#10;tAMAAAAA&#10;" path="m609,659l0,0,1,0e">
                    <v:fill on="f" focussize="0,0"/>
                    <v:stroke weight="0pt" color="#00FF00" joinstyle="round"/>
                    <v:imagedata o:title=""/>
                    <o:lock v:ext="edit" aspectratio="f"/>
                  </v:shape>
                  <v:shape id="FreeForm 8556" o:spid="_x0000_s1026" o:spt="100" style="position:absolute;left:2893;top:126;height:21;width:24;" filled="f" stroked="t" coordsize="119,129" o:gfxdata="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xJkJ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57" o:spid="_x0000_s1026" o:spt="100" style="position:absolute;left:2917;top:74;height:864;width:959;" filled="f" stroked="t" coordsize="4796,5181" o:gfxdata="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Du5b4A&#10;AADcAAAADwAAAAAAAAABACAAAAAiAAAAZHJzL2Rvd25yZXYueG1sUEsBAhQAFAAAAAgAh07iQDMv&#10;BZ47AAAAOQAAABAAAAAAAAAAAQAgAAAADQEAAGRycy9zaGFwZXhtbC54bWxQSwUGAAAAAAYABgBb&#10;AQAAtwMAAAAA&#10;" path="m4796,5181l0,0,1,0e">
                    <v:fill on="f" focussize="0,0"/>
                    <v:stroke weight="0pt" color="#00FF00" joinstyle="round"/>
                    <v:imagedata o:title=""/>
                    <o:lock v:ext="edit" aspectratio="f"/>
                  </v:shape>
                  <v:shape id="FreeForm 8558" o:spid="_x0000_s1026" o:spt="100" style="position:absolute;left:2852;top:16;height:37;width:41;" filled="f" stroked="t" coordsize="204,221" o:gfxdata="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IdtuC5AAAA3AAA&#10;AA8AAAAAAAAAAQAgAAAAIgAAAGRycy9kb3ducmV2LnhtbFBLAQIUABQAAAAIAIdO4kAzLwWeOwAA&#10;ADkAAAAQAAAAAAAAAAEAIAAAAAgBAABkcnMvc2hhcGV4bWwueG1sUEsFBgAAAAAGAAYAWwEAALID&#10;AAAAAA==&#10;" path="m204,221l0,0,1,0e">
                    <v:fill on="f" focussize="0,0"/>
                    <v:stroke weight="0pt" color="#00FF00" joinstyle="round"/>
                    <v:imagedata o:title=""/>
                    <o:lock v:ext="edit" aspectratio="f"/>
                  </v:shape>
                  <v:shape id="FreeForm 8559" o:spid="_x0000_s1026" o:spt="100" style="position:absolute;left:2893;top:53;height:21;width:24;" filled="f" stroked="t" coordsize="119,129" o:gfxdata="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Fgd+vQAA&#10;ANwAAAAPAAAAAAAAAAEAIAAAACIAAABkcnMvZG93bnJldi54bWxQSwECFAAUAAAACACHTuJAMy8F&#10;njsAAAA5AAAAEAAAAAAAAAABACAAAAAMAQAAZHJzL3NoYXBleG1sLnhtbFBLBQYAAAAABgAGAFsB&#10;AAC2AwAAAAA=&#10;" path="m119,129l0,0,1,0e">
                    <v:fill on="f" focussize="0,0"/>
                    <v:stroke weight="0pt" color="#00FF00" joinstyle="round"/>
                    <v:imagedata o:title=""/>
                    <o:lock v:ext="edit" aspectratio="f"/>
                  </v:shape>
                  <v:shape id="FreeForm 8560" o:spid="_x0000_s1026" o:spt="100" style="position:absolute;left:2933;top:16;height:849;width:943;" filled="f" stroked="t" coordsize="4714,5093" o:gfxdata="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bjEs7gAAADcAAAA&#10;DwAAAAAAAAABACAAAAAiAAAAZHJzL2Rvd25yZXYueG1sUEsBAhQAFAAAAAgAh07iQDMvBZ47AAAA&#10;OQAAABAAAAAAAAAAAQAgAAAABwEAAGRycy9zaGFwZXhtbC54bWxQSwUGAAAAAAYABgBbAQAAsQMA&#10;AAAA&#10;" path="m4714,5093l0,0,1,0e">
                    <v:fill on="f" focussize="0,0"/>
                    <v:stroke weight="0pt" color="#00FF00" joinstyle="round"/>
                    <v:imagedata o:title=""/>
                    <o:lock v:ext="edit" aspectratio="f"/>
                  </v:shape>
                  <v:shape id="FreeForm 8561" o:spid="_x0000_s1026" o:spt="100" style="position:absolute;left:3014;top:16;height:776;width:862;" filled="f" stroked="t" coordsize="4309,4654" o:gfxdata="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Adzy&#10;wAAAANwAAAAPAAAAAAAAAAEAIAAAACIAAABkcnMvZG93bnJldi54bWxQSwECFAAUAAAACACHTuJA&#10;My8FnjsAAAA5AAAAEAAAAAAAAAABACAAAAAPAQAAZHJzL3NoYXBleG1sLnhtbFBLBQYAAAAABgAG&#10;AFsBAAC5AwAAAAA=&#10;" path="m4309,4654l0,0,1,0e">
                    <v:fill on="f" focussize="0,0"/>
                    <v:stroke weight="0pt" color="#00FF00" joinstyle="round"/>
                    <v:imagedata o:title=""/>
                    <o:lock v:ext="edit" aspectratio="f"/>
                  </v:shape>
                  <v:shape id="FreeForm 8562" o:spid="_x0000_s1026" o:spt="100" style="position:absolute;left:3096;top:16;height:703;width:780;" filled="f" stroked="t" coordsize="3902,4216" o:gfxdata="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q00q8AAAA&#10;3AAAAA8AAAAAAAAAAQAgAAAAIgAAAGRycy9kb3ducmV2LnhtbFBLAQIUABQAAAAIAIdO4kAzLwWe&#10;OwAAADkAAAAQAAAAAAAAAAEAIAAAAAsBAABkcnMvc2hhcGV4bWwueG1sUEsFBgAAAAAGAAYAWwEA&#10;ALUDAAAAAA==&#10;" path="m3902,4216l0,0,1,0e">
                    <v:fill on="f" focussize="0,0"/>
                    <v:stroke weight="0pt" color="#00FF00" joinstyle="round"/>
                    <v:imagedata o:title=""/>
                    <o:lock v:ext="edit" aspectratio="f"/>
                  </v:shape>
                  <v:shape id="FreeForm 8563" o:spid="_x0000_s1026" o:spt="100" style="position:absolute;left:3177;top:16;height:630;width:699;" filled="f" stroked="t" coordsize="3497,3778" o:gfxdata="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Zh6LvQAA&#10;ANwAAAAPAAAAAAAAAAEAIAAAACIAAABkcnMvZG93bnJldi54bWxQSwECFAAUAAAACACHTuJAMy8F&#10;njsAAAA5AAAAEAAAAAAAAAABACAAAAAMAQAAZHJzL3NoYXBleG1sLnhtbFBLBQYAAAAABgAGAFsB&#10;AAC2AwAAAAA=&#10;" path="m3497,3778l0,0,1,0e">
                    <v:fill on="f" focussize="0,0"/>
                    <v:stroke weight="0pt" color="#00FF00" joinstyle="round"/>
                    <v:imagedata o:title=""/>
                    <o:lock v:ext="edit" aspectratio="f"/>
                  </v:shape>
                  <v:shape id="FreeForm 8564" o:spid="_x0000_s1026" o:spt="100" style="position:absolute;left:3258;top:16;height:557;width:618;" filled="f" stroked="t" coordsize="3092,3340" o:gfxdata="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wfIL4A&#10;AADcAAAADwAAAAAAAAABACAAAAAiAAAAZHJzL2Rvd25yZXYueG1sUEsBAhQAFAAAAAgAh07iQDMv&#10;BZ47AAAAOQAAABAAAAAAAAAAAQAgAAAADQEAAGRycy9zaGFwZXhtbC54bWxQSwUGAAAAAAYABgBb&#10;AQAAtwMAAAAA&#10;" path="m3092,3340l0,0,1,0e">
                    <v:fill on="f" focussize="0,0"/>
                    <v:stroke weight="0pt" color="#00FF00" joinstyle="round"/>
                    <v:imagedata o:title=""/>
                    <o:lock v:ext="edit" aspectratio="f"/>
                  </v:shape>
                  <v:shape id="FreeForm 8565" o:spid="_x0000_s1026" o:spt="100" style="position:absolute;left:3339;top:17;height:483;width:537;" filled="f" stroked="t" coordsize="2686,2901" o:gfxdata="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Sg5&#10;LsEAAADcAAAADwAAAAAAAAABACAAAAAiAAAAZHJzL2Rvd25yZXYueG1sUEsBAhQAFAAAAAgAh07i&#10;QDMvBZ47AAAAOQAAABAAAAAAAAAAAQAgAAAAEAEAAGRycy9zaGFwZXhtbC54bWxQSwUGAAAAAAYA&#10;BgBbAQAAugMAAAAA&#10;" path="m2686,2901l0,0,1,0e">
                    <v:fill on="f" focussize="0,0"/>
                    <v:stroke weight="0pt" color="#00FF00" joinstyle="round"/>
                    <v:imagedata o:title=""/>
                    <o:lock v:ext="edit" aspectratio="f"/>
                  </v:shape>
                  <v:shape id="FreeForm 8566" o:spid="_x0000_s1026" o:spt="100" style="position:absolute;left:3420;top:17;height:410;width:456;" filled="f" stroked="t" coordsize="2281,2464" o:gfxdata="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rGie8AAAA&#10;3AAAAA8AAAAAAAAAAQAgAAAAIgAAAGRycy9kb3ducmV2LnhtbFBLAQIUABQAAAAIAIdO4kAzLwWe&#10;OwAAADkAAAAQAAAAAAAAAAEAIAAAAAsBAABkcnMvc2hhcGV4bWwueG1sUEsFBgAAAAAGAAYAWwEA&#10;ALUDAAAAAA==&#10;" path="m2281,2464l0,0,2,0e">
                    <v:fill on="f" focussize="0,0"/>
                    <v:stroke weight="0pt" color="#00FF00" joinstyle="round"/>
                    <v:imagedata o:title=""/>
                    <o:lock v:ext="edit" aspectratio="f"/>
                  </v:shape>
                  <v:shape id="FreeForm 8567" o:spid="_x0000_s1026" o:spt="100" style="position:absolute;left:3501;top:17;height:337;width:375;" filled="f" stroked="t" coordsize="1874,2025" o:gfxdata="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7Og3LsAAADc&#10;AAAADwAAAAAAAAABACAAAAAiAAAAZHJzL2Rvd25yZXYueG1sUEsBAhQAFAAAAAgAh07iQDMvBZ47&#10;AAAAOQAAABAAAAAAAAAAAQAgAAAACgEAAGRycy9zaGFwZXhtbC54bWxQSwUGAAAAAAYABgBbAQAA&#10;tAMAAAAA&#10;" path="m1874,2025l0,0,1,0e">
                    <v:fill on="f" focussize="0,0"/>
                    <v:stroke weight="0pt" color="#00FF00" joinstyle="round"/>
                    <v:imagedata o:title=""/>
                    <o:lock v:ext="edit" aspectratio="f"/>
                  </v:shape>
                  <v:shape id="FreeForm 8568" o:spid="_x0000_s1026" o:spt="100" style="position:absolute;left:3582;top:17;height:264;width:294;" filled="f" stroked="t" coordsize="1469,1588" o:gfxdata="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Xrf2/&#10;AAAA3AAAAA8AAAAAAAAAAQAgAAAAIgAAAGRycy9kb3ducmV2LnhtbFBLAQIUABQAAAAIAIdO4kAz&#10;LwWeOwAAADkAAAAQAAAAAAAAAAEAIAAAAA4BAABkcnMvc2hhcGV4bWwueG1sUEsFBgAAAAAGAAYA&#10;WwEAALgDAAAAAA==&#10;" path="m1469,1588l0,0,1,0e">
                    <v:fill on="f" focussize="0,0"/>
                    <v:stroke weight="0pt" color="#00FF00" joinstyle="round"/>
                    <v:imagedata o:title=""/>
                    <o:lock v:ext="edit" aspectratio="f"/>
                  </v:shape>
                  <v:shape id="FreeForm 8569" o:spid="_x0000_s1026" o:spt="100" style="position:absolute;left:3663;top:17;height:191;width:213;" filled="f" stroked="t" coordsize="1064,1149" o:gfxdata="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G1o&#10;z8EAAADcAAAADwAAAAAAAAABACAAAAAiAAAAZHJzL2Rvd25yZXYueG1sUEsBAhQAFAAAAAgAh07i&#10;QDMvBZ47AAAAOQAAABAAAAAAAAAAAQAgAAAAEAEAAGRycy9zaGFwZXhtbC54bWxQSwUGAAAAAAYA&#10;BgBbAQAAugMAAAAA&#10;" path="m1064,1149l0,0,1,0e">
                    <v:fill on="f" focussize="0,0"/>
                    <v:stroke weight="0pt" color="#00FF00" joinstyle="round"/>
                    <v:imagedata o:title=""/>
                    <o:lock v:ext="edit" aspectratio="f"/>
                  </v:shape>
                  <v:shape id="FreeForm 8570" o:spid="_x0000_s1026" o:spt="100" style="position:absolute;left:3744;top:17;height:119;width:132;" filled="f" stroked="t" coordsize="658,709" o:gfxdata="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1ou8AAAA&#10;3AAAAA8AAAAAAAAAAQAgAAAAIgAAAGRycy9kb3ducmV2LnhtbFBLAQIUABQAAAAIAIdO4kAzLwWe&#10;OwAAADkAAAAQAAAAAAAAAAEAIAAAAAsBAABkcnMvc2hhcGV4bWwueG1sUEsFBgAAAAAGAAYAWwEA&#10;ALUDAAAAAA==&#10;" path="m658,709l0,0,1,0e">
                    <v:fill on="f" focussize="0,0"/>
                    <v:stroke weight="0pt" color="#00FF00" joinstyle="round"/>
                    <v:imagedata o:title=""/>
                    <o:lock v:ext="edit" aspectratio="f"/>
                  </v:shape>
                  <v:shape id="FreeForm 8571" o:spid="_x0000_s1026" o:spt="100" style="position:absolute;left:3826;top:17;height:46;width:50;" filled="f" stroked="t" coordsize="252,272" o:gfxdata="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v8wy8AAAA&#10;3AAAAA8AAAAAAAAAAQAgAAAAIgAAAGRycy9kb3ducmV2LnhtbFBLAQIUABQAAAAIAIdO4kAzLwWe&#10;OwAAADkAAAAQAAAAAAAAAAEAIAAAAAsBAABkcnMvc2hhcGV4bWwueG1sUEsFBgAAAAAGAAYAWwEA&#10;ALUDAAAAAA==&#10;" path="m252,272l0,0,1,0e">
                    <v:fill on="f" focussize="0,0"/>
                    <v:stroke weight="0pt" color="#00FF00" joinstyle="round"/>
                    <v:imagedata o:title=""/>
                    <o:lock v:ext="edit" aspectratio="f"/>
                  </v:shape>
                  <v:shape id="FreeForm 8572" o:spid="_x0000_s1026" o:spt="100" style="position:absolute;left:0;top:0;height:1744;width:54;" filled="f" stroked="t" coordsize="270,10465" o:gfxdata="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UNMq5AAAA3AAA&#10;AA8AAAAAAAAAAQAgAAAAIgAAAGRycy9kb3ducmV2LnhtbFBLAQIUABQAAAAIAIdO4kAzLwWeOwAA&#10;ADkAAAAQAAAAAAAAAAEAIAAAAAgBAABkcnMvc2hhcGV4bWwueG1sUEsFBgAAAAAGAAYAWwEAALID&#10;AAAAAA==&#10;" path="m270,0l270,10465,0,10465,0,0,1,0e">
                    <v:fill on="f" focussize="0,0"/>
                    <v:stroke weight="0pt" color="#000000" joinstyle="round"/>
                    <v:imagedata o:title=""/>
                    <o:lock v:ext="edit" aspectratio="f"/>
                  </v:shape>
                  <v:shape id="FreeForm 8573" o:spid="_x0000_s1026" o:spt="100" style="position:absolute;left:3065;top:1744;height:1;width:1084;" filled="f" stroked="t" coordsize="5418,1" o:gfxdata="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GaQqr4A&#10;AADcAAAADwAAAAAAAAABACAAAAAiAAAAZHJzL2Rvd25yZXYueG1sUEsBAhQAFAAAAAgAh07iQDMv&#10;BZ47AAAAOQAAABAAAAAAAAAAAQAgAAAADQEAAGRycy9zaGFwZXhtbC54bWxQSwUGAAAAAAYABgBb&#10;AQAAtwMAAAAA&#10;" path="m5418,0l0,0,1,0e">
                    <v:fill on="f" focussize="0,0"/>
                    <v:stroke weight="0pt" color="#000000" joinstyle="round"/>
                    <v:imagedata o:title=""/>
                    <o:lock v:ext="edit" aspectratio="f"/>
                  </v:shape>
                  <v:shape id="FreeForm 8574" o:spid="_x0000_s1026" o:spt="100" style="position:absolute;left:3824;top:1744;height:13;width:217;" filled="f" stroked="t" coordsize="1082,78" o:gfxdata="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AWpKr4A&#10;AADcAAAADwAAAAAAAAABACAAAAAiAAAAZHJzL2Rvd25yZXYueG1sUEsBAhQAFAAAAAgAh07iQDMv&#10;BZ47AAAAOQAAABAAAAAAAAAAAQAgAAAADQEAAGRycy9zaGFwZXhtbC54bWxQSwUGAAAAAAYABgBb&#10;AQAAtwMAAAAA&#10;" path="m0,78l1082,78,1082,0,0,0,0,78,1,78e">
                    <v:fill on="f" focussize="0,0"/>
                    <v:stroke weight="0pt" color="#000000" joinstyle="round"/>
                    <v:imagedata o:title=""/>
                    <o:lock v:ext="edit" aspectratio="f"/>
                  </v:shape>
                  <v:shape id="FreeForm 8575" o:spid="_x0000_s1026" o:spt="100" style="position:absolute;left:3840;top:1744;height:13;width:15;" filled="f" stroked="t" coordsize="73,78" o:gfxdata="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Yjb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576" o:spid="_x0000_s1026" o:spt="100" style="position:absolute;left:3879;top:1744;height:13;width:15;" filled="f" stroked="t" coordsize="73,78" o:gfxdata="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0BCv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577" o:spid="_x0000_s1026" o:spt="100" style="position:absolute;left:3918;top:1744;height:13;width:15;" filled="f" stroked="t" coordsize="74,78" o:gfxdata="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gkom8AAAA&#10;3AAAAA8AAAAAAAAAAQAgAAAAIgAAAGRycy9kb3ducmV2LnhtbFBLAQIUABQAAAAIAIdO4kAzLwWe&#10;OwAAADkAAAAQAAAAAAAAAAEAIAAAAAsBAABkcnMvc2hhcGV4bWwueG1sUEsFBgAAAAAGAAYAWwEA&#10;ALUDAAAAAA==&#10;" path="m0,78l72,0,74,0e">
                    <v:fill on="f" focussize="0,0"/>
                    <v:stroke weight="0pt" color="#000000" joinstyle="round"/>
                    <v:imagedata o:title=""/>
                    <o:lock v:ext="edit" aspectratio="f"/>
                  </v:shape>
                  <v:shape id="FreeForm 8578" o:spid="_x0000_s1026" o:spt="100" style="position:absolute;left:3957;top:1744;height:13;width:14;" filled="f" stroked="t" coordsize="73,78" o:gfxdata="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9OK0O8AAAA&#10;3AAAAA8AAAAAAAAAAQAgAAAAIgAAAGRycy9kb3ducmV2LnhtbFBLAQIUABQAAAAIAIdO4kAzLwWe&#10;OwAAADkAAAAQAAAAAAAAAAEAIAAAAAsBAABkcnMvc2hhcGV4bWwueG1sUEsFBgAAAAAGAAYAWwEA&#10;ALUDAAAAAA==&#10;" path="m0,78l72,0,73,0e">
                    <v:fill on="f" focussize="0,0"/>
                    <v:stroke weight="0pt" color="#000000" joinstyle="round"/>
                    <v:imagedata o:title=""/>
                    <o:lock v:ext="edit" aspectratio="f"/>
                  </v:shape>
                  <v:shape id="FreeForm 8579" o:spid="_x0000_s1026" o:spt="100" style="position:absolute;left:3996;top:1744;height:13;width:14;" filled="f" stroked="t" coordsize="73,78" o:gfxdata="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Cjti8AAAA&#10;3AAAAA8AAAAAAAAAAQAgAAAAIgAAAGRycy9kb3ducmV2LnhtbFBLAQIUABQAAAAIAIdO4kAzLwWe&#10;OwAAADkAAAAQAAAAAAAAAAEAIAAAAAsBAABkcnMvc2hhcGV4bWwueG1sUEsFBgAAAAAGAAYAWwEA&#10;ALUDAAAAAA==&#10;" path="m0,78l72,0,73,0e">
                    <v:fill on="f" focussize="0,0"/>
                    <v:stroke weight="0pt" color="#000000" joinstyle="round"/>
                    <v:imagedata o:title=""/>
                    <o:lock v:ext="edit" aspectratio="f"/>
                  </v:shape>
                  <v:shape id="FreeForm 8580" o:spid="_x0000_s1026" o:spt="100" style="position:absolute;left:4034;top:1751;height:6;width:7;" filled="f" stroked="t" coordsize="33,36" o:gfxdata="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0R8MugAAANwA&#10;AAAPAAAAAAAAAAEAIAAAACIAAABkcnMvZG93bnJldi54bWxQSwECFAAUAAAACACHTuJAMy8FnjsA&#10;AAA5AAAAEAAAAAAAAAABACAAAAAJAQAAZHJzL3NoYXBleG1sLnhtbFBLBQYAAAAABgAGAFsBAACz&#10;AwAAAAA=&#10;" path="m0,36l32,0,33,0e">
                    <v:fill on="f" focussize="0,0"/>
                    <v:stroke weight="0pt" color="#000000" joinstyle="round"/>
                    <v:imagedata o:title=""/>
                    <o:lock v:ext="edit" aspectratio="f"/>
                  </v:shape>
                  <v:shape id="FreeForm 8581" o:spid="_x0000_s1026" o:spt="100" style="position:absolute;left:3824;top:1744;height:3;width:5;" filled="f" stroked="t" coordsize="22,22" o:gfxdata="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GBB28AAAA&#10;3AAAAA8AAAAAAAAAAQAgAAAAIgAAAGRycy9kb3ducmV2LnhtbFBLAQIUABQAAAAIAIdO4kAzLwWe&#10;OwAAADkAAAAQAAAAAAAAAAEAIAAAAAsBAABkcnMvc2hhcGV4bWwueG1sUEsFBgAAAAAGAAYAWwEA&#10;ALUDAAAAAA==&#10;" path="m0,22l21,0,22,0e">
                    <v:fill on="f" focussize="0,0"/>
                    <v:stroke weight="0pt" color="#000000" joinstyle="round"/>
                    <v:imagedata o:title=""/>
                    <o:lock v:ext="edit" aspectratio="f"/>
                  </v:shape>
                  <v:shape id="FreeForm 8582" o:spid="_x0000_s1026" o:spt="100" style="position:absolute;left:3853;top:1744;height:13;width:15;" filled="f" stroked="t" coordsize="73,78" o:gfxdata="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MoBxugAAANwA&#10;AAAPAAAAAAAAAAEAIAAAACIAAABkcnMvZG93bnJldi54bWxQSwECFAAUAAAACACHTuJAMy8FnjsA&#10;AAA5AAAAEAAAAAAAAAABACAAAAAJAQAAZHJzL3NoYXBleG1sLnhtbFBLBQYAAAAABgAGAFsBAACz&#10;AwAAAAA=&#10;" path="m0,78l72,0,73,0e">
                    <v:fill on="f" focussize="0,0"/>
                    <v:stroke weight="0pt" color="#000000" joinstyle="round"/>
                    <v:imagedata o:title=""/>
                    <o:lock v:ext="edit" aspectratio="f"/>
                  </v:shape>
                  <v:shape id="FreeForm 8583" o:spid="_x0000_s1026" o:spt="100" style="position:absolute;left:3892;top:1744;height:13;width:15;" filled="f" stroked="t" coordsize="74,78" o:gfxdata="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CAle8AAAA&#10;3AAAAA8AAAAAAAAAAQAgAAAAIgAAAGRycy9kb3ducmV2LnhtbFBLAQIUABQAAAAIAIdO4kAzLwWe&#10;OwAAADkAAAAQAAAAAAAAAAEAIAAAAAsBAABkcnMvc2hhcGV4bWwueG1sUEsFBgAAAAAGAAYAWwEA&#10;ALUDAAAAAA==&#10;" path="m0,78l73,0,74,0e">
                    <v:fill on="f" focussize="0,0"/>
                    <v:stroke weight="0pt" color="#000000" joinstyle="round"/>
                    <v:imagedata o:title=""/>
                    <o:lock v:ext="edit" aspectratio="f"/>
                  </v:shape>
                  <v:shape id="FreeForm 8584" o:spid="_x0000_s1026" o:spt="100" style="position:absolute;left:3931;top:1744;height:13;width:14;" filled="f" stroked="t" coordsize="73,78" o:gfxdata="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rLudvQAA&#10;ANwAAAAPAAAAAAAAAAEAIAAAACIAAABkcnMvZG93bnJldi54bWxQSwECFAAUAAAACACHTuJAMy8F&#10;njsAAAA5AAAAEAAAAAAAAAABACAAAAAMAQAAZHJzL3NoYXBleG1sLnhtbFBLBQYAAAAABgAGAFsB&#10;AAC2AwAAAAA=&#10;" path="m0,78l10,67,72,0,73,0e">
                    <v:fill on="f" focussize="0,0"/>
                    <v:stroke weight="0pt" color="#000000" joinstyle="round"/>
                    <v:imagedata o:title=""/>
                    <o:lock v:ext="edit" aspectratio="f"/>
                  </v:shape>
                  <v:shape id="FreeForm 8585" o:spid="_x0000_s1026" o:spt="100" style="position:absolute;left:3970;top:1744;height:13;width:14;" filled="f" stroked="t" coordsize="73,78" o:gfxdata="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4B4G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586" o:spid="_x0000_s1026" o:spt="100" style="position:absolute;left:4008;top:1744;height:13;width:15;" filled="f" stroked="t" coordsize="74,78" o:gfxdata="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E1oc+8AAAA&#10;3AAAAA8AAAAAAAAAAQAgAAAAIgAAAGRycy9kb3ducmV2LnhtbFBLAQIUABQAAAAIAIdO4kAzLwWe&#10;OwAAADkAAAAQAAAAAAAAAAEAIAAAAAsBAABkcnMvc2hhcGV4bWwueG1sUEsFBgAAAAAGAAYAWwEA&#10;ALUDAAAAAA==&#10;" path="m0,78l72,0,74,0e">
                    <v:fill on="f" focussize="0,0"/>
                    <v:stroke weight="0pt" color="#000000" joinstyle="round"/>
                    <v:imagedata o:title=""/>
                    <o:lock v:ext="edit" aspectratio="f"/>
                  </v:shape>
                  <v:shape id="FreeForm 8587" o:spid="_x0000_s1026" o:spt="100" style="position:absolute;left:3871;top:1725;height:80;width:11;" filled="f" stroked="t" coordsize="58,480" o:gfxdata="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Re7b4A&#10;AADcAAAADwAAAAAAAAABACAAAAAiAAAAZHJzL2Rvd25yZXYueG1sUEsBAhQAFAAAAAgAh07iQDMv&#10;BZ47AAAAOQAAABAAAAAAAAAAAQAgAAAADQEAAGRycy9zaGFwZXhtbC54bWxQSwUGAAAAAAYABgBb&#10;AQAAtwMAAAAA&#10;" path="m0,0l58,0,58,480,0,480,0,0,1,0e">
                    <v:fill on="f" focussize="0,0"/>
                    <v:stroke weight="0pt" color="#000000" joinstyle="round"/>
                    <v:imagedata o:title=""/>
                    <o:lock v:ext="edit" aspectratio="f"/>
                  </v:shape>
                  <v:shape id="FreeForm 8588" o:spid="_x0000_s1026" o:spt="100" style="position:absolute;left:3865;top:1737;height:4;width:22;" filled="f" stroked="t" coordsize="111,23" o:gfxdata="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rDRFq5AAAA3AAA&#10;AA8AAAAAAAAAAQAgAAAAIgAAAGRycy9kb3ducmV2LnhtbFBLAQIUABQAAAAIAIdO4kAzLwWeOwAA&#10;ADkAAAAQAAAAAAAAAAEAIAAAAAgBAABkcnMvc2hhcGV4bWwueG1sUEsFBgAAAAAGAAYAWwEAALID&#10;AAAAAA==&#10;" path="m0,0l111,0,111,23,0,23,0,0,1,0e">
                    <v:fill on="f" focussize="0,0"/>
                    <v:stroke weight="0pt" color="#000000" joinstyle="round"/>
                    <v:imagedata o:title=""/>
                    <o:lock v:ext="edit" aspectratio="f"/>
                  </v:shape>
                  <v:shape id="FreeForm 8589" o:spid="_x0000_s1026" o:spt="100" style="position:absolute;left:3867;top:1800;height:3;width:18;" filled="f" stroked="t" coordsize="90,18" o:gfxdata="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S8Ry/&#10;AAAA3AAAAA8AAAAAAAAAAQAgAAAAIgAAAGRycy9kb3ducmV2LnhtbFBLAQIUABQAAAAIAIdO4kAz&#10;LwWeOwAAADkAAAAQAAAAAAAAAAEAIAAAAA4BAABkcnMvc2hhcGV4bWwueG1sUEsFBgAAAAAGAAYA&#10;WwEAALgDAAAAAA==&#10;" path="m0,0l90,0,90,18,0,18,0,0,1,0e">
                    <v:fill on="f" focussize="0,0"/>
                    <v:stroke weight="0pt" color="#000000" joinstyle="round"/>
                    <v:imagedata o:title=""/>
                    <o:lock v:ext="edit" aspectratio="f"/>
                  </v:shape>
                  <v:shape id="FreeForm 8590" o:spid="_x0000_s1026" o:spt="100" style="position:absolute;left:3982;top:1725;height:80;width:12;" filled="f" stroked="t" coordsize="58,480" o:gfxdata="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RfFzugAAANwA&#10;AAAPAAAAAAAAAAEAIAAAACIAAABkcnMvZG93bnJldi54bWxQSwECFAAUAAAACACHTuJAMy8FnjsA&#10;AAA5AAAAEAAAAAAAAAABACAAAAAJAQAAZHJzL3NoYXBleG1sLnhtbFBLBQYAAAAABgAGAFsBAACz&#10;AwAAAAA=&#10;" path="m0,0l58,0,58,480,0,480,0,0,1,0e">
                    <v:fill on="f" focussize="0,0"/>
                    <v:stroke weight="0pt" color="#000000" joinstyle="round"/>
                    <v:imagedata o:title=""/>
                    <o:lock v:ext="edit" aspectratio="f"/>
                  </v:shape>
                  <v:shape id="FreeForm 8591" o:spid="_x0000_s1026" o:spt="100" style="position:absolute;left:3977;top:1737;height:4;width:22;" filled="f" stroked="t" coordsize="110,23" o:gfxdata="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8Ijv&#10;wAAAANwAAAAPAAAAAAAAAAEAIAAAACIAAABkcnMvZG93bnJldi54bWxQSwECFAAUAAAACACHTuJA&#10;My8FnjsAAAA5AAAAEAAAAAAAAAABACAAAAAPAQAAZHJzL3NoYXBleG1sLnhtbFBLBQYAAAAABgAG&#10;AFsBAAC5AwAAAAA=&#10;" path="m0,0l110,0,110,23,0,23,0,0,1,0e">
                    <v:fill on="f" focussize="0,0"/>
                    <v:stroke weight="0pt" color="#000000" joinstyle="round"/>
                    <v:imagedata o:title=""/>
                    <o:lock v:ext="edit" aspectratio="f"/>
                  </v:shape>
                  <v:shape id="FreeForm 8592" o:spid="_x0000_s1026" o:spt="100" style="position:absolute;left:3979;top:1800;height:3;width:18;" filled="f" stroked="t" coordsize="90,18" o:gfxdata="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Xo9W8AAAA&#10;3AAAAA8AAAAAAAAAAQAgAAAAIgAAAGRycy9kb3ducmV2LnhtbFBLAQIUABQAAAAIAIdO4kAzLwWe&#10;OwAAADkAAAAQAAAAAAAAAAEAIAAAAAsBAABkcnMvc2hhcGV4bWwueG1sUEsFBgAAAAAGAAYAWwEA&#10;ALUDAAAAAA==&#10;" path="m0,0l90,0,90,18,0,18,0,0,1,0e">
                    <v:fill on="f" focussize="0,0"/>
                    <v:stroke weight="0pt" color="#000000" joinstyle="round"/>
                    <v:imagedata o:title=""/>
                    <o:lock v:ext="edit" aspectratio="f"/>
                  </v:shape>
                  <v:shape id="FreeForm 8593" o:spid="_x0000_s1026" o:spt="100" style="position:absolute;left:3903;top:2;height:1742;width:54;" filled="f" stroked="t" coordsize="270,10448" o:gfxdata="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Zrxr4A&#10;AADcAAAADwAAAAAAAAABACAAAAAiAAAAZHJzL2Rvd25yZXYueG1sUEsBAhQAFAAAAAgAh07iQDMv&#10;BZ47AAAAOQAAABAAAAAAAAAAAQAgAAAADQEAAGRycy9zaGFwZXhtbC54bWxQSwUGAAAAAAYABgBb&#10;AQAAtwMAAAAA&#10;" path="m0,0l270,0,270,10448,0,10448,0,0,1,0e">
                    <v:fill on="f" focussize="0,0"/>
                    <v:stroke weight="0pt" color="#000000" joinstyle="round"/>
                    <v:imagedata o:title=""/>
                    <o:lock v:ext="edit" aspectratio="f"/>
                  </v:shape>
                  <v:shape id="FreeForm 8594" o:spid="_x0000_s1026" o:spt="100" style="position:absolute;left:3983;top:18;height:1566;width:865;" filled="f" stroked="t" coordsize="4325,9394" o:gfxdata="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Wc2eb4A&#10;AADcAAAADwAAAAAAAAABACAAAAAiAAAAZHJzL2Rvd25yZXYueG1sUEsBAhQAFAAAAAgAh07iQDMv&#10;BZ47AAAAOQAAABAAAAAAAAAAAQAgAAAADQEAAGRycy9zaGFwZXhtbC54bWxQSwUGAAAAAAYABgBb&#10;AQAAtwMAAAAA&#10;" path="m0,0l4325,0,4325,9394,0,9394,0,0,2,0e">
                    <v:fill on="f" focussize="0,0"/>
                    <v:stroke weight="0pt" color="#000000" joinstyle="round"/>
                    <v:imagedata o:title=""/>
                    <o:lock v:ext="edit" aspectratio="f"/>
                  </v:shape>
                  <v:shape id="FreeForm 8595" o:spid="_x0000_s1026" o:spt="100" style="position:absolute;left:4872;top:18;height:1567;width:959;" filled="f" stroked="t" coordsize="4795,9401" o:gfxdata="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DNW/&#10;AAAA3AAAAA8AAAAAAAAAAQAgAAAAIgAAAGRycy9kb3ducmV2LnhtbFBLAQIUABQAAAAIAIdO4kAz&#10;LwWeOwAAADkAAAAQAAAAAAAAAAEAIAAAAA4BAABkcnMvc2hhcGV4bWwueG1sUEsFBgAAAAAGAAYA&#10;WwEAALgDAAAAAA==&#10;" path="m0,0l4795,7,4795,9401,0,9401,0,0,1,0e">
                    <v:fill on="f" focussize="0,0"/>
                    <v:stroke weight="0pt" color="#000000" joinstyle="round"/>
                    <v:imagedata o:title=""/>
                    <o:lock v:ext="edit" aspectratio="f"/>
                  </v:shape>
                  <v:shape id="FreeForm 8596" o:spid="_x0000_s1026" o:spt="100" style="position:absolute;left:3983;top:18;height:70;width:78;" filled="f" stroked="t" coordsize="390,418" o:gfxdata="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jNh+bsAAADc&#10;AAAADwAAAAAAAAABACAAAAAiAAAAZHJzL2Rvd25yZXYueG1sUEsBAhQAFAAAAAgAh07iQDMvBZ47&#10;AAAAOQAAABAAAAAAAAAAAQAgAAAACgEAAGRycy9zaGFwZXhtbC54bWxQSwUGAAAAAAYABgBbAQAA&#10;tAMAAAAA&#10;" path="m0,418l389,0,390,0e">
                    <v:fill on="f" focussize="0,0"/>
                    <v:stroke weight="0pt" color="#00FF00" joinstyle="round"/>
                    <v:imagedata o:title=""/>
                    <o:lock v:ext="edit" aspectratio="f"/>
                  </v:shape>
                  <v:shape id="FreeForm 8597" o:spid="_x0000_s1026" o:spt="100" style="position:absolute;left:3983;top:18;height:143;width:159;" filled="f" stroked="t" coordsize="795,856" o:gfxdata="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ksUa/&#10;AAAA3AAAAA8AAAAAAAAAAQAgAAAAIgAAAGRycy9kb3ducmV2LnhtbFBLAQIUABQAAAAIAIdO4kAz&#10;LwWeOwAAADkAAAAQAAAAAAAAAAEAIAAAAA4BAABkcnMvc2hhcGV4bWwueG1sUEsFBgAAAAAGAAYA&#10;WwEAALgDAAAAAA==&#10;" path="m0,856l794,0,795,0e">
                    <v:fill on="f" focussize="0,0"/>
                    <v:stroke weight="0pt" color="#00FF00" joinstyle="round"/>
                    <v:imagedata o:title=""/>
                    <o:lock v:ext="edit" aspectratio="f"/>
                  </v:shape>
                  <v:shape id="FreeForm 8598" o:spid="_x0000_s1026" o:spt="100" style="position:absolute;left:3983;top:18;height:216;width:240;" filled="f" stroked="t" coordsize="1200,1293" o:gfxdata="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Fj6&#10;ncEAAADcAAAADwAAAAAAAAABACAAAAAiAAAAZHJzL2Rvd25yZXYueG1sUEsBAhQAFAAAAAgAh07i&#10;QDMvBZ47AAAAOQAAABAAAAAAAAAAAQAgAAAAEAEAAGRycy9zaGFwZXhtbC54bWxQSwUGAAAAAAYA&#10;BgBbAQAAugMAAAAA&#10;" path="m0,1293l1199,0,1200,0e">
                    <v:fill on="f" focussize="0,0"/>
                    <v:stroke weight="0pt" color="#00FF00" joinstyle="round"/>
                    <v:imagedata o:title=""/>
                    <o:lock v:ext="edit" aspectratio="f"/>
                  </v:shape>
                  <v:shape id="FreeForm 8599" o:spid="_x0000_s1026" o:spt="100" style="position:absolute;left:3983;top:18;height:289;width:321;" filled="f" stroked="t" coordsize="1606,1731" o:gfxdata="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cRir4A&#10;AADcAAAADwAAAAAAAAABACAAAAAiAAAAZHJzL2Rvd25yZXYueG1sUEsBAhQAFAAAAAgAh07iQDMv&#10;BZ47AAAAOQAAABAAAAAAAAAAAQAgAAAADQEAAGRycy9zaGFwZXhtbC54bWxQSwUGAAAAAAYABgBb&#10;AQAAtwMAAAAA&#10;" path="m0,1731l1605,0,1606,0e">
                    <v:fill on="f" focussize="0,0"/>
                    <v:stroke weight="0pt" color="#00FF00" joinstyle="round"/>
                    <v:imagedata o:title=""/>
                    <o:lock v:ext="edit" aspectratio="f"/>
                  </v:shape>
                  <v:shape id="FreeForm 8600" o:spid="_x0000_s1026" o:spt="100" style="position:absolute;left:3983;top:18;height:362;width:402;" filled="f" stroked="t" coordsize="2010,2168" o:gfxdata="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TOxm8AAAA&#10;3AAAAA8AAAAAAAAAAQAgAAAAIgAAAGRycy9kb3ducmV2LnhtbFBLAQIUABQAAAAIAIdO4kAzLwWe&#10;OwAAADkAAAAQAAAAAAAAAAEAIAAAAAsBAABkcnMvc2hhcGV4bWwueG1sUEsFBgAAAAAGAAYAWwEA&#10;ALUDAAAAAA==&#10;" path="m0,2168l2009,0,2010,0e">
                    <v:fill on="f" focussize="0,0"/>
                    <v:stroke weight="0pt" color="#00FF00" joinstyle="round"/>
                    <v:imagedata o:title=""/>
                    <o:lock v:ext="edit" aspectratio="f"/>
                  </v:shape>
                  <v:shape id="FreeForm 8601" o:spid="_x0000_s1026" o:spt="100" style="position:absolute;left:3983;top:18;height:435;width:483;" filled="f" stroked="t" coordsize="2415,2606" o:gfxdata="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IwAr4A&#10;AADcAAAADwAAAAAAAAABACAAAAAiAAAAZHJzL2Rvd25yZXYueG1sUEsBAhQAFAAAAAgAh07iQDMv&#10;BZ47AAAAOQAAABAAAAAAAAAAAQAgAAAADQEAAGRycy9zaGFwZXhtbC54bWxQSwUGAAAAAAYABgBb&#10;AQAAtwMAAAAA&#10;" path="m0,2606l2414,0,2415,0e">
                    <v:fill on="f" focussize="0,0"/>
                    <v:stroke weight="0pt" color="#00FF00" joinstyle="round"/>
                    <v:imagedata o:title=""/>
                    <o:lock v:ext="edit" aspectratio="f"/>
                  </v:shape>
                  <v:shape id="FreeForm 8602" o:spid="_x0000_s1026" o:spt="100" style="position:absolute;left:3983;top:18;height:508;width:564;" filled="f" stroked="t" coordsize="2820,3044" o:gfxdata="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YwhhK5AAAA3AAA&#10;AA8AAAAAAAAAAQAgAAAAIgAAAGRycy9kb3ducmV2LnhtbFBLAQIUABQAAAAIAIdO4kAzLwWeOwAA&#10;ADkAAAAQAAAAAAAAAAEAIAAAAAgBAABkcnMvc2hhcGV4bWwueG1sUEsFBgAAAAAGAAYAWwEAALID&#10;AAAAAA==&#10;" path="m0,3044l2819,0,2820,0e">
                    <v:fill on="f" focussize="0,0"/>
                    <v:stroke weight="0pt" color="#00FF00" joinstyle="round"/>
                    <v:imagedata o:title=""/>
                    <o:lock v:ext="edit" aspectratio="f"/>
                  </v:shape>
                  <v:shape id="FreeForm 8603" o:spid="_x0000_s1026" o:spt="100" style="position:absolute;left:3983;top:18;height:581;width:645;" filled="f" stroked="t" coordsize="3225,3481" o:gfxdata="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r56/&#10;AAAA3AAAAA8AAAAAAAAAAQAgAAAAIgAAAGRycy9kb3ducmV2LnhtbFBLAQIUABQAAAAIAIdO4kAz&#10;LwWeOwAAADkAAAAQAAAAAAAAAAEAIAAAAA4BAABkcnMvc2hhcGV4bWwueG1sUEsFBgAAAAAGAAYA&#10;WwEAALgDAAAAAA==&#10;" path="m0,3481l3224,0,3225,0e">
                    <v:fill on="f" focussize="0,0"/>
                    <v:stroke weight="0pt" color="#00FF00" joinstyle="round"/>
                    <v:imagedata o:title=""/>
                    <o:lock v:ext="edit" aspectratio="f"/>
                  </v:shape>
                  <v:shape id="FreeForm 8604" o:spid="_x0000_s1026" o:spt="100" style="position:absolute;left:3983;top:18;height:653;width:726;" filled="f" stroked="t" coordsize="3630,3919" o:gfxdata="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AppK8AAAA&#10;3AAAAA8AAAAAAAAAAQAgAAAAIgAAAGRycy9kb3ducmV2LnhtbFBLAQIUABQAAAAIAIdO4kAzLwWe&#10;OwAAADkAAAAQAAAAAAAAAAEAIAAAAAsBAABkcnMvc2hhcGV4bWwueG1sUEsFBgAAAAAGAAYAWwEA&#10;ALUDAAAAAA==&#10;" path="m0,3919l3629,0,3630,0e">
                    <v:fill on="f" focussize="0,0"/>
                    <v:stroke weight="0pt" color="#00FF00" joinstyle="round"/>
                    <v:imagedata o:title=""/>
                    <o:lock v:ext="edit" aspectratio="f"/>
                  </v:shape>
                  <v:shape id="FreeForm 8605" o:spid="_x0000_s1026" o:spt="100" style="position:absolute;left:3983;top:18;height:726;width:807;" filled="f" stroked="t" coordsize="4036,4356" o:gfxdata="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Cdd74A&#10;AADcAAAADwAAAAAAAAABACAAAAAiAAAAZHJzL2Rvd25yZXYueG1sUEsBAhQAFAAAAAgAh07iQDMv&#10;BZ47AAAAOQAAABAAAAAAAAAAAQAgAAAADQEAAGRycy9zaGFwZXhtbC54bWxQSwUGAAAAAAYABgBb&#10;AQAAtwMAAAAA&#10;" path="m0,4356l4035,0,4036,0e">
                    <v:fill on="f" focussize="0,0"/>
                    <v:stroke weight="0pt" color="#00FF00" joinstyle="round"/>
                    <v:imagedata o:title=""/>
                    <o:lock v:ext="edit" aspectratio="f"/>
                  </v:shape>
                  <v:shape id="FreeForm 8606" o:spid="_x0000_s1026" o:spt="100" style="position:absolute;left:3983;top:18;height:799;width:888;" filled="f" stroked="t" coordsize="4441,4794" o:gfxdata="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agiW8AAAA&#10;3AAAAA8AAAAAAAAAAQAgAAAAIgAAAGRycy9kb3ducmV2LnhtbFBLAQIUABQAAAAIAIdO4kAzLwWe&#10;OwAAADkAAAAQAAAAAAAAAAEAIAAAAAsBAABkcnMvc2hhcGV4bWwueG1sUEsFBgAAAAAGAAYAWwEA&#10;ALUDAAAAAA==&#10;" path="m0,4794l4325,122,4440,0,4441,0e">
                    <v:fill on="f" focussize="0,0"/>
                    <v:stroke weight="0pt" color="#00FF00" joinstyle="round"/>
                    <v:imagedata o:title=""/>
                    <o:lock v:ext="edit" aspectratio="f"/>
                  </v:shape>
                  <v:shape id="FreeForm 8607" o:spid="_x0000_s1026" o:spt="100" style="position:absolute;left:3983;top:112;height:778;width:865;" filled="f" stroked="t" coordsize="4326,4673" o:gfxdata="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6iiFbsAAADc&#10;AAAADwAAAAAAAAABACAAAAAiAAAAZHJzL2Rvd25yZXYueG1sUEsBAhQAFAAAAAgAh07iQDMvBZ47&#10;AAAAOQAAABAAAAAAAAAAAQAgAAAACgEAAGRycy9zaGFwZXhtbC54bWxQSwUGAAAAAAYABgBbAQAA&#10;tAMAAAAA&#10;" path="m0,4673l4325,0,4326,0e">
                    <v:fill on="f" focussize="0,0"/>
                    <v:stroke weight="0pt" color="#00FF00" joinstyle="round"/>
                    <v:imagedata o:title=""/>
                    <o:lock v:ext="edit" aspectratio="f"/>
                  </v:shape>
                  <v:shape id="FreeForm 8608" o:spid="_x0000_s1026" o:spt="100" style="position:absolute;left:4872;top:18;height:72;width:80;" filled="f" stroked="t" coordsize="400,431" o:gfxdata="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PpFu/&#10;AAAA3AAAAA8AAAAAAAAAAQAgAAAAIgAAAGRycy9kb3ducmV2LnhtbFBLAQIUABQAAAAIAIdO4kAz&#10;LwWeOwAAADkAAAAQAAAAAAAAAAEAIAAAAA4BAABkcnMvc2hhcGV4bWwueG1sUEsFBgAAAAAGAAYA&#10;WwEAALgDAAAAAA==&#10;" path="m0,431l399,0,400,0e">
                    <v:fill on="f" focussize="0,0"/>
                    <v:stroke weight="0pt" color="#00FF00" joinstyle="round"/>
                    <v:imagedata o:title=""/>
                    <o:lock v:ext="edit" aspectratio="f"/>
                  </v:shape>
                  <v:shape id="FreeForm 8609" o:spid="_x0000_s1026" o:spt="100" style="position:absolute;left:4848;top:90;height:22;width:24;" filled="f" stroked="t" coordsize="121,128" o:gfxdata="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b8rLa/&#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610" o:spid="_x0000_s1026" o:spt="100" style="position:absolute;left:3983;top:185;height:778;width:865;" filled="f" stroked="t" coordsize="4326,4672" o:gfxdata="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vCZOvQAA&#10;ANwAAAAPAAAAAAAAAAEAIAAAACIAAABkcnMvZG93bnJldi54bWxQSwECFAAUAAAACACHTuJAMy8F&#10;njsAAAA5AAAAEAAAAAAAAAABACAAAAAMAQAAZHJzL3NoYXBleG1sLnhtbFBLBQYAAAAABgAGAFsB&#10;AAC2AwAAAAA=&#10;" path="m0,4672l4325,0,4326,0e">
                    <v:fill on="f" focussize="0,0"/>
                    <v:stroke weight="0pt" color="#00FF00" joinstyle="round"/>
                    <v:imagedata o:title=""/>
                    <o:lock v:ext="edit" aspectratio="f"/>
                  </v:shape>
                  <v:shape id="FreeForm 8611" o:spid="_x0000_s1026" o:spt="100" style="position:absolute;left:4872;top:18;height:145;width:160;" filled="f" stroked="t" coordsize="804,868" o:gfxdata="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mmqa74A&#10;AADcAAAADwAAAAAAAAABACAAAAAiAAAAZHJzL2Rvd25yZXYueG1sUEsBAhQAFAAAAAgAh07iQDMv&#10;BZ47AAAAOQAAABAAAAAAAAAAAQAgAAAADQEAAGRycy9zaGFwZXhtbC54bWxQSwUGAAAAAAYABgBb&#10;AQAAtwMAAAAA&#10;" path="m0,868l803,0,804,0e">
                    <v:fill on="f" focussize="0,0"/>
                    <v:stroke weight="0pt" color="#00FF00" joinstyle="round"/>
                    <v:imagedata o:title=""/>
                    <o:lock v:ext="edit" aspectratio="f"/>
                  </v:shape>
                  <v:shape id="FreeForm 8612" o:spid="_x0000_s1026" o:spt="100" style="position:absolute;left:4848;top:163;height:22;width:24;" filled="f" stroked="t" coordsize="121,128" o:gfxdata="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0e/vQAA&#10;ANwAAAAPAAAAAAAAAAEAIAAAACIAAABkcnMvZG93bnJldi54bWxQSwECFAAUAAAACACHTuJAMy8F&#10;njsAAAA5AAAAEAAAAAAAAAABACAAAAAMAQAAZHJzL3NoYXBleG1sLnhtbFBLBQYAAAAABgAGAFsB&#10;AAC2AwAAAAA=&#10;" path="m0,128l120,0,121,0e">
                    <v:fill on="f" focussize="0,0"/>
                    <v:stroke weight="0pt" color="#00FF00" joinstyle="round"/>
                    <v:imagedata o:title=""/>
                    <o:lock v:ext="edit" aspectratio="f"/>
                  </v:shape>
                  <v:shape id="FreeForm 8613" o:spid="_x0000_s1026" o:spt="100" style="position:absolute;left:3983;top:257;height:779;width:865;" filled="f" stroked="t" coordsize="4326,4672" o:gfxdata="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gPyu&#10;wAAAANwAAAAPAAAAAAAAAAEAIAAAACIAAABkcnMvZG93bnJldi54bWxQSwECFAAUAAAACACHTuJA&#10;My8FnjsAAAA5AAAAEAAAAAAAAAABACAAAAAPAQAAZHJzL3NoYXBleG1sLnhtbFBLBQYAAAAABgAG&#10;AFsBAAC5AwAAAAA=&#10;" path="m0,4672l4325,0,4326,0e">
                    <v:fill on="f" focussize="0,0"/>
                    <v:stroke weight="0pt" color="#00FF00" joinstyle="round"/>
                    <v:imagedata o:title=""/>
                    <o:lock v:ext="edit" aspectratio="f"/>
                  </v:shape>
                  <v:shape id="FreeForm 8614" o:spid="_x0000_s1026" o:spt="100" style="position:absolute;left:4872;top:18;height:218;width:241;" filled="f" stroked="t" coordsize="1209,1305" o:gfxdata="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94xHe/&#10;AAAA3AAAAA8AAAAAAAAAAQAgAAAAIgAAAGRycy9kb3ducmV2LnhtbFBLAQIUABQAAAAIAIdO4kAz&#10;LwWeOwAAADkAAAAQAAAAAAAAAAEAIAAAAA4BAABkcnMvc2hhcGV4bWwueG1sUEsFBgAAAAAGAAYA&#10;WwEAALgDAAAAAA==&#10;" path="m0,1305l1208,0,1209,0e">
                    <v:fill on="f" focussize="0,0"/>
                    <v:stroke weight="0pt" color="#00FF00" joinstyle="round"/>
                    <v:imagedata o:title=""/>
                    <o:lock v:ext="edit" aspectratio="f"/>
                  </v:shape>
                  <v:shape id="FreeForm 8615" o:spid="_x0000_s1026" o:spt="100" style="position:absolute;left:4848;top:236;height:21;width:24;" filled="f" stroked="t" coordsize="121,129" o:gfxdata="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o8Br4A&#10;AADcAAAADwAAAAAAAAABACAAAAAiAAAAZHJzL2Rvd25yZXYueG1sUEsBAhQAFAAAAAgAh07iQDMv&#10;BZ47AAAAOQAAABAAAAAAAAAAAQAgAAAADQEAAGRycy9zaGFwZXhtbC54bWxQSwUGAAAAAAYABgBb&#10;AQAAtwMAAAAA&#10;" path="m0,129l120,0,121,0e">
                    <v:fill on="f" focussize="0,0"/>
                    <v:stroke weight="0pt" color="#00FF00" joinstyle="round"/>
                    <v:imagedata o:title=""/>
                    <o:lock v:ext="edit" aspectratio="f"/>
                  </v:shape>
                  <v:shape id="FreeForm 8616" o:spid="_x0000_s1026" o:spt="100" style="position:absolute;left:3983;top:330;height:779;width:865;" filled="f" stroked="t" coordsize="4326,4672" o:gfxdata="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fdf&#10;NsEAAADcAAAADwAAAAAAAAABACAAAAAiAAAAZHJzL2Rvd25yZXYueG1sUEsBAhQAFAAAAAgAh07i&#10;QDMvBZ47AAAAOQAAABAAAAAAAAAAAQAgAAAAEAEAAGRycy9zaGFwZXhtbC54bWxQSwUGAAAAAAYA&#10;BgBbAQAAugMAAAAA&#10;" path="m0,4672l4325,0,4326,0e">
                    <v:fill on="f" focussize="0,0"/>
                    <v:stroke weight="0pt" color="#00FF00" joinstyle="round"/>
                    <v:imagedata o:title=""/>
                    <o:lock v:ext="edit" aspectratio="f"/>
                  </v:shape>
                  <v:shape id="FreeForm 8617" o:spid="_x0000_s1026" o:spt="100" style="position:absolute;left:4872;top:19;height:290;width:322;" filled="f" stroked="t" coordsize="1613,1742" o:gfxdata="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rDNq&#10;wAAAANwAAAAPAAAAAAAAAAEAIAAAACIAAABkcnMvZG93bnJldi54bWxQSwECFAAUAAAACACHTuJA&#10;My8FnjsAAAA5AAAAEAAAAAAAAAABACAAAAAPAQAAZHJzL3NoYXBleG1sLnhtbFBLBQYAAAAABgAG&#10;AFsBAAC5AwAAAAA=&#10;" path="m0,1742l1612,0,1613,0e">
                    <v:fill on="f" focussize="0,0"/>
                    <v:stroke weight="0pt" color="#00FF00" joinstyle="round"/>
                    <v:imagedata o:title=""/>
                    <o:lock v:ext="edit" aspectratio="f"/>
                  </v:shape>
                  <v:shape id="FreeForm 8618" o:spid="_x0000_s1026" o:spt="100" style="position:absolute;left:4848;top:309;height:21;width:24;" filled="f" stroked="t" coordsize="121,128" o:gfxdata="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2elC/&#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619" o:spid="_x0000_s1026" o:spt="100" style="position:absolute;left:3983;top:403;height:779;width:865;" filled="f" stroked="t" coordsize="4326,4672" o:gfxdata="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SXB&#10;QcEAAADcAAAADwAAAAAAAAABACAAAAAiAAAAZHJzL2Rvd25yZXYueG1sUEsBAhQAFAAAAAgAh07i&#10;QDMvBZ47AAAAOQAAABAAAAAAAAAAAQAgAAAAEAEAAGRycy9zaGFwZXhtbC54bWxQSwUGAAAAAAYA&#10;BgBbAQAAugMAAAAA&#10;" path="m0,4672l4325,0,4326,0e">
                    <v:fill on="f" focussize="0,0"/>
                    <v:stroke weight="0pt" color="#00FF00" joinstyle="round"/>
                    <v:imagedata o:title=""/>
                    <o:lock v:ext="edit" aspectratio="f"/>
                  </v:shape>
                  <v:shape id="FreeForm 8620" o:spid="_x0000_s1026" o:spt="100" style="position:absolute;left:4872;top:19;height:363;width:403;" filled="f" stroked="t" coordsize="2017,2180" o:gfxdata="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D55a5AAAA3AAA&#10;AA8AAAAAAAAAAQAgAAAAIgAAAGRycy9kb3ducmV2LnhtbFBLAQIUABQAAAAIAIdO4kAzLwWeOwAA&#10;ADkAAAAQAAAAAAAAAAEAIAAAAAgBAABkcnMvc2hhcGV4bWwueG1sUEsFBgAAAAAGAAYAWwEAALID&#10;AAAAAA==&#10;" path="m0,2180l2016,0,2017,0e">
                    <v:fill on="f" focussize="0,0"/>
                    <v:stroke weight="0pt" color="#00FF00" joinstyle="round"/>
                    <v:imagedata o:title=""/>
                    <o:lock v:ext="edit" aspectratio="f"/>
                  </v:shape>
                  <v:shape id="FreeForm 8621" o:spid="_x0000_s1026" o:spt="100" style="position:absolute;left:4848;top:382;height:21;width:24;" filled="f" stroked="t" coordsize="121,128" o:gfxdata="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p7iK/&#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622" o:spid="_x0000_s1026" o:spt="100" style="position:absolute;left:3983;top:476;height:779;width:865;" filled="f" stroked="t" coordsize="4326,4673" o:gfxdata="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IA5C22AAAA3AAAAA8A&#10;AAAAAAAAAQAgAAAAIgAAAGRycy9kb3ducmV2LnhtbFBLAQIUABQAAAAIAIdO4kAzLwWeOwAAADkA&#10;AAAQAAAAAAAAAAEAIAAAAAUBAABkcnMvc2hhcGV4bWwueG1sUEsFBgAAAAAGAAYAWwEAAK8DAAAA&#10;AA==&#10;" path="m0,4673l4325,0,4326,0e">
                    <v:fill on="f" focussize="0,0"/>
                    <v:stroke weight="0pt" color="#00FF00" joinstyle="round"/>
                    <v:imagedata o:title=""/>
                    <o:lock v:ext="edit" aspectratio="f"/>
                  </v:shape>
                  <v:shape id="FreeForm 8623" o:spid="_x0000_s1026" o:spt="100" style="position:absolute;left:4872;top:19;height:436;width:484;" filled="f" stroked="t" coordsize="2421,2616" o:gfxdata="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lSArvQAA&#10;ANwAAAAPAAAAAAAAAAEAIAAAACIAAABkcnMvZG93bnJldi54bWxQSwECFAAUAAAACACHTuJAMy8F&#10;njsAAAA5AAAAEAAAAAAAAAABACAAAAAMAQAAZHJzL3NoYXBleG1sLnhtbFBLBQYAAAAABgAGAFsB&#10;AAC2AwAAAAA=&#10;" path="m0,2616l2420,0,2421,0e">
                    <v:fill on="f" focussize="0,0"/>
                    <v:stroke weight="0pt" color="#00FF00" joinstyle="round"/>
                    <v:imagedata o:title=""/>
                    <o:lock v:ext="edit" aspectratio="f"/>
                  </v:shape>
                  <v:shape id="FreeForm 8624" o:spid="_x0000_s1026" o:spt="100" style="position:absolute;left:4848;top:455;height:21;width:24;" filled="f" stroked="t" coordsize="121,128" o:gfxdata="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1Tqjr4A&#10;AADcAAAADwAAAAAAAAABACAAAAAiAAAAZHJzL2Rvd25yZXYueG1sUEsBAhQAFAAAAAgAh07iQDMv&#10;BZ47AAAAOQAAABAAAAAAAAAAAQAgAAAADQEAAGRycy9zaGFwZXhtbC54bWxQSwUGAAAAAAYABgBb&#10;AQAAtwMAAAAA&#10;" path="m0,128l120,0,121,0e">
                    <v:fill on="f" focussize="0,0"/>
                    <v:stroke weight="0pt" color="#00FF00" joinstyle="round"/>
                    <v:imagedata o:title=""/>
                    <o:lock v:ext="edit" aspectratio="f"/>
                  </v:shape>
                  <v:shape id="FreeForm 8625" o:spid="_x0000_s1026" o:spt="100" style="position:absolute;left:3983;top:549;height:779;width:865;" filled="f" stroked="t" coordsize="4326,4672" o:gfxdata="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8dR&#10;n8EAAADcAAAADwAAAAAAAAABACAAAAAiAAAAZHJzL2Rvd25yZXYueG1sUEsBAhQAFAAAAAgAh07i&#10;QDMvBZ47AAAAOQAAABAAAAAAAAAAAQAgAAAAEAEAAGRycy9zaGFwZXhtbC54bWxQSwUGAAAAAAYA&#10;BgBbAQAAugMAAAAA&#10;" path="m0,4672l4325,0,4326,0e">
                    <v:fill on="f" focussize="0,0"/>
                    <v:stroke weight="0pt" color="#00FF00" joinstyle="round"/>
                    <v:imagedata o:title=""/>
                    <o:lock v:ext="edit" aspectratio="f"/>
                  </v:shape>
                  <v:shape id="FreeForm 8626" o:spid="_x0000_s1026" o:spt="100" style="position:absolute;left:4872;top:19;height:509;width:565;" filled="f" stroked="t" coordsize="2827,3054" o:gfxdata="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4aK+b4A&#10;AADcAAAADwAAAAAAAAABACAAAAAiAAAAZHJzL2Rvd25yZXYueG1sUEsBAhQAFAAAAAgAh07iQDMv&#10;BZ47AAAAOQAAABAAAAAAAAAAAQAgAAAADQEAAGRycy9zaGFwZXhtbC54bWxQSwUGAAAAAAYABgBb&#10;AQAAtwMAAAAA&#10;" path="m0,3054l2825,0,2827,0e">
                    <v:fill on="f" focussize="0,0"/>
                    <v:stroke weight="0pt" color="#00FF00" joinstyle="round"/>
                    <v:imagedata o:title=""/>
                    <o:lock v:ext="edit" aspectratio="f"/>
                  </v:shape>
                  <v:shape id="FreeForm 8627" o:spid="_x0000_s1026" o:spt="100" style="position:absolute;left:4848;top:528;height:21;width:24;" filled="f" stroked="t" coordsize="121,128" o:gfxdata="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1y+r4A&#10;AADcAAAADwAAAAAAAAABACAAAAAiAAAAZHJzL2Rvd25yZXYueG1sUEsBAhQAFAAAAAgAh07iQDMv&#10;BZ47AAAAOQAAABAAAAAAAAAAAQAgAAAADQEAAGRycy9zaGFwZXhtbC54bWxQSwUGAAAAAAYABgBb&#10;AQAAtwMAAAAA&#10;" path="m0,128l120,0,121,0e">
                    <v:fill on="f" focussize="0,0"/>
                    <v:stroke weight="0pt" color="#00FF00" joinstyle="round"/>
                    <v:imagedata o:title=""/>
                    <o:lock v:ext="edit" aspectratio="f"/>
                  </v:shape>
                  <v:shape id="FreeForm 8628" o:spid="_x0000_s1026" o:spt="100" style="position:absolute;left:3983;top:622;height:779;width:865;" filled="f" stroked="t" coordsize="4326,4672" o:gfxdata="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7Dy&#10;B8EAAADcAAAADwAAAAAAAAABACAAAAAiAAAAZHJzL2Rvd25yZXYueG1sUEsBAhQAFAAAAAgAh07i&#10;QDMvBZ47AAAAOQAAABAAAAAAAAAAAQAgAAAAEAEAAGRycy9zaGFwZXhtbC54bWxQSwUGAAAAAAYA&#10;BgBbAQAAugMAAAAA&#10;" path="m0,4672l4325,0,4326,0e">
                    <v:fill on="f" focussize="0,0"/>
                    <v:stroke weight="0pt" color="#00FF00" joinstyle="round"/>
                    <v:imagedata o:title=""/>
                    <o:lock v:ext="edit" aspectratio="f"/>
                  </v:shape>
                  <v:shape id="FreeForm 8629" o:spid="_x0000_s1026" o:spt="100" style="position:absolute;left:4872;top:19;height:582;width:646;" filled="f" stroked="t" coordsize="3231,3490" o:gfxdata="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1P+ib4A&#10;AADcAAAADwAAAAAAAAABACAAAAAiAAAAZHJzL2Rvd25yZXYueG1sUEsBAhQAFAAAAAgAh07iQDMv&#10;BZ47AAAAOQAAABAAAAAAAAAAAQAgAAAADQEAAGRycy9zaGFwZXhtbC54bWxQSwUGAAAAAAYABgBb&#10;AQAAtwMAAAAA&#10;" path="m0,3490l3229,0,3231,0e">
                    <v:fill on="f" focussize="0,0"/>
                    <v:stroke weight="0pt" color="#00FF00" joinstyle="round"/>
                    <v:imagedata o:title=""/>
                    <o:lock v:ext="edit" aspectratio="f"/>
                  </v:shape>
                  <v:shape id="FreeForm 8630" o:spid="_x0000_s1026" o:spt="100" style="position:absolute;left:4848;top:601;height:21;width:24;" filled="f" stroked="t" coordsize="121,129" o:gfxdata="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ZziqvQAA&#10;ANwAAAAPAAAAAAAAAAEAIAAAACIAAABkcnMvZG93bnJldi54bWxQSwECFAAUAAAACACHTuJAMy8F&#10;njsAAAA5AAAAEAAAAAAAAAABACAAAAAMAQAAZHJzL3NoYXBleG1sLnhtbFBLBQYAAAAABgAGAFsB&#10;AAC2AwAAAAA=&#10;" path="m0,129l120,0,121,0e">
                    <v:fill on="f" focussize="0,0"/>
                    <v:stroke weight="0pt" color="#00FF00" joinstyle="round"/>
                    <v:imagedata o:title=""/>
                    <o:lock v:ext="edit" aspectratio="f"/>
                  </v:shape>
                  <v:shape id="FreeForm 8631" o:spid="_x0000_s1026" o:spt="100" style="position:absolute;left:3983;top:695;height:779;width:865;" filled="f" stroked="t" coordsize="4326,4672" o:gfxdata="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i9m&#10;dcEAAADcAAAADwAAAAAAAAABACAAAAAiAAAAZHJzL2Rvd25yZXYueG1sUEsBAhQAFAAAAAgAh07i&#10;QDMvBZ47AAAAOQAAABAAAAAAAAAAAQAgAAAAEAEAAGRycy9zaGFwZXhtbC54bWxQSwUGAAAAAAYA&#10;BgBbAQAAugMAAAAA&#10;" path="m0,4672l4325,0,4326,0e">
                    <v:fill on="f" focussize="0,0"/>
                    <v:stroke weight="0pt" color="#00FF00" joinstyle="round"/>
                    <v:imagedata o:title=""/>
                    <o:lock v:ext="edit" aspectratio="f"/>
                  </v:shape>
                  <v:shape id="FreeForm 8632" o:spid="_x0000_s1026" o:spt="100" style="position:absolute;left:4872;top:19;height:655;width:727;" filled="f" stroked="t" coordsize="3635,3926" o:gfxdata="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a0eq8AAAA&#10;3AAAAA8AAAAAAAAAAQAgAAAAIgAAAGRycy9kb3ducmV2LnhtbFBLAQIUABQAAAAIAIdO4kAzLwWe&#10;OwAAADkAAAAQAAAAAAAAAAEAIAAAAAsBAABkcnMvc2hhcGV4bWwueG1sUEsFBgAAAAAGAAYAWwEA&#10;ALUDAAAAAA==&#10;" path="m0,3926l3634,0,3635,0e">
                    <v:fill on="f" focussize="0,0"/>
                    <v:stroke weight="0pt" color="#00FF00" joinstyle="round"/>
                    <v:imagedata o:title=""/>
                    <o:lock v:ext="edit" aspectratio="f"/>
                  </v:shape>
                  <v:shape id="FreeForm 8633" o:spid="_x0000_s1026" o:spt="100" style="position:absolute;left:4848;top:674;height:21;width:24;" filled="f" stroked="t" coordsize="121,128" o:gfxdata="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eq+RL4A&#10;AADcAAAADwAAAAAAAAABACAAAAAiAAAAZHJzL2Rvd25yZXYueG1sUEsBAhQAFAAAAAgAh07iQDMv&#10;BZ47AAAAOQAAABAAAAAAAAAAAQAgAAAADQEAAGRycy9zaGFwZXhtbC54bWxQSwUGAAAAAAYABgBb&#10;AQAAtwMAAAAA&#10;" path="m0,128l120,0,121,0e">
                    <v:fill on="f" focussize="0,0"/>
                    <v:stroke weight="0pt" color="#00FF00" joinstyle="round"/>
                    <v:imagedata o:title=""/>
                    <o:lock v:ext="edit" aspectratio="f"/>
                  </v:shape>
                  <v:shape id="FreeForm 8634" o:spid="_x0000_s1026" o:spt="100" style="position:absolute;left:3983;top:768;height:779;width:865;" filled="f" stroked="t" coordsize="4326,4672" o:gfxdata="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5z65&#10;wAAAANwAAAAPAAAAAAAAAAEAIAAAACIAAABkcnMvZG93bnJldi54bWxQSwECFAAUAAAACACHTuJA&#10;My8FnjsAAAA5AAAAEAAAAAAAAAABACAAAAAPAQAAZHJzL3NoYXBleG1sLnhtbFBLBQYAAAAABgAG&#10;AFsBAAC5AwAAAAA=&#10;" path="m0,4672l4325,0,4326,0e">
                    <v:fill on="f" focussize="0,0"/>
                    <v:stroke weight="0pt" color="#00FF00" joinstyle="round"/>
                    <v:imagedata o:title=""/>
                    <o:lock v:ext="edit" aspectratio="f"/>
                  </v:shape>
                  <v:shape id="FreeForm 8635" o:spid="_x0000_s1026" o:spt="100" style="position:absolute;left:4872;top:19;height:728;width:808;" filled="f" stroked="t" coordsize="4040,4364" o:gfxdata="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pSU74A&#10;AADcAAAADwAAAAAAAAABACAAAAAiAAAAZHJzL2Rvd25yZXYueG1sUEsBAhQAFAAAAAgAh07iQDMv&#10;BZ47AAAAOQAAABAAAAAAAAAAAQAgAAAADQEAAGRycy9zaGFwZXhtbC54bWxQSwUGAAAAAAYABgBb&#10;AQAAtwMAAAAA&#10;" path="m0,4364l4039,0,4040,0e">
                    <v:fill on="f" focussize="0,0"/>
                    <v:stroke weight="0pt" color="#00FF00" joinstyle="round"/>
                    <v:imagedata o:title=""/>
                    <o:lock v:ext="edit" aspectratio="f"/>
                  </v:shape>
                  <v:shape id="FreeForm 8636" o:spid="_x0000_s1026" o:spt="100" style="position:absolute;left:4848;top:747;height:21;width:24;" filled="f" stroked="t" coordsize="121,128" o:gfxdata="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dHdy/&#10;AAAA3AAAAA8AAAAAAAAAAQAgAAAAIgAAAGRycy9kb3ducmV2LnhtbFBLAQIUABQAAAAIAIdO4kAz&#10;LwWeOwAAADkAAAAQAAAAAAAAAAEAIAAAAA4BAABkcnMvc2hhcGV4bWwueG1sUEsFBgAAAAAGAAYA&#10;WwEAALgDAAAAAA==&#10;" path="m0,128l120,0,121,0e">
                    <v:fill on="f" focussize="0,0"/>
                    <v:stroke weight="0pt" color="#00FF00" joinstyle="round"/>
                    <v:imagedata o:title=""/>
                    <o:lock v:ext="edit" aspectratio="f"/>
                  </v:shape>
                  <v:shape id="FreeForm 8637" o:spid="_x0000_s1026" o:spt="100" style="position:absolute;left:4021;top:1584;height:1;width:2;" filled="f" stroked="t" coordsize="9,7" o:gfxdata="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Jsc&#10;s8EAAADcAAAADwAAAAAAAAABACAAAAAiAAAAZHJzL2Rvd25yZXYueG1sUEsBAhQAFAAAAAgAh07i&#10;QDMvBZ47AAAAOQAAABAAAAAAAAAAAQAgAAAAEAEAAGRycy9zaGFwZXhtbC54bWxQSwUGAAAAAAYA&#10;BgBbAQAAugMAAAAA&#10;" path="m0,7l8,0,9,0e">
                    <v:fill on="f" focussize="0,0"/>
                    <v:stroke weight="0pt" color="#00FF00" joinstyle="round"/>
                    <v:imagedata o:title=""/>
                    <o:lock v:ext="edit" aspectratio="f"/>
                  </v:shape>
                  <v:shape id="FreeForm 8638" o:spid="_x0000_s1026" o:spt="100" style="position:absolute;left:4872;top:19;height:800;width:888;" filled="f" stroked="t" coordsize="4444,4799" o:gfxdata="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Sgklr4A&#10;AADcAAAADwAAAAAAAAABACAAAAAiAAAAZHJzL2Rvd25yZXYueG1sUEsBAhQAFAAAAAgAh07iQDMv&#10;BZ47AAAAOQAAABAAAAAAAAAAAQAgAAAADQEAAGRycy9zaGFwZXhtbC54bWxQSwUGAAAAAAYABgBb&#10;AQAAtwMAAAAA&#10;" path="m0,4799l4443,0,4444,0e">
                    <v:fill on="f" focussize="0,0"/>
                    <v:stroke weight="0pt" color="#00FF00" joinstyle="round"/>
                    <v:imagedata o:title=""/>
                    <o:lock v:ext="edit" aspectratio="f"/>
                  </v:shape>
                  <v:shape id="FreeForm 8639" o:spid="_x0000_s1026" o:spt="100" style="position:absolute;left:4022;top:819;height:765;width:850;" filled="f" stroked="t" coordsize="4247,4588" o:gfxdata="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n+qS8AAAA&#10;3AAAAA8AAAAAAAAAAQAgAAAAIgAAAGRycy9kb3ducmV2LnhtbFBLAQIUABQAAAAIAIdO4kAzLwWe&#10;OwAAADkAAAAQAAAAAAAAAAEAIAAAAAsBAABkcnMvc2hhcGV4bWwueG1sUEsFBgAAAAAGAAYAWwEA&#10;ALUDAAAAAA==&#10;" path="m0,4588l4126,129,4246,0,4247,0e">
                    <v:fill on="f" focussize="0,0"/>
                    <v:stroke weight="0pt" color="#00FF00" joinstyle="round"/>
                    <v:imagedata o:title=""/>
                    <o:lock v:ext="edit" aspectratio="f"/>
                  </v:shape>
                  <v:shape id="FreeForm 8640" o:spid="_x0000_s1026" o:spt="100" style="position:absolute;left:4102;top:1584;height:1;width:1;" filled="f" stroked="t" coordsize="7,7" o:gfxdata="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pdJve5AAAA3AAA&#10;AA8AAAAAAAAAAQAgAAAAIgAAAGRycy9kb3ducmV2LnhtbFBLAQIUABQAAAAIAIdO4kAzLwWeOwAA&#10;ADkAAAAQAAAAAAAAAAEAIAAAAAgBAABkcnMvc2hhcGV4bWwueG1sUEsFBgAAAAAGAAYAWwEAALID&#10;AAAAAA==&#10;" path="m0,7l6,0,7,0e">
                    <v:fill on="f" focussize="0,0"/>
                    <v:stroke weight="0pt" color="#00FF00" joinstyle="round"/>
                    <v:imagedata o:title=""/>
                    <o:lock v:ext="edit" aspectratio="f"/>
                  </v:shape>
                  <v:shape id="FreeForm 8641" o:spid="_x0000_s1026" o:spt="100" style="position:absolute;left:4872;top:29;height:863;width:959;" filled="f" stroked="t" coordsize="4796,5181" o:gfxdata="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vANh74A&#10;AADcAAAADwAAAAAAAAABACAAAAAiAAAAZHJzL2Rvd25yZXYueG1sUEsBAhQAFAAAAAgAh07iQDMv&#10;BZ47AAAAOQAAABAAAAAAAAAAAQAgAAAADQEAAGRycy9zaGFwZXhtbC54bWxQSwUGAAAAAAYABgBb&#10;AQAAtwMAAAAA&#10;" path="m0,5181l4795,0,4796,0e">
                    <v:fill on="f" focussize="0,0"/>
                    <v:stroke weight="0pt" color="#00FF00" joinstyle="round"/>
                    <v:imagedata o:title=""/>
                    <o:lock v:ext="edit" aspectratio="f"/>
                  </v:shape>
                  <v:shape id="FreeForm 8642" o:spid="_x0000_s1026" o:spt="100" style="position:absolute;left:4103;top:892;height:692;width:769;" filled="f" stroked="t" coordsize="3843,4150" o:gfxdata="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QQi68AAAA&#10;3AAAAA8AAAAAAAAAAQAgAAAAIgAAAGRycy9kb3ducmV2LnhtbFBLAQIUABQAAAAIAIdO4kAzLwWe&#10;OwAAADkAAAAQAAAAAAAAAAEAIAAAAAsBAABkcnMvc2hhcGV4bWwueG1sUEsFBgAAAAAGAAYAWwEA&#10;ALUDAAAAAA==&#10;" path="m0,4150l3722,129,3842,0,3843,0e">
                    <v:fill on="f" focussize="0,0"/>
                    <v:stroke weight="0pt" color="#00FF00" joinstyle="round"/>
                    <v:imagedata o:title=""/>
                    <o:lock v:ext="edit" aspectratio="f"/>
                  </v:shape>
                  <v:shape id="FreeForm 8643" o:spid="_x0000_s1026" o:spt="100" style="position:absolute;left:4183;top:1584;height:1;width:2;" filled="f" stroked="t" coordsize="8,7" o:gfxdata="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E2928AAAA&#10;3AAAAA8AAAAAAAAAAQAgAAAAIgAAAGRycy9kb3ducmV2LnhtbFBLAQIUABQAAAAIAIdO4kAzLwWe&#10;OwAAADkAAAAQAAAAAAAAAAEAIAAAAAsBAABkcnMvc2hhcGV4bWwueG1sUEsFBgAAAAAGAAYAWwEA&#10;ALUDAAAAAA==&#10;" path="m0,7l6,0,8,0e">
                    <v:fill on="f" focussize="0,0"/>
                    <v:stroke weight="0pt" color="#00FF00" joinstyle="round"/>
                    <v:imagedata o:title=""/>
                    <o:lock v:ext="edit" aspectratio="f"/>
                  </v:shape>
                  <v:shape id="FreeForm 8644" o:spid="_x0000_s1026" o:spt="100" style="position:absolute;left:4872;top:102;height:863;width:959;" filled="f" stroked="t" coordsize="4796,5180" o:gfxdata="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qN6q/&#10;AAAA3AAAAA8AAAAAAAAAAQAgAAAAIgAAAGRycy9kb3ducmV2LnhtbFBLAQIUABQAAAAIAIdO4kAz&#10;LwWeOwAAADkAAAAQAAAAAAAAAAEAIAAAAA4BAABkcnMvc2hhcGV4bWwueG1sUEsFBgAAAAAGAAYA&#10;WwEAALgDAAAAAA==&#10;" path="m0,5180l4795,0,4796,0e">
                    <v:fill on="f" focussize="0,0"/>
                    <v:stroke weight="0pt" color="#00FF00" joinstyle="round"/>
                    <v:imagedata o:title=""/>
                    <o:lock v:ext="edit" aspectratio="f"/>
                  </v:shape>
                  <v:shape id="FreeForm 8645" o:spid="_x0000_s1026" o:spt="100" style="position:absolute;left:4184;top:965;height:619;width:688;" filled="f" stroked="t" coordsize="3438,3713" o:gfxdata="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co8e/&#10;AAAA3AAAAA8AAAAAAAAAAQAgAAAAIgAAAGRycy9kb3ducmV2LnhtbFBLAQIUABQAAAAIAIdO4kAz&#10;LwWeOwAAADkAAAAQAAAAAAAAAAEAIAAAAA4BAABkcnMvc2hhcGV4bWwueG1sUEsFBgAAAAAGAAYA&#10;WwEAALgDAAAAAA==&#10;" path="m0,3713l3317,130,3437,0,3438,0e">
                    <v:fill on="f" focussize="0,0"/>
                    <v:stroke weight="0pt" color="#00FF00" joinstyle="round"/>
                    <v:imagedata o:title=""/>
                    <o:lock v:ext="edit" aspectratio="f"/>
                  </v:shape>
                  <v:shape id="FreeForm 8646" o:spid="_x0000_s1026" o:spt="100" style="position:absolute;left:4264;top:1584;height:1;width:2;" filled="f" stroked="t" coordsize="8,7" o:gfxdata="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yzeEW8AAAA&#10;3AAAAA8AAAAAAAAAAQAgAAAAIgAAAGRycy9kb3ducmV2LnhtbFBLAQIUABQAAAAIAIdO4kAzLwWe&#10;OwAAADkAAAAQAAAAAAAAAAEAIAAAAAsBAABkcnMvc2hhcGV4bWwueG1sUEsFBgAAAAAGAAYAWwEA&#10;ALUDAAAAAA==&#10;" path="m0,7l7,0,8,0e">
                    <v:fill on="f" focussize="0,0"/>
                    <v:stroke weight="0pt" color="#00FF00" joinstyle="round"/>
                    <v:imagedata o:title=""/>
                    <o:lock v:ext="edit" aspectratio="f"/>
                  </v:shape>
                  <v:shape id="FreeForm 8647" o:spid="_x0000_s1026" o:spt="100" style="position:absolute;left:4872;top:175;height:863;width:959;" filled="f" stroked="t" coordsize="4796,5181" o:gfxdata="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kkV+/&#10;AAAA3AAAAA8AAAAAAAAAAQAgAAAAIgAAAGRycy9kb3ducmV2LnhtbFBLAQIUABQAAAAIAIdO4kAz&#10;LwWeOwAAADkAAAAQAAAAAAAAAAEAIAAAAA4BAABkcnMvc2hhcGV4bWwueG1sUEsFBgAAAAAGAAYA&#10;WwEAALgDAAAAAA==&#10;" path="m0,5181l4795,0,4796,0e">
                    <v:fill on="f" focussize="0,0"/>
                    <v:stroke weight="0pt" color="#00FF00" joinstyle="round"/>
                    <v:imagedata o:title=""/>
                    <o:lock v:ext="edit" aspectratio="f"/>
                  </v:shape>
                  <v:shape id="FreeForm 8648" o:spid="_x0000_s1026" o:spt="100" style="position:absolute;left:4265;top:1038;height:546;width:607;" filled="f" stroked="t" coordsize="3032,3275" o:gfxdata="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OT&#10;H8EAAADcAAAADwAAAAAAAAABACAAAAAiAAAAZHJzL2Rvd25yZXYueG1sUEsBAhQAFAAAAAgAh07i&#10;QDMvBZ47AAAAOQAAABAAAAAAAAAAAQAgAAAAEAEAAGRycy9zaGFwZXhtbC54bWxQSwUGAAAAAAYA&#10;BgBbAQAAugMAAAAA&#10;" path="m0,3275l2911,129,3031,0,3032,0e">
                    <v:fill on="f" focussize="0,0"/>
                    <v:stroke weight="0pt" color="#00FF00" joinstyle="round"/>
                    <v:imagedata o:title=""/>
                    <o:lock v:ext="edit" aspectratio="f"/>
                  </v:shape>
                  <v:shape id="FreeForm 8649" o:spid="_x0000_s1026" o:spt="100" style="position:absolute;left:4345;top:1584;height:1;width:2;" filled="f" stroked="t" coordsize="8,7" o:gfxdata="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xh5jK8AAAA&#10;3AAAAA8AAAAAAAAAAQAgAAAAIgAAAGRycy9kb3ducmV2LnhtbFBLAQIUABQAAAAIAIdO4kAzLwWe&#10;OwAAADkAAAAQAAAAAAAAAAEAIAAAAAsBAABkcnMvc2hhcGV4bWwueG1sUEsFBgAAAAAGAAYAWwEA&#10;ALUDAAAAAA==&#10;" path="m0,7l7,0,8,0e">
                    <v:fill on="f" focussize="0,0"/>
                    <v:stroke weight="0pt" color="#00FF00" joinstyle="round"/>
                    <v:imagedata o:title=""/>
                    <o:lock v:ext="edit" aspectratio="f"/>
                  </v:shape>
                </v:group>
                <v:group id="Group 8851" o:spid="_x0000_s1026" o:spt="203" style="position:absolute;left:588;top:743;height:2088;width:6476;" coordsize="6476,2088" o:gfxdata="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yuB4CvwAAANwAAAAPAAAAAAAAAAEAIAAAACIAAABkcnMvZG93bnJldi54&#10;bWxQSwECFAAUAAAACACHTuJAMy8FnjsAAAA5AAAAFQAAAAAAAAABACAAAAAOAQAAZHJzL2dyb3Vw&#10;c2hhcGV4bWwueG1sUEsFBgAAAAAGAAYAYAEAAMsDAAAAAA==&#10;">
                  <o:lock v:ext="edit" grouping="f" rotation="f" text="f" aspectratio="f"/>
                  <v:shape id="FreeForm 8651" o:spid="_x0000_s1026" o:spt="100" style="position:absolute;left:4818;top:531;height:863;width:959;" filled="f" stroked="t" coordsize="4796,5180" o:gfxdata="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06l274A&#10;AADcAAAADwAAAAAAAAABACAAAAAiAAAAZHJzL2Rvd25yZXYueG1sUEsBAhQAFAAAAAgAh07iQDMv&#10;BZ47AAAAOQAAABAAAAAAAAAAAQAgAAAADQEAAGRycy9zaGFwZXhtbC54bWxQSwUGAAAAAAYABgBb&#10;AQAAtwMAAAAA&#10;" path="m0,5180l4795,0,4796,0e">
                    <v:fill on="f" focussize="0,0"/>
                    <v:stroke weight="0pt" color="#00FF00" joinstyle="round"/>
                    <v:imagedata o:title=""/>
                    <o:lock v:ext="edit" aspectratio="f"/>
                  </v:shape>
                  <v:shape id="FreeForm 8652" o:spid="_x0000_s1026" o:spt="100" style="position:absolute;left:4292;top:1394;height:473;width:526;" filled="f" stroked="t" coordsize="2627,2838" o:gfxdata="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wqDTW5AAAA3AAA&#10;AA8AAAAAAAAAAQAgAAAAIgAAAGRycy9kb3ducmV2LnhtbFBLAQIUABQAAAAIAIdO4kAzLwWeOwAA&#10;ADkAAAAQAAAAAAAAAAEAIAAAAAgBAABkcnMvc2hhcGV4bWwueG1sUEsFBgAAAAAGAAYAWwEAALID&#10;AAAAAA==&#10;" path="m0,2838l2506,130,2626,0,2627,0e">
                    <v:fill on="f" focussize="0,0"/>
                    <v:stroke weight="0pt" color="#00FF00" joinstyle="round"/>
                    <v:imagedata o:title=""/>
                    <o:lock v:ext="edit" aspectratio="f"/>
                  </v:shape>
                  <v:shape id="FreeForm 8653" o:spid="_x0000_s1026" o:spt="100" style="position:absolute;left:4372;top:1867;height:1;width:2;" filled="f" stroked="t" coordsize="9,7" o:gfxdata="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rPxK&#10;wAAAANwAAAAPAAAAAAAAAAEAIAAAACIAAABkcnMvZG93bnJldi54bWxQSwECFAAUAAAACACHTuJA&#10;My8FnjsAAAA5AAAAEAAAAAAAAAABACAAAAAPAQAAZHJzL3NoYXBleG1sLnhtbFBLBQYAAAAABgAG&#10;AFsBAAC5AwAAAAA=&#10;" path="m0,7l8,0,9,0e">
                    <v:fill on="f" focussize="0,0"/>
                    <v:stroke weight="0pt" color="#00FF00" joinstyle="round"/>
                    <v:imagedata o:title=""/>
                    <o:lock v:ext="edit" aspectratio="f"/>
                  </v:shape>
                  <v:shape id="FreeForm 8654" o:spid="_x0000_s1026" o:spt="100" style="position:absolute;left:4818;top:604;height:863;width:959;" filled="f" stroked="t" coordsize="4796,5181" o:gfxdata="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5DL4A&#10;AADcAAAADwAAAAAAAAABACAAAAAiAAAAZHJzL2Rvd25yZXYueG1sUEsBAhQAFAAAAAgAh07iQDMv&#10;BZ47AAAAOQAAABAAAAAAAAAAAQAgAAAADQEAAGRycy9zaGFwZXhtbC54bWxQSwUGAAAAAAYABgBb&#10;AQAAtwMAAAAA&#10;" path="m0,5181l4795,0,4796,0e">
                    <v:fill on="f" focussize="0,0"/>
                    <v:stroke weight="0pt" color="#00FF00" joinstyle="round"/>
                    <v:imagedata o:title=""/>
                    <o:lock v:ext="edit" aspectratio="f"/>
                  </v:shape>
                  <v:shape id="FreeForm 8655" o:spid="_x0000_s1026" o:spt="100" style="position:absolute;left:4373;top:1467;height:400;width:445;" filled="f" stroked="t" coordsize="2222,2400" o:gfxdata="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N1mTr4A&#10;AADcAAAADwAAAAAAAAABACAAAAAiAAAAZHJzL2Rvd25yZXYueG1sUEsBAhQAFAAAAAgAh07iQDMv&#10;BZ47AAAAOQAAABAAAAAAAAAAAQAgAAAADQEAAGRycy9zaGFwZXhtbC54bWxQSwUGAAAAAAYABgBb&#10;AQAAtwMAAAAA&#10;" path="m0,2400l2101,129,2221,0,2222,0e">
                    <v:fill on="f" focussize="0,0"/>
                    <v:stroke weight="0pt" color="#00FF00" joinstyle="round"/>
                    <v:imagedata o:title=""/>
                    <o:lock v:ext="edit" aspectratio="f"/>
                  </v:shape>
                  <v:shape id="FreeForm 8656" o:spid="_x0000_s1026" o:spt="100" style="position:absolute;left:4453;top:1867;height:1;width:2;" filled="f" stroked="t" coordsize="9,7" o:gfxdata="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9tf&#10;0sEAAADcAAAADwAAAAAAAAABACAAAAAiAAAAZHJzL2Rvd25yZXYueG1sUEsBAhQAFAAAAAgAh07i&#10;QDMvBZ47AAAAOQAAABAAAAAAAAAAAQAgAAAAEAEAAGRycy9zaGFwZXhtbC54bWxQSwUGAAAAAAYA&#10;BgBbAQAAugMAAAAA&#10;" path="m0,7l8,0,9,0e">
                    <v:fill on="f" focussize="0,0"/>
                    <v:stroke weight="0pt" color="#00FF00" joinstyle="round"/>
                    <v:imagedata o:title=""/>
                    <o:lock v:ext="edit" aspectratio="f"/>
                  </v:shape>
                  <v:shape id="FreeForm 8657" o:spid="_x0000_s1026" o:spt="100" style="position:absolute;left:4818;top:677;height:863;width:959;" filled="f" stroked="t" coordsize="4796,5181" o:gfxdata="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x4Xi/&#10;AAAA3AAAAA8AAAAAAAAAAQAgAAAAIgAAAGRycy9kb3ducmV2LnhtbFBLAQIUABQAAAAIAIdO4kAz&#10;LwWeOwAAADkAAAAQAAAAAAAAAAEAIAAAAA4BAABkcnMvc2hhcGV4bWwueG1sUEsFBgAAAAAGAAYA&#10;WwEAALgDAAAAAA==&#10;" path="m0,5181l4795,0,4796,0e">
                    <v:fill on="f" focussize="0,0"/>
                    <v:stroke weight="0pt" color="#00FF00" joinstyle="round"/>
                    <v:imagedata o:title=""/>
                    <o:lock v:ext="edit" aspectratio="f"/>
                  </v:shape>
                  <v:shape id="FreeForm 8658" o:spid="_x0000_s1026" o:spt="100" style="position:absolute;left:4454;top:1540;height:327;width:364;" filled="f" stroked="t" coordsize="1817,1962" o:gfxdata="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Ejfy/&#10;AAAA3AAAAA8AAAAAAAAAAQAgAAAAIgAAAGRycy9kb3ducmV2LnhtbFBLAQIUABQAAAAIAIdO4kAz&#10;LwWeOwAAADkAAAAQAAAAAAAAAAEAIAAAAA4BAABkcnMvc2hhcGV4bWwueG1sUEsFBgAAAAAGAAYA&#10;WwEAALgDAAAAAA==&#10;" path="m0,1962l1696,129,1816,0,1817,0e">
                    <v:fill on="f" focussize="0,0"/>
                    <v:stroke weight="0pt" color="#00FF00" joinstyle="round"/>
                    <v:imagedata o:title=""/>
                    <o:lock v:ext="edit" aspectratio="f"/>
                  </v:shape>
                  <v:shape id="FreeForm 8659" o:spid="_x0000_s1026" o:spt="100" style="position:absolute;left:4534;top:1867;height:1;width:2;" filled="f" stroked="t" coordsize="8,7" o:gfxdata="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0lhW8AAAA&#10;3AAAAA8AAAAAAAAAAQAgAAAAIgAAAGRycy9kb3ducmV2LnhtbFBLAQIUABQAAAAIAIdO4kAzLwWe&#10;OwAAADkAAAAQAAAAAAAAAAEAIAAAAAsBAABkcnMvc2hhcGV4bWwueG1sUEsFBgAAAAAGAAYAWwEA&#10;ALUDAAAAAA==&#10;" path="m0,7l7,0,8,0e">
                    <v:fill on="f" focussize="0,0"/>
                    <v:stroke weight="0pt" color="#00FF00" joinstyle="round"/>
                    <v:imagedata o:title=""/>
                    <o:lock v:ext="edit" aspectratio="f"/>
                  </v:shape>
                  <v:shape id="FreeForm 8660" o:spid="_x0000_s1026" o:spt="100" style="position:absolute;left:4818;top:749;height:864;width:959;" filled="f" stroked="t" coordsize="4796,5180" o:gfxdata="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dwZ7sAAADc&#10;AAAADwAAAAAAAAABACAAAAAiAAAAZHJzL2Rvd25yZXYueG1sUEsBAhQAFAAAAAgAh07iQDMvBZ47&#10;AAAAOQAAABAAAAAAAAAAAQAgAAAACgEAAGRycy9zaGFwZXhtbC54bWxQSwUGAAAAAAYABgBbAQAA&#10;tAMAAAAA&#10;" path="m0,5180l4795,0,4796,0e">
                    <v:fill on="f" focussize="0,0"/>
                    <v:stroke weight="0pt" color="#00FF00" joinstyle="round"/>
                    <v:imagedata o:title=""/>
                    <o:lock v:ext="edit" aspectratio="f"/>
                  </v:shape>
                  <v:shape id="FreeForm 8661" o:spid="_x0000_s1026" o:spt="100" style="position:absolute;left:4535;top:1613;height:254;width:283;" filled="f" stroked="t" coordsize="1412,1525" o:gfxdata="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LDh&#10;DMEAAADcAAAADwAAAAAAAAABACAAAAAiAAAAZHJzL2Rvd25yZXYueG1sUEsBAhQAFAAAAAgAh07i&#10;QDMvBZ47AAAAOQAAABAAAAAAAAAAAQAgAAAAEAEAAGRycy9zaGFwZXhtbC54bWxQSwUGAAAAAAYA&#10;BgBbAQAAugMAAAAA&#10;" path="m0,1525l1291,130,1411,0,1412,0e">
                    <v:fill on="f" focussize="0,0"/>
                    <v:stroke weight="0pt" color="#00FF00" joinstyle="round"/>
                    <v:imagedata o:title=""/>
                    <o:lock v:ext="edit" aspectratio="f"/>
                  </v:shape>
                  <v:shape id="FreeForm 8662" o:spid="_x0000_s1026" o:spt="100" style="position:absolute;left:4615;top:1867;height:1;width:2;" filled="f" stroked="t" coordsize="8,7" o:gfxdata="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hJi8ugAAANwA&#10;AAAPAAAAAAAAAAEAIAAAACIAAABkcnMvZG93bnJldi54bWxQSwECFAAUAAAACACHTuJAMy8FnjsA&#10;AAA5AAAAEAAAAAAAAAABACAAAAAJAQAAZHJzL3NoYXBleG1sLnhtbFBLBQYAAAAABgAGAFsBAACz&#10;AwAAAAA=&#10;" path="m0,7l6,0,8,0e">
                    <v:fill on="f" focussize="0,0"/>
                    <v:stroke weight="0pt" color="#00FF00" joinstyle="round"/>
                    <v:imagedata o:title=""/>
                    <o:lock v:ext="edit" aspectratio="f"/>
                  </v:shape>
                  <v:shape id="FreeForm 8663" o:spid="_x0000_s1026" o:spt="100" style="position:absolute;left:4818;top:822;height:864;width:959;" filled="f" stroked="t" coordsize="4796,5181" o:gfxdata="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VNxpr4A&#10;AADcAAAADwAAAAAAAAABACAAAAAiAAAAZHJzL2Rvd25yZXYueG1sUEsBAhQAFAAAAAgAh07iQDMv&#10;BZ47AAAAOQAAABAAAAAAAAAAAQAgAAAADQEAAGRycy9zaGFwZXhtbC54bWxQSwUGAAAAAAYABgBb&#10;AQAAtwMAAAAA&#10;" path="m0,5181l4795,0,4796,0e">
                    <v:fill on="f" focussize="0,0"/>
                    <v:stroke weight="0pt" color="#00FF00" joinstyle="round"/>
                    <v:imagedata o:title=""/>
                    <o:lock v:ext="edit" aspectratio="f"/>
                  </v:shape>
                  <v:shape id="FreeForm 8664" o:spid="_x0000_s1026" o:spt="100" style="position:absolute;left:4616;top:1686;height:181;width:202;" filled="f" stroked="t" coordsize="1008,1087" o:gfxdata="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JCvO/&#10;AAAA3AAAAA8AAAAAAAAAAQAgAAAAIgAAAGRycy9kb3ducmV2LnhtbFBLAQIUABQAAAAIAIdO4kAz&#10;LwWeOwAAADkAAAAQAAAAAAAAAAEAIAAAAA4BAABkcnMvc2hhcGV4bWwueG1sUEsFBgAAAAAGAAYA&#10;WwEAALgDAAAAAA==&#10;" path="m0,1087l887,129,1007,0,1008,0e">
                    <v:fill on="f" focussize="0,0"/>
                    <v:stroke weight="0pt" color="#00FF00" joinstyle="round"/>
                    <v:imagedata o:title=""/>
                    <o:lock v:ext="edit" aspectratio="f"/>
                  </v:shape>
                  <v:shape id="FreeForm 8665" o:spid="_x0000_s1026" o:spt="100" style="position:absolute;left:4696;top:1867;height:1;width:2;" filled="f" stroked="t" coordsize="8,7" o:gfxdata="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VgbLvQAA&#10;ANwAAAAPAAAAAAAAAAEAIAAAACIAAABkcnMvZG93bnJldi54bWxQSwECFAAUAAAACACHTuJAMy8F&#10;njsAAAA5AAAAEAAAAAAAAAABACAAAAAMAQAAZHJzL3NoYXBleG1sLnhtbFBLBQYAAAAABgAGAFsB&#10;AAC2AwAAAAA=&#10;" path="m0,7l7,0,8,0e">
                    <v:fill on="f" focussize="0,0"/>
                    <v:stroke weight="0pt" color="#00FF00" joinstyle="round"/>
                    <v:imagedata o:title=""/>
                    <o:lock v:ext="edit" aspectratio="f"/>
                  </v:shape>
                  <v:shape id="FreeForm 8666" o:spid="_x0000_s1026" o:spt="100" style="position:absolute;left:4818;top:895;height:864;width:959;" filled="f" stroked="t" coordsize="4796,5180" o:gfxdata="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D7L+/&#10;AAAA3AAAAA8AAAAAAAAAAQAgAAAAIgAAAGRycy9kb3ducmV2LnhtbFBLAQIUABQAAAAIAIdO4kAz&#10;LwWeOwAAADkAAAAQAAAAAAAAAAEAIAAAAA4BAABkcnMvc2hhcGV4bWwueG1sUEsFBgAAAAAGAAYA&#10;WwEAALgDAAAAAA==&#10;" path="m0,5180l4795,0,4796,0e">
                    <v:fill on="f" focussize="0,0"/>
                    <v:stroke weight="0pt" color="#00FF00" joinstyle="round"/>
                    <v:imagedata o:title=""/>
                    <o:lock v:ext="edit" aspectratio="f"/>
                  </v:shape>
                  <v:shape id="FreeForm 8667" o:spid="_x0000_s1026" o:spt="100" style="position:absolute;left:4697;top:1759;height:108;width:121;" filled="f" stroked="t" coordsize="602,650" o:gfxdata="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AXb&#10;+MEAAADcAAAADwAAAAAAAAABACAAAAAiAAAAZHJzL2Rvd25yZXYueG1sUEsBAhQAFAAAAAgAh07i&#10;QDMvBZ47AAAAOQAAABAAAAAAAAAAAQAgAAAAEAEAAGRycy9zaGFwZXhtbC54bWxQSwUGAAAAAAYA&#10;BgBbAQAAugMAAAAA&#10;" path="m0,650l481,130,601,0,602,0e">
                    <v:fill on="f" focussize="0,0"/>
                    <v:stroke weight="0pt" color="#00FF00" joinstyle="round"/>
                    <v:imagedata o:title=""/>
                    <o:lock v:ext="edit" aspectratio="f"/>
                  </v:shape>
                  <v:shape id="FreeForm 8668" o:spid="_x0000_s1026" o:spt="100" style="position:absolute;left:4777;top:1867;height:1;width:2;" filled="f" stroked="t" coordsize="8,7" o:gfxdata="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IaVTvQAA&#10;ANwAAAAPAAAAAAAAAAEAIAAAACIAAABkcnMvZG93bnJldi54bWxQSwECFAAUAAAACACHTuJAMy8F&#10;njsAAAA5AAAAEAAAAAAAAAABACAAAAAMAQAAZHJzL3NoYXBleG1sLnhtbFBLBQYAAAAABgAGAFsB&#10;AAC2AwAAAAA=&#10;" path="m0,7l7,0,8,0e">
                    <v:fill on="f" focussize="0,0"/>
                    <v:stroke weight="0pt" color="#00FF00" joinstyle="round"/>
                    <v:imagedata o:title=""/>
                    <o:lock v:ext="edit" aspectratio="f"/>
                  </v:shape>
                  <v:shape id="FreeForm 8669" o:spid="_x0000_s1026" o:spt="100" style="position:absolute;left:4818;top:968;height:864;width:959;" filled="f" stroked="t" coordsize="4796,5180" o:gfxdata="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FyyL4A&#10;AADcAAAADwAAAAAAAAABACAAAAAiAAAAZHJzL2Rvd25yZXYueG1sUEsBAhQAFAAAAAgAh07iQDMv&#10;BZ47AAAAOQAAABAAAAAAAAAAAQAgAAAADQEAAGRycy9zaGFwZXhtbC54bWxQSwUGAAAAAAYABgBb&#10;AQAAtwMAAAAA&#10;" path="m0,5180l4795,0,4796,0e">
                    <v:fill on="f" focussize="0,0"/>
                    <v:stroke weight="0pt" color="#00FF00" joinstyle="round"/>
                    <v:imagedata o:title=""/>
                    <o:lock v:ext="edit" aspectratio="f"/>
                  </v:shape>
                  <v:shape id="FreeForm 8670" o:spid="_x0000_s1026" o:spt="100" style="position:absolute;left:4778;top:1832;height:35;width:40;" filled="f" stroked="t" coordsize="197,212" o:gfxdata="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VX9d25AAAA3AAA&#10;AA8AAAAAAAAAAQAgAAAAIgAAAGRycy9kb3ducmV2LnhtbFBLAQIUABQAAAAIAIdO4kAzLwWeOwAA&#10;ADkAAAAQAAAAAAAAAAEAIAAAAAgBAABkcnMvc2hhcGV4bWwueG1sUEsFBgAAAAAGAAYAWwEAALID&#10;AAAAAA==&#10;" path="m0,212l76,130,196,0,197,0e">
                    <v:fill on="f" focussize="0,0"/>
                    <v:stroke weight="0pt" color="#00FF00" joinstyle="round"/>
                    <v:imagedata o:title=""/>
                    <o:lock v:ext="edit" aspectratio="f"/>
                  </v:shape>
                  <v:shape id="FreeForm 8671" o:spid="_x0000_s1026" o:spt="100" style="position:absolute;left:4858;top:1041;height:827;width:919;" filled="f" stroked="t" coordsize="4594,4962" o:gfxdata="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2VXvQAA&#10;ANwAAAAPAAAAAAAAAAEAIAAAACIAAABkcnMvZG93bnJldi54bWxQSwECFAAUAAAACACHTuJAMy8F&#10;njsAAAA5AAAAEAAAAAAAAAABACAAAAAMAQAAZHJzL3NoYXBleG1sLnhtbFBLBQYAAAAABgAGAFsB&#10;AAC2AwAAAAA=&#10;" path="m0,4962l4593,0,4594,0e">
                    <v:fill on="f" focussize="0,0"/>
                    <v:stroke weight="0pt" color="#00FF00" joinstyle="round"/>
                    <v:imagedata o:title=""/>
                    <o:lock v:ext="edit" aspectratio="f"/>
                  </v:shape>
                  <v:shape id="FreeForm 8672" o:spid="_x0000_s1026" o:spt="100" style="position:absolute;left:4939;top:1114;height:754;width:838;" filled="f" stroked="t" coordsize="4190,4524" o:gfxdata="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jyVZugAAANwA&#10;AAAPAAAAAAAAAAEAIAAAACIAAABkcnMvZG93bnJldi54bWxQSwECFAAUAAAACACHTuJAMy8FnjsA&#10;AAA5AAAAEAAAAAAAAAABACAAAAAJAQAAZHJzL3NoYXBleG1sLnhtbFBLBQYAAAAABgAGAFsBAACz&#10;AwAAAAA=&#10;" path="m0,4524l4189,0,4190,0e">
                    <v:fill on="f" focussize="0,0"/>
                    <v:stroke weight="0pt" color="#00FF00" joinstyle="round"/>
                    <v:imagedata o:title=""/>
                    <o:lock v:ext="edit" aspectratio="f"/>
                  </v:shape>
                  <v:shape id="FreeForm 8673" o:spid="_x0000_s1026" o:spt="100" style="position:absolute;left:5020;top:1187;height:681;width:757;" filled="f" stroked="t" coordsize="3784,4087" o:gfxdata="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6h2EvQAA&#10;ANwAAAAPAAAAAAAAAAEAIAAAACIAAABkcnMvZG93bnJldi54bWxQSwECFAAUAAAACACHTuJAMy8F&#10;njsAAAA5AAAAEAAAAAAAAAABACAAAAAMAQAAZHJzL3NoYXBleG1sLnhtbFBLBQYAAAAABgAGAFsB&#10;AAC2AwAAAAA=&#10;" path="m0,4087l3783,0,3784,0e">
                    <v:fill on="f" focussize="0,0"/>
                    <v:stroke weight="0pt" color="#00FF00" joinstyle="round"/>
                    <v:imagedata o:title=""/>
                    <o:lock v:ext="edit" aspectratio="f"/>
                  </v:shape>
                  <v:shape id="FreeForm 8674" o:spid="_x0000_s1026" o:spt="100" style="position:absolute;left:5101;top:1260;height:608;width:676;" filled="f" stroked="t" coordsize="3379,3649" o:gfxdata="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dPoO&#10;wAAAANwAAAAPAAAAAAAAAAEAIAAAACIAAABkcnMvZG93bnJldi54bWxQSwECFAAUAAAACACHTuJA&#10;My8FnjsAAAA5AAAAEAAAAAAAAAABACAAAAAPAQAAZHJzL3NoYXBleG1sLnhtbFBLBQYAAAAABgAG&#10;AFsBAAC5AwAAAAA=&#10;" path="m0,3649l3378,0,3379,0e">
                    <v:fill on="f" focussize="0,0"/>
                    <v:stroke weight="0pt" color="#00FF00" joinstyle="round"/>
                    <v:imagedata o:title=""/>
                    <o:lock v:ext="edit" aspectratio="f"/>
                  </v:shape>
                  <v:shape id="FreeForm 8675" o:spid="_x0000_s1026" o:spt="100" style="position:absolute;left:5182;top:1333;height:535;width:595;" filled="f" stroked="t" coordsize="2974,3211" o:gfxdata="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C7nt7gAAADcAAAA&#10;DwAAAAAAAAABACAAAAAiAAAAZHJzL2Rvd25yZXYueG1sUEsBAhQAFAAAAAgAh07iQDMvBZ47AAAA&#10;OQAAABAAAAAAAAAAAQAgAAAABwEAAGRycy9zaGFwZXhtbC54bWxQSwUGAAAAAAYABgBbAQAAsQMA&#10;AAAA&#10;" path="m0,3211l2973,0,2974,0e">
                    <v:fill on="f" focussize="0,0"/>
                    <v:stroke weight="0pt" color="#00FF00" joinstyle="round"/>
                    <v:imagedata o:title=""/>
                    <o:lock v:ext="edit" aspectratio="f"/>
                  </v:shape>
                  <v:shape id="FreeForm 8676" o:spid="_x0000_s1026" o:spt="100" style="position:absolute;left:5263;top:1406;height:462;width:514;" filled="f" stroked="t" coordsize="2569,2774" o:gfxdata="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EOInb4A&#10;AADcAAAADwAAAAAAAAABACAAAAAiAAAAZHJzL2Rvd25yZXYueG1sUEsBAhQAFAAAAAgAh07iQDMv&#10;BZ47AAAAOQAAABAAAAAAAAAAAQAgAAAADQEAAGRycy9zaGFwZXhtbC54bWxQSwUGAAAAAAYABgBb&#10;AQAAtwMAAAAA&#10;" path="m0,2774l2568,0,2569,0e">
                    <v:fill on="f" focussize="0,0"/>
                    <v:stroke weight="0pt" color="#00FF00" joinstyle="round"/>
                    <v:imagedata o:title=""/>
                    <o:lock v:ext="edit" aspectratio="f"/>
                  </v:shape>
                  <v:shape id="FreeForm 8677" o:spid="_x0000_s1026" o:spt="100" style="position:absolute;left:5344;top:1479;height:389;width:433;" filled="f" stroked="t" coordsize="2164,2336" o:gfxdata="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bV4r4A&#10;AADcAAAADwAAAAAAAAABACAAAAAiAAAAZHJzL2Rvd25yZXYueG1sUEsBAhQAFAAAAAgAh07iQDMv&#10;BZ47AAAAOQAAABAAAAAAAAAAAQAgAAAADQEAAGRycy9zaGFwZXhtbC54bWxQSwUGAAAAAAYABgBb&#10;AQAAtwMAAAAA&#10;" path="m0,2336l2163,0,2164,0e">
                    <v:fill on="f" focussize="0,0"/>
                    <v:stroke weight="0pt" color="#00FF00" joinstyle="round"/>
                    <v:imagedata o:title=""/>
                    <o:lock v:ext="edit" aspectratio="f"/>
                  </v:shape>
                  <v:shape id="FreeForm 8678" o:spid="_x0000_s1026" o:spt="100" style="position:absolute;left:5425;top:1552;height:316;width:352;" filled="f" stroked="t" coordsize="1759,1899" o:gfxdata="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3awpL4A&#10;AADcAAAADwAAAAAAAAABACAAAAAiAAAAZHJzL2Rvd25yZXYueG1sUEsBAhQAFAAAAAgAh07iQDMv&#10;BZ47AAAAOQAAABAAAAAAAAAAAQAgAAAADQEAAGRycy9zaGFwZXhtbC54bWxQSwUGAAAAAAYABgBb&#10;AQAAtwMAAAAA&#10;" path="m0,1899l1758,0,1759,0e">
                    <v:fill on="f" focussize="0,0"/>
                    <v:stroke weight="0pt" color="#00FF00" joinstyle="round"/>
                    <v:imagedata o:title=""/>
                    <o:lock v:ext="edit" aspectratio="f"/>
                  </v:shape>
                  <v:shape id="FreeForm 8679" o:spid="_x0000_s1026" o:spt="100" style="position:absolute;left:5506;top:1625;height:243;width:271;" filled="f" stroked="t" coordsize="1355,1461" o:gfxdata="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dmvwL4A&#10;AADcAAAADwAAAAAAAAABACAAAAAiAAAAZHJzL2Rvd25yZXYueG1sUEsBAhQAFAAAAAgAh07iQDMv&#10;BZ47AAAAOQAAABAAAAAAAAAAAQAgAAAADQEAAGRycy9zaGFwZXhtbC54bWxQSwUGAAAAAAYABgBb&#10;AQAAtwMAAAAA&#10;" path="m0,1461l1354,0,1355,0e">
                    <v:fill on="f" focussize="0,0"/>
                    <v:stroke weight="0pt" color="#00FF00" joinstyle="round"/>
                    <v:imagedata o:title=""/>
                    <o:lock v:ext="edit" aspectratio="f"/>
                  </v:shape>
                  <v:shape id="FreeForm 8680" o:spid="_x0000_s1026" o:spt="100" style="position:absolute;left:5587;top:1698;height:170;width:190;" filled="f" stroked="t" coordsize="949,1023" o:gfxdata="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5VYAugAAANwA&#10;AAAPAAAAAAAAAAEAIAAAACIAAABkcnMvZG93bnJldi54bWxQSwECFAAUAAAACACHTuJAMy8FnjsA&#10;AAA5AAAAEAAAAAAAAAABACAAAAAJAQAAZHJzL3NoYXBleG1sLnhtbFBLBQYAAAAABgAGAFsBAACz&#10;AwAAAAA=&#10;" path="m0,1023l948,0,949,0e">
                    <v:fill on="f" focussize="0,0"/>
                    <v:stroke weight="0pt" color="#00FF00" joinstyle="round"/>
                    <v:imagedata o:title=""/>
                    <o:lock v:ext="edit" aspectratio="f"/>
                  </v:shape>
                  <v:shape id="FreeForm 8681" o:spid="_x0000_s1026" o:spt="100" style="position:absolute;left:5668;top:1771;height:97;width:109;" filled="f" stroked="t" coordsize="544,586" o:gfxdata="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U9kJvQAA&#10;ANwAAAAPAAAAAAAAAAEAIAAAACIAAABkcnMvZG93bnJldi54bWxQSwECFAAUAAAACACHTuJAMy8F&#10;njsAAAA5AAAAEAAAAAAAAAABACAAAAAMAQAAZHJzL3NoYXBleG1sLnhtbFBLBQYAAAAABgAGAFsB&#10;AAC2AwAAAAA=&#10;" path="m0,586l543,0,544,0e">
                    <v:fill on="f" focussize="0,0"/>
                    <v:stroke weight="0pt" color="#00FF00" joinstyle="round"/>
                    <v:imagedata o:title=""/>
                    <o:lock v:ext="edit" aspectratio="f"/>
                  </v:shape>
                  <v:shape id="FreeForm 8682" o:spid="_x0000_s1026" o:spt="100" style="position:absolute;left:5749;top:1843;height:25;width:28;" filled="f" stroked="t" coordsize="139,148" o:gfxdata="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TwbAugAAANwA&#10;AAAPAAAAAAAAAAEAIAAAACIAAABkcnMvZG93bnJldi54bWxQSwECFAAUAAAACACHTuJAMy8FnjsA&#10;AAA5AAAAEAAAAAAAAAABACAAAAAJAQAAZHJzL3NoYXBleG1sLnhtbFBLBQYAAAAABgAGAFsBAACz&#10;AwAAAAA=&#10;" path="m0,148l138,0,139,0e">
                    <v:fill on="f" focussize="0,0"/>
                    <v:stroke weight="0pt" color="#00FF00" joinstyle="round"/>
                    <v:imagedata o:title=""/>
                    <o:lock v:ext="edit" aspectratio="f"/>
                  </v:shape>
                  <v:shape id="FreeForm 8683" o:spid="_x0000_s1026" o:spt="100" style="position:absolute;left:3929;top:1820;height:48;width:53;" filled="f" stroked="t" coordsize="268,289" o:gfxdata="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lqIK8AAAA&#10;3AAAAA8AAAAAAAAAAQAgAAAAIgAAAGRycy9kb3ducmV2LnhtbFBLAQIUABQAAAAIAIdO4kAzLwWe&#10;OwAAADkAAAAQAAAAAAAAAAEAIAAAAAsBAABkcnMvc2hhcGV4bWwueG1sUEsFBgAAAAAGAAYAWwEA&#10;ALUDAAAAAA==&#10;" path="m268,289l261,282,0,0,2,0e">
                    <v:fill on="f" focussize="0,0"/>
                    <v:stroke weight="0pt" color="#00FF00" joinstyle="round"/>
                    <v:imagedata o:title=""/>
                    <o:lock v:ext="edit" aspectratio="f"/>
                  </v:shape>
                  <v:shape id="FreeForm 8684" o:spid="_x0000_s1026" o:spt="100" style="position:absolute;left:3929;top:1747;height:121;width:134;" filled="f" stroked="t" coordsize="673,726" o:gfxdata="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6vQIvQAA&#10;ANwAAAAPAAAAAAAAAAEAIAAAACIAAABkcnMvZG93bnJldi54bWxQSwECFAAUAAAACACHTuJAMy8F&#10;njsAAAA5AAAAEAAAAAAAAAABACAAAAAMAQAAZHJzL3NoYXBleG1sLnhtbFBLBQYAAAAABgAGAFsB&#10;AAC2AwAAAAA=&#10;" path="m673,726l667,719,0,0,2,0e">
                    <v:fill on="f" focussize="0,0"/>
                    <v:stroke weight="0pt" color="#00FF00" joinstyle="round"/>
                    <v:imagedata o:title=""/>
                    <o:lock v:ext="edit" aspectratio="f"/>
                  </v:shape>
                  <v:shape id="FreeForm 8685" o:spid="_x0000_s1026" o:spt="100" style="position:absolute;left:3929;top:1674;height:194;width:215;" filled="f" stroked="t" coordsize="1078,1164" o:gfxdata="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X6Mr4A&#10;AADcAAAADwAAAAAAAAABACAAAAAiAAAAZHJzL2Rvd25yZXYueG1sUEsBAhQAFAAAAAgAh07iQDMv&#10;BZ47AAAAOQAAABAAAAAAAAAAAQAgAAAADQEAAGRycy9zaGFwZXhtbC54bWxQSwUGAAAAAAYABgBb&#10;AQAAtwMAAAAA&#10;" path="m1078,1164l1072,1157,0,0,2,0e">
                    <v:fill on="f" focussize="0,0"/>
                    <v:stroke weight="0pt" color="#00FF00" joinstyle="round"/>
                    <v:imagedata o:title=""/>
                    <o:lock v:ext="edit" aspectratio="f"/>
                  </v:shape>
                  <v:shape id="FreeForm 8686" o:spid="_x0000_s1026" o:spt="100" style="position:absolute;left:3929;top:1601;height:267;width:296;" filled="f" stroked="t" coordsize="1484,1601" o:gfxdata="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dno74A&#10;AADcAAAADwAAAAAAAAABACAAAAAiAAAAZHJzL2Rvd25yZXYueG1sUEsBAhQAFAAAAAgAh07iQDMv&#10;BZ47AAAAOQAAABAAAAAAAAAAAQAgAAAADQEAAGRycy9zaGFwZXhtbC54bWxQSwUGAAAAAAYABgBb&#10;AQAAtwMAAAAA&#10;" path="m1484,1601l1477,1594,0,0,2,0e">
                    <v:fill on="f" focussize="0,0"/>
                    <v:stroke weight="0pt" color="#00FF00" joinstyle="round"/>
                    <v:imagedata o:title=""/>
                    <o:lock v:ext="edit" aspectratio="f"/>
                  </v:shape>
                  <v:shape id="FreeForm 8687" o:spid="_x0000_s1026" o:spt="100" style="position:absolute;left:3929;top:1528;height:340;width:377;" filled="f" stroked="t" coordsize="1889,2039" o:gfxdata="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lny/&#10;AAAA3AAAAA8AAAAAAAAAAQAgAAAAIgAAAGRycy9kb3ducmV2LnhtbFBLAQIUABQAAAAIAIdO4kAz&#10;LwWeOwAAADkAAAAQAAAAAAAAAAEAIAAAAA4BAABkcnMvc2hhcGV4bWwueG1sUEsFBgAAAAAGAAYA&#10;WwEAALgDAAAAAA==&#10;" path="m1889,2039l1882,2032,0,0,2,0e">
                    <v:fill on="f" focussize="0,0"/>
                    <v:stroke weight="0pt" color="#00FF00" joinstyle="round"/>
                    <v:imagedata o:title=""/>
                    <o:lock v:ext="edit" aspectratio="f"/>
                  </v:shape>
                  <v:shape id="FreeForm 8688" o:spid="_x0000_s1026" o:spt="100" style="position:absolute;left:3929;top:1455;height:413;width:458;" filled="f" stroked="t" coordsize="2294,2477" o:gfxdata="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MytXvQAA&#10;ANwAAAAPAAAAAAAAAAEAIAAAACIAAABkcnMvZG93bnJldi54bWxQSwECFAAUAAAACACHTuJAMy8F&#10;njsAAAA5AAAAEAAAAAAAAAABACAAAAAMAQAAZHJzL3NoYXBleG1sLnhtbFBLBQYAAAAABgAGAFsB&#10;AAC2AwAAAAA=&#10;" path="m2294,2477l2286,2470,0,0,2,0e">
                    <v:fill on="f" focussize="0,0"/>
                    <v:stroke weight="0pt" color="#00FF00" joinstyle="round"/>
                    <v:imagedata o:title=""/>
                    <o:lock v:ext="edit" aspectratio="f"/>
                  </v:shape>
                  <v:shape id="FreeForm 8689" o:spid="_x0000_s1026" o:spt="100" style="position:absolute;left:3929;top:1382;height:486;width:539;" filled="f" stroked="t" coordsize="2699,2914" o:gfxdata="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CBew74A&#10;AADcAAAADwAAAAAAAAABACAAAAAiAAAAZHJzL2Rvd25yZXYueG1sUEsBAhQAFAAAAAgAh07iQDMv&#10;BZ47AAAAOQAAABAAAAAAAAAAAQAgAAAADQEAAGRycy9zaGFwZXhtbC54bWxQSwUGAAAAAAYABgBb&#10;AQAAtwMAAAAA&#10;" path="m2699,2914l2691,2907,0,0,2,0e">
                    <v:fill on="f" focussize="0,0"/>
                    <v:stroke weight="0pt" color="#00FF00" joinstyle="round"/>
                    <v:imagedata o:title=""/>
                    <o:lock v:ext="edit" aspectratio="f"/>
                  </v:shape>
                  <v:shape id="FreeForm 8690" o:spid="_x0000_s1026" o:spt="100" style="position:absolute;left:3929;top:1310;height:558;width:620;" filled="f" stroked="t" coordsize="3103,3352" o:gfxdata="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JXh7sAAADc&#10;AAAADwAAAAAAAAABACAAAAAiAAAAZHJzL2Rvd25yZXYueG1sUEsBAhQAFAAAAAgAh07iQDMvBZ47&#10;AAAAOQAAABAAAAAAAAAAAQAgAAAACgEAAGRycy9zaGFwZXhtbC54bWxQSwUGAAAAAAYABgBbAQAA&#10;tAMAAAAA&#10;" path="m3103,3352l3096,3345,0,0,2,0e">
                    <v:fill on="f" focussize="0,0"/>
                    <v:stroke weight="0pt" color="#00FF00" joinstyle="round"/>
                    <v:imagedata o:title=""/>
                    <o:lock v:ext="edit" aspectratio="f"/>
                  </v:shape>
                  <v:shape id="FreeForm 8691" o:spid="_x0000_s1026" o:spt="100" style="position:absolute;left:3929;top:1237;height:631;width:701;" filled="f" stroked="t" coordsize="3508,3789" o:gfxdata="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Wyr4ugAAANwA&#10;AAAPAAAAAAAAAAEAIAAAACIAAABkcnMvZG93bnJldi54bWxQSwECFAAUAAAACACHTuJAMy8FnjsA&#10;AAA5AAAAEAAAAAAAAAABACAAAAAJAQAAZHJzL3NoYXBleG1sLnhtbFBLBQYAAAAABgAGAFsBAACz&#10;AwAAAAA=&#10;" path="m3508,3789l3502,3782,0,0,2,0e">
                    <v:fill on="f" focussize="0,0"/>
                    <v:stroke weight="0pt" color="#00FF00" joinstyle="round"/>
                    <v:imagedata o:title=""/>
                    <o:lock v:ext="edit" aspectratio="f"/>
                  </v:shape>
                  <v:shape id="FreeForm 8692" o:spid="_x0000_s1026" o:spt="100" style="position:absolute;left:3929;top:1164;height:704;width:782;" filled="f" stroked="t" coordsize="3914,4227" o:gfxdata="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gAsWugAAANwA&#10;AAAPAAAAAAAAAAEAIAAAACIAAABkcnMvZG93bnJldi54bWxQSwECFAAUAAAACACHTuJAMy8FnjsA&#10;AAA5AAAAEAAAAAAAAAABACAAAAAJAQAAZHJzL3NoYXBleG1sLnhtbFBLBQYAAAAABgAGAFsBAACz&#10;AwAAAAA=&#10;" path="m3914,4227l3907,4220,0,0,2,0e">
                    <v:fill on="f" focussize="0,0"/>
                    <v:stroke weight="0pt" color="#00FF00" joinstyle="round"/>
                    <v:imagedata o:title=""/>
                    <o:lock v:ext="edit" aspectratio="f"/>
                  </v:shape>
                  <v:shape id="FreeForm 8693" o:spid="_x0000_s1026" o:spt="100" style="position:absolute;left:3929;top:1091;height:777;width:863;" filled="f" stroked="t" coordsize="4319,4665" o:gfxdata="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LRRy/&#10;AAAA3AAAAA8AAAAAAAAAAQAgAAAAIgAAAGRycy9kb3ducmV2LnhtbFBLAQIUABQAAAAIAIdO4kAz&#10;LwWeOwAAADkAAAAQAAAAAAAAAAEAIAAAAA4BAABkcnMvc2hhcGV4bWwueG1sUEsFBgAAAAAGAAYA&#10;WwEAALgDAAAAAA==&#10;" path="m4319,4665l4312,4658,0,0,2,0e">
                    <v:fill on="f" focussize="0,0"/>
                    <v:stroke weight="0pt" color="#00FF00" joinstyle="round"/>
                    <v:imagedata o:title=""/>
                    <o:lock v:ext="edit" aspectratio="f"/>
                  </v:shape>
                  <v:shape id="FreeForm 8694" o:spid="_x0000_s1026" o:spt="100" style="position:absolute;left:4818;top:1818;height:50;width:55;" filled="f" stroked="t" coordsize="279,301" o:gfxdata="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G1FaLsAAADc&#10;AAAADwAAAAAAAAABACAAAAAiAAAAZHJzL2Rvd25yZXYueG1sUEsBAhQAFAAAAAgAh07iQDMvBZ47&#10;AAAAOQAAABAAAAAAAAAAAQAgAAAACgEAAGRycy9zaGFwZXhtbC54bWxQSwUGAAAAAAYABgBbAQAA&#10;tAMAAAAA&#10;" path="m279,301l0,0,1,0e">
                    <v:fill on="f" focussize="0,0"/>
                    <v:stroke weight="0pt" color="#00FF00" joinstyle="round"/>
                    <v:imagedata o:title=""/>
                    <o:lock v:ext="edit" aspectratio="f"/>
                  </v:shape>
                  <v:shape id="FreeForm 8695" o:spid="_x0000_s1026" o:spt="100" style="position:absolute;left:3929;top:1018;height:779;width:865;" filled="f" stroked="t" coordsize="4325,4673" o:gfxdata="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hHdLvQAA&#10;ANwAAAAPAAAAAAAAAAEAIAAAACIAAABkcnMvZG93bnJldi54bWxQSwECFAAUAAAACACHTuJAMy8F&#10;njsAAAA5AAAAEAAAAAAAAAABACAAAAAMAQAAZHJzL3NoYXBleG1sLnhtbFBLBQYAAAAABgAGAFsB&#10;AAC2AwAAAAA=&#10;" path="m4325,4673l0,0,2,0e">
                    <v:fill on="f" focussize="0,0"/>
                    <v:stroke weight="0pt" color="#00FF00" joinstyle="round"/>
                    <v:imagedata o:title=""/>
                    <o:lock v:ext="edit" aspectratio="f"/>
                  </v:shape>
                  <v:shape id="FreeForm 8696" o:spid="_x0000_s1026" o:spt="100" style="position:absolute;left:4794;top:1797;height:21;width:24;" filled="f" stroked="t" coordsize="120,128" o:gfxdata="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Zp++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697" o:spid="_x0000_s1026" o:spt="100" style="position:absolute;left:4818;top:1745;height:123;width:136;" filled="f" stroked="t" coordsize="684,738" o:gfxdata="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6wt&#10;wAAAANwAAAAPAAAAAAAAAAEAIAAAACIAAABkcnMvZG93bnJldi54bWxQSwECFAAUAAAACACHTuJA&#10;My8FnjsAAAA5AAAAEAAAAAAAAAABACAAAAAPAQAAZHJzL3NoYXBleG1sLnhtbFBLBQYAAAAABgAG&#10;AFsBAAC5AwAAAAA=&#10;" path="m684,738l0,0,1,0e">
                    <v:fill on="f" focussize="0,0"/>
                    <v:stroke weight="0pt" color="#00FF00" joinstyle="round"/>
                    <v:imagedata o:title=""/>
                    <o:lock v:ext="edit" aspectratio="f"/>
                  </v:shape>
                  <v:shape id="FreeForm 8698" o:spid="_x0000_s1026" o:spt="100" style="position:absolute;left:3929;top:945;height:779;width:865;" filled="f" stroked="t" coordsize="4325,4674" o:gfxdata="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QlDaLgAAADcAAAA&#10;DwAAAAAAAAABACAAAAAiAAAAZHJzL2Rvd25yZXYueG1sUEsBAhQAFAAAAAgAh07iQDMvBZ47AAAA&#10;OQAAABAAAAAAAAAAAQAgAAAABwEAAGRycy9zaGFwZXhtbC54bWxQSwUGAAAAAAYABgBbAQAAsQMA&#10;AAAA&#10;" path="m4325,4674l0,0,2,0e">
                    <v:fill on="f" focussize="0,0"/>
                    <v:stroke weight="0pt" color="#00FF00" joinstyle="round"/>
                    <v:imagedata o:title=""/>
                    <o:lock v:ext="edit" aspectratio="f"/>
                  </v:shape>
                  <v:shape id="FreeForm 8699" o:spid="_x0000_s1026" o:spt="100" style="position:absolute;left:4794;top:1724;height:21;width:24;" filled="f" stroked="t" coordsize="120,128" o:gfxdata="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tAHJ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00" o:spid="_x0000_s1026" o:spt="100" style="position:absolute;left:4818;top:1672;height:196;width:217;" filled="f" stroked="t" coordsize="1088,1176" o:gfxdata="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DJarsAAADc&#10;AAAADwAAAAAAAAABACAAAAAiAAAAZHJzL2Rvd25yZXYueG1sUEsBAhQAFAAAAAgAh07iQDMvBZ47&#10;AAAAOQAAABAAAAAAAAAAAQAgAAAACgEAAGRycy9zaGFwZXhtbC54bWxQSwUGAAAAAAYABgBbAQAA&#10;tAMAAAAA&#10;" path="m1088,1176l0,0,1,0e">
                    <v:fill on="f" focussize="0,0"/>
                    <v:stroke weight="0pt" color="#00FF00" joinstyle="round"/>
                    <v:imagedata o:title=""/>
                    <o:lock v:ext="edit" aspectratio="f"/>
                  </v:shape>
                  <v:shape id="FreeForm 8701" o:spid="_x0000_s1026" o:spt="100" style="position:absolute;left:3929;top:872;height:779;width:865;" filled="f" stroked="t" coordsize="4325,4673" o:gfxdata="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bEChvQAA&#10;ANwAAAAPAAAAAAAAAAEAIAAAACIAAABkcnMvZG93bnJldi54bWxQSwECFAAUAAAACACHTuJAMy8F&#10;njsAAAA5AAAAEAAAAAAAAAABACAAAAAMAQAAZHJzL3NoYXBleG1sLnhtbFBLBQYAAAAABgAGAFsB&#10;AAC2AwAAAAA=&#10;" path="m4325,4673l0,0,2,0e">
                    <v:fill on="f" focussize="0,0"/>
                    <v:stroke weight="0pt" color="#00FF00" joinstyle="round"/>
                    <v:imagedata o:title=""/>
                    <o:lock v:ext="edit" aspectratio="f"/>
                  </v:shape>
                  <v:shape id="FreeForm 8702" o:spid="_x0000_s1026" o:spt="100" style="position:absolute;left:4794;top:1651;height:21;width:24;" filled="f" stroked="t" coordsize="120,128" o:gfxdata="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hA9gugAAANwA&#10;AAAPAAAAAAAAAAEAIAAAACIAAABkcnMvZG93bnJldi54bWxQSwECFAAUAAAACACHTuJAMy8FnjsA&#10;AAA5AAAAEAAAAAAAAAABACAAAAAJAQAAZHJzL3NoYXBleG1sLnhtbFBLBQYAAAAABgAGAFsBAACz&#10;AwAAAAA=&#10;" path="m120,128l0,0,1,0e">
                    <v:fill on="f" focussize="0,0"/>
                    <v:stroke weight="0pt" color="#00FF00" joinstyle="round"/>
                    <v:imagedata o:title=""/>
                    <o:lock v:ext="edit" aspectratio="f"/>
                  </v:shape>
                  <v:shape id="FreeForm 8703" o:spid="_x0000_s1026" o:spt="100" style="position:absolute;left:4818;top:1599;height:269;width:298;" filled="f" stroked="t" coordsize="1493,1613" o:gfxdata="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2oF68AAAA&#10;3AAAAA8AAAAAAAAAAQAgAAAAIgAAAGRycy9kb3ducmV2LnhtbFBLAQIUABQAAAAIAIdO4kAzLwWe&#10;OwAAADkAAAAQAAAAAAAAAAEAIAAAAAsBAABkcnMvc2hhcGV4bWwueG1sUEsFBgAAAAAGAAYAWwEA&#10;ALUDAAAAAA==&#10;" path="m1493,1613l0,0,1,0e">
                    <v:fill on="f" focussize="0,0"/>
                    <v:stroke weight="0pt" color="#00FF00" joinstyle="round"/>
                    <v:imagedata o:title=""/>
                    <o:lock v:ext="edit" aspectratio="f"/>
                  </v:shape>
                  <v:shape id="FreeForm 8704" o:spid="_x0000_s1026" o:spt="100" style="position:absolute;left:3929;top:799;height:779;width:865;" filled="f" stroked="t" coordsize="4325,4673" o:gfxdata="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EUQNvQAA&#10;ANwAAAAPAAAAAAAAAAEAIAAAACIAAABkcnMvZG93bnJldi54bWxQSwECFAAUAAAACACHTuJAMy8F&#10;njsAAAA5AAAAEAAAAAAAAAABACAAAAAMAQAAZHJzL3NoYXBleG1sLnhtbFBLBQYAAAAABgAGAFsB&#10;AAC2AwAAAAA=&#10;" path="m4325,4673l0,0,2,0e">
                    <v:fill on="f" focussize="0,0"/>
                    <v:stroke weight="0pt" color="#00FF00" joinstyle="round"/>
                    <v:imagedata o:title=""/>
                    <o:lock v:ext="edit" aspectratio="f"/>
                  </v:shape>
                  <v:shape id="FreeForm 8705" o:spid="_x0000_s1026" o:spt="100" style="position:absolute;left:4794;top:1578;height:21;width:24;" filled="f" stroked="t" coordsize="120,129" o:gfxdata="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7U3SvQAA&#10;ANwAAAAPAAAAAAAAAAEAIAAAACIAAABkcnMvZG93bnJldi54bWxQSwECFAAUAAAACACHTuJAMy8F&#10;njsAAAA5AAAAEAAAAAAAAAABACAAAAAMAQAAZHJzL3NoYXBleG1sLnhtbFBLBQYAAAAABgAGAFsB&#10;AAC2AwAAAAA=&#10;" path="m120,129l0,0,1,0e">
                    <v:fill on="f" focussize="0,0"/>
                    <v:stroke weight="0pt" color="#00FF00" joinstyle="round"/>
                    <v:imagedata o:title=""/>
                    <o:lock v:ext="edit" aspectratio="f"/>
                  </v:shape>
                  <v:shape id="FreeForm 8706" o:spid="_x0000_s1026" o:spt="100" style="position:absolute;left:4818;top:1526;height:342;width:379;" filled="f" stroked="t" coordsize="1898,2051" o:gfxdata="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RxaLvQAA&#10;ANwAAAAPAAAAAAAAAAEAIAAAACIAAABkcnMvZG93bnJldi54bWxQSwECFAAUAAAACACHTuJAMy8F&#10;njsAAAA5AAAAEAAAAAAAAAABACAAAAAMAQAAZHJzL3NoYXBleG1sLnhtbFBLBQYAAAAABgAGAFsB&#10;AAC2AwAAAAA=&#10;" path="m1898,2051l0,0,1,0e">
                    <v:fill on="f" focussize="0,0"/>
                    <v:stroke weight="0pt" color="#00FF00" joinstyle="round"/>
                    <v:imagedata o:title=""/>
                    <o:lock v:ext="edit" aspectratio="f"/>
                  </v:shape>
                  <v:shape id="FreeForm 8707" o:spid="_x0000_s1026" o:spt="100" style="position:absolute;left:3929;top:726;height:779;width:865;" filled="f" stroked="t" coordsize="4325,4674" o:gfxdata="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AJLwrgAAADcAAAA&#10;DwAAAAAAAAABACAAAAAiAAAAZHJzL2Rvd25yZXYueG1sUEsBAhQAFAAAAAgAh07iQDMvBZ47AAAA&#10;OQAAABAAAAAAAAAAAQAgAAAABwEAAGRycy9zaGFwZXhtbC54bWxQSwUGAAAAAAYABgBbAQAAsQMA&#10;AAAA&#10;" path="m4325,4674l0,0,2,0e">
                    <v:fill on="f" focussize="0,0"/>
                    <v:stroke weight="0pt" color="#00FF00" joinstyle="round"/>
                    <v:imagedata o:title=""/>
                    <o:lock v:ext="edit" aspectratio="f"/>
                  </v:shape>
                  <v:shape id="FreeForm 8708" o:spid="_x0000_s1026" o:spt="100" style="position:absolute;left:4794;top:1505;height:21;width:24;" filled="f" stroked="t" coordsize="120,128" o:gfxdata="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yEyj74A&#10;AADcAAAADwAAAAAAAAABACAAAAAiAAAAZHJzL2Rvd25yZXYueG1sUEsBAhQAFAAAAAgAh07iQDMv&#10;BZ47AAAAOQAAABAAAAAAAAAAAQAgAAAADQEAAGRycy9zaGFwZXhtbC54bWxQSwUGAAAAAAYABgBb&#10;AQAAtwMAAAAA&#10;" path="m120,128l0,0,1,0e">
                    <v:fill on="f" focussize="0,0"/>
                    <v:stroke weight="0pt" color="#00FF00" joinstyle="round"/>
                    <v:imagedata o:title=""/>
                    <o:lock v:ext="edit" aspectratio="f"/>
                  </v:shape>
                  <v:shape id="FreeForm 8709" o:spid="_x0000_s1026" o:spt="100" style="position:absolute;left:4818;top:1453;height:415;width:460;" filled="f" stroked="t" coordsize="2304,2489" o:gfxdata="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bGRy5AAAA3AAA&#10;AA8AAAAAAAAAAQAgAAAAIgAAAGRycy9kb3ducmV2LnhtbFBLAQIUABQAAAAIAIdO4kAzLwWeOwAA&#10;ADkAAAAQAAAAAAAAAAEAIAAAAAgBAABkcnMvc2hhcGV4bWwueG1sUEsFBgAAAAAGAAYAWwEAALID&#10;AAAAAA==&#10;" path="m2304,2489l0,0,1,0e">
                    <v:fill on="f" focussize="0,0"/>
                    <v:stroke weight="0pt" color="#00FF00" joinstyle="round"/>
                    <v:imagedata o:title=""/>
                    <o:lock v:ext="edit" aspectratio="f"/>
                  </v:shape>
                  <v:shape id="FreeForm 8710" o:spid="_x0000_s1026" o:spt="100" style="position:absolute;left:3929;top:653;height:779;width:865;" filled="f" stroked="t" coordsize="4325,4673" o:gfxdata="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P5c+e5AAAA3AAA&#10;AA8AAAAAAAAAAQAgAAAAIgAAAGRycy9kb3ducmV2LnhtbFBLAQIUABQAAAAIAIdO4kAzLwWeOwAA&#10;ADkAAAAQAAAAAAAAAAEAIAAAAAgBAABkcnMvc2hhcGV4bWwueG1sUEsFBgAAAAAGAAYAWwEAALID&#10;AAAAAA==&#10;" path="m4325,4673l0,0,2,0e">
                    <v:fill on="f" focussize="0,0"/>
                    <v:stroke weight="0pt" color="#00FF00" joinstyle="round"/>
                    <v:imagedata o:title=""/>
                    <o:lock v:ext="edit" aspectratio="f"/>
                  </v:shape>
                  <v:shape id="FreeForm 8711" o:spid="_x0000_s1026" o:spt="100" style="position:absolute;left:4794;top:1432;height:21;width:24;" filled="f" stroked="t" coordsize="120,128" o:gfxdata="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vqb9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12" o:spid="_x0000_s1026" o:spt="100" style="position:absolute;left:4818;top:1380;height:488;width:541;" filled="f" stroked="t" coordsize="2709,2926" o:gfxdata="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eWgrsAAADc&#10;AAAADwAAAAAAAAABACAAAAAiAAAAZHJzL2Rvd25yZXYueG1sUEsBAhQAFAAAAAgAh07iQDMvBZ47&#10;AAAAOQAAABAAAAAAAAAAAQAgAAAACgEAAGRycy9zaGFwZXhtbC54bWxQSwUGAAAAAAYABgBbAQAA&#10;tAMAAAAA&#10;" path="m2709,2926l0,0,1,0e">
                    <v:fill on="f" focussize="0,0"/>
                    <v:stroke weight="0pt" color="#00FF00" joinstyle="round"/>
                    <v:imagedata o:title=""/>
                    <o:lock v:ext="edit" aspectratio="f"/>
                  </v:shape>
                  <v:shape id="FreeForm 8713" o:spid="_x0000_s1026" o:spt="100" style="position:absolute;left:3929;top:580;height:779;width:865;" filled="f" stroked="t" coordsize="4325,4674" o:gfxdata="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z8+vLgAAADcAAAA&#10;DwAAAAAAAAABACAAAAAiAAAAZHJzL2Rvd25yZXYueG1sUEsBAhQAFAAAAAgAh07iQDMvBZ47AAAA&#10;OQAAABAAAAAAAAAAAQAgAAAABwEAAGRycy9zaGFwZXhtbC54bWxQSwUGAAAAAAYABgBbAQAAsQMA&#10;AAAA&#10;" path="m4325,4674l0,0,2,0e">
                    <v:fill on="f" focussize="0,0"/>
                    <v:stroke weight="0pt" color="#00FF00" joinstyle="round"/>
                    <v:imagedata o:title=""/>
                    <o:lock v:ext="edit" aspectratio="f"/>
                  </v:shape>
                  <v:shape id="FreeForm 8714" o:spid="_x0000_s1026" o:spt="100" style="position:absolute;left:4794;top:1359;height:21;width:24;" filled="f" stroked="t" coordsize="120,128" o:gfxdata="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HEfx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15" o:spid="_x0000_s1026" o:spt="100" style="position:absolute;left:4818;top:1308;height:560;width:622;" filled="f" stroked="t" coordsize="3114,3364" o:gfxdata="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Vulq8AAAA&#10;3AAAAA8AAAAAAAAAAQAgAAAAIgAAAGRycy9kb3ducmV2LnhtbFBLAQIUABQAAAAIAIdO4kAzLwWe&#10;OwAAADkAAAAQAAAAAAAAAAEAIAAAAAsBAABkcnMvc2hhcGV4bWwueG1sUEsFBgAAAAAGAAYAWwEA&#10;ALUDAAAAAA==&#10;" path="m3114,3364l0,0,1,0e">
                    <v:fill on="f" focussize="0,0"/>
                    <v:stroke weight="0pt" color="#00FF00" joinstyle="round"/>
                    <v:imagedata o:title=""/>
                    <o:lock v:ext="edit" aspectratio="f"/>
                  </v:shape>
                  <v:shape id="FreeForm 8716" o:spid="_x0000_s1026" o:spt="100" style="position:absolute;left:3929;top:507;height:779;width:865;" filled="f" stroked="t" coordsize="4325,4673" o:gfxdata="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IKn74A&#10;AADcAAAADwAAAAAAAAABACAAAAAiAAAAZHJzL2Rvd25yZXYueG1sUEsBAhQAFAAAAAgAh07iQDMv&#10;BZ47AAAAOQAAABAAAAAAAAAAAQAgAAAADQEAAGRycy9zaGFwZXhtbC54bWxQSwUGAAAAAAYABgBb&#10;AQAAtwMAAAAA&#10;" path="m4325,4673l0,0,2,0e">
                    <v:fill on="f" focussize="0,0"/>
                    <v:stroke weight="0pt" color="#00FF00" joinstyle="round"/>
                    <v:imagedata o:title=""/>
                    <o:lock v:ext="edit" aspectratio="f"/>
                  </v:shape>
                  <v:shape id="FreeForm 8717" o:spid="_x0000_s1026" o:spt="100" style="position:absolute;left:4794;top:1286;height:22;width:24;" filled="f" stroked="t" coordsize="120,128" o:gfxdata="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fhb4A&#10;AADcAAAADwAAAAAAAAABACAAAAAiAAAAZHJzL2Rvd25yZXYueG1sUEsBAhQAFAAAAAgAh07iQDMv&#10;BZ47AAAAOQAAABAAAAAAAAAAAQAgAAAADQEAAGRycy9zaGFwZXhtbC54bWxQSwUGAAAAAAYABgBb&#10;AQAAtwMAAAAA&#10;" path="m120,128l0,0,1,0e">
                    <v:fill on="f" focussize="0,0"/>
                    <v:stroke weight="0pt" color="#00FF00" joinstyle="round"/>
                    <v:imagedata o:title=""/>
                    <o:lock v:ext="edit" aspectratio="f"/>
                  </v:shape>
                  <v:shape id="FreeForm 8718" o:spid="_x0000_s1026" o:spt="100" style="position:absolute;left:4818;top:1235;height:633;width:703;" filled="f" stroked="t" coordsize="3519,3801" o:gfxdata="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Z9tW/&#10;AAAA3AAAAA8AAAAAAAAAAQAgAAAAIgAAAGRycy9kb3ducmV2LnhtbFBLAQIUABQAAAAIAIdO4kAz&#10;LwWeOwAAADkAAAAQAAAAAAAAAAEAIAAAAA4BAABkcnMvc2hhcGV4bWwueG1sUEsFBgAAAAAGAAYA&#10;WwEAALgDAAAAAA==&#10;" path="m3519,3801l0,0,1,0e">
                    <v:fill on="f" focussize="0,0"/>
                    <v:stroke weight="0pt" color="#00FF00" joinstyle="round"/>
                    <v:imagedata o:title=""/>
                    <o:lock v:ext="edit" aspectratio="f"/>
                  </v:shape>
                  <v:shape id="FreeForm 8719" o:spid="_x0000_s1026" o:spt="100" style="position:absolute;left:3929;top:434;height:779;width:865;" filled="f" stroked="t" coordsize="4325,4673" o:gfxdata="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YJTovQAA&#10;ANwAAAAPAAAAAAAAAAEAIAAAACIAAABkcnMvZG93bnJldi54bWxQSwECFAAUAAAACACHTuJAMy8F&#10;njsAAAA5AAAAEAAAAAAAAAABACAAAAAMAQAAZHJzL3NoYXBleG1sLnhtbFBLBQYAAAAABgAGAFsB&#10;AAC2AwAAAAA=&#10;" path="m4325,4673l0,0,2,0e">
                    <v:fill on="f" focussize="0,0"/>
                    <v:stroke weight="0pt" color="#00FF00" joinstyle="round"/>
                    <v:imagedata o:title=""/>
                    <o:lock v:ext="edit" aspectratio="f"/>
                  </v:shape>
                  <v:shape id="FreeForm 8720" o:spid="_x0000_s1026" o:spt="100" style="position:absolute;left:4794;top:1213;height:22;width:24;" filled="f" stroked="t" coordsize="120,129" o:gfxdata="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0+s3rsAAADc&#10;AAAADwAAAAAAAAABACAAAAAiAAAAZHJzL2Rvd25yZXYueG1sUEsBAhQAFAAAAAgAh07iQDMvBZ47&#10;AAAAOQAAABAAAAAAAAAAAQAgAAAACgEAAGRycy9zaGFwZXhtbC54bWxQSwUGAAAAAAYABgBbAQAA&#10;tAMAAAAA&#10;" path="m120,129l0,0,1,0e">
                    <v:fill on="f" focussize="0,0"/>
                    <v:stroke weight="0pt" color="#00FF00" joinstyle="round"/>
                    <v:imagedata o:title=""/>
                    <o:lock v:ext="edit" aspectratio="f"/>
                  </v:shape>
                  <v:shape id="FreeForm 8721" o:spid="_x0000_s1026" o:spt="100" style="position:absolute;left:4818;top:1162;height:706;width:784;" filled="f" stroked="t" coordsize="3923,4239" o:gfxdata="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5quVvQAA&#10;ANwAAAAPAAAAAAAAAAEAIAAAACIAAABkcnMvZG93bnJldi54bWxQSwECFAAUAAAACACHTuJAMy8F&#10;njsAAAA5AAAAEAAAAAAAAAABACAAAAAMAQAAZHJzL3NoYXBleG1sLnhtbFBLBQYAAAAABgAGAFsB&#10;AAC2AwAAAAA=&#10;" path="m3923,4239l0,0,1,0e">
                    <v:fill on="f" focussize="0,0"/>
                    <v:stroke weight="0pt" color="#00FF00" joinstyle="round"/>
                    <v:imagedata o:title=""/>
                    <o:lock v:ext="edit" aspectratio="f"/>
                  </v:shape>
                  <v:shape id="FreeForm 8722" o:spid="_x0000_s1026" o:spt="100" style="position:absolute;left:3929;top:361;height:779;width:865;" filled="f" stroked="t" coordsize="4325,4674" o:gfxdata="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mqDfq2AAAA3AAAAA8A&#10;AAAAAAAAAQAgAAAAIgAAAGRycy9kb3ducmV2LnhtbFBLAQIUABQAAAAIAIdO4kAzLwWeOwAAADkA&#10;AAAQAAAAAAAAAAEAIAAAAAUBAABkcnMvc2hhcGV4bWwueG1sUEsFBgAAAAAGAAYAWwEAAK8DAAAA&#10;AA==&#10;" path="m4325,4674l0,0,2,0e">
                    <v:fill on="f" focussize="0,0"/>
                    <v:stroke weight="0pt" color="#00FF00" joinstyle="round"/>
                    <v:imagedata o:title=""/>
                    <o:lock v:ext="edit" aspectratio="f"/>
                  </v:shape>
                  <v:shape id="FreeForm 8723" o:spid="_x0000_s1026" o:spt="100" style="position:absolute;left:4794;top:1140;height:22;width:24;" filled="f" stroked="t" coordsize="120,128" o:gfxdata="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XT1u8AAAA&#10;3AAAAA8AAAAAAAAAAQAgAAAAIgAAAGRycy9kb3ducmV2LnhtbFBLAQIUABQAAAAIAIdO4kAzLwWe&#10;OwAAADkAAAAQAAAAAAAAAAEAIAAAAAsBAABkcnMvc2hhcGV4bWwueG1sUEsFBgAAAAAGAAYAWwEA&#10;ALUDAAAAAA==&#10;" path="m120,128l0,0,1,0e">
                    <v:fill on="f" focussize="0,0"/>
                    <v:stroke weight="0pt" color="#00FF00" joinstyle="round"/>
                    <v:imagedata o:title=""/>
                    <o:lock v:ext="edit" aspectratio="f"/>
                  </v:shape>
                  <v:shape id="FreeForm 8724" o:spid="_x0000_s1026" o:spt="100" style="position:absolute;left:4818;top:1089;height:779;width:865;" filled="f" stroked="t" coordsize="4328,4677" o:gfxdata="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Y5XNvQAA&#10;ANwAAAAPAAAAAAAAAAEAIAAAACIAAABkcnMvZG93bnJldi54bWxQSwECFAAUAAAACACHTuJAMy8F&#10;njsAAAA5AAAAEAAAAAAAAAABACAAAAAMAQAAZHJzL3NoYXBleG1sLnhtbFBLBQYAAAAABgAGAFsB&#10;AAC2AwAAAAA=&#10;" path="m4328,4677l0,0,1,0e">
                    <v:fill on="f" focussize="0,0"/>
                    <v:stroke weight="0pt" color="#00FF00" joinstyle="round"/>
                    <v:imagedata o:title=""/>
                    <o:lock v:ext="edit" aspectratio="f"/>
                  </v:shape>
                  <v:shape id="FreeForm 8725" o:spid="_x0000_s1026" o:spt="100" style="position:absolute;left:3943;top:301;height:766;width:851;" filled="f" stroked="t" coordsize="4253,4596" o:gfxdata="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tx3V&#10;wAAAANwAAAAPAAAAAAAAAAEAIAAAACIAAABkcnMvZG93bnJldi54bWxQSwECFAAUAAAACACHTuJA&#10;My8FnjsAAAA5AAAAEAAAAAAAAAABACAAAAAPAQAAZHJzL3NoYXBleG1sLnhtbFBLBQYAAAAABgAG&#10;AFsBAAC5AwAAAAA=&#10;" path="m4253,4596l0,0,1,0e">
                    <v:fill on="f" focussize="0,0"/>
                    <v:stroke weight="0pt" color="#00FF00" joinstyle="round"/>
                    <v:imagedata o:title=""/>
                    <o:lock v:ext="edit" aspectratio="f"/>
                  </v:shape>
                  <v:shape id="FreeForm 8726" o:spid="_x0000_s1026" o:spt="100" style="position:absolute;left:4794;top:1067;height:22;width:24;" filled="f" stroked="t" coordsize="120,128" o:gfxdata="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WDsw74A&#10;AADcAAAADwAAAAAAAAABACAAAAAiAAAAZHJzL2Rvd25yZXYueG1sUEsBAhQAFAAAAAgAh07iQDMv&#10;BZ47AAAAOQAAABAAAAAAAAAAAQAgAAAADQEAAGRycy9zaGFwZXhtbC54bWxQSwUGAAAAAAYABgBb&#10;AQAAtwMAAAAA&#10;" path="m120,128l0,0,1,0e">
                    <v:fill on="f" focussize="0,0"/>
                    <v:stroke weight="0pt" color="#00FF00" joinstyle="round"/>
                    <v:imagedata o:title=""/>
                    <o:lock v:ext="edit" aspectratio="f"/>
                  </v:shape>
                  <v:shape id="FreeForm 8727" o:spid="_x0000_s1026" o:spt="100" style="position:absolute;left:4818;top:1016;height:852;width:946;" filled="f" stroked="t" coordsize="4734,5114" o:gfxdata="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o5i&#10;H8EAAADcAAAADwAAAAAAAAABACAAAAAiAAAAZHJzL2Rvd25yZXYueG1sUEsBAhQAFAAAAAgAh07i&#10;QDMvBZ47AAAAOQAAABAAAAAAAAAAAQAgAAAAEAEAAGRycy9zaGFwZXhtbC54bWxQSwUGAAAAAAYA&#10;BgBbAQAAugMAAAAA&#10;" path="m4734,5114l0,0,1,0e">
                    <v:fill on="f" focussize="0,0"/>
                    <v:stroke weight="0pt" color="#00FF00" joinstyle="round"/>
                    <v:imagedata o:title=""/>
                    <o:lock v:ext="edit" aspectratio="f"/>
                  </v:shape>
                  <v:shape id="FreeForm 8728" o:spid="_x0000_s1026" o:spt="100" style="position:absolute;left:4024;top:301;height:693;width:770;" filled="f" stroked="t" coordsize="3849,4159" o:gfxdata="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fj/68AAAA&#10;3AAAAA8AAAAAAAAAAQAgAAAAIgAAAGRycy9kb3ducmV2LnhtbFBLAQIUABQAAAAIAIdO4kAzLwWe&#10;OwAAADkAAAAQAAAAAAAAAAEAIAAAAAsBAABkcnMvc2hhcGV4bWwueG1sUEsFBgAAAAAGAAYAWwEA&#10;ALUDAAAAAA==&#10;" path="m3849,4159l0,0,1,0e">
                    <v:fill on="f" focussize="0,0"/>
                    <v:stroke weight="0pt" color="#00FF00" joinstyle="round"/>
                    <v:imagedata o:title=""/>
                    <o:lock v:ext="edit" aspectratio="f"/>
                  </v:shape>
                  <v:shape id="FreeForm 8729" o:spid="_x0000_s1026" o:spt="100" style="position:absolute;left:4794;top:994;height:22;width:24;" filled="f" stroked="t" coordsize="120,128" o:gfxdata="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snK0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30" o:spid="_x0000_s1026" o:spt="100" style="position:absolute;left:4818;top:943;height:863;width:959;" filled="f" stroked="t" coordsize="4795,5182" o:gfxdata="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SB78ugAAANwA&#10;AAAPAAAAAAAAAAEAIAAAACIAAABkcnMvZG93bnJldi54bWxQSwECFAAUAAAACACHTuJAMy8FnjsA&#10;AAA5AAAAEAAAAAAAAAABACAAAAAJAQAAZHJzL3NoYXBleG1sLnhtbFBLBQYAAAAABgAGAFsBAACz&#10;AwAAAAA=&#10;" path="m4795,5182l0,0,1,0e">
                    <v:fill on="f" focussize="0,0"/>
                    <v:stroke weight="0pt" color="#00FF00" joinstyle="round"/>
                    <v:imagedata o:title=""/>
                    <o:lock v:ext="edit" aspectratio="f"/>
                  </v:shape>
                  <v:shape id="FreeForm 8731" o:spid="_x0000_s1026" o:spt="100" style="position:absolute;left:4105;top:301;height:620;width:689;" filled="f" stroked="t" coordsize="3444,3721" o:gfxdata="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2jiWvQAA&#10;ANwAAAAPAAAAAAAAAAEAIAAAACIAAABkcnMvZG93bnJldi54bWxQSwECFAAUAAAACACHTuJAMy8F&#10;njsAAAA5AAAAEAAAAAAAAAABACAAAAAMAQAAZHJzL3NoYXBleG1sLnhtbFBLBQYAAAAABgAGAFsB&#10;AAC2AwAAAAA=&#10;" path="m3444,3721l0,0,1,0e">
                    <v:fill on="f" focussize="0,0"/>
                    <v:stroke weight="0pt" color="#00FF00" joinstyle="round"/>
                    <v:imagedata o:title=""/>
                    <o:lock v:ext="edit" aspectratio="f"/>
                  </v:shape>
                  <v:shape id="FreeForm 8732" o:spid="_x0000_s1026" o:spt="100" style="position:absolute;left:4794;top:921;height:22;width:24;" filled="f" stroked="t" coordsize="120,128" o:gfxdata="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g3IH25AAAA3AAA&#10;AA8AAAAAAAAAAQAgAAAAIgAAAGRycy9kb3ducmV2LnhtbFBLAQIUABQAAAAIAIdO4kAzLwWeOwAA&#10;ADkAAAAQAAAAAAAAAAEAIAAAAAgBAABkcnMvc2hhcGV4bWwueG1sUEsFBgAAAAAGAAYAWwEAALID&#10;AAAAAA==&#10;" path="m120,128l0,0,1,0e">
                    <v:fill on="f" focussize="0,0"/>
                    <v:stroke weight="0pt" color="#00FF00" joinstyle="round"/>
                    <v:imagedata o:title=""/>
                    <o:lock v:ext="edit" aspectratio="f"/>
                  </v:shape>
                  <v:shape id="FreeForm 8733" o:spid="_x0000_s1026" o:spt="100" style="position:absolute;left:4818;top:870;height:864;width:959;" filled="f" stroked="t" coordsize="4795,5181" o:gfxdata="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4scu8AAAA&#10;3AAAAA8AAAAAAAAAAQAgAAAAIgAAAGRycy9kb3ducmV2LnhtbFBLAQIUABQAAAAIAIdO4kAzLwWe&#10;OwAAADkAAAAQAAAAAAAAAAEAIAAAAAsBAABkcnMvc2hhcGV4bWwueG1sUEsFBgAAAAAGAAYAWwEA&#10;ALUDAAAAAA==&#10;" path="m4795,5181l0,0,1,0e">
                    <v:fill on="f" focussize="0,0"/>
                    <v:stroke weight="0pt" color="#00FF00" joinstyle="round"/>
                    <v:imagedata o:title=""/>
                    <o:lock v:ext="edit" aspectratio="f"/>
                  </v:shape>
                  <v:shape id="FreeForm 8734" o:spid="_x0000_s1026" o:spt="100" style="position:absolute;left:4186;top:301;height:548;width:608;" filled="f" stroked="t" coordsize="3039,3283" o:gfxdata="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eXxugAAANwA&#10;AAAPAAAAAAAAAAEAIAAAACIAAABkcnMvZG93bnJldi54bWxQSwECFAAUAAAACACHTuJAMy8FnjsA&#10;AAA5AAAAEAAAAAAAAAABACAAAAAJAQAAZHJzL3NoYXBleG1sLnhtbFBLBQYAAAAABgAGAFsBAACz&#10;AwAAAAA=&#10;" path="m3039,3283l0,0,1,0e">
                    <v:fill on="f" focussize="0,0"/>
                    <v:stroke weight="0pt" color="#00FF00" joinstyle="round"/>
                    <v:imagedata o:title=""/>
                    <o:lock v:ext="edit" aspectratio="f"/>
                  </v:shape>
                  <v:shape id="FreeForm 8735" o:spid="_x0000_s1026" o:spt="100" style="position:absolute;left:4794;top:849;height:21;width:24;" filled="f" stroked="t" coordsize="120,129" o:gfxdata="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eYs+8AAAA&#10;3AAAAA8AAAAAAAAAAQAgAAAAIgAAAGRycy9kb3ducmV2LnhtbFBLAQIUABQAAAAIAIdO4kAzLwWe&#10;OwAAADkAAAAQAAAAAAAAAAEAIAAAAAsBAABkcnMvc2hhcGV4bWwueG1sUEsFBgAAAAAGAAYAWwEA&#10;ALUDAAAAAA==&#10;" path="m120,129l0,0,1,0e">
                    <v:fill on="f" focussize="0,0"/>
                    <v:stroke weight="0pt" color="#00FF00" joinstyle="round"/>
                    <v:imagedata o:title=""/>
                    <o:lock v:ext="edit" aspectratio="f"/>
                  </v:shape>
                  <v:shape id="FreeForm 8736" o:spid="_x0000_s1026" o:spt="100" style="position:absolute;left:4818;top:797;height:864;width:959;" filled="f" stroked="t" coordsize="4795,5182" o:gfxdata="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p3kS8AAAA&#10;3AAAAA8AAAAAAAAAAQAgAAAAIgAAAGRycy9kb3ducmV2LnhtbFBLAQIUABQAAAAIAIdO4kAzLwWe&#10;OwAAADkAAAAQAAAAAAAAAAEAIAAAAAsBAABkcnMvc2hhcGV4bWwueG1sUEsFBgAAAAAGAAYAWwEA&#10;ALUDAAAAAA==&#10;" path="m4795,5182l0,0,1,0e">
                    <v:fill on="f" focussize="0,0"/>
                    <v:stroke weight="0pt" color="#00FF00" joinstyle="round"/>
                    <v:imagedata o:title=""/>
                    <o:lock v:ext="edit" aspectratio="f"/>
                  </v:shape>
                  <v:shape id="FreeForm 8737" o:spid="_x0000_s1026" o:spt="100" style="position:absolute;left:4267;top:301;height:475;width:527;" filled="f" stroked="t" coordsize="2634,2846" o:gfxdata="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CQi8AAAA&#10;3AAAAA8AAAAAAAAAAQAgAAAAIgAAAGRycy9kb3ducmV2LnhtbFBLAQIUABQAAAAIAIdO4kAzLwWe&#10;OwAAADkAAAAQAAAAAAAAAAEAIAAAAAsBAABkcnMvc2hhcGV4bWwueG1sUEsFBgAAAAAGAAYAWwEA&#10;ALUDAAAAAA==&#10;" path="m2634,2846l0,0,1,0e">
                    <v:fill on="f" focussize="0,0"/>
                    <v:stroke weight="0pt" color="#00FF00" joinstyle="round"/>
                    <v:imagedata o:title=""/>
                    <o:lock v:ext="edit" aspectratio="f"/>
                  </v:shape>
                  <v:shape id="FreeForm 8738" o:spid="_x0000_s1026" o:spt="100" style="position:absolute;left:4794;top:776;height:21;width:24;" filled="f" stroked="t" coordsize="120,128" o:gfxdata="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h2S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39" o:spid="_x0000_s1026" o:spt="100" style="position:absolute;left:4818;top:724;height:864;width:959;" filled="f" stroked="t" coordsize="4795,5182" o:gfxdata="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u0AzvQAA&#10;ANwAAAAPAAAAAAAAAAEAIAAAACIAAABkcnMvZG93bnJldi54bWxQSwECFAAUAAAACACHTuJAMy8F&#10;njsAAAA5AAAAEAAAAAAAAAABACAAAAAMAQAAZHJzL3NoYXBleG1sLnhtbFBLBQYAAAAABgAGAFsB&#10;AAC2AwAAAAA=&#10;" path="m4795,5182l0,0,1,0e">
                    <v:fill on="f" focussize="0,0"/>
                    <v:stroke weight="0pt" color="#00FF00" joinstyle="round"/>
                    <v:imagedata o:title=""/>
                    <o:lock v:ext="edit" aspectratio="f"/>
                  </v:shape>
                  <v:shape id="FreeForm 8740" o:spid="_x0000_s1026" o:spt="100" style="position:absolute;left:4348;top:301;height:402;width:446;" filled="f" stroked="t" coordsize="2229,2408" o:gfxdata="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8CN4rsAAADc&#10;AAAADwAAAAAAAAABACAAAAAiAAAAZHJzL2Rvd25yZXYueG1sUEsBAhQAFAAAAAgAh07iQDMvBZ47&#10;AAAAOQAAABAAAAAAAAAAAQAgAAAACgEAAGRycy9zaGFwZXhtbC54bWxQSwUGAAAAAAYABgBbAQAA&#10;tAMAAAAA&#10;" path="m2229,2408l0,0,1,0e">
                    <v:fill on="f" focussize="0,0"/>
                    <v:stroke weight="0pt" color="#00FF00" joinstyle="round"/>
                    <v:imagedata o:title=""/>
                    <o:lock v:ext="edit" aspectratio="f"/>
                  </v:shape>
                  <v:shape id="FreeForm 8741" o:spid="_x0000_s1026" o:spt="100" style="position:absolute;left:4794;top:703;height:21;width:24;" filled="f" stroked="t" coordsize="120,128" o:gfxdata="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NieC8AAAA&#10;3AAAAA8AAAAAAAAAAQAgAAAAIgAAAGRycy9kb3ducmV2LnhtbFBLAQIUABQAAAAIAIdO4kAzLwWe&#10;OwAAADkAAAAQAAAAAAAAAAEAIAAAAAsBAABkcnMvc2hhcGV4bWwueG1sUEsFBgAAAAAGAAYAWwEA&#10;ALUDAAAAAA==&#10;" path="m120,128l0,0,1,0e">
                    <v:fill on="f" focussize="0,0"/>
                    <v:stroke weight="0pt" color="#00FF00" joinstyle="round"/>
                    <v:imagedata o:title=""/>
                    <o:lock v:ext="edit" aspectratio="f"/>
                  </v:shape>
                  <v:shape id="FreeForm 8742" o:spid="_x0000_s1026" o:spt="100" style="position:absolute;left:4818;top:651;height:864;width:959;" filled="f" stroked="t" coordsize="4795,5182" o:gfxdata="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2LTpq5AAAA3AAA&#10;AA8AAAAAAAAAAQAgAAAAIgAAAGRycy9kb3ducmV2LnhtbFBLAQIUABQAAAAIAIdO4kAzLwWeOwAA&#10;ADkAAAAQAAAAAAAAAAEAIAAAAAgBAABkcnMvc2hhcGV4bWwueG1sUEsFBgAAAAAGAAYAWwEAALID&#10;AAAAAA==&#10;" path="m4795,5182l0,0,1,0e">
                    <v:fill on="f" focussize="0,0"/>
                    <v:stroke weight="0pt" color="#00FF00" joinstyle="round"/>
                    <v:imagedata o:title=""/>
                    <o:lock v:ext="edit" aspectratio="f"/>
                  </v:shape>
                  <v:shape id="FreeForm 8743" o:spid="_x0000_s1026" o:spt="100" style="position:absolute;left:4429;top:301;height:329;width:365;" filled="f" stroked="t" coordsize="1824,1971" o:gfxdata="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ru2cvQAA&#10;ANwAAAAPAAAAAAAAAAEAIAAAACIAAABkcnMvZG93bnJldi54bWxQSwECFAAUAAAACACHTuJAMy8F&#10;njsAAAA5AAAAEAAAAAAAAAABACAAAAAMAQAAZHJzL3NoYXBleG1sLnhtbFBLBQYAAAAABgAGAFsB&#10;AAC2AwAAAAA=&#10;" path="m1824,1971l0,0,2,0e">
                    <v:fill on="f" focussize="0,0"/>
                    <v:stroke weight="0pt" color="#00FF00" joinstyle="round"/>
                    <v:imagedata o:title=""/>
                    <o:lock v:ext="edit" aspectratio="f"/>
                  </v:shape>
                  <v:shape id="FreeForm 8744" o:spid="_x0000_s1026" o:spt="100" style="position:absolute;left:4794;top:630;height:21;width:24;" filled="f" stroked="t" coordsize="120,128" o:gfxdata="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cI1M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45" o:spid="_x0000_s1026" o:spt="100" style="position:absolute;left:4818;top:578;height:864;width:959;" filled="f" stroked="t" coordsize="4795,5182" o:gfxdata="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VnQ7b4A&#10;AADcAAAADwAAAAAAAAABACAAAAAiAAAAZHJzL2Rvd25yZXYueG1sUEsBAhQAFAAAAAgAh07iQDMv&#10;BZ47AAAAOQAAABAAAAAAAAAAAQAgAAAADQEAAGRycy9zaGFwZXhtbC54bWxQSwUGAAAAAAYABgBb&#10;AQAAtwMAAAAA&#10;" path="m4795,5182l0,0,1,0e">
                    <v:fill on="f" focussize="0,0"/>
                    <v:stroke weight="0pt" color="#00FF00" joinstyle="round"/>
                    <v:imagedata o:title=""/>
                    <o:lock v:ext="edit" aspectratio="f"/>
                  </v:shape>
                  <v:shape id="FreeForm 8746" o:spid="_x0000_s1026" o:spt="100" style="position:absolute;left:4510;top:301;height:256;width:284;" filled="f" stroked="t" coordsize="1418,1533" o:gfxdata="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Evk/&#10;wAAAANwAAAAPAAAAAAAAAAEAIAAAACIAAABkcnMvZG93bnJldi54bWxQSwECFAAUAAAACACHTuJA&#10;My8FnjsAAAA5AAAAEAAAAAAAAAABACAAAAAPAQAAZHJzL3NoYXBleG1sLnhtbFBLBQYAAAAABgAG&#10;AFsBAAC5AwAAAAA=&#10;" path="m1418,1533l0,0,1,0e">
                    <v:fill on="f" focussize="0,0"/>
                    <v:stroke weight="0pt" color="#00FF00" joinstyle="round"/>
                    <v:imagedata o:title=""/>
                    <o:lock v:ext="edit" aspectratio="f"/>
                  </v:shape>
                  <v:shape id="FreeForm 8747" o:spid="_x0000_s1026" o:spt="100" style="position:absolute;left:4794;top:557;height:21;width:24;" filled="f" stroked="t" coordsize="120,128" o:gfxdata="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RU4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48" o:spid="_x0000_s1026" o:spt="100" style="position:absolute;left:4818;top:505;height:864;width:959;" filled="f" stroked="t" coordsize="4795,5181" o:gfxdata="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Iv2K8AAAA&#10;3AAAAA8AAAAAAAAAAQAgAAAAIgAAAGRycy9kb3ducmV2LnhtbFBLAQIUABQAAAAIAIdO4kAzLwWe&#10;OwAAADkAAAAQAAAAAAAAAAEAIAAAAAsBAABkcnMvc2hhcGV4bWwueG1sUEsFBgAAAAAGAAYAWwEA&#10;ALUDAAAAAA==&#10;" path="m4795,5181l0,0,1,0e">
                    <v:fill on="f" focussize="0,0"/>
                    <v:stroke weight="0pt" color="#00FF00" joinstyle="round"/>
                    <v:imagedata o:title=""/>
                    <o:lock v:ext="edit" aspectratio="f"/>
                  </v:shape>
                  <v:shape id="FreeForm 8749" o:spid="_x0000_s1026" o:spt="100" style="position:absolute;left:4591;top:301;height:183;width:203;" filled="f" stroked="t" coordsize="1014,1095" o:gfxdata="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1qoq/&#10;AAAA3AAAAA8AAAAAAAAAAQAgAAAAIgAAAGRycy9kb3ducmV2LnhtbFBLAQIUABQAAAAIAIdO4kAz&#10;LwWeOwAAADkAAAAQAAAAAAAAAAEAIAAAAA4BAABkcnMvc2hhcGV4bWwueG1sUEsFBgAAAAAGAAYA&#10;WwEAALgDAAAAAA==&#10;" path="m1014,1095l0,0,1,0e">
                    <v:fill on="f" focussize="0,0"/>
                    <v:stroke weight="0pt" color="#00FF00" joinstyle="round"/>
                    <v:imagedata o:title=""/>
                    <o:lock v:ext="edit" aspectratio="f"/>
                  </v:shape>
                  <v:shape id="FreeForm 8750" o:spid="_x0000_s1026" o:spt="100" style="position:absolute;left:4794;top:484;height:21;width:24;" filled="f" stroked="t" coordsize="120,129" o:gfxdata="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SNmY7sAAADc&#10;AAAADwAAAAAAAAABACAAAAAiAAAAZHJzL2Rvd25yZXYueG1sUEsBAhQAFAAAAAgAh07iQDMvBZ47&#10;AAAAOQAAABAAAAAAAAAAAQAgAAAACgEAAGRycy9zaGFwZXhtbC54bWxQSwUGAAAAAAYABgBbAQAA&#10;tAMAAAAA&#10;" path="m120,129l0,0,1,0e">
                    <v:fill on="f" focussize="0,0"/>
                    <v:stroke weight="0pt" color="#00FF00" joinstyle="round"/>
                    <v:imagedata o:title=""/>
                    <o:lock v:ext="edit" aspectratio="f"/>
                  </v:shape>
                  <v:shape id="FreeForm 8751" o:spid="_x0000_s1026" o:spt="100" style="position:absolute;left:4818;top:432;height:864;width:959;" filled="f" stroked="t" coordsize="4795,5182" o:gfxdata="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HnB74A&#10;AADcAAAADwAAAAAAAAABACAAAAAiAAAAZHJzL2Rvd25yZXYueG1sUEsBAhQAFAAAAAgAh07iQDMv&#10;BZ47AAAAOQAAABAAAAAAAAAAAQAgAAAADQEAAGRycy9zaGFwZXhtbC54bWxQSwUGAAAAAAYABgBb&#10;AQAAtwMAAAAA&#10;" path="m4795,5182l0,0,1,0e">
                    <v:fill on="f" focussize="0,0"/>
                    <v:stroke weight="0pt" color="#00FF00" joinstyle="round"/>
                    <v:imagedata o:title=""/>
                    <o:lock v:ext="edit" aspectratio="f"/>
                  </v:shape>
                  <v:shape id="FreeForm 8752" o:spid="_x0000_s1026" o:spt="100" style="position:absolute;left:4672;top:301;height:110;width:122;" filled="f" stroked="t" coordsize="609,658" o:gfxdata="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0jxnrsAAADc&#10;AAAADwAAAAAAAAABACAAAAAiAAAAZHJzL2Rvd25yZXYueG1sUEsBAhQAFAAAAAgAh07iQDMvBZ47&#10;AAAAOQAAABAAAAAAAAAAAQAgAAAACgEAAGRycy9zaGFwZXhtbC54bWxQSwUGAAAAAAYABgBbAQAA&#10;tAMAAAAA&#10;" path="m609,658l0,0,1,0e">
                    <v:fill on="f" focussize="0,0"/>
                    <v:stroke weight="0pt" color="#00FF00" joinstyle="round"/>
                    <v:imagedata o:title=""/>
                    <o:lock v:ext="edit" aspectratio="f"/>
                  </v:shape>
                  <v:shape id="FreeForm 8753" o:spid="_x0000_s1026" o:spt="100" style="position:absolute;left:4794;top:411;height:21;width:24;" filled="f" stroked="t" coordsize="120,128" o:gfxdata="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d2Mc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54" o:spid="_x0000_s1026" o:spt="100" style="position:absolute;left:4818;top:359;height:864;width:959;" filled="f" stroked="t" coordsize="4795,5182" o:gfxdata="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ABVG8AAAA&#10;3AAAAA8AAAAAAAAAAQAgAAAAIgAAAGRycy9kb3ducmV2LnhtbFBLAQIUABQAAAAIAIdO4kAzLwWe&#10;OwAAADkAAAAQAAAAAAAAAAEAIAAAAAsBAABkcnMvc2hhcGV4bWwueG1sUEsFBgAAAAAGAAYAWwEA&#10;ALUDAAAAAA==&#10;" path="m4795,5182l0,0,1,0e">
                    <v:fill on="f" focussize="0,0"/>
                    <v:stroke weight="0pt" color="#00FF00" joinstyle="round"/>
                    <v:imagedata o:title=""/>
                    <o:lock v:ext="edit" aspectratio="f"/>
                  </v:shape>
                  <v:shape id="FreeForm 8755" o:spid="_x0000_s1026" o:spt="100" style="position:absolute;left:4753;top:301;height:37;width:41;" filled="f" stroked="t" coordsize="204,220" o:gfxdata="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X4qhr4A&#10;AADcAAAADwAAAAAAAAABACAAAAAiAAAAZHJzL2Rvd25yZXYueG1sUEsBAhQAFAAAAAgAh07iQDMv&#10;BZ47AAAAOQAAABAAAAAAAAAAAQAgAAAADQEAAGRycy9zaGFwZXhtbC54bWxQSwUGAAAAAAYABgBb&#10;AQAAtwMAAAAA&#10;" path="m204,220l0,0,1,0e">
                    <v:fill on="f" focussize="0,0"/>
                    <v:stroke weight="0pt" color="#00FF00" joinstyle="round"/>
                    <v:imagedata o:title=""/>
                    <o:lock v:ext="edit" aspectratio="f"/>
                  </v:shape>
                  <v:shape id="FreeForm 8756" o:spid="_x0000_s1026" o:spt="100" style="position:absolute;left:4794;top:338;height:21;width:24;" filled="f" stroked="t" coordsize="120,128" o:gfxdata="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AMCEvQAA&#10;ANwAAAAPAAAAAAAAAAEAIAAAACIAAABkcnMvZG93bnJldi54bWxQSwECFAAUAAAACACHTuJAMy8F&#10;njsAAAA5AAAAEAAAAAAAAAABACAAAAAMAQAAZHJzL3NoYXBleG1sLnhtbFBLBQYAAAAABgAGAFsB&#10;AAC2AwAAAAA=&#10;" path="m120,128l0,0,1,0e">
                    <v:fill on="f" focussize="0,0"/>
                    <v:stroke weight="0pt" color="#00FF00" joinstyle="round"/>
                    <v:imagedata o:title=""/>
                    <o:lock v:ext="edit" aspectratio="f"/>
                  </v:shape>
                  <v:shape id="FreeForm 8757" o:spid="_x0000_s1026" o:spt="100" style="position:absolute;left:4834;top:301;height:849;width:943;" filled="f" stroked="t" coordsize="4714,5093" o:gfxdata="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s8Oa/&#10;AAAA3AAAAA8AAAAAAAAAAQAgAAAAIgAAAGRycy9kb3ducmV2LnhtbFBLAQIUABQAAAAIAIdO4kAz&#10;LwWeOwAAADkAAAAQAAAAAAAAAAEAIAAAAA4BAABkcnMvc2hhcGV4bWwueG1sUEsFBgAAAAAGAAYA&#10;WwEAALgDAAAAAA==&#10;" path="m4714,5093l0,0,1,0e">
                    <v:fill on="f" focussize="0,0"/>
                    <v:stroke weight="0pt" color="#00FF00" joinstyle="round"/>
                    <v:imagedata o:title=""/>
                    <o:lock v:ext="edit" aspectratio="f"/>
                  </v:shape>
                  <v:shape id="FreeForm 8758" o:spid="_x0000_s1026" o:spt="100" style="position:absolute;left:4915;top:301;height:776;width:862;" filled="f" stroked="t" coordsize="4309,4655" o:gfxdata="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wrOYvQAA&#10;ANwAAAAPAAAAAAAAAAEAIAAAACIAAABkcnMvZG93bnJldi54bWxQSwECFAAUAAAACACHTuJAMy8F&#10;njsAAAA5AAAAEAAAAAAAAAABACAAAAAMAQAAZHJzL3NoYXBleG1sLnhtbFBLBQYAAAAABgAGAFsB&#10;AAC2AwAAAAA=&#10;" path="m4309,4655l0,0,2,0e">
                    <v:fill on="f" focussize="0,0"/>
                    <v:stroke weight="0pt" color="#00FF00" joinstyle="round"/>
                    <v:imagedata o:title=""/>
                    <o:lock v:ext="edit" aspectratio="f"/>
                  </v:shape>
                  <v:shape id="FreeForm 8759" o:spid="_x0000_s1026" o:spt="100" style="position:absolute;left:4996;top:301;height:703;width:781;" filled="f" stroked="t" coordsize="3902,4216" o:gfxdata="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s9GKL4A&#10;AADcAAAADwAAAAAAAAABACAAAAAiAAAAZHJzL2Rvd25yZXYueG1sUEsBAhQAFAAAAAgAh07iQDMv&#10;BZ47AAAAOQAAABAAAAAAAAAAAQAgAAAADQEAAGRycy9zaGFwZXhtbC54bWxQSwUGAAAAAAYABgBb&#10;AQAAtwMAAAAA&#10;" path="m3902,4216l0,0,1,0e">
                    <v:fill on="f" focussize="0,0"/>
                    <v:stroke weight="0pt" color="#00FF00" joinstyle="round"/>
                    <v:imagedata o:title=""/>
                    <o:lock v:ext="edit" aspectratio="f"/>
                  </v:shape>
                  <v:shape id="FreeForm 8760" o:spid="_x0000_s1026" o:spt="100" style="position:absolute;left:5077;top:301;height:630;width:700;" filled="f" stroked="t" coordsize="3497,3779" o:gfxdata="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hQcm5AAAA3AAA&#10;AA8AAAAAAAAAAQAgAAAAIgAAAGRycy9kb3ducmV2LnhtbFBLAQIUABQAAAAIAIdO4kAzLwWeOwAA&#10;ADkAAAAQAAAAAAAAAAEAIAAAAAgBAABkcnMvc2hhcGV4bWwueG1sUEsFBgAAAAAGAAYAWwEAALID&#10;AAAAAA==&#10;" path="m3497,3779l0,0,1,0e">
                    <v:fill on="f" focussize="0,0"/>
                    <v:stroke weight="0pt" color="#00FF00" joinstyle="round"/>
                    <v:imagedata o:title=""/>
                    <o:lock v:ext="edit" aspectratio="f"/>
                  </v:shape>
                  <v:shape id="FreeForm 8761" o:spid="_x0000_s1026" o:spt="100" style="position:absolute;left:5158;top:302;height:556;width:619;" filled="f" stroked="t" coordsize="3091,3340" o:gfxdata="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e7oKvQAA&#10;ANwAAAAPAAAAAAAAAAEAIAAAACIAAABkcnMvZG93bnJldi54bWxQSwECFAAUAAAACACHTuJAMy8F&#10;njsAAAA5AAAAEAAAAAAAAAABACAAAAAMAQAAZHJzL3NoYXBleG1sLnhtbFBLBQYAAAAABgAGAFsB&#10;AAC2AwAAAAA=&#10;" path="m3091,3340l0,0,1,0e">
                    <v:fill on="f" focussize="0,0"/>
                    <v:stroke weight="0pt" color="#00FF00" joinstyle="round"/>
                    <v:imagedata o:title=""/>
                    <o:lock v:ext="edit" aspectratio="f"/>
                  </v:shape>
                  <v:shape id="FreeForm 8762" o:spid="_x0000_s1026" o:spt="100" style="position:absolute;left:5239;top:302;height:483;width:538;" filled="f" stroked="t" coordsize="2686,2903" o:gfxdata="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M3cHrsAAADc&#10;AAAADwAAAAAAAAABACAAAAAiAAAAZHJzL2Rvd25yZXYueG1sUEsBAhQAFAAAAAgAh07iQDMvBZ47&#10;AAAAOQAAABAAAAAAAAAAAQAgAAAACgEAAGRycy9zaGFwZXhtbC54bWxQSwUGAAAAAAYABgBbAQAA&#10;tAMAAAAA&#10;" path="m2686,2903l0,0,2,0e">
                    <v:fill on="f" focussize="0,0"/>
                    <v:stroke weight="0pt" color="#00FF00" joinstyle="round"/>
                    <v:imagedata o:title=""/>
                    <o:lock v:ext="edit" aspectratio="f"/>
                  </v:shape>
                  <v:shape id="FreeForm 8763" o:spid="_x0000_s1026" o:spt="100" style="position:absolute;left:5321;top:302;height:410;width:456;" filled="f" stroked="t" coordsize="2280,2464" o:gfxdata="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w6p&#10;wAAAANwAAAAPAAAAAAAAAAEAIAAAACIAAABkcnMvZG93bnJldi54bWxQSwECFAAUAAAACACHTuJA&#10;My8FnjsAAAA5AAAAEAAAAAAAAAABACAAAAAPAQAAZHJzL3NoYXBleG1sLnhtbFBLBQYAAAAABgAG&#10;AFsBAAC5AwAAAAA=&#10;" path="m2280,2464l0,0,1,0e">
                    <v:fill on="f" focussize="0,0"/>
                    <v:stroke weight="0pt" color="#00FF00" joinstyle="round"/>
                    <v:imagedata o:title=""/>
                    <o:lock v:ext="edit" aspectratio="f"/>
                  </v:shape>
                  <v:shape id="FreeForm 8764" o:spid="_x0000_s1026" o:spt="100" style="position:absolute;left:5402;top:302;height:338;width:375;" filled="f" stroked="t" coordsize="1874,2025" o:gfxdata="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Po2O8AAAA&#10;3AAAAA8AAAAAAAAAAQAgAAAAIgAAAGRycy9kb3ducmV2LnhtbFBLAQIUABQAAAAIAIdO4kAzLwWe&#10;OwAAADkAAAAQAAAAAAAAAAEAIAAAAAsBAABkcnMvc2hhcGV4bWwueG1sUEsFBgAAAAAGAAYAWwEA&#10;ALUDAAAAAA==&#10;" path="m1874,2025l0,0,1,0e">
                    <v:fill on="f" focussize="0,0"/>
                    <v:stroke weight="0pt" color="#00FF00" joinstyle="round"/>
                    <v:imagedata o:title=""/>
                    <o:lock v:ext="edit" aspectratio="f"/>
                  </v:shape>
                  <v:shape id="FreeForm 8765" o:spid="_x0000_s1026" o:spt="100" style="position:absolute;left:5483;top:302;height:265;width:294;" filled="f" stroked="t" coordsize="1469,1588" o:gfxdata="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1la6/&#10;AAAA3AAAAA8AAAAAAAAAAQAgAAAAIgAAAGRycy9kb3ducmV2LnhtbFBLAQIUABQAAAAIAIdO4kAz&#10;LwWeOwAAADkAAAAQAAAAAAAAAAEAIAAAAA4BAABkcnMvc2hhcGV4bWwueG1sUEsFBgAAAAAGAAYA&#10;WwEAALgDAAAAAA==&#10;" path="m1469,1588l0,0,1,0e">
                    <v:fill on="f" focussize="0,0"/>
                    <v:stroke weight="0pt" color="#00FF00" joinstyle="round"/>
                    <v:imagedata o:title=""/>
                    <o:lock v:ext="edit" aspectratio="f"/>
                  </v:shape>
                  <v:shape id="FreeForm 8766" o:spid="_x0000_s1026" o:spt="100" style="position:absolute;left:5564;top:302;height:192;width:213;" filled="f" stroked="t" coordsize="1063,1148" o:gfxdata="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ddwYbsAAADc&#10;AAAADwAAAAAAAAABACAAAAAiAAAAZHJzL2Rvd25yZXYueG1sUEsBAhQAFAAAAAgAh07iQDMvBZ47&#10;AAAAOQAAABAAAAAAAAAAAQAgAAAACgEAAGRycy9zaGFwZXhtbC54bWxQSwUGAAAAAAYABgBbAQAA&#10;tAMAAAAA&#10;" path="m1063,1148l0,0,1,0e">
                    <v:fill on="f" focussize="0,0"/>
                    <v:stroke weight="0pt" color="#00FF00" joinstyle="round"/>
                    <v:imagedata o:title=""/>
                    <o:lock v:ext="edit" aspectratio="f"/>
                  </v:shape>
                  <v:shape id="FreeForm 8767" o:spid="_x0000_s1026" o:spt="100" style="position:absolute;left:5645;top:302;height:119;width:132;" filled="f" stroked="t" coordsize="657,710" o:gfxdata="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1d9Zy/&#10;AAAA3AAAAA8AAAAAAAAAAQAgAAAAIgAAAGRycy9kb3ducmV2LnhtbFBLAQIUABQAAAAIAIdO4kAz&#10;LwWeOwAAADkAAAAQAAAAAAAAAAEAIAAAAA4BAABkcnMvc2hhcGV4bWwueG1sUEsFBgAAAAAGAAYA&#10;WwEAALgDAAAAAA==&#10;" path="m657,710l0,0,1,0e">
                    <v:fill on="f" focussize="0,0"/>
                    <v:stroke weight="0pt" color="#00FF00" joinstyle="round"/>
                    <v:imagedata o:title=""/>
                    <o:lock v:ext="edit" aspectratio="f"/>
                  </v:shape>
                  <v:shape id="FreeForm 8768" o:spid="_x0000_s1026" o:spt="100" style="position:absolute;left:5726;top:302;height:46;width:51;" filled="f" stroked="t" coordsize="252,272" o:gfxdata="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eX8tbsAAADc&#10;AAAADwAAAAAAAAABACAAAAAiAAAAZHJzL2Rvd25yZXYueG1sUEsBAhQAFAAAAAgAh07iQDMvBZ47&#10;AAAAOQAAABAAAAAAAAAAAQAgAAAACgEAAGRycy9zaGFwZXhtbC54bWxQSwUGAAAAAAYABgBbAQAA&#10;tAMAAAAA&#10;" path="m252,272l0,0,1,0e">
                    <v:fill on="f" focussize="0,0"/>
                    <v:stroke weight="0pt" color="#00FF00" joinstyle="round"/>
                    <v:imagedata o:title=""/>
                    <o:lock v:ext="edit" aspectratio="f"/>
                  </v:shape>
                  <v:shape id="FreeForm 8769" o:spid="_x0000_s1026" o:spt="100" style="position:absolute;left:1862;top:2008;height:80;width:12;" filled="f" stroked="t" coordsize="58,480" o:gfxdata="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vfINvQAA&#10;ANwAAAAPAAAAAAAAAAEAIAAAACIAAABkcnMvZG93bnJldi54bWxQSwECFAAUAAAACACHTuJAMy8F&#10;njsAAAA5AAAAEAAAAAAAAAABACAAAAAMAQAAZHJzL3NoYXBleG1sLnhtbFBLBQYAAAAABgAGAFsB&#10;AAC2AwAAAAA=&#10;" path="m0,0l58,0,58,480,0,480,0,0,1,0e">
                    <v:fill on="f" focussize="0,0"/>
                    <v:stroke weight="0pt" color="#000000" joinstyle="round"/>
                    <v:imagedata o:title=""/>
                    <o:lock v:ext="edit" aspectratio="f"/>
                  </v:shape>
                  <v:shape id="FreeForm 8770" o:spid="_x0000_s1026" o:spt="100" style="position:absolute;left:1857;top:2020;height:4;width:22;" filled="f" stroked="t" coordsize="110,23" o:gfxdata="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7p4vQAA&#10;ANwAAAAPAAAAAAAAAAEAIAAAACIAAABkcnMvZG93bnJldi54bWxQSwECFAAUAAAACACHTuJAMy8F&#10;njsAAAA5AAAAEAAAAAAAAAABACAAAAAMAQAAZHJzL3NoYXBleG1sLnhtbFBLBQYAAAAABgAGAFsB&#10;AAC2AwAAAAA=&#10;" path="m0,0l110,0,110,23,0,23,0,0,1,0e">
                    <v:fill on="f" focussize="0,0"/>
                    <v:stroke weight="0pt" color="#000000" joinstyle="round"/>
                    <v:imagedata o:title=""/>
                    <o:lock v:ext="edit" aspectratio="f"/>
                  </v:shape>
                  <v:shape id="FreeForm 8771" o:spid="_x0000_s1026" o:spt="100" style="position:absolute;left:1859;top:2083;height:3;width:18;" filled="f" stroked="t" coordsize="90,18" o:gfxdata="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8mV/m/&#10;AAAA3AAAAA8AAAAAAAAAAQAgAAAAIgAAAGRycy9kb3ducmV2LnhtbFBLAQIUABQAAAAIAIdO4kAz&#10;LwWeOwAAADkAAAAQAAAAAAAAAAEAIAAAAA4BAABkcnMvc2hhcGV4bWwueG1sUEsFBgAAAAAGAAYA&#10;WwEAALgDAAAAAA==&#10;" path="m0,0l90,0,90,18,0,18,0,0,1,0e">
                    <v:fill on="f" focussize="0,0"/>
                    <v:stroke weight="0pt" color="#000000" joinstyle="round"/>
                    <v:imagedata o:title=""/>
                    <o:lock v:ext="edit" aspectratio="f"/>
                  </v:shape>
                  <v:shape id="FreeForm 8772" o:spid="_x0000_s1026" o:spt="100" style="position:absolute;left:1974;top:2008;height:80;width:11;" filled="f" stroked="t" coordsize="58,480" o:gfxdata="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wY7sAAADc&#10;AAAADwAAAAAAAAABACAAAAAiAAAAZHJzL2Rvd25yZXYueG1sUEsBAhQAFAAAAAgAh07iQDMvBZ47&#10;AAAAOQAAABAAAAAAAAAAAQAgAAAACgEAAGRycy9zaGFwZXhtbC54bWxQSwUGAAAAAAYABgBbAQAA&#10;tAMAAAAA&#10;" path="m0,0l58,0,58,480,0,480,0,0,1,0e">
                    <v:fill on="f" focussize="0,0"/>
                    <v:stroke weight="0pt" color="#000000" joinstyle="round"/>
                    <v:imagedata o:title=""/>
                    <o:lock v:ext="edit" aspectratio="f"/>
                  </v:shape>
                  <v:shape id="FreeForm 8773" o:spid="_x0000_s1026" o:spt="100" style="position:absolute;left:1968;top:2020;height:4;width:22;" filled="f" stroked="t" coordsize="111,23" o:gfxdata="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m0Ti8AAAA&#10;3AAAAA8AAAAAAAAAAQAgAAAAIgAAAGRycy9kb3ducmV2LnhtbFBLAQIUABQAAAAIAIdO4kAzLwWe&#10;OwAAADkAAAAQAAAAAAAAAAEAIAAAAAsBAABkcnMvc2hhcGV4bWwueG1sUEsFBgAAAAAGAAYAWwEA&#10;ALUDAAAAAA==&#10;" path="m0,0l111,0,111,23,0,23,0,0,1,0e">
                    <v:fill on="f" focussize="0,0"/>
                    <v:stroke weight="0pt" color="#000000" joinstyle="round"/>
                    <v:imagedata o:title=""/>
                    <o:lock v:ext="edit" aspectratio="f"/>
                  </v:shape>
                  <v:shape id="FreeForm 8774" o:spid="_x0000_s1026" o:spt="100" style="position:absolute;left:1970;top:2083;height:3;width:18;" filled="f" stroked="t" coordsize="91,18" o:gfxdata="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bj7r4A&#10;AADcAAAADwAAAAAAAAABACAAAAAiAAAAZHJzL2Rvd25yZXYueG1sUEsBAhQAFAAAAAgAh07iQDMv&#10;BZ47AAAAOQAAABAAAAAAAAAAAQAgAAAADQEAAGRycy9zaGFwZXhtbC54bWxQSwUGAAAAAAYABgBb&#10;AQAAtwMAAAAA&#10;" path="m0,0l91,0,91,18,0,18,0,0,1,0e">
                    <v:fill on="f" focussize="0,0"/>
                    <v:stroke weight="0pt" color="#000000" joinstyle="round"/>
                    <v:imagedata o:title=""/>
                    <o:lock v:ext="edit" aspectratio="f"/>
                  </v:shape>
                  <v:shape id="FreeForm 8775" o:spid="_x0000_s1026" o:spt="100" style="position:absolute;left:5725;top:2026;height:13;width:217;" filled="f" stroked="t" coordsize="1083,78" o:gfxdata="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TThy8AAAA&#10;3AAAAA8AAAAAAAAAAQAgAAAAIgAAAGRycy9kb3ducmV2LnhtbFBLAQIUABQAAAAIAIdO4kAzLwWe&#10;OwAAADkAAAAQAAAAAAAAAAEAIAAAAAsBAABkcnMvc2hhcGV4bWwueG1sUEsFBgAAAAAGAAYAWwEA&#10;ALUDAAAAAA==&#10;" path="m0,78l1083,78,1083,0,0,0,0,78,1,78e">
                    <v:fill on="f" focussize="0,0"/>
                    <v:stroke weight="0pt" color="#000000" joinstyle="round"/>
                    <v:imagedata o:title=""/>
                    <o:lock v:ext="edit" aspectratio="f"/>
                  </v:shape>
                  <v:shape id="FreeForm 8776" o:spid="_x0000_s1026" o:spt="100" style="position:absolute;left:5741;top:2026;height:13;width:14;" filled="f" stroked="t" coordsize="73,78" o:gfxdata="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hYtk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777" o:spid="_x0000_s1026" o:spt="100" style="position:absolute;left:5780;top:2026;height:13;width:14;" filled="f" stroked="t" coordsize="73,78" o:gfxdata="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yS7/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778" o:spid="_x0000_s1026" o:spt="100" style="position:absolute;left:5818;top:2026;height:13;width:15;" filled="f" stroked="t" coordsize="74,78" o:gfxdata="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5c1vQAA&#10;ANwAAAAPAAAAAAAAAAEAIAAAACIAAABkcnMvZG93bnJldi54bWxQSwECFAAUAAAACACHTuJAMy8F&#10;njsAAAA5AAAAEAAAAAAAAAABACAAAAAMAQAAZHJzL3NoYXBleG1sLnhtbFBLBQYAAAAABgAGAFsB&#10;AAC2AwAAAAA=&#10;" path="m0,78l73,0,74,0e">
                    <v:fill on="f" focussize="0,0"/>
                    <v:stroke weight="0pt" color="#000000" joinstyle="round"/>
                    <v:imagedata o:title=""/>
                    <o:lock v:ext="edit" aspectratio="f"/>
                  </v:shape>
                  <v:shape id="FreeForm 8779" o:spid="_x0000_s1026" o:spt="100" style="position:absolute;left:5857;top:2026;height:13;width:15;" filled="f" stroked="t" coordsize="73,78" o:gfxdata="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VxUT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780" o:spid="_x0000_s1026" o:spt="100" style="position:absolute;left:5896;top:2026;height:13;width:15;" filled="f" stroked="t" coordsize="73,78" o:gfxdata="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yIFhugAAANwA&#10;AAAPAAAAAAAAAAEAIAAAACIAAABkcnMvZG93bnJldi54bWxQSwECFAAUAAAACACHTuJAMy8FnjsA&#10;AAA5AAAAEAAAAAAAAAABACAAAAAJAQAAZHJzL3NoYXBleG1sLnhtbFBLBQYAAAAABgAGAFsBAACz&#10;AwAAAAA=&#10;" path="m0,78l72,0,73,0e">
                    <v:fill on="f" focussize="0,0"/>
                    <v:stroke weight="0pt" color="#000000" joinstyle="round"/>
                    <v:imagedata o:title=""/>
                    <o:lock v:ext="edit" aspectratio="f"/>
                  </v:shape>
                  <v:shape id="FreeForm 8781" o:spid="_x0000_s1026" o:spt="100" style="position:absolute;left:5935;top:2033;height:6;width:7;" filled="f" stroked="t" coordsize="35,34" o:gfxdata="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lrPO8AAAA&#10;3AAAAA8AAAAAAAAAAQAgAAAAIgAAAGRycy9kb3ducmV2LnhtbFBLAQIUABQAAAAIAIdO4kAzLwWe&#10;OwAAADkAAAAQAAAAAAAAAAEAIAAAAAsBAABkcnMvc2hhcGV4bWwueG1sUEsFBgAAAAAGAAYAWwEA&#10;ALUDAAAAAA==&#10;" path="m0,34l34,0,35,0e">
                    <v:fill on="f" focussize="0,0"/>
                    <v:stroke weight="0pt" color="#000000" joinstyle="round"/>
                    <v:imagedata o:title=""/>
                    <o:lock v:ext="edit" aspectratio="f"/>
                  </v:shape>
                  <v:shape id="FreeForm 8782" o:spid="_x0000_s1026" o:spt="100" style="position:absolute;left:5725;top:2026;height:3;width:4;" filled="f" stroked="t" coordsize="21,22" o:gfxdata="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Ai8AAAA&#10;3AAAAA8AAAAAAAAAAQAgAAAAIgAAAGRycy9kb3ducmV2LnhtbFBLAQIUABQAAAAIAIdO4kAzLwWe&#10;OwAAADkAAAAQAAAAAAAAAAEAIAAAAAsBAABkcnMvc2hhcGV4bWwueG1sUEsFBgAAAAAGAAYAWwEA&#10;ALUDAAAAAA==&#10;" path="m0,22l20,0,21,0e">
                    <v:fill on="f" focussize="0,0"/>
                    <v:stroke weight="0pt" color="#000000" joinstyle="round"/>
                    <v:imagedata o:title=""/>
                    <o:lock v:ext="edit" aspectratio="f"/>
                  </v:shape>
                  <v:shape id="FreeForm 8783" o:spid="_x0000_s1026" o:spt="100" style="position:absolute;left:5754;top:2026;height:13;width:14;" filled="f" stroked="t" coordsize="74,78" o:gfxdata="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XmZy8AAAA&#10;3AAAAA8AAAAAAAAAAQAgAAAAIgAAAGRycy9kb3ducmV2LnhtbFBLAQIUABQAAAAIAIdO4kAzLwWe&#10;OwAAADkAAAAQAAAAAAAAAAEAIAAAAAsBAABkcnMvc2hhcGV4bWwueG1sUEsFBgAAAAAGAAYAWwEA&#10;ALUDAAAAAA==&#10;" path="m0,78l72,0,74,0e">
                    <v:fill on="f" focussize="0,0"/>
                    <v:stroke weight="0pt" color="#000000" joinstyle="round"/>
                    <v:imagedata o:title=""/>
                    <o:lock v:ext="edit" aspectratio="f"/>
                  </v:shape>
                  <v:shape id="FreeForm 8784" o:spid="_x0000_s1026" o:spt="100" style="position:absolute;left:5793;top:2026;height:13;width:14;" filled="f" stroked="t" coordsize="73,78" o:gfxdata="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SBW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785" o:spid="_x0000_s1026" o:spt="100" style="position:absolute;left:5831;top:2026;height:13;width:15;" filled="f" stroked="t" coordsize="73,78" o:gfxdata="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tYXNvQAA&#10;ANwAAAAPAAAAAAAAAAEAIAAAACIAAABkcnMvZG93bnJldi54bWxQSwECFAAUAAAACACHTuJAMy8F&#10;njsAAAA5AAAAEAAAAAAAAAABACAAAAAMAQAAZHJzL3NoYXBleG1sLnhtbFBLBQYAAAAABgAGAFsB&#10;AAC2AwAAAAA=&#10;" path="m0,78l10,68,72,0,73,0e">
                    <v:fill on="f" focussize="0,0"/>
                    <v:stroke weight="0pt" color="#000000" joinstyle="round"/>
                    <v:imagedata o:title=""/>
                    <o:lock v:ext="edit" aspectratio="f"/>
                  </v:shape>
                  <v:shape id="FreeForm 8786" o:spid="_x0000_s1026" o:spt="100" style="position:absolute;left:5870;top:2026;height:13;width:15;" filled="f" stroked="t" coordsize="74,78" o:gfxdata="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gOgS8AAAA&#10;3AAAAA8AAAAAAAAAAQAgAAAAIgAAAGRycy9kb3ducmV2LnhtbFBLAQIUABQAAAAIAIdO4kAzLwWe&#10;OwAAADkAAAAQAAAAAAAAAAEAIAAAAAsBAABkcnMvc2hhcGV4bWwueG1sUEsFBgAAAAAGAAYAWwEA&#10;ALUDAAAAAA==&#10;" path="m0,78l72,0,74,0e">
                    <v:fill on="f" focussize="0,0"/>
                    <v:stroke weight="0pt" color="#000000" joinstyle="round"/>
                    <v:imagedata o:title=""/>
                    <o:lock v:ext="edit" aspectratio="f"/>
                  </v:shape>
                  <v:shape id="FreeForm 8787" o:spid="_x0000_s1026" o:spt="100" style="position:absolute;left:5909;top:2026;height:13;width:15;" filled="f" stroked="t" coordsize="73,78" o:gfxdata="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ELgivQAA&#10;ANwAAAAPAAAAAAAAAAEAIAAAACIAAABkcnMvZG93bnJldi54bWxQSwECFAAUAAAACACHTuJAMy8F&#10;njsAAAA5AAAAEAAAAAAAAAABACAAAAAMAQAAZHJzL3NoYXBleG1sLnhtbFBLBQYAAAAABgAGAFsB&#10;AAC2AwAAAAA=&#10;" path="m0,78l72,0,73,0e">
                    <v:fill on="f" focussize="0,0"/>
                    <v:stroke weight="0pt" color="#000000" joinstyle="round"/>
                    <v:imagedata o:title=""/>
                    <o:lock v:ext="edit" aspectratio="f"/>
                  </v:shape>
                  <v:shape id="FreeForm 8788" o:spid="_x0000_s1026" o:spt="100" style="position:absolute;left:5771;top:2007;height:80;width:12;" filled="f" stroked="t" coordsize="58,480" o:gfxdata="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w1tRvQAA&#10;ANwAAAAPAAAAAAAAAAEAIAAAACIAAABkcnMvZG93bnJldi54bWxQSwECFAAUAAAACACHTuJAMy8F&#10;njsAAAA5AAAAEAAAAAAAAAABACAAAAAMAQAAZHJzL3NoYXBleG1sLnhtbFBLBQYAAAAABgAGAFsB&#10;AAC2AwAAAAA=&#10;" path="m0,0l58,0,58,480,0,480,0,0,1,0e">
                    <v:fill on="f" focussize="0,0"/>
                    <v:stroke weight="0pt" color="#000000" joinstyle="round"/>
                    <v:imagedata o:title=""/>
                    <o:lock v:ext="edit" aspectratio="f"/>
                  </v:shape>
                  <v:shape id="FreeForm 8789" o:spid="_x0000_s1026" o:spt="100" style="position:absolute;left:5766;top:2020;height:3;width:22;" filled="f" stroked="t" coordsize="111,22" o:gfxdata="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S4B+/&#10;AAAA3AAAAA8AAAAAAAAAAQAgAAAAIgAAAGRycy9kb3ducmV2LnhtbFBLAQIUABQAAAAIAIdO4kAz&#10;LwWeOwAAADkAAAAQAAAAAAAAAAEAIAAAAA4BAABkcnMvc2hhcGV4bWwueG1sUEsFBgAAAAAGAAYA&#10;WwEAALgDAAAAAA==&#10;" path="m0,0l111,0,111,22,0,22,0,0,2,0e">
                    <v:fill on="f" focussize="0,0"/>
                    <v:stroke weight="0pt" color="#000000" joinstyle="round"/>
                    <v:imagedata o:title=""/>
                    <o:lock v:ext="edit" aspectratio="f"/>
                  </v:shape>
                  <v:shape id="FreeForm 8790" o:spid="_x0000_s1026" o:spt="100" style="position:absolute;left:5768;top:2082;height:3;width:18;" filled="f" stroked="t" coordsize="90,18" o:gfxdata="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Y/qW8AAAA&#10;3AAAAA8AAAAAAAAAAQAgAAAAIgAAAGRycy9kb3ducmV2LnhtbFBLAQIUABQAAAAIAIdO4kAzLwWe&#10;OwAAADkAAAAQAAAAAAAAAAEAIAAAAAsBAABkcnMvc2hhcGV4bWwueG1sUEsFBgAAAAAGAAYAWwEA&#10;ALUDAAAAAA==&#10;" path="m0,0l90,0,90,18,0,18,0,0,1,0e">
                    <v:fill on="f" focussize="0,0"/>
                    <v:stroke weight="0pt" color="#000000" joinstyle="round"/>
                    <v:imagedata o:title=""/>
                    <o:lock v:ext="edit" aspectratio="f"/>
                  </v:shape>
                  <v:shape id="FreeForm 8791" o:spid="_x0000_s1026" o:spt="100" style="position:absolute;left:5883;top:2007;height:80;width:12;" filled="f" stroked="t" coordsize="57,480" o:gfxdata="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7zoP74A&#10;AADcAAAADwAAAAAAAAABACAAAAAiAAAAZHJzL2Rvd25yZXYueG1sUEsBAhQAFAAAAAgAh07iQDMv&#10;BZ47AAAAOQAAABAAAAAAAAAAAQAgAAAADQEAAGRycy9zaGFwZXhtbC54bWxQSwUGAAAAAAYABgBb&#10;AQAAtwMAAAAA&#10;" path="m0,0l57,0,57,480,0,480,0,0,1,0e">
                    <v:fill on="f" focussize="0,0"/>
                    <v:stroke weight="0pt" color="#000000" joinstyle="round"/>
                    <v:imagedata o:title=""/>
                    <o:lock v:ext="edit" aspectratio="f"/>
                  </v:shape>
                  <v:shape id="FreeForm 8792" o:spid="_x0000_s1026" o:spt="100" style="position:absolute;left:5878;top:2020;height:3;width:22;" filled="f" stroked="t" coordsize="111,22" o:gfxdata="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Xsta8AAAA&#10;3AAAAA8AAAAAAAAAAQAgAAAAIgAAAGRycy9kb3ducmV2LnhtbFBLAQIUABQAAAAIAIdO4kAzLwWe&#10;OwAAADkAAAAQAAAAAAAAAAEAIAAAAAsBAABkcnMvc2hhcGV4bWwueG1sUEsFBgAAAAAGAAYAWwEA&#10;ALUDAAAAAA==&#10;" path="m0,0l111,0,111,22,0,22,0,0,1,0e">
                    <v:fill on="f" focussize="0,0"/>
                    <v:stroke weight="0pt" color="#000000" joinstyle="round"/>
                    <v:imagedata o:title=""/>
                    <o:lock v:ext="edit" aspectratio="f"/>
                  </v:shape>
                  <v:shape id="FreeForm 8793" o:spid="_x0000_s1026" o:spt="100" style="position:absolute;left:5880;top:2082;height:3;width:18;" filled="f" stroked="t" coordsize="90,18" o:gfxdata="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A6dhb4A&#10;AADcAAAADwAAAAAAAAABACAAAAAiAAAAZHJzL2Rvd25yZXYueG1sUEsBAhQAFAAAAAgAh07iQDMv&#10;BZ47AAAAOQAAABAAAAAAAAAAAQAgAAAADQEAAGRycy9zaGFwZXhtbC54bWxQSwUGAAAAAAYABgBb&#10;AQAAtwMAAAAA&#10;" path="m0,0l90,0,90,18,0,18,0,0,1,0e">
                    <v:fill on="f" focussize="0,0"/>
                    <v:stroke weight="0pt" color="#000000" joinstyle="round"/>
                    <v:imagedata o:title=""/>
                    <o:lock v:ext="edit" aspectratio="f"/>
                  </v:shape>
                  <v:shape id="FreeForm 8794" o:spid="_x0000_s1026" o:spt="100" style="position:absolute;left:5804;top:285;height:1741;width:54;" filled="f" stroked="t" coordsize="271,10447" o:gfxdata="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PK/p74A&#10;AADcAAAADwAAAAAAAAABACAAAAAiAAAAZHJzL2Rvd25yZXYueG1sUEsBAhQAFAAAAAgAh07iQDMv&#10;BZ47AAAAOQAAABAAAAAAAAAAAQAgAAAADQEAAGRycy9zaGFwZXhtbC54bWxQSwUGAAAAAAYABgBb&#10;AQAAtwMAAAAA&#10;" path="m0,0l271,0,271,10447,0,10447,0,0,1,0e">
                    <v:fill on="f" focussize="0,0"/>
                    <v:stroke weight="0pt" color="#000000" joinstyle="round"/>
                    <v:imagedata o:title=""/>
                    <o:lock v:ext="edit" aspectratio="f"/>
                  </v:shape>
                  <v:shape id="FreeForm 8795" o:spid="_x0000_s1026" o:spt="100" style="position:absolute;left:0;top:1923;height:1;width:1245;" filled="f" stroked="t" coordsize="6225,1" o:gfxdata="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ey6Fb4A&#10;AADcAAAADwAAAAAAAAABACAAAAAiAAAAZHJzL2Rvd25yZXYueG1sUEsBAhQAFAAAAAgAh07iQDMv&#10;BZ47AAAAOQAAABAAAAAAAAAAAQAgAAAADQEAAGRycy9zaGFwZXhtbC54bWxQSwUGAAAAAAYABgBb&#10;AQAAtwMAAAAA&#10;" path="m0,0l6224,0,6225,0e">
                    <v:fill on="f" focussize="0,0"/>
                    <v:stroke weight="0pt" color="#000000" joinstyle="round"/>
                    <v:imagedata o:title=""/>
                    <o:lock v:ext="edit" aspectratio="f"/>
                  </v:shape>
                  <v:shape id="FreeForm 8796" o:spid="_x0000_s1026" o:spt="100" style="position:absolute;left:5884;top:1883;height:1;width:592;" filled="f" stroked="t" coordsize="2963,1" o:gfxdata="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Xh5+&#10;wAAAANwAAAAPAAAAAAAAAAEAIAAAACIAAABkcnMvZG93bnJldi54bWxQSwECFAAUAAAACACHTuJA&#10;My8FnjsAAAA5AAAAEAAAAAAAAAABACAAAAAPAQAAZHJzL3NoYXBleG1sLnhtbFBLBQYAAAAABgAG&#10;AFsBAAC5AwAAAAA=&#10;" path="m0,0l2962,0,2963,0e">
                    <v:fill on="f" focussize="0,0"/>
                    <v:stroke weight="0pt" color="#00FF00" joinstyle="round"/>
                    <v:imagedata o:title=""/>
                    <o:lock v:ext="edit" aspectratio="f"/>
                  </v:shape>
                  <v:shape id="FreeForm 8797" o:spid="_x0000_s1026" o:spt="100" style="position:absolute;left:5850;top:284;height:1;width:619;" filled="f" stroked="t" coordsize="3098,1" o:gfxdata="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dKfor4A&#10;AADcAAAADwAAAAAAAAABACAAAAAiAAAAZHJzL2Rvd25yZXYueG1sUEsBAhQAFAAAAAgAh07iQDMv&#10;BZ47AAAAOQAAABAAAAAAAAAAAQAgAAAADQEAAGRycy9zaGFwZXhtbC54bWxQSwUGAAAAAAYABgBb&#10;AQAAtwMAAAAA&#10;" path="m0,0l3097,0,3098,0e">
                    <v:fill on="f" focussize="0,0"/>
                    <v:stroke weight="0pt" color="#00FF00" joinstyle="round"/>
                    <v:imagedata o:title=""/>
                    <o:lock v:ext="edit" aspectratio="f"/>
                  </v:shape>
                  <v:shape id="FreeForm 8798" o:spid="_x0000_s1026" o:spt="100" style="position:absolute;left:6458;top:225;height:1669;width:1;" filled="f" stroked="t" coordsize="1,10013" o:gfxdata="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7cCWb4A&#10;AADcAAAADwAAAAAAAAABACAAAAAiAAAAZHJzL2Rvd25yZXYueG1sUEsBAhQAFAAAAAgAh07iQDMv&#10;BZ47AAAAOQAAABAAAAAAAAAAAQAgAAAADQEAAGRycy9zaGFwZXhtbC54bWxQSwUGAAAAAAYABgBb&#10;AQAAtwMAAAAA&#10;" path="m0,10013l0,0,1,0e">
                    <v:fill on="f" focussize="0,0"/>
                    <v:stroke weight="0pt" color="#00FF00" joinstyle="round"/>
                    <v:imagedata o:title=""/>
                    <o:lock v:ext="edit" aspectratio="f"/>
                  </v:shape>
                  <v:shape id="FreeForm 8799" o:spid="_x0000_s1026" o:spt="100" style="position:absolute;left:6441;top:1867;height:24;width:34;" fillcolor="#00FF00" filled="t" stroked="f" coordsize="174,146" o:gfxdata="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M2my/&#10;AAAA3AAAAA8AAAAAAAAAAQAgAAAAIgAAAGRycy9kb3ducmV2LnhtbFBLAQIUABQAAAAIAIdO4kAz&#10;LwWeOwAAADkAAAAQAAAAAAAAAAEAIAAAAA4BAABkcnMvc2hhcGV4bWwueG1sUEsFBgAAAAAGAAYA&#10;WwEAALgDAAAAAA==&#10;" path="m39,0l0,42,174,146,39,0xe">
                    <v:fill on="t" focussize="0,0"/>
                    <v:stroke on="f"/>
                    <v:imagedata o:title=""/>
                    <o:lock v:ext="edit" aspectratio="f"/>
                  </v:shape>
                  <v:shape id="FreeForm 8800" o:spid="_x0000_s1026" o:spt="100" style="position:absolute;left:6441;top:1874;height:24;width:34;" fillcolor="#00FF00" filled="t" stroked="f" coordsize="174,146" o:gfxdata="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NOHrsAAADc&#10;AAAADwAAAAAAAAABACAAAAAiAAAAZHJzL2Rvd25yZXYueG1sUEsBAhQAFAAAAAgAh07iQDMvBZ47&#10;AAAAOQAAABAAAAAAAAAAAQAgAAAACgEAAGRycy9zaGFwZXhtbC54bWxQSwUGAAAAAAYABgBbAQAA&#10;tAMAAAAA&#10;" path="m0,0l174,104,135,146,0,0xe">
                    <v:fill on="t" focussize="0,0"/>
                    <v:stroke on="f"/>
                    <v:imagedata o:title=""/>
                    <o:lock v:ext="edit" aspectratio="f"/>
                  </v:shape>
                  <v:shape id="FreeForm 8801" o:spid="_x0000_s1026" o:spt="100" style="position:absolute;left:6441;top:1867;height:31;width:34;" filled="f" stroked="t" coordsize="174,188" o:gfxdata="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k2B74A&#10;AADcAAAADwAAAAAAAAABACAAAAAiAAAAZHJzL2Rvd25yZXYueG1sUEsBAhQAFAAAAAgAh07iQDMv&#10;BZ47AAAAOQAAABAAAAAAAAAAAQAgAAAADQEAAGRycy9zaGFwZXhtbC54bWxQSwUGAAAAAAYABgBb&#10;AQAAtwMAAAAA&#10;" path="m39,0l0,42,135,188,174,146,39,0e">
                    <v:fill on="f" focussize="0,0"/>
                    <v:stroke weight="0pt" color="#00FF00" joinstyle="round"/>
                    <v:imagedata o:title=""/>
                    <o:lock v:ext="edit" aspectratio="f"/>
                  </v:shape>
                  <v:shape id="FreeForm 8802" o:spid="_x0000_s1026" o:spt="100" style="position:absolute;left:6434;top:275;height:25;width:35;" fillcolor="#00FF00" filled="t" stroked="f" coordsize="173,146" o:gfxdata="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bmKW8AAAA&#10;3AAAAA8AAAAAAAAAAQAgAAAAIgAAAGRycy9kb3ducmV2LnhtbFBLAQIUABQAAAAIAIdO4kAzLwWe&#10;OwAAADkAAAAQAAAAAAAAAAEAIAAAAAsBAABkcnMvc2hhcGV4bWwueG1sUEsFBgAAAAAGAAYAWwEA&#10;ALUDAAAAAA==&#10;" path="m135,146l173,105,0,0,135,146xe">
                    <v:fill on="t" focussize="0,0"/>
                    <v:stroke on="f"/>
                    <v:imagedata o:title=""/>
                    <o:lock v:ext="edit" aspectratio="f"/>
                  </v:shape>
                  <v:shape id="FreeForm 8803" o:spid="_x0000_s1026" o:spt="100" style="position:absolute;left:6434;top:269;height:24;width:35;" fillcolor="#00FF00" filled="t" stroked="f" coordsize="173,146" o:gfxdata="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0lz0+&#10;wAAAANwAAAAPAAAAAAAAAAEAIAAAACIAAABkcnMvZG93bnJldi54bWxQSwECFAAUAAAACACHTuJA&#10;My8FnjsAAAA5AAAAEAAAAAAAAAABACAAAAAPAQAAZHJzL3NoYXBleG1sLnhtbFBLBQYAAAAABgAG&#10;AFsBAAC5AwAAAAA=&#10;" path="m173,146l0,41,37,0,173,146xe">
                    <v:fill on="t" focussize="0,0"/>
                    <v:stroke on="f"/>
                    <v:imagedata o:title=""/>
                    <o:lock v:ext="edit" aspectratio="f"/>
                  </v:shape>
                  <v:shape id="FreeForm 8804" o:spid="_x0000_s1026" o:spt="100" style="position:absolute;left:6434;top:269;height:31;width:35;" filled="f" stroked="t" coordsize="173,187" o:gfxdata="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2Y4aK/&#10;AAAA3AAAAA8AAAAAAAAAAQAgAAAAIgAAAGRycy9kb3ducmV2LnhtbFBLAQIUABQAAAAIAIdO4kAz&#10;LwWeOwAAADkAAAAQAAAAAAAAAAEAIAAAAA4BAABkcnMvc2hhcGV4bWwueG1sUEsFBgAAAAAGAAYA&#10;WwEAALgDAAAAAA==&#10;" path="m135,187l173,146,37,0,0,41,135,187e">
                    <v:fill on="f" focussize="0,0"/>
                    <v:stroke weight="0pt" color="#00FF00" joinstyle="round"/>
                    <v:imagedata o:title=""/>
                    <o:lock v:ext="edit" aspectratio="f"/>
                  </v:shape>
                  <v:shape id="FreeForm 8805" o:spid="_x0000_s1026" o:spt="100" style="position:absolute;left:3866;top:146;height:183;width:124;" filled="f" stroked="t" coordsize="620,1101" o:gfxdata="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NDRa8AAAA&#10;3AAAAA8AAAAAAAAAAQAgAAAAIgAAAGRycy9kb3ducmV2LnhtbFBLAQIUABQAAAAIAIdO4kAzLwWe&#10;OwAAADkAAAAQAAAAAAAAAAEAIAAAAAsBAABkcnMvc2hhcGV4bWwueG1sUEsFBgAAAAAGAAYAWwEA&#10;ALUDAAAAAA==&#10;" path="m620,0l0,1101,2,1101e">
                    <v:fill on="f" focussize="0,0"/>
                    <v:stroke weight="0pt" color="#000000" joinstyle="round"/>
                    <v:imagedata o:title=""/>
                    <o:lock v:ext="edit" aspectratio="f"/>
                  </v:shape>
                  <v:shape id="FreeForm 8806" o:spid="_x0000_s1026" o:spt="100" style="position:absolute;left:3990;top:146;height:1;width:642;" filled="f" stroked="t" coordsize="3208,1" o:gfxdata="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9fU8&#10;wAAAANwAAAAPAAAAAAAAAAEAIAAAACIAAABkcnMvZG93bnJldi54bWxQSwECFAAUAAAACACHTuJA&#10;My8FnjsAAAA5AAAAEAAAAAAAAAABACAAAAAPAQAAZHJzL3NoYXBleG1sLnhtbFBLBQYAAAAABgAG&#10;AFsBAAC5AwAAAAA=&#10;" path="m3208,0l0,0,1,0e">
                    <v:fill on="f" focussize="0,0"/>
                    <v:stroke weight="0pt" color="#000000" joinstyle="round"/>
                    <v:imagedata o:title=""/>
                    <o:lock v:ext="edit" aspectratio="f"/>
                  </v:shape>
                  <v:shape id="FreeForm 8807" o:spid="_x0000_s1026" o:spt="100" style="position:absolute;left:4067;top:10;height:21;width:13;" filled="f" stroked="t" coordsize="65,127" o:gfxdata="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9t&#10;LcEAAADcAAAADwAAAAAAAAABACAAAAAiAAAAZHJzL2Rvd25yZXYueG1sUEsBAhQAFAAAAAgAh07i&#10;QDMvBZ47AAAAOQAAABAAAAAAAAAAAQAgAAAAEAEAAGRycy9zaGFwZXhtbC54bWxQSwUGAAAAAAYA&#10;BgBbAQAAugMAAAAA&#10;" path="m0,0l42,63,59,98,64,127,65,127e">
                    <v:fill on="f" focussize="0,0"/>
                    <v:stroke weight="0pt" color="#000000" joinstyle="round"/>
                    <v:imagedata o:title=""/>
                    <o:lock v:ext="edit" aspectratio="f"/>
                  </v:shape>
                  <v:shape id="FreeForm 8808" o:spid="_x0000_s1026" o:spt="100" style="position:absolute;left:4034;top:37;height:9;width:87;" filled="f" stroked="t" coordsize="432,58" o:gfxdata="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BbLW/&#10;AAAA3AAAAA8AAAAAAAAAAQAgAAAAIgAAAGRycy9kb3ducmV2LnhtbFBLAQIUABQAAAAIAIdO4kAz&#10;LwWeOwAAADkAAAAQAAAAAAAAAAEAIAAAAA4BAABkcnMvc2hhcGV4bWwueG1sUEsFBgAAAAAGAAYA&#10;WwEAALgDAAAAAA==&#10;" path="m0,58l432,0,411,0,346,18,347,18e">
                    <v:fill on="f" focussize="0,0"/>
                    <v:stroke weight="0pt" color="#000000" joinstyle="round"/>
                    <v:imagedata o:title=""/>
                    <o:lock v:ext="edit" aspectratio="f"/>
                  </v:shape>
                  <v:shape id="FreeForm 8809" o:spid="_x0000_s1026" o:spt="100" style="position:absolute;left:4056;top:54;height:40;width:13;" filled="f" stroked="t" coordsize="66,241" o:gfxdata="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giLO/&#10;AAAA3AAAAA8AAAAAAAAAAQAgAAAAIgAAAGRycy9kb3ducmV2LnhtbFBLAQIUABQAAAAIAIdO4kAz&#10;LwWeOwAAADkAAAAQAAAAAAAAAAEAIAAAAA4BAABkcnMvc2hhcGV4bWwueG1sUEsFBgAAAAAGAAYA&#10;WwEAALgDAAAAAA==&#10;" path="m0,0l54,167,65,213,65,241,66,241e">
                    <v:fill on="f" focussize="0,0"/>
                    <v:stroke weight="0pt" color="#000000" joinstyle="round"/>
                    <v:imagedata o:title=""/>
                    <o:lock v:ext="edit" aspectratio="f"/>
                  </v:shape>
                  <v:shape id="FreeForm 8810" o:spid="_x0000_s1026" o:spt="100" style="position:absolute;left:4082;top:46;height:62;width:15;" filled="f" stroked="t" coordsize="74,369" o:gfxdata="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AQOCbgAAADcAAAA&#10;DwAAAAAAAAABACAAAAAiAAAAZHJzL2Rvd25yZXYueG1sUEsBAhQAFAAAAAgAh07iQDMvBZ47AAAA&#10;OQAAABAAAAAAAAAAAQAgAAAABwEAAGRycy9zaGFwZXhtbC54bWxQSwUGAAAAAAYABgBbAQAAsQMA&#10;AAAA&#10;" path="m74,0l74,57,42,213,0,369,1,369e">
                    <v:fill on="f" focussize="0,0"/>
                    <v:stroke weight="0pt" color="#000000" joinstyle="round"/>
                    <v:imagedata o:title=""/>
                    <o:lock v:ext="edit" aspectratio="f"/>
                  </v:shape>
                  <v:shape id="FreeForm 8811" o:spid="_x0000_s1026" o:spt="100" style="position:absolute;left:4024;top:103;height:9;width:109;" filled="f" stroked="t" coordsize="544,52" o:gfxdata="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3LQfbsAAADc&#10;AAAADwAAAAAAAAABACAAAAAiAAAAZHJzL2Rvd25yZXYueG1sUEsBAhQAFAAAAAgAh07iQDMvBZ47&#10;AAAAOQAAABAAAAAAAAAAAQAgAAAACgEAAGRycy9zaGFwZXhtbC54bWxQSwUGAAAAAAYABgBbAQAA&#10;tAMAAAAA&#10;" path="m0,52l544,5,517,0,458,11,459,11e">
                    <v:fill on="f" focussize="0,0"/>
                    <v:stroke weight="0pt" color="#000000" joinstyle="round"/>
                    <v:imagedata o:title=""/>
                    <o:lock v:ext="edit" aspectratio="f"/>
                  </v:shape>
                  <v:shape id="FreeForm 8812" o:spid="_x0000_s1026" o:spt="100" style="position:absolute;left:4185;top:1;height:117;width:6;" filled="f" stroked="t" coordsize="31,701" o:gfxdata="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aWBOvQAA&#10;ANwAAAAPAAAAAAAAAAEAIAAAACIAAABkcnMvZG93bnJldi54bWxQSwECFAAUAAAACACHTuJAMy8F&#10;njsAAAA5AAAAEAAAAAAAAAABACAAAAAMAQAAZHJzL3NoYXBleG1sLnhtbFBLBQYAAAAABgAGAFsB&#10;AAC2AwAAAAA=&#10;" path="m10,0l31,29,21,17,5,701,0,673,5,627,6,627e">
                    <v:fill on="f" focussize="0,0"/>
                    <v:stroke weight="0pt" color="#000000" joinstyle="round"/>
                    <v:imagedata o:title=""/>
                    <o:lock v:ext="edit" aspectratio="f"/>
                  </v:shape>
                  <v:shape id="FreeForm 8813" o:spid="_x0000_s1026" o:spt="100" style="position:absolute;left:4188;top:46;height:15;width:14;" filled="f" stroked="t" coordsize="70,86" o:gfxdata="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cwEfvQAA&#10;ANwAAAAPAAAAAAAAAAEAIAAAACIAAABkcnMvZG93bnJldi54bWxQSwECFAAUAAAACACHTuJAMy8F&#10;njsAAAA5AAAAEAAAAAAAAAABACAAAAAMAQAAZHJzL3NoYXBleG1sLnhtbFBLBQYAAAAABgAGAFsB&#10;AAC2AwAAAAA=&#10;" path="m0,0l53,52,69,86,70,86e">
                    <v:fill on="f" focussize="0,0"/>
                    <v:stroke weight="0pt" color="#000000" joinstyle="round"/>
                    <v:imagedata o:title=""/>
                    <o:lock v:ext="edit" aspectratio="f"/>
                  </v:shape>
                  <v:shape id="FreeForm 8814" o:spid="_x0000_s1026" o:spt="100" style="position:absolute;left:4154;top:41;height:46;width:34;" filled="f" stroked="t" coordsize="171,276" o:gfxdata="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7l1S8AAAA&#10;3AAAAA8AAAAAAAAAAQAgAAAAIgAAAGRycy9kb3ducmV2LnhtbFBLAQIUABQAAAAIAIdO4kAzLwWe&#10;OwAAADkAAAAQAAAAAAAAAAEAIAAAAAsBAABkcnMvc2hhcGV4bWwueG1sUEsFBgAAAAAGAAYAWwEA&#10;ALUDAAAAAA==&#10;" path="m171,0l123,109,70,184,32,235,0,276,1,276e">
                    <v:fill on="f" focussize="0,0"/>
                    <v:stroke weight="0pt" color="#000000" joinstyle="round"/>
                    <v:imagedata o:title=""/>
                    <o:lock v:ext="edit" aspectratio="f"/>
                  </v:shape>
                  <v:shape id="FreeForm 8815" o:spid="_x0000_s1026" o:spt="100" style="position:absolute;left:4161;top:35;height:5;width:46;" filled="f" stroked="t" coordsize="230,29" o:gfxdata="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Bko74A&#10;AADcAAAADwAAAAAAAAABACAAAAAiAAAAZHJzL2Rvd25yZXYueG1sUEsBAhQAFAAAAAgAh07iQDMv&#10;BZ47AAAAOQAAABAAAAAAAAAAAQAgAAAADQEAAGRycy9zaGFwZXhtbC54bWxQSwUGAAAAAAYABgBb&#10;AQAAtwMAAAAA&#10;" path="m0,29l228,0,230,0e">
                    <v:fill on="f" focussize="0,0"/>
                    <v:stroke weight="0pt" color="#000000" joinstyle="round"/>
                    <v:imagedata o:title=""/>
                    <o:lock v:ext="edit" aspectratio="f"/>
                  </v:shape>
                  <v:shape id="FreeForm 8816" o:spid="_x0000_s1026" o:spt="100" style="position:absolute;left:4216;top:18;height:4;width:49;" filled="f" stroked="t" coordsize="249,29" o:gfxdata="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ZIHhr4A&#10;AADcAAAADwAAAAAAAAABACAAAAAiAAAAZHJzL2Rvd25yZXYueG1sUEsBAhQAFAAAAAgAh07iQDMv&#10;BZ47AAAAOQAAABAAAAAAAAAAAQAgAAAADQEAAGRycy9zaGFwZXhtbC54bWxQSwUGAAAAAAYABgBb&#10;AQAAtwMAAAAA&#10;" path="m0,29l249,6,228,0,170,18,171,18e">
                    <v:fill on="f" focussize="0,0"/>
                    <v:stroke weight="0pt" color="#000000" joinstyle="round"/>
                    <v:imagedata o:title=""/>
                    <o:lock v:ext="edit" aspectratio="f"/>
                  </v:shape>
                  <v:shape id="FreeForm 8817" o:spid="_x0000_s1026" o:spt="100" style="position:absolute;left:4236;top:22;height:98;width:3;" filled="f" stroked="t" coordsize="15,592" o:gfxdata="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Rczo2/&#10;AAAA3AAAAA8AAAAAAAAAAQAgAAAAIgAAAGRycy9kb3ducmV2LnhtbFBLAQIUABQAAAAIAIdO4kAz&#10;LwWeOwAAADkAAAAQAAAAAAAAAAEAIAAAAA4BAABkcnMvc2hhcGV4bWwueG1sUEsFBgAAAAAGAAYA&#10;WwEAALgDAAAAAA==&#10;" path="m15,0l11,592,0,552,5,518,6,518e">
                    <v:fill on="f" focussize="0,0"/>
                    <v:stroke weight="0pt" color="#000000" joinstyle="round"/>
                    <v:imagedata o:title=""/>
                    <o:lock v:ext="edit" aspectratio="f"/>
                  </v:shape>
                  <v:shape id="FreeForm 8818" o:spid="_x0000_s1026" o:spt="100" style="position:absolute;left:4210;top:54;height:5;width:63;" filled="f" stroked="t" coordsize="314,29" o:gfxdata="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cxPa/&#10;AAAA3AAAAA8AAAAAAAAAAQAgAAAAIgAAAGRycy9kb3ducmV2LnhtbFBLAQIUABQAAAAIAIdO4kAz&#10;LwWeOwAAADkAAAAQAAAAAAAAAAEAIAAAAA4BAABkcnMvc2hhcGV4bWwueG1sUEsFBgAAAAAGAAYA&#10;WwEAALgDAAAAAA==&#10;" path="m0,29l314,6,288,0,250,11,251,11e">
                    <v:fill on="f" focussize="0,0"/>
                    <v:stroke weight="0pt" color="#000000" joinstyle="round"/>
                    <v:imagedata o:title=""/>
                    <o:lock v:ext="edit" aspectratio="f"/>
                  </v:shape>
                  <v:shape id="FreeForm 8819" o:spid="_x0000_s1026" o:spt="100" style="position:absolute;left:4281;top:0;height:122;width:91;" filled="f" stroked="t" coordsize="452,731" o:gfxdata="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s3XXugAAANwA&#10;AAAPAAAAAAAAAAEAIAAAACIAAABkcnMvZG93bnJldi54bWxQSwECFAAUAAAACACHTuJAMy8FnjsA&#10;AAA5AAAAEAAAAAAAAAABACAAAAAJAQAAZHJzL3NoYXBleG1sLnhtbFBLBQYAAAAABgAGAFsBAACz&#10;AwAAAAA=&#10;" path="m452,487l0,487,339,0,339,731,340,731e">
                    <v:fill on="f" focussize="0,0"/>
                    <v:stroke weight="0pt" color="#000000" joinstyle="round"/>
                    <v:imagedata o:title=""/>
                    <o:lock v:ext="edit" aspectratio="f"/>
                  </v:shape>
                  <v:shape id="FreeForm 8820" o:spid="_x0000_s1026" o:spt="100" style="position:absolute;left:4417;top:0;height:122;width:90;" filled="f" stroked="t" coordsize="450,731" o:gfxdata="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b4YougAAANwA&#10;AAAPAAAAAAAAAAEAIAAAACIAAABkcnMvZG93bnJldi54bWxQSwECFAAUAAAACACHTuJAMy8FnjsA&#10;AAA5AAAAEAAAAAAAAAABACAAAAAJAQAAZHJzL3NoYXBleG1sLnhtbFBLBQYAAAAABgAGAFsBAACz&#10;AwAAAAA=&#10;" path="m112,731l0,609,0,487,112,366,337,366,450,243,450,122,337,0,112,0,0,122,0,243,112,366,113,366e">
                    <v:fill on="f" focussize="0,0"/>
                    <v:stroke weight="0pt" color="#000000" joinstyle="round"/>
                    <v:imagedata o:title=""/>
                    <o:lock v:ext="edit" aspectratio="f"/>
                  </v:shape>
                  <v:shape id="FreeForm 8821" o:spid="_x0000_s1026" o:spt="100" style="position:absolute;left:4439;top:61;height:61;width:68;" filled="f" stroked="t" coordsize="338,365" o:gfxdata="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t2S74A&#10;AADcAAAADwAAAAAAAAABACAAAAAiAAAAZHJzL2Rvd25yZXYueG1sUEsBAhQAFAAAAAgAh07iQDMv&#10;BZ47AAAAOQAAABAAAAAAAAAAAQAgAAAADQEAAGRycy9zaGFwZXhtbC54bWxQSwUGAAAAAAYABgBb&#10;AQAAtwMAAAAA&#10;" path="m225,0l338,121,338,243,225,365,0,365,1,365e">
                    <v:fill on="f" focussize="0,0"/>
                    <v:stroke weight="0pt" color="#000000" joinstyle="round"/>
                    <v:imagedata o:title=""/>
                    <o:lock v:ext="edit" aspectratio="f"/>
                  </v:shape>
                  <v:shape id="FreeForm 8822" o:spid="_x0000_s1026" o:spt="100" style="position:absolute;left:4597;top:21;height:81;width:1;" filled="f" stroked="t" coordsize="1,487" o:gfxdata="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PtjRLsAAADc&#10;AAAADwAAAAAAAAABACAAAAAiAAAAZHJzL2Rvd25yZXYueG1sUEsBAhQAFAAAAAgAh07iQDMvBZ47&#10;AAAAOQAAABAAAAAAAAAAAQAgAAAACgEAAGRycy9zaGFwZXhtbC54bWxQSwUGAAAAAAYABgBbAQAA&#10;tAMAAAAA&#10;" path="m0,487l0,0,1,0e">
                    <v:fill on="f" focussize="0,0"/>
                    <v:stroke weight="0pt" color="#000000" joinstyle="round"/>
                    <v:imagedata o:title=""/>
                    <o:lock v:ext="edit" aspectratio="f"/>
                  </v:shape>
                  <v:shape id="FreeForm 8823" o:spid="_x0000_s1026" o:spt="100" style="position:absolute;left:4552;top:61;height:1;width:90;" filled="f" stroked="t" coordsize="450,1" o:gfxdata="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5UuG8AAAA&#10;3AAAAA8AAAAAAAAAAQAgAAAAIgAAAGRycy9kb3ducmV2LnhtbFBLAQIUABQAAAAIAIdO4kAzLwWe&#10;OwAAADkAAAAQAAAAAAAAAAEAIAAAAAsBAABkcnMvc2hhcGV4bWwueG1sUEsFBgAAAAAGAAYAWwEA&#10;ALUDAAAAAA==&#10;" path="m450,0l0,0,1,0e">
                    <v:fill on="f" focussize="0,0"/>
                    <v:stroke weight="0pt" color="#000000" joinstyle="round"/>
                    <v:imagedata o:title=""/>
                    <o:lock v:ext="edit" aspectratio="f"/>
                  </v:shape>
                  <v:shape id="FreeForm 8824" o:spid="_x0000_s1026" o:spt="100" style="position:absolute;left:4552;top:21;height:81;width:90;" filled="f" stroked="t" coordsize="450,487" o:gfxdata="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sfa+/&#10;AAAA3AAAAA8AAAAAAAAAAQAgAAAAIgAAAGRycy9kb3ducmV2LnhtbFBLAQIUABQAAAAIAIdO4kAz&#10;LwWeOwAAADkAAAAQAAAAAAAAAAEAIAAAAA4BAABkcnMvc2hhcGV4bWwueG1sUEsFBgAAAAAGAAYA&#10;WwEAALgDAAAAAA==&#10;" path="m450,0l0,487,1,487e">
                    <v:fill on="f" focussize="0,0"/>
                    <v:stroke weight="0pt" color="#000000" joinstyle="round"/>
                    <v:imagedata o:title=""/>
                    <o:lock v:ext="edit" aspectratio="f"/>
                  </v:shape>
                  <v:shape id="FreeForm 8825" o:spid="_x0000_s1026" o:spt="100" style="position:absolute;left:4552;top:21;height:81;width:90;" filled="f" stroked="t" coordsize="451,487" o:gfxdata="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J0cfvQAA&#10;ANwAAAAPAAAAAAAAAAEAIAAAACIAAABkcnMvZG93bnJldi54bWxQSwECFAAUAAAACACHTuJAMy8F&#10;njsAAAA5AAAAEAAAAAAAAAABACAAAAAMAQAAZHJzL3NoYXBleG1sLnhtbFBLBQYAAAAABgAGAFsB&#10;AAC2AwAAAAA=&#10;" path="m0,0l450,487,451,487e">
                    <v:fill on="f" focussize="0,0"/>
                    <v:stroke weight="0pt" color="#000000" joinstyle="round"/>
                    <v:imagedata o:title=""/>
                    <o:lock v:ext="edit" aspectratio="f"/>
                  </v:shape>
                  <v:shape id="FreeForm 8826" o:spid="_x0000_s1026" o:spt="100" style="position:absolute;left:4688;top:0;height:61;width:90;" filled="f" stroked="t" coordsize="450,366" o:gfxdata="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ayL4A&#10;AADcAAAADwAAAAAAAAABACAAAAAiAAAAZHJzL2Rvd25yZXYueG1sUEsBAhQAFAAAAAgAh07iQDMv&#10;BZ47AAAAOQAAABAAAAAAAAAAAQAgAAAADQEAAGRycy9zaGFwZXhtbC54bWxQSwUGAAAAAAYABgBb&#10;AQAAtwMAAAAA&#10;" path="m0,122l112,0,337,0,450,122,450,243,337,366,225,366,226,366e">
                    <v:fill on="f" focussize="0,0"/>
                    <v:stroke weight="0pt" color="#000000" joinstyle="round"/>
                    <v:imagedata o:title=""/>
                    <o:lock v:ext="edit" aspectratio="f"/>
                  </v:shape>
                  <v:shape id="FreeForm 8827" o:spid="_x0000_s1026" o:spt="100" style="position:absolute;left:4688;top:61;height:61;width:90;" filled="f" stroked="t" coordsize="450,365" o:gfxdata="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OsYovQAA&#10;ANwAAAAPAAAAAAAAAAEAIAAAACIAAABkcnMvZG93bnJldi54bWxQSwECFAAUAAAACACHTuJAMy8F&#10;njsAAAA5AAAAEAAAAAAAAAABACAAAAAMAQAAZHJzL3NoYXBleG1sLnhtbFBLBQYAAAAABgAGAFsB&#10;AAC2AwAAAAA=&#10;" path="m337,0l450,121,450,243,337,365,112,365,0,243,1,243e">
                    <v:fill on="f" focussize="0,0"/>
                    <v:stroke weight="0pt" color="#000000" joinstyle="round"/>
                    <v:imagedata o:title=""/>
                    <o:lock v:ext="edit" aspectratio="f"/>
                  </v:shape>
                  <v:shape id="FreeForm 8828" o:spid="_x0000_s1026" o:spt="100" style="position:absolute;left:4823;top:102;height:20;width:1;" filled="f" stroked="t" coordsize="1,122" o:gfxdata="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PvDnugAAANwA&#10;AAAPAAAAAAAAAAEAIAAAACIAAABkcnMvZG93bnJldi54bWxQSwECFAAUAAAACACHTuJAMy8FnjsA&#10;AAA5AAAAEAAAAAAAAAABACAAAAAJAQAAZHJzL3NoYXBleG1sLnhtbFBLBQYAAAAABgAGAFsBAACz&#10;AwAAAAA=&#10;" path="m0,122l0,0,1,0e">
                    <v:fill on="f" focussize="0,0"/>
                    <v:stroke weight="0pt" color="#000000" joinstyle="round"/>
                    <v:imagedata o:title=""/>
                    <o:lock v:ext="edit" aspectratio="f"/>
                  </v:shape>
                  <v:shape id="FreeForm 8829" o:spid="_x0000_s1026" o:spt="100" style="position:absolute;left:4868;top:0;height:122;width:90;" filled="f" stroked="t" coordsize="452,731" o:gfxdata="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auMKugAAANwA&#10;AAAPAAAAAAAAAAEAIAAAACIAAABkcnMvZG93bnJldi54bWxQSwECFAAUAAAACACHTuJAMy8FnjsA&#10;AAA5AAAAEAAAAAAAAAABACAAAAAJAQAAZHJzL3NoYXBleG1sLnhtbFBLBQYAAAAABgAGAFsBAACz&#10;AwAAAAA=&#10;" path="m0,609l113,731,339,731,451,609,451,366,339,243,0,243,0,0,451,0,452,0e">
                    <v:fill on="f" focussize="0,0"/>
                    <v:stroke weight="0pt" color="#000000" joinstyle="round"/>
                    <v:imagedata o:title=""/>
                    <o:lock v:ext="edit" aspectratio="f"/>
                  </v:shape>
                  <v:shape id="FreeForm 8830" o:spid="_x0000_s1026" o:spt="100" style="position:absolute;left:5016;top:4;height:52;width:29;" filled="f" stroked="t" coordsize="144,310" o:gfxdata="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iju6ugAAANwA&#10;AAAPAAAAAAAAAAEAIAAAACIAAABkcnMvZG93bnJldi54bWxQSwECFAAUAAAACACHTuJAMy8FnjsA&#10;AAA5AAAAEAAAAAAAAAABACAAAAAJAQAAZHJzL3NoYXBleG1sLnhtbFBLBQYAAAAABgAGAFsBAACz&#10;AwAAAAA=&#10;" path="m144,0l144,41,69,195,32,253,0,310,1,310e">
                    <v:fill on="f" focussize="0,0"/>
                    <v:stroke weight="0pt" color="#000000" joinstyle="round"/>
                    <v:imagedata o:title=""/>
                    <o:lock v:ext="edit" aspectratio="f"/>
                  </v:shape>
                  <v:shape id="FreeForm 8831" o:spid="_x0000_s1026" o:spt="100" style="position:absolute;left:5034;top:25;height:5;width:26;" filled="f" stroked="t" coordsize="128,29" o:gfxdata="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BT/L4A&#10;AADcAAAADwAAAAAAAAABACAAAAAiAAAAZHJzL2Rvd25yZXYueG1sUEsBAhQAFAAAAAgAh07iQDMv&#10;BZ47AAAAOQAAABAAAAAAAAAAAQAgAAAADQEAAGRycy9zaGFwZXhtbC54bWxQSwUGAAAAAAYABgBb&#10;AQAAtwMAAAAA&#10;" path="m0,29l127,0,128,0e">
                    <v:fill on="f" focussize="0,0"/>
                    <v:stroke weight="0pt" color="#000000" joinstyle="round"/>
                    <v:imagedata o:title=""/>
                    <o:lock v:ext="edit" aspectratio="f"/>
                  </v:shape>
                  <v:shape id="FreeForm 8832" o:spid="_x0000_s1026" o:spt="100" style="position:absolute;left:5029;top:44;height:7;width:27;" filled="f" stroked="t" coordsize="138,39" o:gfxdata="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5UvS8AAAA&#10;3AAAAA8AAAAAAAAAAQAgAAAAIgAAAGRycy9kb3ducmV2LnhtbFBLAQIUABQAAAAIAIdO4kAzLwWe&#10;OwAAADkAAAAQAAAAAAAAAAEAIAAAAAsBAABkcnMvc2hhcGV4bWwueG1sUEsFBgAAAAAGAAYAWwEA&#10;ALUDAAAAAA==&#10;" path="m138,0l0,39,1,39e">
                    <v:fill on="f" focussize="0,0"/>
                    <v:stroke weight="0pt" color="#000000" joinstyle="round"/>
                    <v:imagedata o:title=""/>
                    <o:lock v:ext="edit" aspectratio="f"/>
                  </v:shape>
                  <v:shape id="FreeForm 8833" o:spid="_x0000_s1026" o:spt="100" style="position:absolute;left:5036;top:49;height:57;width:24;" filled="f" stroked="t" coordsize="118,339" o:gfxdata="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JzUS/&#10;AAAA3AAAAA8AAAAAAAAAAQAgAAAAIgAAAGRycy9kb3ducmV2LnhtbFBLAQIUABQAAAAIAIdO4kAz&#10;LwWeOwAAADkAAAAQAAAAAAAAAAEAIAAAAA4BAABkcnMvc2hhcGV4bWwueG1sUEsFBgAAAAAGAAYA&#10;WwEAALgDAAAAAA==&#10;" path="m26,0l21,316,0,339,117,224,118,224e">
                    <v:fill on="f" focussize="0,0"/>
                    <v:stroke weight="0pt" color="#000000" joinstyle="round"/>
                    <v:imagedata o:title=""/>
                    <o:lock v:ext="edit" aspectratio="f"/>
                  </v:shape>
                  <v:shape id="FreeForm 8834" o:spid="_x0000_s1026" o:spt="100" style="position:absolute;left:5019;top:65;height:9;width:41;" filled="f" stroked="t" coordsize="202,53" o:gfxdata="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OI&#10;CcEAAADcAAAADwAAAAAAAAABACAAAAAiAAAAZHJzL2Rvd25yZXYueG1sUEsBAhQAFAAAAAgAh07i&#10;QDMvBZ47AAAAOQAAABAAAAAAAAAAAQAgAAAAEAEAAGRycy9zaGFwZXhtbC54bWxQSwUGAAAAAAYA&#10;BgBbAQAAugMAAAAA&#10;" path="m202,0l0,53,1,53e">
                    <v:fill on="f" focussize="0,0"/>
                    <v:stroke weight="0pt" color="#000000" joinstyle="round"/>
                    <v:imagedata o:title=""/>
                    <o:lock v:ext="edit" aspectratio="f"/>
                  </v:shape>
                  <v:shape id="FreeForm 8835" o:spid="_x0000_s1026" o:spt="100" style="position:absolute;left:5066;top:17;height:100;width:3;" filled="f" stroked="t" coordsize="16,605" o:gfxdata="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lH7W74A&#10;AADcAAAADwAAAAAAAAABACAAAAAiAAAAZHJzL2Rvd25yZXYueG1sUEsBAhQAFAAAAAgAh07iQDMv&#10;BZ47AAAAOQAAABAAAAAAAAAAAQAgAAAADQEAAGRycy9zaGFwZXhtbC54bWxQSwUGAAAAAAYABgBb&#10;AQAAtwMAAAAA&#10;" path="m5,0l16,63,10,605,0,558,10,494,12,494e">
                    <v:fill on="f" focussize="0,0"/>
                    <v:stroke weight="0pt" color="#000000" joinstyle="round"/>
                    <v:imagedata o:title=""/>
                    <o:lock v:ext="edit" aspectratio="f"/>
                  </v:shape>
                  <v:shape id="FreeForm 8836" o:spid="_x0000_s1026" o:spt="100" style="position:absolute;left:5070;top:16;height:101;width:55;" filled="f" stroked="t" coordsize="271,611" o:gfxdata="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IvFL4A&#10;AADcAAAADwAAAAAAAAABACAAAAAiAAAAZHJzL2Rvd25yZXYueG1sUEsBAhQAFAAAAAgAh07iQDMv&#10;BZ47AAAAOQAAABAAAAAAAAAAAQAgAAAADQEAAGRycy9zaGFwZXhtbC54bWxQSwUGAAAAAAYABgBb&#10;AQAAtwMAAAAA&#10;" path="m0,64l271,17,255,0,249,52,245,564,239,593,234,611,154,524,239,599,240,599e">
                    <v:fill on="f" focussize="0,0"/>
                    <v:stroke weight="0pt" color="#000000" joinstyle="round"/>
                    <v:imagedata o:title=""/>
                    <o:lock v:ext="edit" aspectratio="f"/>
                  </v:shape>
                  <v:shape id="FreeForm 8837" o:spid="_x0000_s1026" o:spt="100" style="position:absolute;left:5078;top:41;height:50;width:28;" filled="f" stroked="t" coordsize="140,305" o:gfxdata="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rH9+r4A&#10;AADcAAAADwAAAAAAAAABACAAAAAiAAAAZHJzL2Rvd25yZXYueG1sUEsBAhQAFAAAAAgAh07iQDMv&#10;BZ47AAAAOQAAABAAAAAAAAAAAQAgAAAADQEAAGRycy9zaGFwZXhtbC54bWxQSwUGAAAAAAYABgBb&#10;AQAAtwMAAAAA&#10;" path="m0,0l86,161,86,167,118,241,133,282,139,305,140,305e">
                    <v:fill on="f" focussize="0,0"/>
                    <v:stroke weight="0pt" color="#000000" joinstyle="round"/>
                    <v:imagedata o:title=""/>
                    <o:lock v:ext="edit" aspectratio="f"/>
                  </v:shape>
                  <v:shape id="FreeForm 8838" o:spid="_x0000_s1026" o:spt="100" style="position:absolute;left:5076;top:39;height:55;width:29;" filled="f" stroked="t" coordsize="149,333" o:gfxdata="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ItnevQAA&#10;ANwAAAAPAAAAAAAAAAEAIAAAACIAAABkcnMvZG93bnJldi54bWxQSwECFAAUAAAACACHTuJAMy8F&#10;njsAAAA5AAAAEAAAAAAAAAABACAAAAAMAQAAZHJzL3NoYXBleG1sLnhtbFBLBQYAAAAABgAGAFsB&#10;AAC2AwAAAAA=&#10;" path="m149,0l143,35,107,132,48,253,0,333,1,333e">
                    <v:fill on="f" focussize="0,0"/>
                    <v:stroke weight="0pt" color="#000000" joinstyle="round"/>
                    <v:imagedata o:title=""/>
                    <o:lock v:ext="edit" aspectratio="f"/>
                  </v:shape>
                  <v:shape id="FreeForm 8839" o:spid="_x0000_s1026" o:spt="100" style="position:absolute;left:5207;top:3;height:34;width:18;" filled="f" stroked="t" coordsize="91,201" o:gfxdata="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vQWe/&#10;AAAA3AAAAA8AAAAAAAAAAQAgAAAAIgAAAGRycy9kb3ducmV2LnhtbFBLAQIUABQAAAAIAIdO4kAz&#10;LwWeOwAAADkAAAAQAAAAAAAAAAEAIAAAAA4BAABkcnMvc2hhcGV4bWwueG1sUEsFBgAAAAAGAAYA&#10;WwEAALgDAAAAAA==&#10;" path="m91,0l91,35,59,98,21,162,0,201,1,201e">
                    <v:fill on="f" focussize="0,0"/>
                    <v:stroke weight="0pt" color="#000000" joinstyle="round"/>
                    <v:imagedata o:title=""/>
                    <o:lock v:ext="edit" aspectratio="f"/>
                  </v:shape>
                  <v:shape id="FreeForm 8840" o:spid="_x0000_s1026" o:spt="100" style="position:absolute;left:5216;top:21;height:4;width:40;" filled="f" stroked="t" coordsize="199,29" o:gfxdata="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VKH98twAAANwAAAAP&#10;AAAAAAAAAAEAIAAAACIAAABkcnMvZG93bnJldi54bWxQSwECFAAUAAAACACHTuJAMy8FnjsAAAA5&#10;AAAAEAAAAAAAAAABACAAAAAGAQAAZHJzL3NoYXBleG1sLnhtbFBLBQYAAAAABgAGAFsBAACwAwAA&#10;AAA=&#10;" path="m0,29l197,0,199,0e">
                    <v:fill on="f" focussize="0,0"/>
                    <v:stroke weight="0pt" color="#000000" joinstyle="round"/>
                    <v:imagedata o:title=""/>
                    <o:lock v:ext="edit" aspectratio="f"/>
                  </v:shape>
                  <v:shape id="FreeForm 8841" o:spid="_x0000_s1026" o:spt="100" style="position:absolute;left:5226;top:25;height:15;width:4;" filled="f" stroked="t" coordsize="23,86" o:gfxdata="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8FAr74A&#10;AADcAAAADwAAAAAAAAABACAAAAAiAAAAZHJzL2Rvd25yZXYueG1sUEsBAhQAFAAAAAgAh07iQDMv&#10;BZ47AAAAOQAAABAAAAAAAAAAAQAgAAAADQEAAGRycy9zaGFwZXhtbC54bWxQSwUGAAAAAAYABgBb&#10;AQAAtwMAAAAA&#10;" path="m0,0l22,51,22,86,23,86e">
                    <v:fill on="f" focussize="0,0"/>
                    <v:stroke weight="0pt" color="#000000" joinstyle="round"/>
                    <v:imagedata o:title=""/>
                    <o:lock v:ext="edit" aspectratio="f"/>
                  </v:shape>
                  <v:shape id="FreeForm 8842" o:spid="_x0000_s1026" o:spt="100" style="position:absolute;left:5156;top:5;height:39;width:29;" filled="f" stroked="t" coordsize="149,236" o:gfxdata="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pHg1TtwAAANwAAAAP&#10;AAAAAAAAAAEAIAAAACIAAABkcnMvZG93bnJldi54bWxQSwECFAAUAAAACACHTuJAMy8FnjsAAAA5&#10;AAAAEAAAAAAAAAABACAAAAAGAQAAZHJzL3NoYXBleG1sLnhtbFBLBQYAAAAABgAGAFsBAACwAwAA&#10;AAA=&#10;" path="m149,0l143,29,112,98,69,156,63,160,26,207,0,236,1,236e">
                    <v:fill on="f" focussize="0,0"/>
                    <v:stroke weight="0pt" color="#000000" joinstyle="round"/>
                    <v:imagedata o:title=""/>
                    <o:lock v:ext="edit" aspectratio="f"/>
                  </v:shape>
                  <v:shape id="FreeForm 8843" o:spid="_x0000_s1026" o:spt="100" style="position:absolute;left:5177;top:21;height:4;width:29;" filled="f" stroked="t" coordsize="145,29" o:gfxdata="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RdUqugAAANwA&#10;AAAPAAAAAAAAAAEAIAAAACIAAABkcnMvZG93bnJldi54bWxQSwECFAAUAAAACACHTuJAMy8FnjsA&#10;AAA5AAAAEAAAAAAAAAABACAAAAAJAQAAZHJzL3NoYXBleG1sLnhtbFBLBQYAAAAABgAGAFsBAACz&#10;AwAAAAA=&#10;" path="m0,29l144,0,145,0e">
                    <v:fill on="f" focussize="0,0"/>
                    <v:stroke weight="0pt" color="#000000" joinstyle="round"/>
                    <v:imagedata o:title=""/>
                    <o:lock v:ext="edit" aspectratio="f"/>
                  </v:shape>
                  <v:shape id="FreeForm 8844" o:spid="_x0000_s1026" o:spt="100" style="position:absolute;left:5181;top:25;height:16;width:6;" filled="f" stroked="t" coordsize="28,92" o:gfxdata="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QWh&#10;LcEAAADcAAAADwAAAAAAAAABACAAAAAiAAAAZHJzL2Rvd25yZXYueG1sUEsBAhQAFAAAAAgAh07i&#10;QDMvBZ47AAAAOQAAABAAAAAAAAAAAQAgAAAAEAEAAGRycy9zaGFwZXhtbC54bWxQSwUGAAAAAAYA&#10;BgBbAQAAugMAAAAA&#10;" path="m0,0l27,51,27,92,28,92e">
                    <v:fill on="f" focussize="0,0"/>
                    <v:stroke weight="0pt" color="#000000" joinstyle="round"/>
                    <v:imagedata o:title=""/>
                    <o:lock v:ext="edit" aspectratio="f"/>
                  </v:shape>
                  <v:shape id="FreeForm 8845" o:spid="_x0000_s1026" o:spt="100" style="position:absolute;left:5202;top:36;height:13;width:4;" filled="f" stroked="t" coordsize="17,81" o:gfxdata="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BUcxr4A&#10;AADcAAAADwAAAAAAAAABACAAAAAiAAAAZHJzL2Rvd25yZXYueG1sUEsBAhQAFAAAAAgAh07iQDMv&#10;BZ47AAAAOQAAABAAAAAAAAAAAQAgAAAADQEAAGRycy9zaGFwZXhtbC54bWxQSwUGAAAAAAYABgBb&#10;AQAAtwMAAAAA&#10;" path="m0,0l16,40,16,81,17,81e">
                    <v:fill on="f" focussize="0,0"/>
                    <v:stroke weight="0pt" color="#000000" joinstyle="round"/>
                    <v:imagedata o:title=""/>
                    <o:lock v:ext="edit" aspectratio="f"/>
                  </v:shape>
                  <v:shape id="FreeForm 8846" o:spid="_x0000_s1026" o:spt="100" style="position:absolute;left:5159;top:45;height:23;width:7;" filled="f" stroked="t" coordsize="38,138" o:gfxdata="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tuvvQAA&#10;ANwAAAAPAAAAAAAAAAEAIAAAACIAAABkcnMvZG93bnJldi54bWxQSwECFAAUAAAACACHTuJAMy8F&#10;njsAAAA5AAAAEAAAAAAAAAABACAAAAAMAQAAZHJzL3NoYXBleG1sLnhtbFBLBQYAAAAABgAGAFsB&#10;AAC2AwAAAAA=&#10;" path="m38,0l38,39,33,62,21,91,11,115,0,138,1,138e">
                    <v:fill on="f" focussize="0,0"/>
                    <v:stroke weight="0pt" color="#000000" joinstyle="round"/>
                    <v:imagedata o:title=""/>
                    <o:lock v:ext="edit" aspectratio="f"/>
                  </v:shape>
                  <v:shape id="FreeForm 8847" o:spid="_x0000_s1026" o:spt="100" style="position:absolute;left:5166;top:44;height:17;width:90;" filled="f" stroked="t" coordsize="447,97" o:gfxdata="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DujW/&#10;AAAA3AAAAA8AAAAAAAAAAQAgAAAAIgAAAGRycy9kb3ducmV2LnhtbFBLAQIUABQAAAAIAIdO4kAz&#10;LwWeOwAAADkAAAAQAAAAAAAAAAEAIAAAAA4BAABkcnMvc2hhcGV4bWwueG1sUEsFBgAAAAAGAAYA&#10;WwEAALgDAAAAAA==&#10;" path="m0,57l447,17,431,0,383,97,384,97e">
                    <v:fill on="f" focussize="0,0"/>
                    <v:stroke weight="0pt" color="#000000" joinstyle="round"/>
                    <v:imagedata o:title=""/>
                    <o:lock v:ext="edit" aspectratio="f"/>
                  </v:shape>
                  <v:shape id="FreeForm 8848" o:spid="_x0000_s1026" o:spt="100" style="position:absolute;left:5182;top:60;height:58;width:2;" filled="f" stroked="t" coordsize="10,350" o:gfxdata="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Ynvm/&#10;AAAA3AAAAA8AAAAAAAAAAQAgAAAAIgAAAGRycy9kb3ducmV2LnhtbFBLAQIUABQAAAAIAIdO4kAz&#10;LwWeOwAAADkAAAAQAAAAAAAAAAEAIAAAAA4BAABkcnMvc2hhcGV4bWwueG1sUEsFBgAAAAAGAAYA&#10;WwEAALgDAAAAAA==&#10;" path="m6,0l6,29,10,161,6,350,0,317,6,270,7,270e">
                    <v:fill on="f" focussize="0,0"/>
                    <v:stroke weight="0pt" color="#000000" joinstyle="round"/>
                    <v:imagedata o:title=""/>
                    <o:lock v:ext="edit" aspectratio="f"/>
                  </v:shape>
                  <v:shape id="FreeForm 8849" o:spid="_x0000_s1026" o:spt="100" style="position:absolute;left:5184;top:59;height:21;width:47;" filled="f" stroked="t" coordsize="234,126" o:gfxdata="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jS9Vb4A&#10;AADcAAAADwAAAAAAAAABACAAAAAiAAAAZHJzL2Rvd25yZXYueG1sUEsBAhQAFAAAAAgAh07iQDMv&#10;BZ47AAAAOQAAABAAAAAAAAAAAQAgAAAADQEAAGRycy9zaGFwZXhtbC54bWxQSwUGAAAAAAYABgBb&#10;AQAAtwMAAAAA&#10;" path="m6,40l234,17,224,0,198,109,219,109,0,126,1,126e">
                    <v:fill on="f" focussize="0,0"/>
                    <v:stroke weight="0pt" color="#000000" joinstyle="round"/>
                    <v:imagedata o:title=""/>
                    <o:lock v:ext="edit" aspectratio="f"/>
                  </v:shape>
                  <v:shape id="FreeForm 8850" o:spid="_x0000_s1026" o:spt="100" style="position:absolute;left:5183;top:87;height:25;width:50;" filled="f" stroked="t" coordsize="249,150" o:gfxdata="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ha+wLgAAADcAAAA&#10;DwAAAAAAAAABACAAAAAiAAAAZHJzL2Rvd25yZXYueG1sUEsBAhQAFAAAAAgAh07iQDMvBZ47AAAA&#10;OQAAABAAAAAAAAAAAQAgAAAABwEAAGRycy9zaGFwZXhtbC54bWxQSwUGAAAAAAYABgBbAQAAsQMA&#10;AAAA&#10;" path="m4,45l249,12,238,0,212,127,238,127,0,150,1,150e">
                    <v:fill on="f" focussize="0,0"/>
                    <v:stroke weight="0pt" color="#000000" joinstyle="round"/>
                    <v:imagedata o:title=""/>
                    <o:lock v:ext="edit" aspectratio="f"/>
                  </v:shape>
                </v:group>
                <v:shape id="FreeForm 8852" o:spid="_x0000_s1026" o:spt="100" style="position:absolute;left:534;top:988;height:38;width:1;" filled="f" stroked="t" coordsize="1,227" o:gfxdata="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fhRC5AAAA3AAA&#10;AA8AAAAAAAAAAQAgAAAAIgAAAGRycy9kb3ducmV2LnhtbFBLAQIUABQAAAAIAIdO4kAzLwWeOwAA&#10;ADkAAAAQAAAAAAAAAAEAIAAAAAgBAABkcnMvc2hhcGV4bWwueG1sUEsFBgAAAAAGAAYAWwEAALID&#10;AAAAAA==&#10;" path="m0,227l0,0,1,0e">
                  <v:fill on="f" focussize="0,0"/>
                  <v:stroke weight="0pt" color="#000000" joinstyle="round"/>
                  <v:imagedata o:title=""/>
                  <o:lock v:ext="edit" aspectratio="f"/>
                </v:shape>
                <v:shape id="FreeForm 8853" o:spid="_x0000_s1026" o:spt="100" style="position:absolute;left:6446;top:988;height:40;width:1;" filled="f" stroked="t" coordsize="1,239" o:gfxdata="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5gr0vQAA&#10;ANwAAAAPAAAAAAAAAAEAIAAAACIAAABkcnMvZG93bnJldi54bWxQSwECFAAUAAAACACHTuJAMy8F&#10;njsAAAA5AAAAEAAAAAAAAAABACAAAAAMAQAAZHJzL3NoYXBleG1sLnhtbFBLBQYAAAAABgAGAFsB&#10;AAC2AwAAAAA=&#10;" path="m0,239l0,0,1,0e">
                  <v:fill on="f" focussize="0,0"/>
                  <v:stroke weight="0pt" color="#000000" joinstyle="round"/>
                  <v:imagedata o:title=""/>
                  <o:lock v:ext="edit" aspectratio="f"/>
                </v:shape>
                <v:shape id="FreeForm 8854" o:spid="_x0000_s1026" o:spt="100" style="position:absolute;left:2516;top:2994;height:677;width:1;" filled="f" stroked="t" coordsize="1,4058" o:gfxdata="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17tyS/&#10;AAAA3AAAAA8AAAAAAAAAAQAgAAAAIgAAAGRycy9kb3ducmV2LnhtbFBLAQIUABQAAAAIAIdO4kAz&#10;LwWeOwAAADkAAAAQAAAAAAAAAAEAIAAAAA4BAABkcnMvc2hhcGV4bWwueG1sUEsFBgAAAAAGAAYA&#10;WwEAALgDAAAAAA==&#10;" path="m0,0l0,4058,1,4058e">
                  <v:fill on="f" focussize="0,0"/>
                  <v:stroke weight="0pt" color="#00FF00" joinstyle="round"/>
                  <v:imagedata o:title=""/>
                  <o:lock v:ext="edit" aspectratio="f"/>
                </v:shape>
                <v:shape id="FreeForm 8855" o:spid="_x0000_s1026" o:spt="100" style="position:absolute;left:4471;top:3013;height:658;width:1;" filled="f" stroked="t" coordsize="1,3947" o:gfxdata="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415ivQAA&#10;ANwAAAAPAAAAAAAAAAEAIAAAACIAAABkcnMvZG93bnJldi54bWxQSwECFAAUAAAACACHTuJAMy8F&#10;njsAAAA5AAAAEAAAAAAAAAABACAAAAAMAQAAZHJzL3NoYXBleG1sLnhtbFBLBQYAAAAABgAGAFsB&#10;AAC2AwAAAAA=&#10;" path="m0,0l0,3947,1,3947e">
                  <v:fill on="f" focussize="0,0"/>
                  <v:stroke weight="0pt" color="#00FF00" joinstyle="round"/>
                  <v:imagedata o:title=""/>
                  <o:lock v:ext="edit" aspectratio="f"/>
                </v:shape>
                <v:shape id="FreeForm 8856" o:spid="_x0000_s1026" o:spt="100" style="position:absolute;left:2504;top:3654;height:1;width:1980;" filled="f" stroked="t" coordsize="9900,1" o:gfxdata="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OfyRugAAANwA&#10;AAAPAAAAAAAAAAEAIAAAACIAAABkcnMvZG93bnJldi54bWxQSwECFAAUAAAACACHTuJAMy8FnjsA&#10;AAA5AAAAEAAAAAAAAAABACAAAAAJAQAAZHJzL3NoYXBleG1sLnhtbFBLBQYAAAAABgAGAFsBAACz&#10;AwAAAAA=&#10;" path="m0,0l9899,0,9900,0e">
                  <v:fill on="f" focussize="0,0"/>
                  <v:stroke weight="0pt" color="#00FF00" joinstyle="round"/>
                  <v:imagedata o:title=""/>
                  <o:lock v:ext="edit" aspectratio="f"/>
                </v:shape>
                <v:shape id="FreeForm 8857" o:spid="_x0000_s1026" o:spt="100" style="position:absolute;left:2507;top:3639;height:31;width:27;" fillcolor="#00FF00" filled="t" stroked="f" coordsize="135,189" o:gfxdata="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Lynyb4A&#10;AADcAAAADwAAAAAAAAABACAAAAAiAAAAZHJzL2Rvd25yZXYueG1sUEsBAhQAFAAAAAgAh07iQDMv&#10;BZ47AAAAOQAAABAAAAAAAAAAAQAgAAAADQEAAGRycy9zaGFwZXhtbC54bWxQSwUGAAAAAAYABgBb&#10;AQAAtwMAAAAA&#10;" path="m135,42l97,0,0,189,135,42xe">
                  <v:fill on="t" focussize="0,0"/>
                  <v:stroke on="f"/>
                  <v:imagedata o:title=""/>
                  <o:lock v:ext="edit" aspectratio="f"/>
                </v:shape>
                <v:shape id="FreeForm 8858" o:spid="_x0000_s1026" o:spt="100" style="position:absolute;left:2499;top:3639;height:31;width:27;" fillcolor="#00FF00" filled="t" stroked="f" coordsize="135,189" o:gfxdata="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bjm+vQAA&#10;ANwAAAAPAAAAAAAAAAEAIAAAACIAAABkcnMvZG93bnJldi54bWxQSwECFAAUAAAACACHTuJAMy8F&#10;njsAAAA5AAAAEAAAAAAAAAABACAAAAAMAQAAZHJzL3NoYXBleG1sLnhtbFBLBQYAAAAABgAGAFsB&#10;AAC2AwAAAAA=&#10;" path="m135,0l38,189,0,147,135,0xe">
                  <v:fill on="t" focussize="0,0"/>
                  <v:stroke on="f"/>
                  <v:imagedata o:title=""/>
                  <o:lock v:ext="edit" aspectratio="f"/>
                </v:shape>
                <v:shape id="FreeForm 8859" o:spid="_x0000_s1026" o:spt="100" style="position:absolute;left:2499;top:3639;height:31;width:35;" filled="f" stroked="t" coordsize="173,189" o:gfxdata="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2hWu8AAAA&#10;3AAAAA8AAAAAAAAAAQAgAAAAIgAAAGRycy9kb3ducmV2LnhtbFBLAQIUABQAAAAIAIdO4kAzLwWe&#10;OwAAADkAAAAQAAAAAAAAAAEAIAAAAAsBAABkcnMvc2hhcGV4bWwueG1sUEsFBgAAAAAGAAYAWwEA&#10;ALUDAAAAAA==&#10;" path="m173,42l135,0,0,147,38,189,173,42e">
                  <v:fill on="f" focussize="0,0"/>
                  <v:stroke weight="0pt" color="#00FF00" joinstyle="round"/>
                  <v:imagedata o:title=""/>
                  <o:lock v:ext="edit" aspectratio="f"/>
                </v:shape>
                <v:shape id="FreeForm 8860" o:spid="_x0000_s1026" o:spt="100" style="position:absolute;left:4453;top:3639;height:31;width:28;" fillcolor="#00FF00" filled="t" stroked="f" coordsize="136,189" o:gfxdata="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7jAqvQAA&#10;ANwAAAAPAAAAAAAAAAEAIAAAACIAAABkcnMvZG93bnJldi54bWxQSwECFAAUAAAACACHTuJAMy8F&#10;njsAAAA5AAAAEAAAAAAAAAABACAAAAAMAQAAZHJzL3NoYXBleG1sLnhtbFBLBQYAAAAABgAGAFsB&#10;AAC2AwAAAAA=&#10;" path="m0,147l38,189,136,0,0,147xe">
                  <v:fill on="t" focussize="0,0"/>
                  <v:stroke on="f"/>
                  <v:imagedata o:title=""/>
                  <o:lock v:ext="edit" aspectratio="f"/>
                </v:shape>
                <v:shape id="FreeForm 8861" o:spid="_x0000_s1026" o:spt="100" style="position:absolute;left:4461;top:3639;height:31;width:27;" fillcolor="#00FF00" filled="t" stroked="f" coordsize="135,189" o:gfxdata="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Xxrcy/&#10;AAAA3AAAAA8AAAAAAAAAAQAgAAAAIgAAAGRycy9kb3ducmV2LnhtbFBLAQIUABQAAAAIAIdO4kAz&#10;LwWeOwAAADkAAAAQAAAAAAAAAAEAIAAAAA4BAABkcnMvc2hhcGV4bWwueG1sUEsFBgAAAAAGAAYA&#10;WwEAALgDAAAAAA==&#10;" path="m0,189l98,0,135,42,0,189xe">
                  <v:fill on="t" focussize="0,0"/>
                  <v:stroke on="f"/>
                  <v:imagedata o:title=""/>
                  <o:lock v:ext="edit" aspectratio="f"/>
                </v:shape>
                <v:shape id="FreeForm 8862" o:spid="_x0000_s1026" o:spt="100" style="position:absolute;left:4453;top:3639;height:31;width:35;" filled="f" stroked="t" coordsize="173,189" o:gfxdata="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hovCugAAANwA&#10;AAAPAAAAAAAAAAEAIAAAACIAAABkcnMvZG93bnJldi54bWxQSwECFAAUAAAACACHTuJAMy8FnjsA&#10;AAA5AAAAEAAAAAAAAAABACAAAAAJAQAAZHJzL3NoYXBleG1sLnhtbFBLBQYAAAAABgAGAFsBAACz&#10;AwAAAAA=&#10;" path="m0,147l38,189,173,42,136,0,0,147e">
                  <v:fill on="f" focussize="0,0"/>
                  <v:stroke weight="0pt" color="#00FF00" joinstyle="round"/>
                  <v:imagedata o:title=""/>
                  <o:lock v:ext="edit" aspectratio="f"/>
                </v:shape>
                <v:shape id="FreeForm 8863" o:spid="_x0000_s1026" o:spt="100" style="position:absolute;left:4471;top:2994;height:677;width:1;" filled="f" stroked="t" coordsize="1,4058" o:gfxdata="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wv46/&#10;AAAA3AAAAA8AAAAAAAAAAQAgAAAAIgAAAGRycy9kb3ducmV2LnhtbFBLAQIUABQAAAAIAIdO4kAz&#10;LwWeOwAAADkAAAAQAAAAAAAAAAEAIAAAAA4BAABkcnMvc2hhcGV4bWwueG1sUEsFBgAAAAAGAAYA&#10;WwEAALgDAAAAAA==&#10;" path="m0,0l0,4058,1,4058e">
                  <v:fill on="f" focussize="0,0"/>
                  <v:stroke weight="0pt" color="#00FF00" joinstyle="round"/>
                  <v:imagedata o:title=""/>
                  <o:lock v:ext="edit" aspectratio="f"/>
                </v:shape>
                <v:shape id="FreeForm 8864" o:spid="_x0000_s1026" o:spt="100" style="position:absolute;left:6425;top:3013;height:658;width:1;" filled="f" stroked="t" coordsize="1,3947" o:gfxdata="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dm0kvQAA&#10;ANwAAAAPAAAAAAAAAAEAIAAAACIAAABkcnMvZG93bnJldi54bWxQSwECFAAUAAAACACHTuJAMy8F&#10;njsAAAA5AAAAEAAAAAAAAAABACAAAAAMAQAAZHJzL3NoYXBleG1sLnhtbFBLBQYAAAAABgAGAFsB&#10;AAC2AwAAAAA=&#10;" path="m0,0l0,3947,1,3947e">
                  <v:fill on="f" focussize="0,0"/>
                  <v:stroke weight="0pt" color="#00FF00" joinstyle="round"/>
                  <v:imagedata o:title=""/>
                  <o:lock v:ext="edit" aspectratio="f"/>
                </v:shape>
                <v:shape id="FreeForm 8865" o:spid="_x0000_s1026" o:spt="100" style="position:absolute;left:4458;top:3654;height:1;width:1980;" filled="f" stroked="t" coordsize="9900,1" o:gfxdata="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wnyOLsAAADc&#10;AAAADwAAAAAAAAABACAAAAAiAAAAZHJzL2Rvd25yZXYueG1sUEsBAhQAFAAAAAgAh07iQDMvBZ47&#10;AAAAOQAAABAAAAAAAAAAAQAgAAAACgEAAGRycy9zaGFwZXhtbC54bWxQSwUGAAAAAAYABgBbAQAA&#10;tAMAAAAA&#10;" path="m0,0l9899,0,9900,0e">
                  <v:fill on="f" focussize="0,0"/>
                  <v:stroke weight="0pt" color="#00FF00" joinstyle="round"/>
                  <v:imagedata o:title=""/>
                  <o:lock v:ext="edit" aspectratio="f"/>
                </v:shape>
                <v:shape id="FreeForm 8866" o:spid="_x0000_s1026" o:spt="100" style="position:absolute;left:4461;top:3639;height:31;width:27;" fillcolor="#00FF00" filled="t" stroked="f" coordsize="135,189" o:gfxdata="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mUj74A&#10;AADcAAAADwAAAAAAAAABACAAAAAiAAAAZHJzL2Rvd25yZXYueG1sUEsBAhQAFAAAAAgAh07iQDMv&#10;BZ47AAAAOQAAABAAAAAAAAAAAQAgAAAADQEAAGRycy9zaGFwZXhtbC54bWxQSwUGAAAAAAYABgBb&#10;AQAAtwMAAAAA&#10;" path="m135,42l98,0,0,189,135,42xe">
                  <v:fill on="t" focussize="0,0"/>
                  <v:stroke on="f"/>
                  <v:imagedata o:title=""/>
                  <o:lock v:ext="edit" aspectratio="f"/>
                </v:shape>
                <v:shape id="FreeForm 8867" o:spid="_x0000_s1026" o:spt="100" style="position:absolute;left:4453;top:3639;height:31;width:28;" fillcolor="#00FF00" filled="t" stroked="f" coordsize="136,189" o:gfxdata="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DYJ&#10;acEAAADcAAAADwAAAAAAAAABACAAAAAiAAAAZHJzL2Rvd25yZXYueG1sUEsBAhQAFAAAAAgAh07i&#10;QDMvBZ47AAAAOQAAABAAAAAAAAAAAQAgAAAAEAEAAGRycy9zaGFwZXhtbC54bWxQSwUGAAAAAAYA&#10;BgBbAQAAugMAAAAA&#10;" path="m136,0l38,189,0,147,136,0xe">
                  <v:fill on="t" focussize="0,0"/>
                  <v:stroke on="f"/>
                  <v:imagedata o:title=""/>
                  <o:lock v:ext="edit" aspectratio="f"/>
                </v:shape>
                <v:shape id="FreeForm 8868" o:spid="_x0000_s1026" o:spt="100" style="position:absolute;left:4453;top:3639;height:31;width:35;" filled="f" stroked="t" coordsize="173,189" o:gfxdata="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I7YtvQAA&#10;ANwAAAAPAAAAAAAAAAEAIAAAACIAAABkcnMvZG93bnJldi54bWxQSwECFAAUAAAACACHTuJAMy8F&#10;njsAAAA5AAAAEAAAAAAAAAABACAAAAAMAQAAZHJzL3NoYXBleG1sLnhtbFBLBQYAAAAABgAGAFsB&#10;AAC2AwAAAAA=&#10;" path="m173,42l136,0,0,147,38,189,173,42e">
                  <v:fill on="f" focussize="0,0"/>
                  <v:stroke weight="0pt" color="#00FF00" joinstyle="round"/>
                  <v:imagedata o:title=""/>
                  <o:lock v:ext="edit" aspectratio="f"/>
                </v:shape>
                <v:shape id="FreeForm 8869" o:spid="_x0000_s1026" o:spt="100" style="position:absolute;left:6408;top:3639;height:31;width:27;" fillcolor="#00FF00" filled="t" stroked="f" coordsize="136,189" o:gfxdata="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6gy&#10;hcEAAADcAAAADwAAAAAAAAABACAAAAAiAAAAZHJzL2Rvd25yZXYueG1sUEsBAhQAFAAAAAgAh07i&#10;QDMvBZ47AAAAOQAAABAAAAAAAAAAAQAgAAAAEAEAAGRycy9zaGFwZXhtbC54bWxQSwUGAAAAAAYA&#10;BgBbAQAAugMAAAAA&#10;" path="m0,147l38,189,136,0,0,147xe">
                  <v:fill on="t" focussize="0,0"/>
                  <v:stroke on="f"/>
                  <v:imagedata o:title=""/>
                  <o:lock v:ext="edit" aspectratio="f"/>
                </v:shape>
                <v:shape id="FreeForm 8870" o:spid="_x0000_s1026" o:spt="100" style="position:absolute;left:6415;top:3639;height:31;width:27;" fillcolor="#00FF00" filled="t" stroked="f" coordsize="135,189" o:gfxdata="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knoq8AAAA&#10;3AAAAA8AAAAAAAAAAQAgAAAAIgAAAGRycy9kb3ducmV2LnhtbFBLAQIUABQAAAAIAIdO4kAzLwWe&#10;OwAAADkAAAAQAAAAAAAAAAEAIAAAAAsBAABkcnMvc2hhcGV4bWwueG1sUEsFBgAAAAAGAAYAWwEA&#10;ALUDAAAAAA==&#10;" path="m0,189l98,0,135,42,0,189xe">
                  <v:fill on="t" focussize="0,0"/>
                  <v:stroke on="f"/>
                  <v:imagedata o:title=""/>
                  <o:lock v:ext="edit" aspectratio="f"/>
                </v:shape>
                <v:shape id="FreeForm 8871" o:spid="_x0000_s1026" o:spt="100" style="position:absolute;left:6408;top:3639;height:31;width:34;" filled="f" stroked="t" coordsize="173,189" o:gfxdata="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rwiX74A&#10;AADcAAAADwAAAAAAAAABACAAAAAiAAAAZHJzL2Rvd25yZXYueG1sUEsBAhQAFAAAAAgAh07iQDMv&#10;BZ47AAAAOQAAABAAAAAAAAAAAQAgAAAADQEAAGRycy9zaGFwZXhtbC54bWxQSwUGAAAAAAYABgBb&#10;AQAAtwMAAAAA&#10;" path="m0,147l38,189,173,42,136,0,0,147e">
                  <v:fill on="f" focussize="0,0"/>
                  <v:stroke weight="0pt" color="#00FF00" joinstyle="round"/>
                  <v:imagedata o:title=""/>
                  <o:lock v:ext="edit" aspectratio="f"/>
                </v:shape>
                <v:shape id="FreeForm 8872" o:spid="_x0000_s1026" o:spt="100" style="position:absolute;left:534;top:1315;height:20;width:55;" filled="f" stroked="t" coordsize="276,120" o:gfxdata="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CLoj&#10;wAAAAN0AAAAPAAAAAAAAAAEAIAAAACIAAABkcnMvZG93bnJldi54bWxQSwECFAAUAAAACACHTuJA&#10;My8FnjsAAAA5AAAAEAAAAAAAAAABACAAAAAPAQAAZHJzL3NoYXBleG1sLnhtbFBLBQYAAAAABgAG&#10;AFsBAAC5AwAAAAA=&#10;" path="m0,0l276,0,276,120,0,120,0,0,1,0e">
                  <v:fill on="f" focussize="0,0"/>
                  <v:stroke weight="0pt" color="#000000" joinstyle="round"/>
                  <v:imagedata o:title=""/>
                  <o:lock v:ext="edit" aspectratio="f"/>
                </v:shape>
                <v:shape id="FreeForm 8873" o:spid="_x0000_s1026" o:spt="100" style="position:absolute;left:534;top:1872;height:20;width:55;" filled="f" stroked="t" coordsize="276,122" o:gfxdata="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qrEPugAAAN0A&#10;AAAPAAAAAAAAAAEAIAAAACIAAABkcnMvZG93bnJldi54bWxQSwECFAAUAAAACACHTuJAMy8FnjsA&#10;AAA5AAAAEAAAAAAAAAABACAAAAAJAQAAZHJzL3NoYXBleG1sLnhtbFBLBQYAAAAABgAGAFsBAACz&#10;AwAAAAA=&#10;" path="m0,0l276,0,276,122,0,122,0,0,1,0e">
                  <v:fill on="f" focussize="0,0"/>
                  <v:stroke weight="0pt" color="#000000" joinstyle="round"/>
                  <v:imagedata o:title=""/>
                  <o:lock v:ext="edit" aspectratio="f"/>
                </v:shape>
                <v:shape id="FreeForm 8874" o:spid="_x0000_s1026" o:spt="100" style="position:absolute;left:534;top:2409;height:20;width:55;" filled="f" stroked="t" coordsize="276,120" o:gfxdata="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oHPvQAA&#10;AN0AAAAPAAAAAAAAAAEAIAAAACIAAABkcnMvZG93bnJldi54bWxQSwECFAAUAAAACACHTuJAMy8F&#10;njsAAAA5AAAAEAAAAAAAAAABACAAAAAMAQAAZHJzL3NoYXBleG1sLnhtbFBLBQYAAAAABgAGAFsB&#10;AAC2AwAAAAA=&#10;" path="m0,0l276,0,276,120,0,120,0,0,1,0e">
                  <v:fill on="f" focussize="0,0"/>
                  <v:stroke weight="0pt" color="#000000" joinstyle="round"/>
                  <v:imagedata o:title=""/>
                  <o:lock v:ext="edit" aspectratio="f"/>
                </v:shape>
                <v:shape id="FreeForm 8875" o:spid="_x0000_s1026" o:spt="100" style="position:absolute;left:2483;top:1315;height:20;width:55;" filled="f" stroked="t" coordsize="276,120" o:gfxdata="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2iRUvQAA&#10;AN0AAAAPAAAAAAAAAAEAIAAAACIAAABkcnMvZG93bnJldi54bWxQSwECFAAUAAAACACHTuJAMy8F&#10;njsAAAA5AAAAEAAAAAAAAAABACAAAAAMAQAAZHJzL3NoYXBleG1sLnhtbFBLBQYAAAAABgAGAFsB&#10;AAC2AwAAAAA=&#10;" path="m0,0l276,0,276,120,0,120,0,0,1,0e">
                  <v:fill on="f" focussize="0,0"/>
                  <v:stroke weight="0pt" color="#000000" joinstyle="round"/>
                  <v:imagedata o:title=""/>
                  <o:lock v:ext="edit" aspectratio="f"/>
                </v:shape>
                <v:shape id="FreeForm 8876" o:spid="_x0000_s1026" o:spt="100" style="position:absolute;left:2483;top:1872;height:20;width:55;" filled="f" stroked="t" coordsize="276,122" o:gfxdata="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90Sl7sAAADd&#10;AAAADwAAAAAAAAABACAAAAAiAAAAZHJzL2Rvd25yZXYueG1sUEsBAhQAFAAAAAgAh07iQDMvBZ47&#10;AAAAOQAAABAAAAAAAAAAAQAgAAAACgEAAGRycy9zaGFwZXhtbC54bWxQSwUGAAAAAAYABgBbAQAA&#10;tAMAAAAA&#10;" path="m0,0l276,0,276,122,0,122,0,0,1,0e">
                  <v:fill on="f" focussize="0,0"/>
                  <v:stroke weight="0pt" color="#000000" joinstyle="round"/>
                  <v:imagedata o:title=""/>
                  <o:lock v:ext="edit" aspectratio="f"/>
                </v:shape>
                <v:shape id="FreeForm 8877" o:spid="_x0000_s1026" o:spt="100" style="position:absolute;left:2483;top:2409;height:20;width:55;" filled="f" stroked="t" coordsize="276,120" o:gfxdata="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fxm7vQAA&#10;AN0AAAAPAAAAAAAAAAEAIAAAACIAAABkcnMvZG93bnJldi54bWxQSwECFAAUAAAACACHTuJAMy8F&#10;njsAAAA5AAAAEAAAAAAAAAABACAAAAAMAQAAZHJzL3NoYXBleG1sLnhtbFBLBQYAAAAABgAGAFsB&#10;AAC2AwAAAAA=&#10;" path="m0,0l276,0,276,120,0,120,0,0,1,0e">
                  <v:fill on="f" focussize="0,0"/>
                  <v:stroke weight="0pt" color="#000000" joinstyle="round"/>
                  <v:imagedata o:title=""/>
                  <o:lock v:ext="edit" aspectratio="f"/>
                </v:shape>
                <v:shape id="FreeForm 8878" o:spid="_x0000_s1026" o:spt="100" style="position:absolute;left:4437;top:1317;height:20;width:56;" filled="f" stroked="t" coordsize="277,121" o:gfxdata="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QfsXvQAA&#10;AN0AAAAPAAAAAAAAAAEAIAAAACIAAABkcnMvZG93bnJldi54bWxQSwECFAAUAAAACACHTuJAMy8F&#10;njsAAAA5AAAAEAAAAAAAAAABACAAAAAMAQAAZHJzL3NoYXBleG1sLnhtbFBLBQYAAAAABgAGAFsB&#10;AAC2AwAAAAA=&#10;" path="m0,0l277,0,277,121,0,121,0,0,1,0e">
                  <v:fill on="f" focussize="0,0"/>
                  <v:stroke weight="0pt" color="#000000" joinstyle="round"/>
                  <v:imagedata o:title=""/>
                  <o:lock v:ext="edit" aspectratio="f"/>
                </v:shape>
                <v:shape id="FreeForm 8879" o:spid="_x0000_s1026" o:spt="100" style="position:absolute;left:4437;top:1874;height:20;width:56;" filled="f" stroked="t" coordsize="277,120" o:gfxdata="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d3NhvQAA&#10;AN0AAAAPAAAAAAAAAAEAIAAAACIAAABkcnMvZG93bnJldi54bWxQSwECFAAUAAAACACHTuJAMy8F&#10;njsAAAA5AAAAEAAAAAAAAAABACAAAAAMAQAAZHJzL3NoYXBleG1sLnhtbFBLBQYAAAAABgAGAFsB&#10;AAC2AwAAAAA=&#10;" path="m0,0l277,0,277,120,0,120,0,0,1,0e">
                  <v:fill on="f" focussize="0,0"/>
                  <v:stroke weight="0pt" color="#000000" joinstyle="round"/>
                  <v:imagedata o:title=""/>
                  <o:lock v:ext="edit" aspectratio="f"/>
                </v:shape>
                <v:shape id="FreeForm 8880" o:spid="_x0000_s1026" o:spt="100" style="position:absolute;left:4437;top:2411;height:20;width:56;" filled="f" stroked="t" coordsize="277,120" o:gfxdata="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6OcT&#10;wAAAAN0AAAAPAAAAAAAAAAEAIAAAACIAAABkcnMvZG93bnJldi54bWxQSwECFAAUAAAACACHTuJA&#10;My8FnjsAAAA5AAAAEAAAAAAAAAABACAAAAAPAQAAZHJzL3NoYXBleG1sLnhtbFBLBQYAAAAABgAG&#10;AFsBAAC5AwAAAAA=&#10;" path="m0,0l277,0,277,120,0,120,0,0,1,0e">
                  <v:fill on="f" focussize="0,0"/>
                  <v:stroke weight="0pt" color="#000000" joinstyle="round"/>
                  <v:imagedata o:title=""/>
                  <o:lock v:ext="edit" aspectratio="f"/>
                </v:shape>
                <v:shape id="FreeForm 8881" o:spid="_x0000_s1026" o:spt="100" style="position:absolute;left:6392;top:1315;height:20;width:55;" filled="f" stroked="t" coordsize="277,120" o:gfxdata="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pEKIvQAA&#10;AN0AAAAPAAAAAAAAAAEAIAAAACIAAABkcnMvZG93bnJldi54bWxQSwECFAAUAAAACACHTuJAMy8F&#10;njsAAAA5AAAAEAAAAAAAAAABACAAAAAMAQAAZHJzL3NoYXBleG1sLnhtbFBLBQYAAAAABgAGAFsB&#10;AAC2AwAAAAA=&#10;" path="m0,0l277,0,277,120,0,120,0,0,1,0e">
                  <v:fill on="f" focussize="0,0"/>
                  <v:stroke weight="0pt" color="#000000" joinstyle="round"/>
                  <v:imagedata o:title=""/>
                  <o:lock v:ext="edit" aspectratio="f"/>
                </v:shape>
                <v:shape id="FreeForm 8882" o:spid="_x0000_s1026" o:spt="100" style="position:absolute;left:6392;top:1872;height:20;width:55;" filled="f" stroked="t" coordsize="277,122" o:gfxdata="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E8wi8AAAA&#10;3QAAAA8AAAAAAAAAAQAgAAAAIgAAAGRycy9kb3ducmV2LnhtbFBLAQIUABQAAAAIAIdO4kAzLwWe&#10;OwAAADkAAAAQAAAAAAAAAAEAIAAAAAsBAABkcnMvc2hhcGV4bWwueG1sUEsFBgAAAAAGAAYAWwEA&#10;ALUDAAAAAA==&#10;" path="m0,0l277,0,277,122,0,122,0,0,1,0e">
                  <v:fill on="f" focussize="0,0"/>
                  <v:stroke weight="0pt" color="#000000" joinstyle="round"/>
                  <v:imagedata o:title=""/>
                  <o:lock v:ext="edit" aspectratio="f"/>
                </v:shape>
                <v:shape id="FreeForm 8883" o:spid="_x0000_s1026" o:spt="100" style="position:absolute;left:6392;top:2409;height:20;width:55;" filled="f" stroked="t" coordsize="277,120" o:gfxdata="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C9hTvQAA&#10;AN0AAAAPAAAAAAAAAAEAIAAAACIAAABkcnMvZG93bnJldi54bWxQSwECFAAUAAAACACHTuJAMy8F&#10;njsAAAA5AAAAEAAAAAAAAAABACAAAAAMAQAAZHJzL3NoYXBleG1sLnhtbFBLBQYAAAAABgAGAFsB&#10;AAC2AwAAAAA=&#10;" path="m0,0l277,0,277,120,0,120,0,0,1,0e">
                  <v:fill on="f" focussize="0,0"/>
                  <v:stroke weight="0pt" color="#000000" joinstyle="round"/>
                  <v:imagedata o:title=""/>
                  <o:lock v:ext="edit" aspectratio="f"/>
                </v:shape>
                <v:shape id="FreeForm 8884" o:spid="_x0000_s1026" o:spt="100" style="position:absolute;left:687;top:988;height:38;width:24;" filled="f" stroked="t" coordsize="118,231" o:gfxdata="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82E/a/&#10;AAAA3QAAAA8AAAAAAAAAAQAgAAAAIgAAAGRycy9kb3ducmV2LnhtbFBLAQIUABQAAAAIAIdO4kAz&#10;LwWeOwAAADkAAAAQAAAAAAAAAAEAIAAAAA4BAABkcnMvc2hhcGV4bWwueG1sUEsFBgAAAAAGAAYA&#10;WwEAALgDAAAAAA==&#10;" path="m0,0l118,0,118,231,0,231,0,0,1,0e">
                  <v:fill on="f" focussize="0,0"/>
                  <v:stroke weight="0pt" color="#000000" joinstyle="round"/>
                  <v:imagedata o:title=""/>
                  <o:lock v:ext="edit" aspectratio="f"/>
                </v:shape>
                <v:shape id="FreeForm 8885" o:spid="_x0000_s1026" o:spt="100" style="position:absolute;left:1256;top:988;height:38;width:24;" filled="f" stroked="t" coordsize="119,231" o:gfxdata="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0aQhrsAAADd&#10;AAAADwAAAAAAAAABACAAAAAiAAAAZHJzL2Rvd25yZXYueG1sUEsBAhQAFAAAAAgAh07iQDMvBZ47&#10;AAAAOQAAABAAAAAAAAAAAQAgAAAACgEAAGRycy9zaGFwZXhtbC54bWxQSwUGAAAAAAYABgBbAQAA&#10;tAMAAAAA&#10;" path="m0,0l119,0,119,231,0,231,0,0,1,0e">
                  <v:fill on="f" focussize="0,0"/>
                  <v:stroke weight="0pt" color="#000000" joinstyle="round"/>
                  <v:imagedata o:title=""/>
                  <o:lock v:ext="edit" aspectratio="f"/>
                </v:shape>
                <v:shape id="FreeForm 8886" o:spid="_x0000_s1026" o:spt="100" style="position:absolute;left:1804;top:988;height:38;width:24;" filled="f" stroked="t" coordsize="118,231" o:gfxdata="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5MuGb4A&#10;AADdAAAADwAAAAAAAAABACAAAAAiAAAAZHJzL2Rvd25yZXYueG1sUEsBAhQAFAAAAAgAh07iQDMv&#10;BZ47AAAAOQAAABAAAAAAAAAAAQAgAAAADQEAAGRycy9zaGFwZXhtbC54bWxQSwUGAAAAAAYABgBb&#10;AQAAtwMAAAAA&#10;" path="m0,0l118,0,118,231,0,231,0,0,1,0e">
                  <v:fill on="f" focussize="0,0"/>
                  <v:stroke weight="0pt" color="#000000" joinstyle="round"/>
                  <v:imagedata o:title=""/>
                  <o:lock v:ext="edit" aspectratio="f"/>
                </v:shape>
                <v:shape id="FreeForm 8887" o:spid="_x0000_s1026" o:spt="100" style="position:absolute;left:2356;top:988;height:38;width:24;" filled="f" stroked="t" coordsize="119,231" o:gfxdata="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tabsAAADd&#10;AAAADwAAAAAAAAABACAAAAAiAAAAZHJzL2Rvd25yZXYueG1sUEsBAhQAFAAAAAgAh07iQDMvBZ47&#10;AAAAOQAAABAAAAAAAAAAAQAgAAAACgEAAGRycy9zaGFwZXhtbC54bWxQSwUGAAAAAAYABgBbAQAA&#10;tAMAAAAA&#10;" path="m0,0l119,0,119,231,0,231,0,0,1,0e">
                  <v:fill on="f" focussize="0,0"/>
                  <v:stroke weight="0pt" color="#000000" joinstyle="round"/>
                  <v:imagedata o:title=""/>
                  <o:lock v:ext="edit" aspectratio="f"/>
                </v:shape>
                <v:shape id="FreeForm 8888" o:spid="_x0000_s1026" o:spt="100" style="position:absolute;left:2875;top:988;height:38;width:24;" filled="f" stroked="t" coordsize="118,231" o:gfxdata="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A0V9b4A&#10;AADdAAAADwAAAAAAAAABACAAAAAiAAAAZHJzL2Rvd25yZXYueG1sUEsBAhQAFAAAAAgAh07iQDMv&#10;BZ47AAAAOQAAABAAAAAAAAAAAQAgAAAADQEAAGRycy9zaGFwZXhtbC54bWxQSwUGAAAAAAYABgBb&#10;AQAAtwMAAAAA&#10;" path="m0,0l118,0,118,231,0,231,0,0,1,0e">
                  <v:fill on="f" focussize="0,0"/>
                  <v:stroke weight="0pt" color="#000000" joinstyle="round"/>
                  <v:imagedata o:title=""/>
                  <o:lock v:ext="edit" aspectratio="f"/>
                </v:shape>
                <v:shape id="FreeForm 8889" o:spid="_x0000_s1026" o:spt="100" style="position:absolute;left:3534;top:988;height:38;width:24;" filled="f" stroked="t" coordsize="119,231" o:gfxdata="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9loW8AAAA&#10;3QAAAA8AAAAAAAAAAQAgAAAAIgAAAGRycy9kb3ducmV2LnhtbFBLAQIUABQAAAAIAIdO4kAzLwWe&#10;OwAAADkAAAAQAAAAAAAAAAEAIAAAAAsBAABkcnMvc2hhcGV4bWwueG1sUEsFBgAAAAAGAAYAWwEA&#10;ALUDAAAAAA==&#10;" path="m0,0l119,0,119,231,0,231,0,0,1,0e">
                  <v:fill on="f" focussize="0,0"/>
                  <v:stroke weight="0pt" color="#000000" joinstyle="round"/>
                  <v:imagedata o:title=""/>
                  <o:lock v:ext="edit" aspectratio="f"/>
                </v:shape>
                <v:shape id="FreeForm 8890" o:spid="_x0000_s1026" o:spt="100" style="position:absolute;left:4044;top:988;height:38;width:24;" filled="f" stroked="t" coordsize="119,231" o:gfxdata="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C974A&#10;AADdAAAADwAAAAAAAAABACAAAAAiAAAAZHJzL2Rvd25yZXYueG1sUEsBAhQAFAAAAAgAh07iQDMv&#10;BZ47AAAAOQAAABAAAAAAAAAAAQAgAAAADQEAAGRycy9zaGFwZXhtbC54bWxQSwUGAAAAAAYABgBb&#10;AQAAtwMAAAAA&#10;" path="m0,0l119,0,119,231,0,231,0,0,1,0e">
                  <v:fill on="f" focussize="0,0"/>
                  <v:stroke weight="0pt" color="#000000" joinstyle="round"/>
                  <v:imagedata o:title=""/>
                  <o:lock v:ext="edit" aspectratio="f"/>
                </v:shape>
                <v:shape id="FreeForm 8891" o:spid="_x0000_s1026" o:spt="100" style="position:absolute;left:4700;top:988;height:38;width:24;" filled="f" stroked="t" coordsize="119,231" o:gfxdata="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aup2y8AAAA&#10;3QAAAA8AAAAAAAAAAQAgAAAAIgAAAGRycy9kb3ducmV2LnhtbFBLAQIUABQAAAAIAIdO4kAzLwWe&#10;OwAAADkAAAAQAAAAAAAAAAEAIAAAAAsBAABkcnMvc2hhcGV4bWwueG1sUEsFBgAAAAAGAAYAWwEA&#10;ALUDAAAAAA==&#10;" path="m0,0l119,0,119,231,0,231,0,0,1,0e">
                  <v:fill on="f" focussize="0,0"/>
                  <v:stroke weight="0pt" color="#000000" joinstyle="round"/>
                  <v:imagedata o:title=""/>
                  <o:lock v:ext="edit" aspectratio="f"/>
                </v:shape>
                <v:shape id="FreeForm 8892" o:spid="_x0000_s1026" o:spt="100" style="position:absolute;left:5210;top:988;height:38;width:24;" filled="f" stroked="t" coordsize="119,231" o:gfxdata="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jETL4A&#10;AADdAAAADwAAAAAAAAABACAAAAAiAAAAZHJzL2Rvd25yZXYueG1sUEsBAhQAFAAAAAgAh07iQDMv&#10;BZ47AAAAOQAAABAAAAAAAAAAAQAgAAAADQEAAGRycy9zaGFwZXhtbC54bWxQSwUGAAAAAAYABgBb&#10;AQAAtwMAAAAA&#10;" path="m0,0l119,0,119,231,0,231,0,0,1,0e">
                  <v:fill on="f" focussize="0,0"/>
                  <v:stroke weight="0pt" color="#000000" joinstyle="round"/>
                  <v:imagedata o:title=""/>
                  <o:lock v:ext="edit" aspectratio="f"/>
                </v:shape>
                <v:shape id="FreeForm 8893" o:spid="_x0000_s1026" o:spt="100" style="position:absolute;left:5929;top:988;height:38;width:24;" filled="f" stroked="t" coordsize="119,231" o:gfxdata="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Rh17sAAADd&#10;AAAADwAAAAAAAAABACAAAAAiAAAAZHJzL2Rvd25yZXYueG1sUEsBAhQAFAAAAAgAh07iQDMvBZ47&#10;AAAAOQAAABAAAAAAAAAAAQAgAAAACgEAAGRycy9zaGFwZXhtbC54bWxQSwUGAAAAAAYABgBbAQAA&#10;tAMAAAAA&#10;" path="m0,0l119,0,119,231,0,231,0,0,1,0e">
                  <v:fill on="f" focussize="0,0"/>
                  <v:stroke weight="0pt" color="#000000" joinstyle="round"/>
                  <v:imagedata o:title=""/>
                  <o:lock v:ext="edit" aspectratio="f"/>
                </v:shape>
                <v:shape id="FreeForm 8894" o:spid="_x0000_s1026" o:spt="100" style="position:absolute;left:3620;top:339;height:841;width:356;" filled="f" stroked="t" coordsize="1778,5046" o:gfxdata="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PlbS8AAAA&#10;3QAAAA8AAAAAAAAAAQAgAAAAIgAAAGRycy9kb3ducmV2LnhtbFBLAQIUABQAAAAIAIdO4kAzLwWe&#10;OwAAADkAAAAQAAAAAAAAAAEAIAAAAAsBAABkcnMvc2hhcGV4bWwueG1sUEsFBgAAAAAGAAYAWwEA&#10;ALUDAAAAAA==&#10;" path="m1778,0l0,5046,1,5046e">
                  <v:fill on="f" focussize="0,0"/>
                  <v:stroke weight="0pt" color="#000000" joinstyle="round"/>
                  <v:imagedata o:title=""/>
                  <o:lock v:ext="edit" aspectratio="f"/>
                </v:shape>
                <v:shape id="FreeForm 8895" o:spid="_x0000_s1026" o:spt="100" style="position:absolute;left:687;top:2628;height:38;width:24;" filled="f" stroked="t" coordsize="118,230" o:gfxdata="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hmFq8AAAA&#10;3QAAAA8AAAAAAAAAAQAgAAAAIgAAAGRycy9kb3ducmV2LnhtbFBLAQIUABQAAAAIAIdO4kAzLwWe&#10;OwAAADkAAAAQAAAAAAAAAAEAIAAAAAsBAABkcnMvc2hhcGV4bWwueG1sUEsFBgAAAAAGAAYAWwEA&#10;ALUDAAAAAA==&#10;" path="m0,0l118,0,118,230,0,230,0,0,1,0e">
                  <v:fill on="f" focussize="0,0"/>
                  <v:stroke weight="0pt" color="#000000" joinstyle="round"/>
                  <v:imagedata o:title=""/>
                  <o:lock v:ext="edit" aspectratio="f"/>
                </v:shape>
                <v:shape id="FreeForm 8896" o:spid="_x0000_s1026" o:spt="100" style="position:absolute;left:1256;top:2628;height:38;width:24;" filled="f" stroked="t" coordsize="119,230" o:gfxdata="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pcGy8AAAA&#10;3QAAAA8AAAAAAAAAAQAgAAAAIgAAAGRycy9kb3ducmV2LnhtbFBLAQIUABQAAAAIAIdO4kAzLwWe&#10;OwAAADkAAAAQAAAAAAAAAAEAIAAAAAsBAABkcnMvc2hhcGV4bWwueG1sUEsFBgAAAAAGAAYAWwEA&#10;ALUDAAAAAA==&#10;" path="m0,0l119,0,119,230,0,230,0,0,1,0e">
                  <v:fill on="f" focussize="0,0"/>
                  <v:stroke weight="0pt" color="#000000" joinstyle="round"/>
                  <v:imagedata o:title=""/>
                  <o:lock v:ext="edit" aspectratio="f"/>
                </v:shape>
                <v:shape id="FreeForm 8897" o:spid="_x0000_s1026" o:spt="100" style="position:absolute;left:1804;top:2628;height:38;width:24;" filled="f" stroked="t" coordsize="118,230" o:gfxdata="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EpbW8AAAA&#10;3QAAAA8AAAAAAAAAAQAgAAAAIgAAAGRycy9kb3ducmV2LnhtbFBLAQIUABQAAAAIAIdO4kAzLwWe&#10;OwAAADkAAAAQAAAAAAAAAAEAIAAAAAsBAABkcnMvc2hhcGV4bWwueG1sUEsFBgAAAAAGAAYAWwEA&#10;ALUDAAAAAA==&#10;" path="m0,0l118,0,118,230,0,230,0,0,1,0e">
                  <v:fill on="f" focussize="0,0"/>
                  <v:stroke weight="0pt" color="#000000" joinstyle="round"/>
                  <v:imagedata o:title=""/>
                  <o:lock v:ext="edit" aspectratio="f"/>
                </v:shape>
                <v:shape id="FreeForm 8898" o:spid="_x0000_s1026" o:spt="100" style="position:absolute;left:2356;top:2628;height:38;width:24;" filled="f" stroked="t" coordsize="119,230" o:gfxdata="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3S4C8AAAA&#10;3QAAAA8AAAAAAAAAAQAgAAAAIgAAAGRycy9kb3ducmV2LnhtbFBLAQIUABQAAAAIAIdO4kAzLwWe&#10;OwAAADkAAAAQAAAAAAAAAAEAIAAAAAsBAABkcnMvc2hhcGV4bWwueG1sUEsFBgAAAAAGAAYAWwEA&#10;ALUDAAAAAA==&#10;" path="m0,0l119,0,119,230,0,230,0,0,1,0e">
                  <v:fill on="f" focussize="0,0"/>
                  <v:stroke weight="0pt" color="#000000" joinstyle="round"/>
                  <v:imagedata o:title=""/>
                  <o:lock v:ext="edit" aspectratio="f"/>
                </v:shape>
                <v:shape id="FreeForm 8899" o:spid="_x0000_s1026" o:spt="100" style="position:absolute;left:2875;top:2628;height:38;width:24;" filled="f" stroked="t" coordsize="118,230" o:gfxdata="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anlm8AAAA&#10;3QAAAA8AAAAAAAAAAQAgAAAAIgAAAGRycy9kb3ducmV2LnhtbFBLAQIUABQAAAAIAIdO4kAzLwWe&#10;OwAAADkAAAAQAAAAAAAAAAEAIAAAAAsBAABkcnMvc2hhcGV4bWwueG1sUEsFBgAAAAAGAAYAWwEA&#10;ALUDAAAAAA==&#10;" path="m0,0l118,0,118,230,0,230,0,0,1,0e">
                  <v:fill on="f" focussize="0,0"/>
                  <v:stroke weight="0pt" color="#000000" joinstyle="round"/>
                  <v:imagedata o:title=""/>
                  <o:lock v:ext="edit" aspectratio="f"/>
                </v:shape>
                <v:shape id="FreeForm 8900" o:spid="_x0000_s1026" o:spt="100" style="position:absolute;left:3534;top:2628;height:38;width:24;" filled="f" stroked="t" coordsize="119,230" o:gfxdata="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2R6ab4A&#10;AADdAAAADwAAAAAAAAABACAAAAAiAAAAZHJzL2Rvd25yZXYueG1sUEsBAhQAFAAAAAgAh07iQDMv&#10;BZ47AAAAOQAAABAAAAAAAAAAAQAgAAAADQEAAGRycy9zaGFwZXhtbC54bWxQSwUGAAAAAAYABgBb&#10;AQAAtwMAAAAA&#10;" path="m0,0l119,0,119,230,0,230,0,0,1,0e">
                  <v:fill on="f" focussize="0,0"/>
                  <v:stroke weight="0pt" color="#000000" joinstyle="round"/>
                  <v:imagedata o:title=""/>
                  <o:lock v:ext="edit" aspectratio="f"/>
                </v:shape>
                <v:shape id="FreeForm 8901" o:spid="_x0000_s1026" o:spt="100" style="position:absolute;left:4044;top:2628;height:38;width:24;" filled="f" stroked="t" coordsize="119,230" o:gfxdata="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o3/K8AAAA&#10;3QAAAA8AAAAAAAAAAQAgAAAAIgAAAGRycy9kb3ducmV2LnhtbFBLAQIUABQAAAAIAIdO4kAzLwWe&#10;OwAAADkAAAAQAAAAAAAAAAEAIAAAAAsBAABkcnMvc2hhcGV4bWwueG1sUEsFBgAAAAAGAAYAWwEA&#10;ALUDAAAAAA==&#10;" path="m0,0l119,0,119,230,0,230,0,0,1,0e">
                  <v:fill on="f" focussize="0,0"/>
                  <v:stroke weight="0pt" color="#000000" joinstyle="round"/>
                  <v:imagedata o:title=""/>
                  <o:lock v:ext="edit" aspectratio="f"/>
                </v:shape>
                <v:shape id="FreeForm 8902" o:spid="_x0000_s1026" o:spt="100" style="position:absolute;left:4700;top:2628;height:38;width:24;" filled="f" stroked="t" coordsize="119,230" o:gfxdata="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L4LK/&#10;AAAA3QAAAA8AAAAAAAAAAQAgAAAAIgAAAGRycy9kb3ducmV2LnhtbFBLAQIUABQAAAAIAIdO4kAz&#10;LwWeOwAAADkAAAAQAAAAAAAAAAEAIAAAAA4BAABkcnMvc2hhcGV4bWwueG1sUEsFBgAAAAAGAAYA&#10;WwEAALgDAAAAAA==&#10;" path="m0,0l119,0,119,230,0,230,0,0,1,0e">
                  <v:fill on="f" focussize="0,0"/>
                  <v:stroke weight="0pt" color="#000000" joinstyle="round"/>
                  <v:imagedata o:title=""/>
                  <o:lock v:ext="edit" aspectratio="f"/>
                </v:shape>
                <v:shape id="FreeForm 8903" o:spid="_x0000_s1026" o:spt="100" style="position:absolute;left:5210;top:2628;height:38;width:24;" filled="f" stroked="t" coordsize="119,230" o:gfxdata="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HRSm8AAAA&#10;3QAAAA8AAAAAAAAAAQAgAAAAIgAAAGRycy9kb3ducmV2LnhtbFBLAQIUABQAAAAIAIdO4kAzLwWe&#10;OwAAADkAAAAQAAAAAAAAAAEAIAAAAAsBAABkcnMvc2hhcGV4bWwueG1sUEsFBgAAAAAGAAYAWwEA&#10;ALUDAAAAAA==&#10;" path="m0,0l119,0,119,230,0,230,0,0,1,0e">
                  <v:fill on="f" focussize="0,0"/>
                  <v:stroke weight="0pt" color="#000000" joinstyle="round"/>
                  <v:imagedata o:title=""/>
                  <o:lock v:ext="edit" aspectratio="f"/>
                </v:shape>
                <v:shape id="FreeForm 8904" o:spid="_x0000_s1026" o:spt="100" style="position:absolute;left:5929;top:2628;height:38;width:24;" filled="f" stroked="t" coordsize="119,230" o:gfxdata="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V2168AAAA&#10;3QAAAA8AAAAAAAAAAQAgAAAAIgAAAGRycy9kb3ducmV2LnhtbFBLAQIUABQAAAAIAIdO4kAzLwWe&#10;OwAAADkAAAAQAAAAAAAAAAEAIAAAAAsBAABkcnMvc2hhcGV4bWwueG1sUEsFBgAAAAAGAAYAWwEA&#10;ALUDAAAAAA==&#10;" path="m0,0l119,0,119,230,0,230,0,0,1,0e">
                  <v:fill on="f" focussize="0,0"/>
                  <v:stroke weight="0pt" color="#000000" joinstyle="round"/>
                  <v:imagedata o:title=""/>
                  <o:lock v:ext="edit" aspectratio="f"/>
                </v:shape>
                <w10:wrap type="none"/>
                <w10:anchorlock/>
              </v:group>
            </w:pict>
          </mc:Fallback>
        </mc:AlternateContent>
      </w:r>
    </w:p>
    <w:p w14:paraId="74F47B4B">
      <w:pPr>
        <w:pStyle w:val="40"/>
        <w:spacing w:line="360" w:lineRule="auto"/>
        <w:ind w:left="0" w:firstLine="480" w:firstLineChars="200"/>
        <w:rPr>
          <w:rFonts w:hint="eastAsia" w:ascii="宋体" w:hAnsi="宋体"/>
          <w:szCs w:val="24"/>
        </w:rPr>
      </w:pPr>
      <w:r>
        <w:rPr>
          <w:rFonts w:hint="eastAsia" w:ascii="宋体" w:hAnsi="宋体"/>
          <w:szCs w:val="24"/>
        </w:rPr>
        <w:t>2)施工机械的管理</w:t>
      </w:r>
    </w:p>
    <w:p w14:paraId="7C0BD386">
      <w:pPr>
        <w:pStyle w:val="40"/>
        <w:spacing w:line="360" w:lineRule="auto"/>
        <w:ind w:left="0" w:firstLine="480" w:firstLineChars="200"/>
        <w:rPr>
          <w:rFonts w:hint="eastAsia" w:ascii="宋体" w:hAnsi="宋体"/>
          <w:szCs w:val="24"/>
        </w:rPr>
      </w:pPr>
      <w:r>
        <w:rPr>
          <w:rFonts w:ascii="宋体" w:hAnsi="宋体"/>
          <w:szCs w:val="24"/>
        </w:rPr>
        <w:t>A</w:t>
      </w:r>
      <w:r>
        <w:rPr>
          <w:rFonts w:hint="eastAsia" w:ascii="宋体" w:hAnsi="宋体"/>
          <w:szCs w:val="24"/>
        </w:rPr>
        <w:t>、资料的管理</w:t>
      </w:r>
    </w:p>
    <w:p w14:paraId="3E6F25E6">
      <w:pPr>
        <w:pStyle w:val="40"/>
        <w:spacing w:line="360" w:lineRule="auto"/>
        <w:ind w:left="0" w:firstLine="480" w:firstLineChars="200"/>
        <w:rPr>
          <w:rFonts w:hint="eastAsia" w:ascii="宋体" w:hAnsi="宋体"/>
          <w:szCs w:val="24"/>
        </w:rPr>
      </w:pPr>
      <w:r>
        <w:rPr>
          <w:rFonts w:hint="eastAsia" w:ascii="宋体" w:hAnsi="宋体"/>
          <w:szCs w:val="24"/>
        </w:rPr>
        <w:t>建立施工现场的机械设备使用台帐，以检测机械设备在施工现场的安全运行是否处于受控状态。台帐有下列几方面的内容：</w:t>
      </w:r>
    </w:p>
    <w:p w14:paraId="1A8B3A46">
      <w:pPr>
        <w:pStyle w:val="40"/>
        <w:spacing w:line="360" w:lineRule="auto"/>
        <w:ind w:left="0" w:firstLine="480" w:firstLineChars="200"/>
        <w:rPr>
          <w:rFonts w:hint="eastAsia" w:ascii="宋体" w:hAnsi="宋体"/>
          <w:szCs w:val="24"/>
        </w:rPr>
      </w:pPr>
      <w:r>
        <w:rPr>
          <w:rFonts w:hint="eastAsia" w:ascii="宋体" w:hAnsi="宋体"/>
          <w:szCs w:val="24"/>
        </w:rPr>
        <w:t>★ 大型施工机械的施工组织设计资料，包括大型施工机械的安装和拆卸的技术方案和安全作业的技术措施。</w:t>
      </w:r>
    </w:p>
    <w:p w14:paraId="3E22F8A3">
      <w:pPr>
        <w:pStyle w:val="40"/>
        <w:spacing w:line="360" w:lineRule="auto"/>
        <w:ind w:left="0" w:firstLine="480" w:firstLineChars="200"/>
        <w:rPr>
          <w:rFonts w:hint="eastAsia" w:ascii="宋体" w:hAnsi="宋体"/>
          <w:szCs w:val="24"/>
        </w:rPr>
      </w:pPr>
      <w:r>
        <w:rPr>
          <w:rFonts w:hint="eastAsia" w:ascii="宋体" w:hAnsi="宋体"/>
          <w:szCs w:val="24"/>
        </w:rPr>
        <w:t>★ 机械设备的租赁使用协议书或合同书。</w:t>
      </w:r>
    </w:p>
    <w:p w14:paraId="3CE0DED9">
      <w:pPr>
        <w:pStyle w:val="40"/>
        <w:spacing w:line="360" w:lineRule="auto"/>
        <w:ind w:left="0" w:firstLine="480" w:firstLineChars="200"/>
        <w:rPr>
          <w:rFonts w:hint="eastAsia" w:ascii="宋体" w:hAnsi="宋体"/>
          <w:szCs w:val="24"/>
        </w:rPr>
      </w:pPr>
      <w:r>
        <w:rPr>
          <w:rFonts w:hint="eastAsia" w:ascii="宋体" w:hAnsi="宋体"/>
          <w:szCs w:val="24"/>
        </w:rPr>
        <w:t>★ 机械设备安全生产的责任协议书（出租与承租双方）。</w:t>
      </w:r>
    </w:p>
    <w:p w14:paraId="0CAAE1D8">
      <w:pPr>
        <w:pStyle w:val="40"/>
        <w:spacing w:line="360" w:lineRule="auto"/>
        <w:ind w:left="0" w:firstLine="480" w:firstLineChars="200"/>
        <w:rPr>
          <w:rFonts w:hint="eastAsia" w:ascii="宋体" w:hAnsi="宋体"/>
          <w:szCs w:val="24"/>
        </w:rPr>
      </w:pPr>
      <w:r>
        <w:rPr>
          <w:rFonts w:hint="eastAsia" w:ascii="宋体" w:hAnsi="宋体"/>
          <w:szCs w:val="24"/>
        </w:rPr>
        <w:t>★ 大型施工机械设备安装调试完毕的验收书。</w:t>
      </w:r>
    </w:p>
    <w:p w14:paraId="2AFC99B8">
      <w:pPr>
        <w:pStyle w:val="40"/>
        <w:spacing w:line="360" w:lineRule="auto"/>
        <w:ind w:left="0" w:firstLine="480" w:firstLineChars="200"/>
        <w:rPr>
          <w:rFonts w:hint="eastAsia" w:ascii="宋体" w:hAnsi="宋体"/>
          <w:szCs w:val="24"/>
        </w:rPr>
      </w:pPr>
      <w:r>
        <w:rPr>
          <w:rFonts w:hint="eastAsia" w:ascii="宋体" w:hAnsi="宋体"/>
          <w:szCs w:val="24"/>
        </w:rPr>
        <w:t>★ 特殊工种作业人员（机组的机操工、驾驶员、起重工和指挥员）的登记名册。</w:t>
      </w:r>
    </w:p>
    <w:p w14:paraId="374E1A44">
      <w:pPr>
        <w:pStyle w:val="40"/>
        <w:spacing w:line="360" w:lineRule="auto"/>
        <w:ind w:left="0" w:firstLine="480" w:firstLineChars="200"/>
        <w:rPr>
          <w:rFonts w:hint="eastAsia" w:ascii="宋体" w:hAnsi="宋体"/>
          <w:szCs w:val="24"/>
        </w:rPr>
      </w:pPr>
      <w:r>
        <w:rPr>
          <w:rFonts w:hint="eastAsia" w:ascii="宋体" w:hAnsi="宋体"/>
          <w:szCs w:val="24"/>
        </w:rPr>
        <w:t>★ 机组人员上岗操作的安全技术交底书。</w:t>
      </w:r>
    </w:p>
    <w:p w14:paraId="64D480FF">
      <w:pPr>
        <w:pStyle w:val="40"/>
        <w:spacing w:line="360" w:lineRule="auto"/>
        <w:ind w:left="0" w:firstLine="480" w:firstLineChars="200"/>
        <w:rPr>
          <w:rFonts w:hint="eastAsia" w:ascii="宋体" w:hAnsi="宋体"/>
          <w:szCs w:val="24"/>
        </w:rPr>
      </w:pPr>
      <w:r>
        <w:rPr>
          <w:rFonts w:hint="eastAsia" w:ascii="宋体" w:hAnsi="宋体"/>
          <w:szCs w:val="24"/>
        </w:rPr>
        <w:t>★ 机械设备定期检查资料和设备隐患整改单以及整改情况记录。</w:t>
      </w:r>
    </w:p>
    <w:p w14:paraId="19DFDEE3">
      <w:pPr>
        <w:pStyle w:val="40"/>
        <w:spacing w:line="360" w:lineRule="auto"/>
        <w:ind w:left="0" w:firstLine="360"/>
        <w:rPr>
          <w:rFonts w:hint="eastAsia" w:ascii="宋体" w:hAnsi="宋体"/>
          <w:szCs w:val="24"/>
        </w:rPr>
      </w:pPr>
      <w:r>
        <w:rPr>
          <w:rFonts w:hint="eastAsia" w:ascii="宋体" w:hAnsi="宋体"/>
          <w:szCs w:val="24"/>
        </w:rPr>
        <w:t>★ 设备的运行台时、班次的签证单。</w:t>
      </w:r>
    </w:p>
    <w:p w14:paraId="41ACDB9F">
      <w:pPr>
        <w:pStyle w:val="40"/>
        <w:spacing w:line="360" w:lineRule="auto"/>
        <w:ind w:left="0" w:firstLine="480" w:firstLineChars="200"/>
        <w:rPr>
          <w:rFonts w:hint="eastAsia" w:ascii="宋体" w:hAnsi="宋体"/>
          <w:szCs w:val="24"/>
        </w:rPr>
      </w:pPr>
      <w:r>
        <w:rPr>
          <w:rFonts w:ascii="宋体" w:hAnsi="宋体"/>
          <w:szCs w:val="24"/>
        </w:rPr>
        <w:t>B</w:t>
      </w:r>
      <w:r>
        <w:rPr>
          <w:rFonts w:hint="eastAsia" w:ascii="宋体" w:hAnsi="宋体"/>
          <w:szCs w:val="24"/>
        </w:rPr>
        <w:t>、使用和维护</w:t>
      </w:r>
    </w:p>
    <w:p w14:paraId="6DF36426">
      <w:pPr>
        <w:pStyle w:val="40"/>
        <w:spacing w:line="360" w:lineRule="auto"/>
        <w:ind w:left="0" w:firstLine="480" w:firstLineChars="200"/>
        <w:rPr>
          <w:rFonts w:hint="eastAsia" w:ascii="宋体" w:hAnsi="宋体"/>
          <w:szCs w:val="24"/>
        </w:rPr>
      </w:pPr>
      <w:r>
        <w:rPr>
          <w:rFonts w:hint="eastAsia" w:ascii="宋体" w:hAnsi="宋体"/>
          <w:szCs w:val="24"/>
        </w:rPr>
        <w:t>★ 为保障机械设备在施工现场安全运行，首先是机械设备方确保以完好的机械设备提供给施工现场使用。带“病”的机械设备及缺少安全装置或安全装置失效的机械设备不得进入施工现场。</w:t>
      </w:r>
    </w:p>
    <w:p w14:paraId="6608BC50">
      <w:pPr>
        <w:pStyle w:val="40"/>
        <w:spacing w:line="360" w:lineRule="auto"/>
        <w:ind w:left="0" w:firstLine="480" w:firstLineChars="200"/>
        <w:rPr>
          <w:rFonts w:hint="eastAsia" w:ascii="宋体" w:hAnsi="宋体"/>
          <w:szCs w:val="24"/>
        </w:rPr>
      </w:pPr>
      <w:r>
        <w:rPr>
          <w:rFonts w:hint="eastAsia" w:ascii="宋体" w:hAnsi="宋体"/>
          <w:szCs w:val="24"/>
        </w:rPr>
        <w:t>★ 施工现场负责为机械设备进入现场作业而提供道路、水电、临时机棚或场地等必需的条件，并消除对机械设备作业妨碍或不安全因素，需夜间作业的设置充足的照明。</w:t>
      </w:r>
    </w:p>
    <w:p w14:paraId="141DB619">
      <w:pPr>
        <w:pStyle w:val="40"/>
        <w:spacing w:line="360" w:lineRule="auto"/>
        <w:ind w:left="0" w:firstLine="480" w:firstLineChars="200"/>
        <w:rPr>
          <w:rFonts w:hint="eastAsia" w:ascii="宋体" w:hAnsi="宋体"/>
          <w:szCs w:val="24"/>
        </w:rPr>
      </w:pPr>
      <w:r>
        <w:rPr>
          <w:rFonts w:hint="eastAsia" w:ascii="宋体" w:hAnsi="宋体"/>
          <w:szCs w:val="24"/>
        </w:rPr>
        <w:t>★ 机械设备进入现场的作业点后，施工技术人员应向机械操作人员进行施工任务及安全技术措施的书面交底。</w:t>
      </w:r>
    </w:p>
    <w:p w14:paraId="37505DDA">
      <w:pPr>
        <w:pStyle w:val="40"/>
        <w:spacing w:line="360" w:lineRule="auto"/>
        <w:ind w:left="0" w:firstLine="480" w:firstLineChars="200"/>
        <w:rPr>
          <w:rFonts w:hint="eastAsia" w:ascii="宋体" w:hAnsi="宋体"/>
          <w:szCs w:val="24"/>
        </w:rPr>
      </w:pPr>
      <w:r>
        <w:rPr>
          <w:rFonts w:ascii="宋体" w:hAnsi="宋体"/>
          <w:szCs w:val="24"/>
        </w:rPr>
        <w:t>C</w:t>
      </w:r>
      <w:r>
        <w:rPr>
          <w:rFonts w:hint="eastAsia" w:ascii="宋体" w:hAnsi="宋体"/>
          <w:szCs w:val="24"/>
        </w:rPr>
        <w:t>、大型机械设备的安装</w:t>
      </w:r>
    </w:p>
    <w:p w14:paraId="572AF2A1">
      <w:pPr>
        <w:pStyle w:val="40"/>
        <w:spacing w:line="360" w:lineRule="auto"/>
        <w:ind w:left="0" w:firstLine="480" w:firstLineChars="200"/>
        <w:rPr>
          <w:rFonts w:ascii="宋体" w:hAnsi="宋体"/>
          <w:szCs w:val="24"/>
        </w:rPr>
      </w:pPr>
      <w:r>
        <w:rPr>
          <w:rFonts w:hint="eastAsia" w:ascii="宋体" w:hAnsi="宋体"/>
          <w:szCs w:val="24"/>
        </w:rPr>
        <w:t>★ 大型施工机械设备进入施工现场安装位置与施工现场的场布图所示意的位置相符，起重机不靠近架空输电线，如限于现场条件必须在线路近旁作业时，采取安全保护措施后方可作业。</w:t>
      </w:r>
    </w:p>
    <w:p w14:paraId="362EDB1E">
      <w:pPr>
        <w:pStyle w:val="40"/>
        <w:spacing w:line="360" w:lineRule="auto"/>
        <w:ind w:left="0" w:firstLine="480" w:firstLineChars="200"/>
        <w:rPr>
          <w:rFonts w:hint="eastAsia" w:ascii="宋体" w:hAnsi="宋体"/>
          <w:szCs w:val="24"/>
        </w:rPr>
      </w:pPr>
      <w:r>
        <w:rPr>
          <w:rFonts w:hint="eastAsia" w:ascii="宋体" w:hAnsi="宋体"/>
          <w:szCs w:val="24"/>
        </w:rPr>
        <w:t>★ 大型施工机械设备的安装、拆卸根据原有生产厂的规定，按机械设备施工组织设计的技术方案和安全作业技术措施，由专业队伍的队（组）人员在队（组）长的负责统一指挥下进行，并有技术和安全人员监护。</w:t>
      </w:r>
    </w:p>
    <w:p w14:paraId="4120DCD6">
      <w:pPr>
        <w:pStyle w:val="40"/>
        <w:spacing w:line="360" w:lineRule="auto"/>
        <w:ind w:left="0" w:firstLine="480" w:firstLineChars="200"/>
        <w:rPr>
          <w:rFonts w:ascii="宋体" w:hAnsi="宋体"/>
          <w:szCs w:val="24"/>
        </w:rPr>
      </w:pPr>
      <w:r>
        <w:rPr>
          <w:rFonts w:hint="eastAsia" w:ascii="宋体" w:hAnsi="宋体"/>
          <w:szCs w:val="24"/>
        </w:rPr>
        <w:t>★ 大型施工机械设备安装完毕后，经调试、试运转和安装队（组）负责人、机组负责人、检测机构、技术员、安全员会同施工现场负责人及有关部门负责人对设备进行验收检查。经验收合格签证后，在设备明显处挂上“验收合格”牌，“机械性能”牌方可投入施工生产运行。</w:t>
      </w:r>
    </w:p>
    <w:p w14:paraId="608DD789">
      <w:pPr>
        <w:pStyle w:val="40"/>
        <w:spacing w:line="360" w:lineRule="auto"/>
        <w:ind w:left="0" w:firstLine="480" w:firstLineChars="200"/>
        <w:rPr>
          <w:rFonts w:hint="eastAsia" w:ascii="宋体" w:hAnsi="宋体"/>
          <w:szCs w:val="24"/>
        </w:rPr>
      </w:pPr>
      <w:r>
        <w:rPr>
          <w:rFonts w:ascii="宋体" w:hAnsi="宋体"/>
          <w:szCs w:val="24"/>
        </w:rPr>
        <w:t>D</w:t>
      </w:r>
      <w:r>
        <w:rPr>
          <w:rFonts w:hint="eastAsia" w:ascii="宋体" w:hAnsi="宋体"/>
          <w:szCs w:val="24"/>
        </w:rPr>
        <w:t>、小型机械的管理</w:t>
      </w:r>
    </w:p>
    <w:p w14:paraId="024E4F03">
      <w:pPr>
        <w:pStyle w:val="40"/>
        <w:spacing w:line="360" w:lineRule="auto"/>
        <w:ind w:left="0" w:firstLine="480" w:firstLineChars="200"/>
        <w:rPr>
          <w:rFonts w:hint="eastAsia" w:ascii="宋体" w:hAnsi="宋体"/>
          <w:szCs w:val="24"/>
        </w:rPr>
      </w:pPr>
      <w:bookmarkStart w:id="681" w:name="_Toc437402879"/>
      <w:bookmarkStart w:id="682" w:name="_Toc437398265"/>
      <w:bookmarkStart w:id="683" w:name="_Toc437403061"/>
      <w:bookmarkStart w:id="684" w:name="_Toc437742595"/>
      <w:bookmarkStart w:id="685" w:name="_Toc437402970"/>
      <w:bookmarkStart w:id="686" w:name="_Toc437653192"/>
      <w:bookmarkStart w:id="687" w:name="_Toc437409114"/>
      <w:bookmarkStart w:id="688" w:name="_Toc437742830"/>
      <w:bookmarkStart w:id="689" w:name="_Toc436628862"/>
      <w:r>
        <w:rPr>
          <w:rFonts w:hint="eastAsia" w:ascii="宋体" w:hAnsi="宋体"/>
          <w:szCs w:val="24"/>
        </w:rPr>
        <w:t>a. 木工平（压）刨</w:t>
      </w:r>
      <w:bookmarkEnd w:id="681"/>
      <w:bookmarkEnd w:id="682"/>
      <w:bookmarkEnd w:id="683"/>
      <w:bookmarkEnd w:id="684"/>
      <w:bookmarkEnd w:id="685"/>
      <w:bookmarkEnd w:id="686"/>
      <w:bookmarkEnd w:id="687"/>
      <w:bookmarkEnd w:id="688"/>
      <w:bookmarkEnd w:id="689"/>
      <w:r>
        <w:rPr>
          <w:rFonts w:hint="eastAsia" w:ascii="宋体" w:hAnsi="宋体"/>
          <w:szCs w:val="24"/>
        </w:rPr>
        <w:t>机</w:t>
      </w:r>
    </w:p>
    <w:p w14:paraId="0C8B0A24">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外露传动部位装有防护装置；</w:t>
      </w:r>
    </w:p>
    <w:p w14:paraId="24175614">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刨面有靠山；</w:t>
      </w:r>
    </w:p>
    <w:p w14:paraId="390F11F0">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平刨刀刃处设护手防护装置；</w:t>
      </w:r>
    </w:p>
    <w:p w14:paraId="1DC2089C">
      <w:pPr>
        <w:pStyle w:val="40"/>
        <w:spacing w:line="360" w:lineRule="auto"/>
        <w:ind w:left="0" w:firstLine="48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压刨设有刀口防回弹装置；</w:t>
      </w:r>
    </w:p>
    <w:p w14:paraId="4726F7BA">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单独接地或接零保护，并安装漏电保护器。</w:t>
      </w:r>
    </w:p>
    <w:p w14:paraId="3F3CBA82">
      <w:pPr>
        <w:pStyle w:val="40"/>
        <w:spacing w:line="360" w:lineRule="auto"/>
        <w:ind w:left="0" w:firstLine="480" w:firstLineChars="200"/>
        <w:rPr>
          <w:rFonts w:hint="eastAsia" w:ascii="宋体" w:hAnsi="宋体"/>
          <w:szCs w:val="24"/>
        </w:rPr>
      </w:pPr>
      <w:bookmarkStart w:id="690" w:name="_Toc437402880"/>
      <w:bookmarkStart w:id="691" w:name="_Toc437742596"/>
      <w:bookmarkStart w:id="692" w:name="_Toc437398266"/>
      <w:bookmarkStart w:id="693" w:name="_Toc437653193"/>
      <w:bookmarkStart w:id="694" w:name="_Toc437403062"/>
      <w:bookmarkStart w:id="695" w:name="_Toc437402971"/>
      <w:bookmarkStart w:id="696" w:name="_Toc437409115"/>
      <w:bookmarkStart w:id="697" w:name="_Toc437742831"/>
      <w:bookmarkStart w:id="698" w:name="_Toc436628863"/>
      <w:r>
        <w:rPr>
          <w:rFonts w:hint="eastAsia" w:ascii="宋体" w:hAnsi="宋体"/>
          <w:szCs w:val="24"/>
        </w:rPr>
        <w:t>b.</w:t>
      </w:r>
      <w:r>
        <w:rPr>
          <w:rFonts w:ascii="宋体" w:hAnsi="宋体"/>
          <w:szCs w:val="24"/>
        </w:rPr>
        <w:t xml:space="preserve"> </w:t>
      </w:r>
      <w:r>
        <w:rPr>
          <w:rFonts w:hint="eastAsia" w:ascii="宋体" w:hAnsi="宋体"/>
          <w:szCs w:val="24"/>
        </w:rPr>
        <w:t>木工圆锯</w:t>
      </w:r>
      <w:bookmarkEnd w:id="690"/>
      <w:bookmarkEnd w:id="691"/>
      <w:bookmarkEnd w:id="692"/>
      <w:bookmarkEnd w:id="693"/>
      <w:bookmarkEnd w:id="694"/>
      <w:bookmarkEnd w:id="695"/>
      <w:bookmarkEnd w:id="696"/>
      <w:bookmarkEnd w:id="697"/>
      <w:bookmarkEnd w:id="698"/>
      <w:r>
        <w:rPr>
          <w:rFonts w:hint="eastAsia" w:ascii="宋体" w:hAnsi="宋体"/>
          <w:szCs w:val="24"/>
        </w:rPr>
        <w:t>机</w:t>
      </w:r>
    </w:p>
    <w:p w14:paraId="12C6147A">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传动部位有可靠的防护罩和安全防护挡板及月牙罩；</w:t>
      </w:r>
    </w:p>
    <w:p w14:paraId="56BC2272">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圆锯设松口刀（分料器）；</w:t>
      </w:r>
    </w:p>
    <w:p w14:paraId="3CC4CA48">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操作使用单向电动开关；</w:t>
      </w:r>
    </w:p>
    <w:p w14:paraId="0257AFB8">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有良好的接地保护，并安装漏电保护器。</w:t>
      </w:r>
    </w:p>
    <w:p w14:paraId="08E461D8">
      <w:pPr>
        <w:pStyle w:val="40"/>
        <w:spacing w:line="360" w:lineRule="auto"/>
        <w:ind w:left="0" w:firstLine="480" w:firstLineChars="200"/>
        <w:rPr>
          <w:rFonts w:hint="eastAsia" w:ascii="宋体" w:hAnsi="宋体"/>
          <w:szCs w:val="24"/>
        </w:rPr>
      </w:pPr>
      <w:bookmarkStart w:id="699" w:name="_Toc436628864"/>
      <w:bookmarkStart w:id="700" w:name="_Toc437653194"/>
      <w:bookmarkStart w:id="701" w:name="_Toc437402881"/>
      <w:bookmarkStart w:id="702" w:name="_Toc437409116"/>
      <w:bookmarkStart w:id="703" w:name="_Toc437403063"/>
      <w:bookmarkStart w:id="704" w:name="_Toc437742597"/>
      <w:bookmarkStart w:id="705" w:name="_Toc437742832"/>
      <w:bookmarkStart w:id="706" w:name="_Toc437398267"/>
      <w:bookmarkStart w:id="707" w:name="_Toc437402972"/>
      <w:r>
        <w:rPr>
          <w:rFonts w:hint="eastAsia" w:ascii="宋体" w:hAnsi="宋体"/>
          <w:szCs w:val="24"/>
        </w:rPr>
        <w:t>c.</w:t>
      </w:r>
      <w:r>
        <w:rPr>
          <w:rFonts w:ascii="宋体" w:hAnsi="宋体"/>
          <w:szCs w:val="24"/>
        </w:rPr>
        <w:t xml:space="preserve"> </w:t>
      </w:r>
      <w:r>
        <w:rPr>
          <w:rFonts w:hint="eastAsia" w:ascii="宋体" w:hAnsi="宋体"/>
          <w:szCs w:val="24"/>
        </w:rPr>
        <w:t>手持电动机具</w:t>
      </w:r>
      <w:bookmarkEnd w:id="699"/>
      <w:bookmarkEnd w:id="700"/>
      <w:bookmarkEnd w:id="701"/>
      <w:bookmarkEnd w:id="702"/>
      <w:bookmarkEnd w:id="703"/>
      <w:bookmarkEnd w:id="704"/>
      <w:bookmarkEnd w:id="705"/>
      <w:bookmarkEnd w:id="706"/>
      <w:bookmarkEnd w:id="707"/>
    </w:p>
    <w:p w14:paraId="43028904">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单独安装漏电保护器；</w:t>
      </w:r>
    </w:p>
    <w:p w14:paraId="5B0B280C">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防护罩壳齐全有效；</w:t>
      </w:r>
    </w:p>
    <w:p w14:paraId="79E6594C">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外壳有效接地或接零；</w:t>
      </w:r>
    </w:p>
    <w:p w14:paraId="1A1B132C">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橡皮电线不得破损。</w:t>
      </w:r>
    </w:p>
    <w:p w14:paraId="2432D5C9">
      <w:pPr>
        <w:pStyle w:val="40"/>
        <w:spacing w:line="360" w:lineRule="auto"/>
        <w:ind w:left="0" w:firstLine="480" w:firstLineChars="200"/>
        <w:rPr>
          <w:rFonts w:hint="eastAsia" w:ascii="宋体" w:hAnsi="宋体"/>
          <w:szCs w:val="24"/>
        </w:rPr>
      </w:pPr>
      <w:bookmarkStart w:id="708" w:name="_Toc436628865"/>
      <w:bookmarkStart w:id="709" w:name="_Toc437398268"/>
      <w:bookmarkStart w:id="710" w:name="_Toc437402882"/>
      <w:bookmarkStart w:id="711" w:name="_Toc437402973"/>
      <w:bookmarkStart w:id="712" w:name="_Toc437403064"/>
      <w:bookmarkStart w:id="713" w:name="_Toc437409117"/>
      <w:bookmarkStart w:id="714" w:name="_Toc437742833"/>
      <w:bookmarkStart w:id="715" w:name="_Toc437653195"/>
      <w:bookmarkStart w:id="716" w:name="_Toc437742598"/>
      <w:r>
        <w:rPr>
          <w:rFonts w:hint="eastAsia" w:ascii="宋体" w:hAnsi="宋体"/>
          <w:szCs w:val="24"/>
        </w:rPr>
        <w:t>d.</w:t>
      </w:r>
      <w:r>
        <w:rPr>
          <w:rFonts w:ascii="宋体" w:hAnsi="宋体"/>
          <w:szCs w:val="24"/>
        </w:rPr>
        <w:t xml:space="preserve"> </w:t>
      </w:r>
      <w:r>
        <w:rPr>
          <w:rFonts w:hint="eastAsia" w:ascii="宋体" w:hAnsi="宋体"/>
          <w:szCs w:val="24"/>
        </w:rPr>
        <w:t>焊机</w:t>
      </w:r>
      <w:bookmarkEnd w:id="708"/>
      <w:bookmarkEnd w:id="709"/>
      <w:bookmarkEnd w:id="710"/>
      <w:bookmarkEnd w:id="711"/>
      <w:bookmarkEnd w:id="712"/>
      <w:bookmarkEnd w:id="713"/>
      <w:bookmarkEnd w:id="714"/>
      <w:bookmarkEnd w:id="715"/>
      <w:bookmarkEnd w:id="716"/>
    </w:p>
    <w:p w14:paraId="1DC819BA">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有可靠的防雨措施；</w:t>
      </w:r>
    </w:p>
    <w:p w14:paraId="5585AC36">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一、二次线（电源（不大于5m）、龙头（不大于30m））接线处有齐全的防护罩，二次线使用线鼻子；</w:t>
      </w:r>
    </w:p>
    <w:p w14:paraId="0F2A624C">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有良好的接地或接零保护；</w:t>
      </w:r>
    </w:p>
    <w:p w14:paraId="4DB14D6A">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配线不得乱拉乱搭，焊把绝缘良好。</w:t>
      </w:r>
    </w:p>
    <w:p w14:paraId="15FF87FF">
      <w:pPr>
        <w:pStyle w:val="40"/>
        <w:spacing w:line="360" w:lineRule="auto"/>
        <w:ind w:left="0" w:firstLine="480" w:firstLineChars="200"/>
        <w:rPr>
          <w:rFonts w:hint="eastAsia" w:ascii="宋体" w:hAnsi="宋体"/>
          <w:szCs w:val="24"/>
        </w:rPr>
      </w:pPr>
      <w:bookmarkStart w:id="717" w:name="_Toc437398269"/>
      <w:bookmarkStart w:id="718" w:name="_Toc437402974"/>
      <w:bookmarkStart w:id="719" w:name="_Toc437403065"/>
      <w:bookmarkStart w:id="720" w:name="_Toc437409118"/>
      <w:bookmarkStart w:id="721" w:name="_Toc437653196"/>
      <w:bookmarkStart w:id="722" w:name="_Toc437742599"/>
      <w:bookmarkStart w:id="723" w:name="_Toc436628866"/>
      <w:bookmarkStart w:id="724" w:name="_Toc437402883"/>
      <w:bookmarkStart w:id="725" w:name="_Toc437742834"/>
      <w:r>
        <w:rPr>
          <w:rFonts w:hint="eastAsia" w:ascii="宋体" w:hAnsi="宋体"/>
          <w:szCs w:val="24"/>
        </w:rPr>
        <w:t>e. 乙炔发生器</w:t>
      </w:r>
      <w:bookmarkEnd w:id="717"/>
      <w:bookmarkEnd w:id="718"/>
      <w:bookmarkEnd w:id="719"/>
      <w:bookmarkEnd w:id="720"/>
      <w:bookmarkEnd w:id="721"/>
      <w:bookmarkEnd w:id="722"/>
      <w:bookmarkEnd w:id="723"/>
      <w:bookmarkEnd w:id="724"/>
      <w:bookmarkEnd w:id="725"/>
    </w:p>
    <w:p w14:paraId="5325BD34">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与明火距离大于10m；</w:t>
      </w:r>
    </w:p>
    <w:p w14:paraId="10500863">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装有回火防止器；</w:t>
      </w:r>
    </w:p>
    <w:p w14:paraId="254F23A3">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有保险链、防爆膜，保险装置灵活可靠，使用合理。</w:t>
      </w:r>
    </w:p>
    <w:p w14:paraId="4F234167">
      <w:pPr>
        <w:pStyle w:val="40"/>
        <w:spacing w:line="360" w:lineRule="auto"/>
        <w:ind w:left="0" w:firstLine="480" w:firstLineChars="200"/>
        <w:rPr>
          <w:rFonts w:hint="eastAsia" w:ascii="宋体" w:hAnsi="宋体"/>
          <w:szCs w:val="24"/>
        </w:rPr>
      </w:pPr>
      <w:bookmarkStart w:id="726" w:name="_Toc437403066"/>
      <w:bookmarkStart w:id="727" w:name="_Toc437742600"/>
      <w:bookmarkStart w:id="728" w:name="_Toc436628867"/>
      <w:bookmarkStart w:id="729" w:name="_Toc437398270"/>
      <w:bookmarkStart w:id="730" w:name="_Toc437409119"/>
      <w:bookmarkStart w:id="731" w:name="_Toc437402975"/>
      <w:bookmarkStart w:id="732" w:name="_Toc437653197"/>
      <w:bookmarkStart w:id="733" w:name="_Toc437742835"/>
      <w:bookmarkStart w:id="734" w:name="_Toc437402884"/>
      <w:r>
        <w:rPr>
          <w:rFonts w:hint="eastAsia" w:ascii="宋体" w:hAnsi="宋体"/>
          <w:szCs w:val="24"/>
        </w:rPr>
        <w:t>f. 气瓶</w:t>
      </w:r>
      <w:bookmarkEnd w:id="726"/>
      <w:bookmarkEnd w:id="727"/>
      <w:bookmarkEnd w:id="728"/>
      <w:bookmarkEnd w:id="729"/>
      <w:bookmarkEnd w:id="730"/>
      <w:bookmarkEnd w:id="731"/>
      <w:bookmarkEnd w:id="732"/>
      <w:bookmarkEnd w:id="733"/>
      <w:bookmarkEnd w:id="734"/>
    </w:p>
    <w:p w14:paraId="468FAF29">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各类气瓶有明显色标和防震圈，并不得在露天曝晒；</w:t>
      </w:r>
    </w:p>
    <w:p w14:paraId="157F2DA9">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乙炔气瓶与氧气瓶距离大于5m；</w:t>
      </w:r>
    </w:p>
    <w:p w14:paraId="4B7DC188">
      <w:pPr>
        <w:pStyle w:val="40"/>
        <w:spacing w:line="360" w:lineRule="auto"/>
        <w:ind w:left="0" w:firstLine="48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乙炔气瓶在使用时装回火防止器；</w:t>
      </w:r>
    </w:p>
    <w:p w14:paraId="6AC07565">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皮管用夹头紧固；</w:t>
      </w:r>
    </w:p>
    <w:p w14:paraId="639BEE52">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操作人员持有效证上岗操作。</w:t>
      </w:r>
    </w:p>
    <w:p w14:paraId="54497AE1">
      <w:pPr>
        <w:pStyle w:val="40"/>
        <w:spacing w:line="360" w:lineRule="auto"/>
        <w:ind w:left="0" w:firstLine="480" w:firstLineChars="200"/>
        <w:rPr>
          <w:rFonts w:hint="eastAsia" w:ascii="宋体" w:hAnsi="宋体"/>
          <w:szCs w:val="24"/>
        </w:rPr>
      </w:pPr>
      <w:bookmarkStart w:id="735" w:name="_Toc436628868"/>
      <w:bookmarkStart w:id="736" w:name="_Toc437398271"/>
      <w:bookmarkStart w:id="737" w:name="_Toc437402885"/>
      <w:bookmarkStart w:id="738" w:name="_Toc437402976"/>
      <w:bookmarkStart w:id="739" w:name="_Toc437403067"/>
      <w:bookmarkStart w:id="740" w:name="_Toc437409120"/>
      <w:bookmarkStart w:id="741" w:name="_Toc437653198"/>
      <w:bookmarkStart w:id="742" w:name="_Toc437742601"/>
      <w:bookmarkStart w:id="743" w:name="_Toc437742836"/>
      <w:r>
        <w:rPr>
          <w:rFonts w:hint="eastAsia" w:ascii="宋体" w:hAnsi="宋体"/>
          <w:szCs w:val="24"/>
        </w:rPr>
        <w:t>g. 水泵</w:t>
      </w:r>
      <w:bookmarkEnd w:id="735"/>
      <w:bookmarkEnd w:id="736"/>
      <w:bookmarkEnd w:id="737"/>
      <w:bookmarkEnd w:id="738"/>
      <w:bookmarkEnd w:id="739"/>
      <w:bookmarkEnd w:id="740"/>
      <w:bookmarkEnd w:id="741"/>
      <w:bookmarkEnd w:id="742"/>
      <w:bookmarkEnd w:id="743"/>
    </w:p>
    <w:p w14:paraId="6F358A63">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电源线不得破损；</w:t>
      </w:r>
    </w:p>
    <w:p w14:paraId="58652194">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有良好的接零保护装置；</w:t>
      </w:r>
    </w:p>
    <w:p w14:paraId="443D3F46">
      <w:pPr>
        <w:pStyle w:val="40"/>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单独安装漏电保护器，灵敏可靠。</w:t>
      </w:r>
    </w:p>
    <w:p w14:paraId="16C6E093">
      <w:pPr>
        <w:pStyle w:val="40"/>
        <w:spacing w:line="360" w:lineRule="auto"/>
        <w:ind w:left="0" w:firstLine="480" w:firstLineChars="200"/>
        <w:rPr>
          <w:rFonts w:hint="eastAsia" w:ascii="宋体" w:hAnsi="宋体"/>
          <w:szCs w:val="24"/>
        </w:rPr>
      </w:pPr>
      <w:r>
        <w:rPr>
          <w:rFonts w:hint="eastAsia" w:ascii="宋体" w:hAnsi="宋体"/>
          <w:szCs w:val="24"/>
        </w:rPr>
        <w:t>3)施工用电安全</w:t>
      </w:r>
    </w:p>
    <w:p w14:paraId="619695E3">
      <w:pPr>
        <w:pStyle w:val="40"/>
        <w:spacing w:line="360" w:lineRule="auto"/>
        <w:ind w:left="0" w:firstLine="480" w:firstLineChars="200"/>
        <w:rPr>
          <w:rFonts w:hint="eastAsia" w:ascii="宋体" w:hAnsi="宋体"/>
          <w:szCs w:val="24"/>
        </w:rPr>
      </w:pPr>
      <w:r>
        <w:rPr>
          <w:rFonts w:ascii="宋体" w:hAnsi="宋体"/>
          <w:szCs w:val="24"/>
        </w:rPr>
        <w:t>A</w:t>
      </w:r>
      <w:r>
        <w:rPr>
          <w:rFonts w:hint="eastAsia" w:ascii="宋体" w:hAnsi="宋体"/>
          <w:szCs w:val="24"/>
        </w:rPr>
        <w:t>、一般规定</w:t>
      </w:r>
    </w:p>
    <w:p w14:paraId="4A9082EC">
      <w:pPr>
        <w:pStyle w:val="40"/>
        <w:spacing w:line="360" w:lineRule="auto"/>
        <w:ind w:left="0" w:firstLine="480" w:firstLineChars="200"/>
        <w:rPr>
          <w:rFonts w:hint="eastAsia" w:ascii="宋体" w:hAnsi="宋体"/>
          <w:szCs w:val="24"/>
        </w:rPr>
      </w:pPr>
      <w:r>
        <w:rPr>
          <w:rFonts w:hint="eastAsia" w:ascii="宋体" w:hAnsi="宋体"/>
          <w:szCs w:val="24"/>
        </w:rPr>
        <w:t>★ 现场施工用电采用三相五线制。</w:t>
      </w:r>
    </w:p>
    <w:p w14:paraId="2D658195">
      <w:pPr>
        <w:pStyle w:val="40"/>
        <w:spacing w:line="360" w:lineRule="auto"/>
        <w:ind w:left="0" w:firstLine="480" w:firstLineChars="200"/>
        <w:rPr>
          <w:rFonts w:hint="eastAsia" w:ascii="宋体" w:hAnsi="宋体"/>
          <w:szCs w:val="24"/>
        </w:rPr>
      </w:pPr>
      <w:r>
        <w:rPr>
          <w:rFonts w:hint="eastAsia" w:ascii="宋体" w:hAnsi="宋体"/>
          <w:szCs w:val="24"/>
        </w:rPr>
        <w:t>★ 配电箱设置总开关，同时做到一机一闸一漏电保护器。</w:t>
      </w:r>
    </w:p>
    <w:p w14:paraId="5B1C31C8">
      <w:pPr>
        <w:pStyle w:val="40"/>
        <w:spacing w:line="360" w:lineRule="auto"/>
        <w:ind w:left="0" w:firstLine="480" w:firstLineChars="200"/>
        <w:rPr>
          <w:rFonts w:hint="eastAsia" w:ascii="宋体" w:hAnsi="宋体"/>
          <w:szCs w:val="24"/>
        </w:rPr>
      </w:pPr>
      <w:r>
        <w:rPr>
          <w:rFonts w:hint="eastAsia" w:ascii="宋体" w:hAnsi="宋体"/>
          <w:szCs w:val="24"/>
        </w:rPr>
        <w:t>★ 照明与动力用电分开，插座上标明设备使用名称。</w:t>
      </w:r>
    </w:p>
    <w:p w14:paraId="24F25E40">
      <w:pPr>
        <w:pStyle w:val="40"/>
        <w:spacing w:line="360" w:lineRule="auto"/>
        <w:ind w:left="0" w:firstLine="480" w:firstLineChars="200"/>
        <w:rPr>
          <w:rFonts w:hint="eastAsia" w:ascii="宋体" w:hAnsi="宋体"/>
          <w:szCs w:val="24"/>
        </w:rPr>
      </w:pPr>
      <w:r>
        <w:rPr>
          <w:rFonts w:hint="eastAsia" w:ascii="宋体" w:hAnsi="宋体"/>
          <w:szCs w:val="24"/>
        </w:rPr>
        <w:t>★ 电缆线及支线架空或埋地，架空敷设采用绝缘子，不直接绑扎在金属构架上，严禁用金属裸线绑扎。</w:t>
      </w:r>
    </w:p>
    <w:p w14:paraId="40C66CA8">
      <w:pPr>
        <w:pStyle w:val="40"/>
        <w:spacing w:line="360" w:lineRule="auto"/>
        <w:ind w:left="0" w:firstLine="480" w:firstLineChars="200"/>
        <w:rPr>
          <w:rFonts w:hint="eastAsia" w:ascii="宋体" w:hAnsi="宋体"/>
          <w:szCs w:val="24"/>
        </w:rPr>
      </w:pPr>
      <w:r>
        <w:rPr>
          <w:rFonts w:hint="eastAsia" w:ascii="宋体" w:hAnsi="宋体"/>
          <w:szCs w:val="24"/>
        </w:rPr>
        <w:t>★ 移动电箱内动力与照明分箱设置。</w:t>
      </w:r>
    </w:p>
    <w:p w14:paraId="1CD4CF69">
      <w:pPr>
        <w:pStyle w:val="40"/>
        <w:spacing w:line="360" w:lineRule="auto"/>
        <w:ind w:left="0" w:firstLine="480" w:firstLineChars="200"/>
        <w:rPr>
          <w:rFonts w:hint="eastAsia" w:ascii="宋体" w:hAnsi="宋体"/>
          <w:szCs w:val="24"/>
        </w:rPr>
      </w:pPr>
      <w:r>
        <w:rPr>
          <w:rFonts w:hint="eastAsia" w:ascii="宋体" w:hAnsi="宋体"/>
          <w:szCs w:val="24"/>
        </w:rPr>
        <w:t>★ 施工用电编制施工方案，并有可靠的安全技术措施，上报审批后才能进行。</w:t>
      </w:r>
    </w:p>
    <w:p w14:paraId="1375DFBE">
      <w:pPr>
        <w:pStyle w:val="40"/>
        <w:spacing w:line="360" w:lineRule="auto"/>
        <w:ind w:left="0" w:firstLine="480" w:firstLineChars="200"/>
        <w:rPr>
          <w:rFonts w:hint="eastAsia" w:ascii="宋体" w:hAnsi="宋体"/>
          <w:szCs w:val="24"/>
        </w:rPr>
      </w:pPr>
      <w:r>
        <w:rPr>
          <w:rFonts w:hint="eastAsia" w:ascii="宋体" w:hAnsi="宋体"/>
          <w:szCs w:val="24"/>
        </w:rPr>
        <w:t>★ 施工现场的电器设备设施有有效的安全管理制度，现场电线电气设备设施有专业电工经常检查整理，发现问题立即解决。</w:t>
      </w:r>
    </w:p>
    <w:p w14:paraId="3C55569C">
      <w:pPr>
        <w:pStyle w:val="40"/>
        <w:spacing w:line="360" w:lineRule="auto"/>
        <w:ind w:left="0" w:firstLine="480" w:firstLineChars="200"/>
        <w:rPr>
          <w:rFonts w:hint="eastAsia" w:ascii="宋体" w:hAnsi="宋体"/>
          <w:szCs w:val="24"/>
        </w:rPr>
      </w:pPr>
      <w:r>
        <w:rPr>
          <w:rFonts w:hint="eastAsia" w:ascii="宋体" w:hAnsi="宋体"/>
          <w:szCs w:val="24"/>
        </w:rPr>
        <w:t>★ 凡是触及或接近带电体的地方，均采取绝缘保护以及保护安全距离等措施。</w:t>
      </w:r>
    </w:p>
    <w:p w14:paraId="6E6484CE">
      <w:pPr>
        <w:pStyle w:val="40"/>
        <w:spacing w:line="360" w:lineRule="auto"/>
        <w:ind w:left="0" w:firstLine="480" w:firstLineChars="200"/>
        <w:rPr>
          <w:rFonts w:hint="eastAsia" w:ascii="宋体" w:hAnsi="宋体"/>
          <w:szCs w:val="24"/>
        </w:rPr>
      </w:pPr>
      <w:r>
        <w:rPr>
          <w:rFonts w:hint="eastAsia" w:ascii="宋体" w:hAnsi="宋体"/>
          <w:szCs w:val="24"/>
        </w:rPr>
        <w:t>★ 电力线和设备选型按国家标准限定安全载流量。</w:t>
      </w:r>
    </w:p>
    <w:p w14:paraId="75848FAF">
      <w:pPr>
        <w:pStyle w:val="40"/>
        <w:spacing w:line="360" w:lineRule="auto"/>
        <w:ind w:left="0" w:firstLine="480" w:firstLineChars="200"/>
        <w:rPr>
          <w:rFonts w:hint="eastAsia" w:ascii="宋体" w:hAnsi="宋体"/>
          <w:szCs w:val="24"/>
        </w:rPr>
      </w:pPr>
      <w:r>
        <w:rPr>
          <w:rFonts w:hint="eastAsia" w:ascii="宋体" w:hAnsi="宋体"/>
          <w:szCs w:val="24"/>
        </w:rPr>
        <w:t>★ 所有电气设备和金属外壳具备良好的接地和接零保护，所有的临时电源和移动电具装置有效的二级漏电保护开关。</w:t>
      </w:r>
    </w:p>
    <w:p w14:paraId="1D555510">
      <w:pPr>
        <w:pStyle w:val="40"/>
        <w:spacing w:line="360" w:lineRule="auto"/>
        <w:ind w:left="0" w:firstLine="480"/>
        <w:rPr>
          <w:rFonts w:hint="eastAsia" w:ascii="宋体" w:hAnsi="宋体"/>
          <w:szCs w:val="24"/>
        </w:rPr>
      </w:pPr>
      <w:r>
        <w:rPr>
          <w:rFonts w:hint="eastAsia" w:ascii="宋体" w:hAnsi="宋体"/>
          <w:szCs w:val="24"/>
        </w:rPr>
        <w:t>★ 十分潮湿的场所使用安全电压，设置醒目的电气安装标志，不使用无有效的安全技术措施的电气设备。</w:t>
      </w:r>
    </w:p>
    <w:p w14:paraId="6B714785">
      <w:pPr>
        <w:pStyle w:val="40"/>
        <w:spacing w:line="360" w:lineRule="auto"/>
        <w:ind w:left="0" w:firstLine="480" w:firstLineChars="200"/>
        <w:rPr>
          <w:rFonts w:hint="eastAsia" w:ascii="宋体" w:hAnsi="宋体"/>
          <w:szCs w:val="24"/>
        </w:rPr>
      </w:pPr>
      <w:r>
        <w:rPr>
          <w:rFonts w:hint="eastAsia" w:ascii="宋体" w:hAnsi="宋体"/>
          <w:szCs w:val="24"/>
        </w:rPr>
        <w:t>★ 电线和设备安装完毕以后，由动力部门会同安全部门对施工现场进行验收，合格后方可使用。</w:t>
      </w:r>
    </w:p>
    <w:p w14:paraId="05D4B969">
      <w:pPr>
        <w:pStyle w:val="40"/>
        <w:spacing w:line="360" w:lineRule="auto"/>
        <w:ind w:left="0" w:firstLine="480" w:firstLineChars="200"/>
        <w:rPr>
          <w:rFonts w:hint="eastAsia" w:ascii="宋体" w:hAnsi="宋体"/>
          <w:szCs w:val="24"/>
        </w:rPr>
      </w:pPr>
      <w:r>
        <w:rPr>
          <w:rFonts w:hint="eastAsia" w:ascii="宋体" w:hAnsi="宋体"/>
          <w:szCs w:val="24"/>
        </w:rPr>
        <w:t>★ 经常对职工进行电气安全教育，未经考核合格的电工、机工和其它人员一律不准上岗作业。</w:t>
      </w:r>
    </w:p>
    <w:p w14:paraId="3A1AE683">
      <w:pPr>
        <w:pStyle w:val="40"/>
        <w:spacing w:line="360" w:lineRule="auto"/>
        <w:ind w:left="0" w:firstLine="480" w:firstLineChars="200"/>
        <w:rPr>
          <w:rFonts w:hint="eastAsia" w:ascii="宋体" w:hAnsi="宋体"/>
          <w:szCs w:val="24"/>
        </w:rPr>
      </w:pPr>
      <w:r>
        <w:rPr>
          <w:rFonts w:ascii="宋体" w:hAnsi="宋体"/>
          <w:szCs w:val="24"/>
        </w:rPr>
        <w:t>B</w:t>
      </w:r>
      <w:r>
        <w:rPr>
          <w:rFonts w:hint="eastAsia" w:ascii="宋体" w:hAnsi="宋体"/>
          <w:szCs w:val="24"/>
        </w:rPr>
        <w:t>、安全保证措施</w:t>
      </w:r>
    </w:p>
    <w:p w14:paraId="1F0F27F8">
      <w:pPr>
        <w:pStyle w:val="40"/>
        <w:spacing w:line="360" w:lineRule="auto"/>
        <w:ind w:left="0" w:firstLine="480" w:firstLineChars="200"/>
        <w:rPr>
          <w:rFonts w:ascii="宋体" w:hAnsi="宋体"/>
          <w:szCs w:val="24"/>
        </w:rPr>
      </w:pPr>
      <w:r>
        <w:rPr>
          <w:rFonts w:hint="eastAsia" w:ascii="宋体" w:hAnsi="宋体"/>
          <w:szCs w:val="24"/>
        </w:rPr>
        <w:t>★ 电缆线沿围墙一周用绝缘子架空，隔</w:t>
      </w:r>
      <w:r>
        <w:rPr>
          <w:rFonts w:ascii="宋体" w:hAnsi="宋体"/>
          <w:szCs w:val="24"/>
        </w:rPr>
        <w:t>20</w:t>
      </w:r>
      <w:r>
        <w:rPr>
          <w:rFonts w:ascii="宋体" w:hAnsi="宋体"/>
          <w:szCs w:val="24"/>
        </w:rPr>
        <w:sym w:font="Symbol" w:char="F0BE"/>
      </w:r>
      <w:r>
        <w:rPr>
          <w:rFonts w:ascii="宋体" w:hAnsi="宋体"/>
          <w:szCs w:val="24"/>
        </w:rPr>
        <w:t>40m</w:t>
      </w:r>
      <w:r>
        <w:rPr>
          <w:rFonts w:hint="eastAsia" w:ascii="宋体" w:hAnsi="宋体"/>
          <w:szCs w:val="24"/>
        </w:rPr>
        <w:t>设一个</w:t>
      </w:r>
      <w:r>
        <w:rPr>
          <w:rFonts w:ascii="宋体" w:hAnsi="宋体"/>
          <w:szCs w:val="24"/>
        </w:rPr>
        <w:t>100A</w:t>
      </w:r>
      <w:r>
        <w:rPr>
          <w:rFonts w:hint="eastAsia" w:ascii="宋体" w:hAnsi="宋体"/>
          <w:szCs w:val="24"/>
        </w:rPr>
        <w:t>的施工电箱。</w:t>
      </w:r>
    </w:p>
    <w:p w14:paraId="2599C25E">
      <w:pPr>
        <w:pStyle w:val="40"/>
        <w:spacing w:line="360" w:lineRule="auto"/>
        <w:ind w:left="0" w:firstLine="480" w:firstLineChars="200"/>
        <w:rPr>
          <w:rFonts w:ascii="宋体" w:hAnsi="宋体"/>
          <w:szCs w:val="24"/>
        </w:rPr>
      </w:pPr>
      <w:r>
        <w:rPr>
          <w:rFonts w:hint="eastAsia" w:ascii="宋体" w:hAnsi="宋体"/>
          <w:szCs w:val="24"/>
        </w:rPr>
        <w:t>★ 基坑内临时施工用电由架设线架用绝缘子固定接入，在每个施工段配置一施工电箱。</w:t>
      </w:r>
    </w:p>
    <w:p w14:paraId="367A982E">
      <w:pPr>
        <w:pStyle w:val="40"/>
        <w:spacing w:line="360" w:lineRule="auto"/>
        <w:ind w:left="0" w:firstLine="480" w:firstLineChars="200"/>
        <w:rPr>
          <w:rFonts w:ascii="宋体" w:hAnsi="宋体"/>
          <w:szCs w:val="24"/>
        </w:rPr>
      </w:pPr>
      <w:r>
        <w:rPr>
          <w:rFonts w:hint="eastAsia" w:ascii="宋体" w:hAnsi="宋体"/>
          <w:szCs w:val="24"/>
        </w:rPr>
        <w:t>★ 电缆的接头接入接线盒并附在墙上。接线盒内能防水、防尘、防机械损伤并远离易燃、易爆、易腐蚀场所。</w:t>
      </w:r>
    </w:p>
    <w:p w14:paraId="7446E48F">
      <w:pPr>
        <w:pStyle w:val="40"/>
        <w:spacing w:line="360" w:lineRule="auto"/>
        <w:ind w:left="0" w:firstLine="480" w:firstLineChars="200"/>
        <w:rPr>
          <w:rFonts w:ascii="宋体" w:hAnsi="宋体"/>
          <w:szCs w:val="24"/>
        </w:rPr>
      </w:pPr>
      <w:r>
        <w:rPr>
          <w:rFonts w:hint="eastAsia" w:ascii="宋体" w:hAnsi="宋体"/>
          <w:szCs w:val="24"/>
        </w:rPr>
        <w:t>★ 所使用的配电箱是符合</w:t>
      </w:r>
      <w:r>
        <w:rPr>
          <w:rFonts w:ascii="宋体" w:hAnsi="宋体"/>
          <w:szCs w:val="24"/>
        </w:rPr>
        <w:t>JGJ59-99</w:t>
      </w:r>
      <w:r>
        <w:rPr>
          <w:rFonts w:hint="eastAsia" w:ascii="宋体" w:hAnsi="宋体"/>
          <w:szCs w:val="24"/>
        </w:rPr>
        <w:t>规范要求的铁壳标准电箱。配电箱电气装置做到一机一闸一漏电保护。</w:t>
      </w:r>
    </w:p>
    <w:p w14:paraId="20F33A17">
      <w:pPr>
        <w:pStyle w:val="40"/>
        <w:spacing w:line="360" w:lineRule="auto"/>
        <w:ind w:left="0" w:firstLine="480" w:firstLineChars="200"/>
        <w:rPr>
          <w:rFonts w:ascii="宋体" w:hAnsi="宋体"/>
          <w:szCs w:val="24"/>
        </w:rPr>
      </w:pPr>
      <w:r>
        <w:rPr>
          <w:rFonts w:hint="eastAsia" w:ascii="宋体" w:hAnsi="宋体"/>
          <w:szCs w:val="24"/>
        </w:rPr>
        <w:t>★ 开关箱的电源线长度不大于</w:t>
      </w:r>
      <w:r>
        <w:rPr>
          <w:rFonts w:ascii="宋体" w:hAnsi="宋体"/>
          <w:szCs w:val="24"/>
        </w:rPr>
        <w:t>30m</w:t>
      </w:r>
      <w:r>
        <w:rPr>
          <w:rFonts w:hint="eastAsia" w:ascii="宋体" w:hAnsi="宋体"/>
          <w:szCs w:val="24"/>
        </w:rPr>
        <w:t>，并与其控制固定式用电设备的水平距离不超过</w:t>
      </w:r>
      <w:r>
        <w:rPr>
          <w:rFonts w:ascii="宋体" w:hAnsi="宋体"/>
          <w:szCs w:val="24"/>
        </w:rPr>
        <w:t>3m</w:t>
      </w:r>
      <w:r>
        <w:rPr>
          <w:rFonts w:hint="eastAsia" w:ascii="宋体" w:hAnsi="宋体"/>
          <w:szCs w:val="24"/>
        </w:rPr>
        <w:t>。</w:t>
      </w:r>
    </w:p>
    <w:p w14:paraId="26280764">
      <w:pPr>
        <w:pStyle w:val="40"/>
        <w:spacing w:line="360" w:lineRule="auto"/>
        <w:ind w:left="0" w:firstLine="480" w:firstLineChars="200"/>
        <w:rPr>
          <w:rFonts w:ascii="宋体" w:hAnsi="宋体"/>
          <w:szCs w:val="24"/>
        </w:rPr>
      </w:pPr>
      <w:r>
        <w:rPr>
          <w:rFonts w:hint="eastAsia" w:ascii="宋体" w:hAnsi="宋体"/>
          <w:szCs w:val="24"/>
        </w:rPr>
        <w:t>★ 所有配电箱、开关箱都编号，箱内电气完好匹配。</w:t>
      </w:r>
    </w:p>
    <w:p w14:paraId="1F2C90CC">
      <w:pPr>
        <w:pStyle w:val="40"/>
        <w:spacing w:line="360" w:lineRule="auto"/>
        <w:ind w:left="0" w:firstLine="480" w:firstLineChars="200"/>
        <w:rPr>
          <w:rFonts w:ascii="宋体" w:hAnsi="宋体"/>
          <w:szCs w:val="24"/>
        </w:rPr>
      </w:pPr>
      <w:r>
        <w:rPr>
          <w:rFonts w:hint="eastAsia" w:ascii="宋体" w:hAnsi="宋体"/>
          <w:szCs w:val="24"/>
        </w:rPr>
        <w:t>★ 工作接地的电阻值不大于</w:t>
      </w:r>
      <w:r>
        <w:rPr>
          <w:rFonts w:ascii="宋体" w:hAnsi="宋体"/>
          <w:szCs w:val="24"/>
        </w:rPr>
        <w:t>4</w:t>
      </w:r>
      <w:r>
        <w:rPr>
          <w:rFonts w:ascii="宋体" w:hAnsi="宋体"/>
          <w:szCs w:val="24"/>
        </w:rPr>
        <w:sym w:font="Symbol" w:char="F057"/>
      </w:r>
      <w:r>
        <w:rPr>
          <w:rFonts w:hint="eastAsia" w:ascii="宋体" w:hAnsi="宋体"/>
          <w:szCs w:val="24"/>
        </w:rPr>
        <w:t>。</w:t>
      </w:r>
    </w:p>
    <w:p w14:paraId="5277ABA9">
      <w:pPr>
        <w:pStyle w:val="40"/>
        <w:spacing w:line="360" w:lineRule="auto"/>
        <w:ind w:left="0" w:firstLine="480" w:firstLineChars="200"/>
        <w:rPr>
          <w:rFonts w:ascii="宋体" w:hAnsi="宋体"/>
          <w:szCs w:val="24"/>
        </w:rPr>
      </w:pPr>
      <w:r>
        <w:rPr>
          <w:rFonts w:hint="eastAsia" w:ascii="宋体" w:hAnsi="宋体"/>
          <w:szCs w:val="24"/>
        </w:rPr>
        <w:t>★ 保护零线每一重复接地装置的接地电阻值不大于</w:t>
      </w:r>
      <w:r>
        <w:rPr>
          <w:rFonts w:ascii="宋体" w:hAnsi="宋体"/>
          <w:szCs w:val="24"/>
        </w:rPr>
        <w:t>10</w:t>
      </w:r>
      <w:r>
        <w:rPr>
          <w:rFonts w:ascii="宋体" w:hAnsi="宋体"/>
          <w:szCs w:val="24"/>
        </w:rPr>
        <w:sym w:font="Symbol" w:char="F057"/>
      </w:r>
      <w:r>
        <w:rPr>
          <w:rFonts w:hint="eastAsia" w:ascii="宋体" w:hAnsi="宋体"/>
          <w:szCs w:val="24"/>
        </w:rPr>
        <w:t>。并由电工每月检测一次，做好原始记录。</w:t>
      </w:r>
    </w:p>
    <w:p w14:paraId="29568914">
      <w:pPr>
        <w:pStyle w:val="40"/>
        <w:spacing w:line="360" w:lineRule="auto"/>
        <w:ind w:left="0" w:firstLine="480" w:firstLineChars="200"/>
        <w:rPr>
          <w:rFonts w:ascii="宋体" w:hAnsi="宋体"/>
          <w:szCs w:val="24"/>
        </w:rPr>
      </w:pPr>
      <w:r>
        <w:rPr>
          <w:rFonts w:hint="eastAsia" w:ascii="宋体" w:hAnsi="宋体"/>
          <w:szCs w:val="24"/>
        </w:rPr>
        <w:t>★ 保护零线选择不小于</w:t>
      </w:r>
      <w:r>
        <w:rPr>
          <w:rFonts w:ascii="宋体" w:hAnsi="宋体"/>
          <w:szCs w:val="24"/>
        </w:rPr>
        <w:t>10mm2</w:t>
      </w:r>
      <w:r>
        <w:rPr>
          <w:rFonts w:hint="eastAsia" w:ascii="宋体" w:hAnsi="宋体"/>
          <w:szCs w:val="24"/>
        </w:rPr>
        <w:t>的绝缘铜线，统一标志为绿</w:t>
      </w:r>
      <w:r>
        <w:rPr>
          <w:rFonts w:ascii="宋体" w:hAnsi="宋体"/>
          <w:szCs w:val="24"/>
        </w:rPr>
        <w:t>/</w:t>
      </w:r>
      <w:r>
        <w:rPr>
          <w:rFonts w:hint="eastAsia" w:ascii="宋体" w:hAnsi="宋体"/>
          <w:szCs w:val="24"/>
        </w:rPr>
        <w:t>黄双色线，在任何情况下不使用绿</w:t>
      </w:r>
      <w:r>
        <w:rPr>
          <w:rFonts w:ascii="宋体" w:hAnsi="宋体"/>
          <w:szCs w:val="24"/>
        </w:rPr>
        <w:t>/</w:t>
      </w:r>
      <w:r>
        <w:rPr>
          <w:rFonts w:hint="eastAsia" w:ascii="宋体" w:hAnsi="宋体"/>
          <w:szCs w:val="24"/>
        </w:rPr>
        <w:t>黄双色线作负荷线。</w:t>
      </w:r>
    </w:p>
    <w:p w14:paraId="7FFBC4CE">
      <w:pPr>
        <w:pStyle w:val="40"/>
        <w:spacing w:line="360" w:lineRule="auto"/>
        <w:ind w:left="0" w:firstLine="480" w:firstLineChars="200"/>
        <w:rPr>
          <w:rFonts w:ascii="宋体" w:hAnsi="宋体"/>
          <w:szCs w:val="24"/>
        </w:rPr>
      </w:pPr>
      <w:r>
        <w:rPr>
          <w:rFonts w:hint="eastAsia" w:ascii="宋体" w:hAnsi="宋体"/>
          <w:szCs w:val="24"/>
        </w:rPr>
        <w:t>★ 所有电机、电器、照明器具、手持电动工具的金属外壳、不带电的外露导电部分，做保护接零。</w:t>
      </w:r>
    </w:p>
    <w:p w14:paraId="2F7BE453">
      <w:pPr>
        <w:pStyle w:val="40"/>
        <w:spacing w:line="360" w:lineRule="auto"/>
        <w:ind w:left="0" w:firstLine="480" w:firstLineChars="200"/>
        <w:rPr>
          <w:rFonts w:ascii="宋体" w:hAnsi="宋体"/>
          <w:szCs w:val="24"/>
        </w:rPr>
      </w:pPr>
      <w:r>
        <w:rPr>
          <w:rFonts w:hint="eastAsia" w:ascii="宋体" w:hAnsi="宋体"/>
          <w:szCs w:val="24"/>
        </w:rPr>
        <w:t>★ 除龙门吊以外，所有的电机、电器照明器具、手持电动工具的电源线装置二级漏电闸保护器。</w:t>
      </w:r>
    </w:p>
    <w:p w14:paraId="0A21BE9A">
      <w:pPr>
        <w:pStyle w:val="40"/>
        <w:spacing w:line="360" w:lineRule="auto"/>
        <w:ind w:left="0" w:firstLine="480"/>
        <w:rPr>
          <w:rFonts w:hint="eastAsia" w:ascii="宋体" w:hAnsi="宋体"/>
          <w:szCs w:val="24"/>
        </w:rPr>
      </w:pPr>
      <w:r>
        <w:rPr>
          <w:rFonts w:hint="eastAsia" w:ascii="宋体" w:hAnsi="宋体"/>
          <w:szCs w:val="24"/>
        </w:rPr>
        <w:t>★ 室外灯具距地面不低于</w:t>
      </w:r>
      <w:r>
        <w:rPr>
          <w:rFonts w:ascii="宋体" w:hAnsi="宋体"/>
          <w:szCs w:val="24"/>
        </w:rPr>
        <w:t>3m</w:t>
      </w:r>
      <w:r>
        <w:rPr>
          <w:rFonts w:hint="eastAsia" w:ascii="宋体" w:hAnsi="宋体"/>
          <w:szCs w:val="24"/>
        </w:rPr>
        <w:t>，室内灯具不低于</w:t>
      </w:r>
      <w:r>
        <w:rPr>
          <w:rFonts w:ascii="宋体" w:hAnsi="宋体"/>
          <w:szCs w:val="24"/>
        </w:rPr>
        <w:t>2.</w:t>
      </w:r>
      <w:r>
        <w:rPr>
          <w:rFonts w:hint="eastAsia" w:ascii="宋体" w:hAnsi="宋体"/>
          <w:szCs w:val="24"/>
        </w:rPr>
        <w:t>5</w:t>
      </w:r>
      <w:r>
        <w:rPr>
          <w:rFonts w:ascii="宋体" w:hAnsi="宋体"/>
          <w:szCs w:val="24"/>
        </w:rPr>
        <w:t>m</w:t>
      </w:r>
      <w:r>
        <w:rPr>
          <w:rFonts w:hint="eastAsia" w:ascii="宋体" w:hAnsi="宋体"/>
          <w:szCs w:val="24"/>
        </w:rPr>
        <w:t>。固定照明全面布置，照明电压不大于</w:t>
      </w:r>
      <w:r>
        <w:rPr>
          <w:rFonts w:ascii="宋体" w:hAnsi="宋体"/>
          <w:szCs w:val="24"/>
        </w:rPr>
        <w:t>36V</w:t>
      </w:r>
      <w:r>
        <w:rPr>
          <w:rFonts w:hint="eastAsia" w:ascii="宋体" w:hAnsi="宋体"/>
          <w:szCs w:val="24"/>
        </w:rPr>
        <w:t>，并采用保护接零。</w:t>
      </w:r>
    </w:p>
    <w:p w14:paraId="49A969AA">
      <w:pPr>
        <w:pStyle w:val="40"/>
        <w:spacing w:line="360" w:lineRule="auto"/>
        <w:ind w:left="0" w:firstLine="480" w:firstLineChars="200"/>
        <w:rPr>
          <w:rFonts w:ascii="宋体" w:hAnsi="宋体"/>
          <w:szCs w:val="24"/>
        </w:rPr>
      </w:pPr>
      <w:r>
        <w:rPr>
          <w:rFonts w:hint="eastAsia" w:ascii="宋体" w:hAnsi="宋体"/>
          <w:szCs w:val="24"/>
        </w:rPr>
        <w:t>★ 施工现场严禁使用花线、塑料胶质线作拖线箱的电源线，严禁使用木制的拖线箱、板及民用塑壳拖线板。</w:t>
      </w:r>
    </w:p>
    <w:p w14:paraId="6CE59C24">
      <w:pPr>
        <w:pStyle w:val="40"/>
        <w:spacing w:line="360" w:lineRule="auto"/>
        <w:ind w:left="0" w:firstLine="480" w:firstLineChars="200"/>
        <w:rPr>
          <w:rFonts w:hint="eastAsia" w:ascii="宋体" w:hAnsi="宋体"/>
          <w:szCs w:val="24"/>
        </w:rPr>
      </w:pPr>
      <w:r>
        <w:rPr>
          <w:rFonts w:hint="eastAsia" w:ascii="宋体" w:hAnsi="宋体"/>
          <w:szCs w:val="24"/>
        </w:rPr>
        <w:t>4)消防措施</w:t>
      </w:r>
    </w:p>
    <w:p w14:paraId="4FFD023D">
      <w:pPr>
        <w:pStyle w:val="40"/>
        <w:spacing w:line="360" w:lineRule="auto"/>
        <w:ind w:left="0" w:firstLine="480" w:firstLineChars="200"/>
        <w:rPr>
          <w:rFonts w:ascii="宋体" w:hAnsi="宋体"/>
          <w:szCs w:val="24"/>
        </w:rPr>
      </w:pPr>
      <w:r>
        <w:rPr>
          <w:rFonts w:ascii="宋体" w:hAnsi="宋体"/>
          <w:szCs w:val="24"/>
        </w:rPr>
        <w:t>A</w:t>
      </w:r>
      <w:r>
        <w:rPr>
          <w:rFonts w:hint="eastAsia" w:ascii="宋体" w:hAnsi="宋体"/>
          <w:szCs w:val="24"/>
        </w:rPr>
        <w:t>、现场组建以项目经理为第一责任人的防火领导小组和义务消防队员、班组防火员，消防干部持证上岗。</w:t>
      </w:r>
    </w:p>
    <w:p w14:paraId="6FF2F117">
      <w:pPr>
        <w:pStyle w:val="40"/>
        <w:spacing w:line="360" w:lineRule="auto"/>
        <w:ind w:left="0" w:firstLine="480" w:firstLineChars="200"/>
        <w:rPr>
          <w:rFonts w:ascii="宋体" w:hAnsi="宋体"/>
          <w:szCs w:val="24"/>
        </w:rPr>
      </w:pPr>
      <w:r>
        <w:rPr>
          <w:rFonts w:ascii="宋体" w:hAnsi="宋体"/>
          <w:szCs w:val="24"/>
        </w:rPr>
        <w:t>B</w:t>
      </w:r>
      <w:r>
        <w:rPr>
          <w:rFonts w:hint="eastAsia" w:ascii="宋体" w:hAnsi="宋体"/>
          <w:szCs w:val="24"/>
        </w:rPr>
        <w:t>、层层签订消防责任书，把消防责任书落实到重点防火班组、重点工作岗位。</w:t>
      </w:r>
    </w:p>
    <w:p w14:paraId="2C2AFA51">
      <w:pPr>
        <w:pStyle w:val="40"/>
        <w:spacing w:line="360" w:lineRule="auto"/>
        <w:ind w:left="0" w:firstLine="480" w:firstLineChars="200"/>
        <w:rPr>
          <w:rFonts w:ascii="宋体" w:hAnsi="宋体"/>
          <w:szCs w:val="24"/>
        </w:rPr>
      </w:pPr>
      <w:r>
        <w:rPr>
          <w:rFonts w:ascii="宋体" w:hAnsi="宋体"/>
          <w:szCs w:val="24"/>
        </w:rPr>
        <w:t>C</w:t>
      </w:r>
      <w:r>
        <w:rPr>
          <w:rFonts w:hint="eastAsia" w:ascii="宋体" w:hAnsi="宋体"/>
          <w:szCs w:val="24"/>
        </w:rPr>
        <w:t>、施工现场配备足够的消防器材，统一由消防干部负责维护、管理、定期更新、保证完整、临警好用，并做好书面记录。</w:t>
      </w:r>
    </w:p>
    <w:p w14:paraId="2940DF9A">
      <w:pPr>
        <w:pStyle w:val="40"/>
        <w:spacing w:line="360" w:lineRule="auto"/>
        <w:ind w:left="0" w:firstLine="480" w:firstLineChars="200"/>
        <w:rPr>
          <w:rFonts w:ascii="宋体" w:hAnsi="宋体"/>
          <w:szCs w:val="24"/>
        </w:rPr>
      </w:pPr>
      <w:r>
        <w:rPr>
          <w:rFonts w:ascii="宋体" w:hAnsi="宋体"/>
          <w:szCs w:val="24"/>
        </w:rPr>
        <w:t>D</w:t>
      </w:r>
      <w:r>
        <w:rPr>
          <w:rFonts w:hint="eastAsia" w:ascii="宋体" w:hAnsi="宋体"/>
          <w:szCs w:val="24"/>
        </w:rPr>
        <w:t>、一般临时设施，每一百平方米配备二只九升干粉灭火机，临时木工间、油漆间等每二十五平方米配一只种类合适的灭火机，发电机房配砂桶。</w:t>
      </w:r>
    </w:p>
    <w:p w14:paraId="674ED578">
      <w:pPr>
        <w:pStyle w:val="40"/>
        <w:spacing w:line="360" w:lineRule="auto"/>
        <w:ind w:left="0" w:firstLine="480" w:firstLineChars="200"/>
        <w:rPr>
          <w:rFonts w:ascii="宋体" w:hAnsi="宋体"/>
          <w:szCs w:val="24"/>
        </w:rPr>
      </w:pPr>
      <w:r>
        <w:rPr>
          <w:rFonts w:ascii="宋体" w:hAnsi="宋体"/>
          <w:szCs w:val="24"/>
        </w:rPr>
        <w:t>E</w:t>
      </w:r>
      <w:r>
        <w:rPr>
          <w:rFonts w:hint="eastAsia" w:ascii="宋体" w:hAnsi="宋体"/>
          <w:szCs w:val="24"/>
        </w:rPr>
        <w:t>、划分动火区域，现场的动火作业执行审批制度，并明确一、二、三级动火作业手续，落实好防火监护人员。</w:t>
      </w:r>
    </w:p>
    <w:p w14:paraId="4825CE58">
      <w:pPr>
        <w:pStyle w:val="40"/>
        <w:spacing w:line="360" w:lineRule="auto"/>
        <w:ind w:left="0" w:firstLine="480" w:firstLineChars="200"/>
        <w:rPr>
          <w:rFonts w:ascii="宋体" w:hAnsi="宋体"/>
          <w:szCs w:val="24"/>
        </w:rPr>
      </w:pPr>
      <w:r>
        <w:rPr>
          <w:rFonts w:ascii="宋体" w:hAnsi="宋体"/>
          <w:szCs w:val="24"/>
        </w:rPr>
        <w:t>F</w:t>
      </w:r>
      <w:r>
        <w:rPr>
          <w:rFonts w:hint="eastAsia" w:ascii="宋体" w:hAnsi="宋体"/>
          <w:szCs w:val="24"/>
        </w:rPr>
        <w:t>、电焊工在动用明火时随身带好“二证”</w:t>
      </w:r>
      <w:r>
        <w:rPr>
          <w:rFonts w:ascii="宋体" w:hAnsi="宋体"/>
          <w:szCs w:val="24"/>
        </w:rPr>
        <w:t>(</w:t>
      </w:r>
      <w:r>
        <w:rPr>
          <w:rFonts w:hint="eastAsia" w:ascii="宋体" w:hAnsi="宋体"/>
          <w:szCs w:val="24"/>
        </w:rPr>
        <w:t>电焊工操作证、动火许可证</w:t>
      </w:r>
      <w:r>
        <w:rPr>
          <w:rFonts w:ascii="宋体" w:hAnsi="宋体"/>
          <w:szCs w:val="24"/>
        </w:rPr>
        <w:t>)</w:t>
      </w:r>
      <w:r>
        <w:rPr>
          <w:rFonts w:hint="eastAsia" w:ascii="宋体" w:hAnsi="宋体"/>
          <w:szCs w:val="24"/>
        </w:rPr>
        <w:t>，“一器”</w:t>
      </w:r>
      <w:r>
        <w:rPr>
          <w:rFonts w:ascii="宋体" w:hAnsi="宋体"/>
          <w:szCs w:val="24"/>
        </w:rPr>
        <w:t>(</w:t>
      </w:r>
      <w:r>
        <w:rPr>
          <w:rFonts w:hint="eastAsia" w:ascii="宋体" w:hAnsi="宋体"/>
          <w:szCs w:val="24"/>
        </w:rPr>
        <w:t>消防灭火机</w:t>
      </w:r>
      <w:r>
        <w:rPr>
          <w:rFonts w:ascii="宋体" w:hAnsi="宋体"/>
          <w:szCs w:val="24"/>
        </w:rPr>
        <w:t>)</w:t>
      </w:r>
      <w:r>
        <w:rPr>
          <w:rFonts w:hint="eastAsia" w:ascii="宋体" w:hAnsi="宋体"/>
          <w:szCs w:val="24"/>
        </w:rPr>
        <w:t>、“一监护”</w:t>
      </w:r>
      <w:r>
        <w:rPr>
          <w:rFonts w:ascii="宋体" w:hAnsi="宋体"/>
          <w:szCs w:val="24"/>
        </w:rPr>
        <w:t>(</w:t>
      </w:r>
      <w:r>
        <w:rPr>
          <w:rFonts w:hint="eastAsia" w:ascii="宋体" w:hAnsi="宋体"/>
          <w:szCs w:val="24"/>
        </w:rPr>
        <w:t>监护人职责交底书</w:t>
      </w:r>
      <w:r>
        <w:rPr>
          <w:rFonts w:ascii="宋体" w:hAnsi="宋体"/>
          <w:szCs w:val="24"/>
        </w:rPr>
        <w:t>)</w:t>
      </w:r>
      <w:r>
        <w:rPr>
          <w:rFonts w:hint="eastAsia" w:ascii="宋体" w:hAnsi="宋体"/>
          <w:szCs w:val="24"/>
        </w:rPr>
        <w:t>。</w:t>
      </w:r>
    </w:p>
    <w:p w14:paraId="59AF35FD">
      <w:pPr>
        <w:pStyle w:val="40"/>
        <w:spacing w:line="360" w:lineRule="auto"/>
        <w:ind w:left="0" w:firstLine="480" w:firstLineChars="200"/>
        <w:rPr>
          <w:rFonts w:ascii="宋体" w:hAnsi="宋体"/>
          <w:szCs w:val="24"/>
        </w:rPr>
      </w:pPr>
      <w:r>
        <w:rPr>
          <w:rFonts w:ascii="宋体" w:hAnsi="宋体"/>
          <w:szCs w:val="24"/>
        </w:rPr>
        <w:t>G</w:t>
      </w:r>
      <w:r>
        <w:rPr>
          <w:rFonts w:hint="eastAsia" w:ascii="宋体" w:hAnsi="宋体"/>
          <w:szCs w:val="24"/>
        </w:rPr>
        <w:t>、气割作业场所清除易燃物品，乙炔气和氧气存放距离不小于</w:t>
      </w:r>
      <w:r>
        <w:rPr>
          <w:rFonts w:ascii="宋体" w:hAnsi="宋体"/>
          <w:szCs w:val="24"/>
        </w:rPr>
        <w:t>2</w:t>
      </w:r>
      <w:r>
        <w:rPr>
          <w:rFonts w:hint="eastAsia" w:ascii="宋体" w:hAnsi="宋体"/>
          <w:szCs w:val="24"/>
        </w:rPr>
        <w:t>米，使用时两者的距离不少于</w:t>
      </w:r>
      <w:r>
        <w:rPr>
          <w:rFonts w:ascii="宋体" w:hAnsi="宋体"/>
          <w:szCs w:val="24"/>
        </w:rPr>
        <w:t>5</w:t>
      </w:r>
      <w:r>
        <w:rPr>
          <w:rFonts w:hint="eastAsia" w:ascii="宋体" w:hAnsi="宋体"/>
          <w:szCs w:val="24"/>
        </w:rPr>
        <w:t>米。</w:t>
      </w:r>
    </w:p>
    <w:p w14:paraId="0908A049">
      <w:pPr>
        <w:pStyle w:val="40"/>
        <w:spacing w:line="360" w:lineRule="auto"/>
        <w:ind w:left="0" w:firstLine="480" w:firstLineChars="200"/>
        <w:rPr>
          <w:rFonts w:ascii="宋体" w:hAnsi="宋体"/>
          <w:szCs w:val="24"/>
        </w:rPr>
      </w:pPr>
      <w:r>
        <w:rPr>
          <w:rFonts w:ascii="宋体" w:hAnsi="宋体"/>
          <w:szCs w:val="24"/>
        </w:rPr>
        <w:t>H</w:t>
      </w:r>
      <w:r>
        <w:rPr>
          <w:rFonts w:hint="eastAsia" w:ascii="宋体" w:hAnsi="宋体"/>
          <w:szCs w:val="24"/>
        </w:rPr>
        <w:t>、施工现场配置独立的4寸消防水管和消防水泵。消防用水保证有足够的水压。消防水泵的电源由专用电线单独供电，并尽可能直接接入市电网，不受现场停电的影响。</w:t>
      </w:r>
    </w:p>
    <w:p w14:paraId="3D3B1026">
      <w:pPr>
        <w:pStyle w:val="40"/>
        <w:spacing w:line="360" w:lineRule="auto"/>
        <w:ind w:left="0" w:firstLine="480" w:firstLineChars="200"/>
        <w:rPr>
          <w:rFonts w:ascii="宋体" w:hAnsi="宋体"/>
          <w:szCs w:val="24"/>
        </w:rPr>
      </w:pPr>
      <w:r>
        <w:rPr>
          <w:rFonts w:ascii="宋体" w:hAnsi="宋体"/>
          <w:szCs w:val="24"/>
        </w:rPr>
        <w:t>I</w:t>
      </w:r>
      <w:r>
        <w:rPr>
          <w:rFonts w:hint="eastAsia" w:ascii="宋体" w:hAnsi="宋体"/>
          <w:szCs w:val="24"/>
        </w:rPr>
        <w:t>、消防管理符合规范要求。</w:t>
      </w:r>
    </w:p>
    <w:p w14:paraId="6DDF1B59">
      <w:pPr>
        <w:pStyle w:val="40"/>
        <w:spacing w:line="360" w:lineRule="auto"/>
        <w:ind w:left="0" w:firstLine="480" w:firstLineChars="200"/>
        <w:rPr>
          <w:rFonts w:ascii="宋体" w:hAnsi="宋体"/>
          <w:szCs w:val="24"/>
        </w:rPr>
      </w:pPr>
      <w:r>
        <w:rPr>
          <w:rFonts w:ascii="宋体" w:hAnsi="宋体"/>
          <w:szCs w:val="24"/>
        </w:rPr>
        <w:t>J</w:t>
      </w:r>
      <w:r>
        <w:rPr>
          <w:rFonts w:hint="eastAsia" w:ascii="宋体" w:hAnsi="宋体"/>
          <w:szCs w:val="24"/>
        </w:rPr>
        <w:t>、建立灭火施救方案，在自救的同时及时报警。</w:t>
      </w:r>
    </w:p>
    <w:p w14:paraId="685D52EE">
      <w:pPr>
        <w:pStyle w:val="40"/>
        <w:spacing w:line="360" w:lineRule="auto"/>
        <w:ind w:left="0" w:firstLine="480" w:firstLineChars="200"/>
        <w:rPr>
          <w:rFonts w:hint="eastAsia" w:ascii="宋体" w:hAnsi="宋体"/>
          <w:szCs w:val="24"/>
        </w:rPr>
      </w:pPr>
      <w:r>
        <w:rPr>
          <w:rFonts w:hint="eastAsia" w:ascii="宋体" w:hAnsi="宋体"/>
          <w:szCs w:val="24"/>
        </w:rPr>
        <w:t>5)防汛措施</w:t>
      </w:r>
    </w:p>
    <w:p w14:paraId="77F1E4C2">
      <w:pPr>
        <w:pStyle w:val="40"/>
        <w:spacing w:line="360" w:lineRule="auto"/>
        <w:ind w:left="0" w:firstLine="480" w:firstLineChars="200"/>
        <w:rPr>
          <w:rFonts w:hint="eastAsia" w:ascii="宋体" w:hAnsi="宋体"/>
          <w:szCs w:val="24"/>
        </w:rPr>
      </w:pPr>
      <w:r>
        <w:rPr>
          <w:rFonts w:hint="eastAsia" w:ascii="宋体" w:hAnsi="宋体"/>
          <w:szCs w:val="24"/>
        </w:rPr>
        <w:t>台风期间加强对电线、脚手架、活动房等的加固。每天安排不少于</w:t>
      </w:r>
      <w:r>
        <w:rPr>
          <w:rFonts w:ascii="宋体" w:hAnsi="宋体"/>
          <w:szCs w:val="24"/>
        </w:rPr>
        <w:t>2</w:t>
      </w:r>
      <w:r>
        <w:rPr>
          <w:rFonts w:hint="eastAsia" w:ascii="宋体" w:hAnsi="宋体"/>
          <w:szCs w:val="24"/>
        </w:rPr>
        <w:t>人专项值班，发现险情及时上报，并组织力量及时抢救。</w:t>
      </w:r>
    </w:p>
    <w:p w14:paraId="6FF34001">
      <w:pPr>
        <w:pStyle w:val="40"/>
        <w:spacing w:line="360" w:lineRule="auto"/>
        <w:ind w:left="0" w:firstLine="480"/>
        <w:rPr>
          <w:rFonts w:hint="eastAsia" w:ascii="宋体" w:hAnsi="宋体"/>
          <w:szCs w:val="24"/>
        </w:rPr>
      </w:pPr>
      <w:r>
        <w:rPr>
          <w:rFonts w:hint="eastAsia" w:ascii="宋体" w:hAnsi="宋体"/>
          <w:szCs w:val="24"/>
        </w:rPr>
        <w:t>特殊注意点</w:t>
      </w:r>
      <w:r>
        <w:rPr>
          <w:rFonts w:ascii="宋体" w:hAnsi="宋体"/>
          <w:szCs w:val="24"/>
        </w:rPr>
        <w:t>：</w:t>
      </w:r>
    </w:p>
    <w:p w14:paraId="7D98D762">
      <w:pPr>
        <w:pStyle w:val="40"/>
        <w:spacing w:line="360" w:lineRule="auto"/>
        <w:ind w:left="0" w:firstLine="480" w:firstLineChars="200"/>
        <w:rPr>
          <w:rFonts w:ascii="宋体" w:hAnsi="宋体"/>
          <w:szCs w:val="24"/>
        </w:rPr>
      </w:pPr>
      <w:r>
        <w:rPr>
          <w:rFonts w:hint="eastAsia" w:ascii="宋体" w:hAnsi="宋体"/>
          <w:szCs w:val="24"/>
        </w:rPr>
        <w:t>雷雨天气，停止高空露天操作，防止雷击伤人。</w:t>
      </w:r>
    </w:p>
    <w:p w14:paraId="693B3223">
      <w:pPr>
        <w:pStyle w:val="40"/>
        <w:spacing w:line="360" w:lineRule="auto"/>
        <w:ind w:left="0" w:firstLine="480" w:firstLineChars="200"/>
        <w:rPr>
          <w:rFonts w:hint="eastAsia" w:ascii="宋体" w:hAnsi="宋体"/>
          <w:szCs w:val="24"/>
        </w:rPr>
      </w:pPr>
      <w:r>
        <w:rPr>
          <w:rFonts w:hint="eastAsia" w:ascii="宋体" w:hAnsi="宋体"/>
          <w:szCs w:val="24"/>
        </w:rPr>
        <w:t>遇六级以上的大风时暂停室外的高空作业，雪霜雨后先清扫施工现场，略干不滑时再进行工作。</w:t>
      </w:r>
    </w:p>
    <w:p w14:paraId="1E0FEF55">
      <w:pPr>
        <w:pStyle w:val="40"/>
        <w:spacing w:line="360" w:lineRule="auto"/>
        <w:ind w:left="0" w:firstLine="480" w:firstLineChars="200"/>
        <w:rPr>
          <w:rFonts w:ascii="宋体" w:hAnsi="宋体"/>
          <w:szCs w:val="24"/>
        </w:rPr>
      </w:pPr>
      <w:r>
        <w:rPr>
          <w:rFonts w:hint="eastAsia" w:ascii="宋体" w:hAnsi="宋体"/>
          <w:szCs w:val="24"/>
        </w:rPr>
        <w:t>防护架设剪刀撑和防风设施，防止倒塌。</w:t>
      </w:r>
    </w:p>
    <w:p w14:paraId="450DA4C9">
      <w:pPr>
        <w:pStyle w:val="40"/>
        <w:spacing w:line="360" w:lineRule="auto"/>
        <w:ind w:left="0" w:firstLine="480" w:firstLineChars="200"/>
        <w:rPr>
          <w:rFonts w:hint="eastAsia" w:ascii="宋体" w:hAnsi="宋体"/>
          <w:szCs w:val="24"/>
        </w:rPr>
      </w:pPr>
      <w:r>
        <w:rPr>
          <w:rFonts w:hint="eastAsia" w:ascii="宋体" w:hAnsi="宋体"/>
          <w:szCs w:val="24"/>
        </w:rPr>
        <w:t>6)突发事件应急措施</w:t>
      </w:r>
    </w:p>
    <w:p w14:paraId="51067C9C">
      <w:pPr>
        <w:pStyle w:val="40"/>
        <w:spacing w:line="360" w:lineRule="auto"/>
        <w:ind w:left="0" w:firstLine="480" w:firstLineChars="200"/>
        <w:rPr>
          <w:rFonts w:hint="eastAsia" w:ascii="宋体" w:hAnsi="宋体"/>
          <w:szCs w:val="24"/>
        </w:rPr>
      </w:pPr>
      <w:r>
        <w:rPr>
          <w:rFonts w:hint="eastAsia" w:ascii="宋体" w:hAnsi="宋体"/>
          <w:szCs w:val="24"/>
        </w:rPr>
        <w:t>根据工程施工现场和周围环境等具体情况，制定有针对性的关于施工过程的应急措施：</w:t>
      </w:r>
    </w:p>
    <w:p w14:paraId="51566E8E">
      <w:pPr>
        <w:pStyle w:val="40"/>
        <w:spacing w:line="360" w:lineRule="auto"/>
        <w:ind w:left="0" w:firstLine="480" w:firstLineChars="200"/>
        <w:rPr>
          <w:rFonts w:hint="eastAsia" w:ascii="宋体" w:hAnsi="宋体"/>
          <w:szCs w:val="24"/>
        </w:rPr>
      </w:pPr>
      <w:r>
        <w:rPr>
          <w:rFonts w:ascii="宋体" w:hAnsi="宋体"/>
          <w:szCs w:val="24"/>
        </w:rPr>
        <w:t>A</w:t>
      </w:r>
      <w:r>
        <w:rPr>
          <w:rFonts w:hint="eastAsia" w:ascii="宋体" w:hAnsi="宋体"/>
          <w:szCs w:val="24"/>
        </w:rPr>
        <w:t>、治安管理：施工人员如发生打架斗殴、流血事件，应立即制止，在现场不能控制事态的情况下，立即拨打报警电话。</w:t>
      </w:r>
    </w:p>
    <w:p w14:paraId="3254277F">
      <w:pPr>
        <w:pStyle w:val="40"/>
        <w:spacing w:line="360" w:lineRule="auto"/>
        <w:ind w:left="0" w:firstLine="480" w:firstLineChars="200"/>
        <w:rPr>
          <w:rFonts w:hint="eastAsia" w:ascii="宋体" w:hAnsi="宋体"/>
          <w:szCs w:val="24"/>
        </w:rPr>
      </w:pPr>
      <w:r>
        <w:rPr>
          <w:rFonts w:ascii="宋体" w:hAnsi="宋体"/>
          <w:szCs w:val="24"/>
        </w:rPr>
        <w:t>B</w:t>
      </w:r>
      <w:r>
        <w:rPr>
          <w:rFonts w:hint="eastAsia" w:ascii="宋体" w:hAnsi="宋体"/>
          <w:szCs w:val="24"/>
        </w:rPr>
        <w:t>、消防：施工现场、楼层内、生活区按规定设置灭火机和消防水龙头，如发生火灾，立即切断电源，人员疏散，氧气、乙炔瓶等易燃易爆物品及时转移到安全地带。同时组织人员利用灭火器材进行灭火，并拨打火警电话，组织好消防车的进出场工作。</w:t>
      </w:r>
    </w:p>
    <w:p w14:paraId="158D2D22">
      <w:pPr>
        <w:pStyle w:val="40"/>
        <w:spacing w:line="360" w:lineRule="auto"/>
        <w:ind w:left="0" w:firstLine="480" w:firstLineChars="200"/>
        <w:rPr>
          <w:rFonts w:hint="eastAsia" w:ascii="宋体" w:hAnsi="宋体"/>
          <w:szCs w:val="24"/>
        </w:rPr>
      </w:pPr>
      <w:r>
        <w:rPr>
          <w:rFonts w:hint="eastAsia" w:ascii="宋体" w:hAnsi="宋体"/>
          <w:szCs w:val="24"/>
        </w:rPr>
        <w:t>6)其它</w:t>
      </w:r>
    </w:p>
    <w:p w14:paraId="1A8DA753">
      <w:pPr>
        <w:pStyle w:val="40"/>
        <w:spacing w:line="360" w:lineRule="auto"/>
        <w:ind w:left="0" w:firstLine="480" w:firstLineChars="200"/>
        <w:rPr>
          <w:rFonts w:ascii="宋体" w:hAnsi="宋体"/>
          <w:szCs w:val="24"/>
        </w:rPr>
      </w:pPr>
      <w:r>
        <w:rPr>
          <w:rFonts w:ascii="宋体" w:hAnsi="宋体"/>
          <w:szCs w:val="24"/>
        </w:rPr>
        <w:t>A</w:t>
      </w:r>
      <w:r>
        <w:rPr>
          <w:rFonts w:hint="eastAsia" w:ascii="宋体" w:hAnsi="宋体"/>
          <w:szCs w:val="24"/>
        </w:rPr>
        <w:t>、任何人不得擅自拆除施工场地的脚手、安全防护设施和现场安全标志。如需要拆除，须由项目负责人会同有关人员商议后，并采取相应措施后方可由有关工种进行操作。</w:t>
      </w:r>
    </w:p>
    <w:p w14:paraId="23042586">
      <w:pPr>
        <w:pStyle w:val="40"/>
        <w:spacing w:line="360" w:lineRule="auto"/>
        <w:ind w:left="0" w:firstLine="480" w:firstLineChars="200"/>
        <w:rPr>
          <w:rFonts w:hint="eastAsia" w:ascii="宋体" w:hAnsi="宋体"/>
          <w:szCs w:val="24"/>
        </w:rPr>
      </w:pPr>
      <w:r>
        <w:rPr>
          <w:rFonts w:ascii="宋体" w:hAnsi="宋体"/>
          <w:szCs w:val="24"/>
        </w:rPr>
        <w:t>B</w:t>
      </w:r>
      <w:r>
        <w:rPr>
          <w:rFonts w:hint="eastAsia" w:ascii="宋体" w:hAnsi="宋体"/>
          <w:szCs w:val="24"/>
        </w:rPr>
        <w:t>、各施工班组不得因施工不便等原因随意割除结构中的钢筋，工程上的模板，支撑杆件，脚手等防护措施，总承包方与建设单位及各专业施工单位做好协调工作，发现问题及时协商解决。</w:t>
      </w:r>
    </w:p>
    <w:p w14:paraId="5CB479CD">
      <w:pPr>
        <w:outlineLvl w:val="2"/>
        <w:rPr>
          <w:rFonts w:hint="eastAsia" w:ascii="黑体" w:eastAsia="黑体"/>
          <w:b/>
          <w:color w:val="0000FF"/>
          <w:sz w:val="30"/>
          <w:szCs w:val="30"/>
        </w:rPr>
      </w:pPr>
      <w:bookmarkStart w:id="744" w:name="_Toc145319042"/>
      <w:bookmarkStart w:id="745" w:name="_Toc145650900"/>
      <w:bookmarkStart w:id="746" w:name="_Toc225936711"/>
      <w:bookmarkStart w:id="747" w:name="_Toc260739864"/>
      <w:bookmarkStart w:id="748" w:name="_Toc148723533"/>
      <w:bookmarkStart w:id="749" w:name="_Toc145777352"/>
      <w:bookmarkStart w:id="750" w:name="_Toc145750458"/>
      <w:r>
        <w:rPr>
          <w:rFonts w:hint="eastAsia" w:ascii="黑体" w:eastAsia="黑体"/>
          <w:b/>
          <w:color w:val="0000FF"/>
          <w:sz w:val="30"/>
          <w:szCs w:val="30"/>
        </w:rPr>
        <w:t>§4.5 安全施工过程控制</w:t>
      </w:r>
      <w:bookmarkEnd w:id="744"/>
      <w:bookmarkEnd w:id="745"/>
      <w:bookmarkEnd w:id="746"/>
      <w:bookmarkEnd w:id="747"/>
      <w:bookmarkEnd w:id="748"/>
      <w:bookmarkEnd w:id="749"/>
      <w:bookmarkEnd w:id="750"/>
    </w:p>
    <w:p w14:paraId="7BE151F9">
      <w:pPr>
        <w:spacing w:line="360" w:lineRule="auto"/>
        <w:ind w:firstLine="480" w:firstLineChars="200"/>
        <w:rPr>
          <w:rFonts w:hint="eastAsia" w:ascii="宋体" w:hAnsi="宋体"/>
          <w:sz w:val="24"/>
        </w:rPr>
      </w:pPr>
      <w:r>
        <w:rPr>
          <w:rFonts w:hint="eastAsia" w:ascii="宋体" w:hAnsi="宋体"/>
          <w:sz w:val="24"/>
        </w:rPr>
        <w:t>1）基坑围护阶段的施工安全措施</w:t>
      </w:r>
    </w:p>
    <w:p w14:paraId="6B5F5A2C">
      <w:pPr>
        <w:pStyle w:val="41"/>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基坑顶周边防护栏杆的搭设稳定、牢固。</w:t>
      </w:r>
    </w:p>
    <w:p w14:paraId="08DC8AAC">
      <w:pPr>
        <w:pStyle w:val="41"/>
        <w:spacing w:line="360" w:lineRule="auto"/>
        <w:ind w:left="0" w:firstLine="480" w:firstLineChars="200"/>
        <w:rPr>
          <w:rFonts w:hint="eastAsia" w:ascii="宋体" w:hAnsi="宋体"/>
          <w:szCs w:val="24"/>
        </w:rPr>
      </w:pPr>
      <w:r>
        <w:rPr>
          <w:rFonts w:hint="eastAsia" w:ascii="宋体" w:hAnsi="宋体"/>
          <w:szCs w:val="24"/>
        </w:rPr>
        <w:t>★</w:t>
      </w:r>
      <w:r>
        <w:rPr>
          <w:rFonts w:ascii="宋体" w:hAnsi="宋体"/>
          <w:szCs w:val="24"/>
        </w:rPr>
        <w:t xml:space="preserve"> </w:t>
      </w:r>
      <w:r>
        <w:rPr>
          <w:rFonts w:hint="eastAsia" w:ascii="宋体" w:hAnsi="宋体"/>
          <w:szCs w:val="24"/>
        </w:rPr>
        <w:t>材料选用Ф48钢管、扣件连接，紧固力矩4</w:t>
      </w:r>
      <w:r>
        <w:rPr>
          <w:rFonts w:ascii="宋体" w:hAnsi="宋体"/>
          <w:szCs w:val="24"/>
        </w:rPr>
        <w:t>.5—5kg.m</w:t>
      </w:r>
      <w:r>
        <w:rPr>
          <w:rFonts w:hint="eastAsia" w:ascii="宋体" w:hAnsi="宋体"/>
          <w:szCs w:val="24"/>
        </w:rPr>
        <w:t>。</w:t>
      </w:r>
    </w:p>
    <w:p w14:paraId="15DF0222">
      <w:pPr>
        <w:spacing w:line="360" w:lineRule="auto"/>
        <w:ind w:firstLine="480" w:firstLineChars="200"/>
        <w:rPr>
          <w:rFonts w:hint="eastAsia" w:ascii="宋体" w:hAnsi="宋体"/>
          <w:sz w:val="24"/>
        </w:rPr>
      </w:pPr>
      <w:r>
        <w:rPr>
          <w:rFonts w:hint="eastAsia" w:ascii="宋体" w:hAnsi="宋体"/>
          <w:sz w:val="24"/>
        </w:rPr>
        <w:t>2) 桩工程施工的安全措施</w:t>
      </w:r>
    </w:p>
    <w:p w14:paraId="0C99736F">
      <w:pPr>
        <w:pStyle w:val="39"/>
        <w:spacing w:line="360" w:lineRule="auto"/>
        <w:ind w:left="0" w:firstLine="480" w:firstLineChars="200"/>
        <w:rPr>
          <w:rFonts w:ascii="宋体" w:hAnsi="宋体"/>
          <w:szCs w:val="24"/>
        </w:rPr>
      </w:pPr>
      <w:bookmarkStart w:id="751" w:name="_Toc437403080"/>
      <w:bookmarkStart w:id="752" w:name="_Toc437409133"/>
      <w:bookmarkStart w:id="753" w:name="_Toc437653211"/>
      <w:bookmarkStart w:id="754" w:name="_Toc436628881"/>
      <w:bookmarkStart w:id="755" w:name="_Toc438110382"/>
      <w:bookmarkStart w:id="756" w:name="_Toc438111909"/>
      <w:bookmarkStart w:id="757" w:name="_Toc438120581"/>
      <w:bookmarkStart w:id="758" w:name="_Toc442236456"/>
      <w:bookmarkStart w:id="759" w:name="_Toc437742614"/>
      <w:bookmarkStart w:id="760" w:name="_Toc437742849"/>
      <w:bookmarkStart w:id="761" w:name="_Toc437402898"/>
      <w:bookmarkStart w:id="762" w:name="_Toc437402989"/>
      <w:bookmarkStart w:id="763" w:name="_Toc437398284"/>
      <w:r>
        <w:rPr>
          <w:rFonts w:ascii="宋体" w:hAnsi="宋体"/>
          <w:szCs w:val="24"/>
        </w:rPr>
        <w:t>A</w:t>
      </w:r>
      <w:r>
        <w:rPr>
          <w:rFonts w:hint="eastAsia" w:ascii="宋体" w:hAnsi="宋体"/>
          <w:szCs w:val="24"/>
        </w:rPr>
        <w:t>、钢筋施工</w:t>
      </w:r>
      <w:bookmarkEnd w:id="751"/>
      <w:bookmarkEnd w:id="752"/>
      <w:bookmarkEnd w:id="753"/>
      <w:bookmarkEnd w:id="754"/>
      <w:bookmarkEnd w:id="755"/>
      <w:bookmarkEnd w:id="756"/>
      <w:bookmarkEnd w:id="757"/>
      <w:bookmarkEnd w:id="758"/>
      <w:bookmarkEnd w:id="759"/>
      <w:bookmarkEnd w:id="760"/>
      <w:bookmarkEnd w:id="761"/>
      <w:bookmarkEnd w:id="762"/>
      <w:bookmarkEnd w:id="763"/>
    </w:p>
    <w:p w14:paraId="67C64B76">
      <w:pPr>
        <w:pStyle w:val="41"/>
        <w:spacing w:line="360" w:lineRule="auto"/>
        <w:ind w:left="0" w:firstLine="480" w:firstLineChars="200"/>
        <w:rPr>
          <w:rFonts w:ascii="宋体" w:hAnsi="宋体"/>
          <w:szCs w:val="24"/>
        </w:rPr>
      </w:pPr>
      <w:r>
        <w:rPr>
          <w:rFonts w:hint="eastAsia" w:ascii="宋体" w:hAnsi="宋体"/>
          <w:szCs w:val="24"/>
        </w:rPr>
        <w:t>★ 钢筋断料、配料等工作在地面进行，不在高空操作。</w:t>
      </w:r>
    </w:p>
    <w:p w14:paraId="4DC07F12">
      <w:pPr>
        <w:pStyle w:val="41"/>
        <w:spacing w:line="360" w:lineRule="auto"/>
        <w:ind w:left="0" w:firstLine="480" w:firstLineChars="200"/>
        <w:rPr>
          <w:rFonts w:ascii="宋体" w:hAnsi="宋体"/>
          <w:szCs w:val="24"/>
        </w:rPr>
      </w:pPr>
      <w:r>
        <w:rPr>
          <w:rFonts w:hint="eastAsia" w:ascii="宋体" w:hAnsi="宋体"/>
          <w:szCs w:val="24"/>
        </w:rPr>
        <w:t>★ 搬运钢筋注意附近有无障碍物，架空电线和其它临时电器设备，防止碰撞发生触电事故。</w:t>
      </w:r>
    </w:p>
    <w:p w14:paraId="33D986D4">
      <w:pPr>
        <w:pStyle w:val="39"/>
        <w:spacing w:line="360" w:lineRule="auto"/>
        <w:ind w:left="0" w:firstLine="480" w:firstLineChars="200"/>
        <w:rPr>
          <w:rFonts w:hint="eastAsia" w:ascii="宋体" w:hAnsi="宋体"/>
          <w:szCs w:val="24"/>
        </w:rPr>
      </w:pPr>
      <w:bookmarkStart w:id="764" w:name="_Toc437403081"/>
      <w:bookmarkStart w:id="765" w:name="_Toc437409134"/>
      <w:bookmarkStart w:id="766" w:name="_Toc437398285"/>
      <w:bookmarkStart w:id="767" w:name="_Toc437402899"/>
      <w:bookmarkStart w:id="768" w:name="_Toc436628882"/>
      <w:bookmarkStart w:id="769" w:name="_Toc437653212"/>
      <w:bookmarkStart w:id="770" w:name="_Toc437402990"/>
      <w:bookmarkStart w:id="771" w:name="_Toc438120582"/>
      <w:bookmarkStart w:id="772" w:name="_Toc437742615"/>
      <w:bookmarkStart w:id="773" w:name="_Toc438110383"/>
      <w:bookmarkStart w:id="774" w:name="_Toc437742850"/>
      <w:bookmarkStart w:id="775" w:name="_Toc442236457"/>
      <w:bookmarkStart w:id="776" w:name="_Toc438111910"/>
      <w:r>
        <w:rPr>
          <w:rFonts w:ascii="宋体" w:hAnsi="宋体"/>
          <w:szCs w:val="24"/>
        </w:rPr>
        <w:t>B</w:t>
      </w:r>
      <w:r>
        <w:rPr>
          <w:rFonts w:hint="eastAsia" w:ascii="宋体" w:hAnsi="宋体"/>
          <w:szCs w:val="24"/>
        </w:rPr>
        <w:t>、模板施工</w:t>
      </w:r>
      <w:bookmarkEnd w:id="764"/>
      <w:bookmarkEnd w:id="765"/>
      <w:bookmarkEnd w:id="766"/>
      <w:bookmarkEnd w:id="767"/>
      <w:bookmarkEnd w:id="768"/>
      <w:bookmarkEnd w:id="769"/>
      <w:bookmarkEnd w:id="770"/>
      <w:bookmarkEnd w:id="771"/>
      <w:bookmarkEnd w:id="772"/>
      <w:bookmarkEnd w:id="773"/>
      <w:bookmarkEnd w:id="774"/>
      <w:bookmarkEnd w:id="775"/>
      <w:bookmarkEnd w:id="776"/>
    </w:p>
    <w:p w14:paraId="159ABCFD">
      <w:pPr>
        <w:pStyle w:val="41"/>
        <w:spacing w:line="360" w:lineRule="auto"/>
        <w:ind w:left="0" w:firstLine="480" w:firstLineChars="200"/>
        <w:rPr>
          <w:rFonts w:ascii="宋体" w:hAnsi="宋体"/>
          <w:szCs w:val="24"/>
        </w:rPr>
      </w:pPr>
      <w:r>
        <w:rPr>
          <w:rFonts w:hint="eastAsia" w:ascii="宋体" w:hAnsi="宋体"/>
          <w:szCs w:val="24"/>
        </w:rPr>
        <w:t>★ 撑模拆模时，不使用腐烂、跷裂、暗伤的木质脚手板，亦不使用</w:t>
      </w:r>
      <w:r>
        <w:rPr>
          <w:rFonts w:ascii="宋体" w:hAnsi="宋体"/>
          <w:szCs w:val="24"/>
        </w:rPr>
        <w:t>5*10 cm</w:t>
      </w:r>
      <w:r>
        <w:rPr>
          <w:rFonts w:hint="eastAsia" w:ascii="宋体" w:hAnsi="宋体"/>
          <w:szCs w:val="24"/>
        </w:rPr>
        <w:t>的木条或薄板作立人板。</w:t>
      </w:r>
    </w:p>
    <w:p w14:paraId="58FAF8E6">
      <w:pPr>
        <w:pStyle w:val="41"/>
        <w:spacing w:line="360" w:lineRule="auto"/>
        <w:ind w:left="0" w:firstLine="480" w:firstLineChars="200"/>
        <w:rPr>
          <w:rFonts w:ascii="宋体" w:hAnsi="宋体"/>
          <w:szCs w:val="24"/>
        </w:rPr>
      </w:pPr>
      <w:r>
        <w:rPr>
          <w:rFonts w:hint="eastAsia" w:ascii="宋体" w:hAnsi="宋体"/>
          <w:szCs w:val="24"/>
        </w:rPr>
        <w:t>★ 不在脚手架上堆放大量模板等材料，并严禁将模板支撑在脚手上。</w:t>
      </w:r>
    </w:p>
    <w:p w14:paraId="7C7C7D05">
      <w:pPr>
        <w:pStyle w:val="41"/>
        <w:spacing w:line="360" w:lineRule="auto"/>
        <w:ind w:left="0" w:firstLine="480" w:firstLineChars="200"/>
        <w:rPr>
          <w:rFonts w:ascii="宋体" w:hAnsi="宋体"/>
          <w:szCs w:val="24"/>
        </w:rPr>
      </w:pPr>
      <w:r>
        <w:rPr>
          <w:rFonts w:hint="eastAsia" w:ascii="宋体" w:hAnsi="宋体"/>
          <w:szCs w:val="24"/>
        </w:rPr>
        <w:t>★ 支撑模板时，木工保管好随身带的工具，如中途停歇就将搭头及支撑钉牢，拆模间歇时将已活动的模板、牵杠，支撑等运走或妥善堆放，以防坠落伤人。</w:t>
      </w:r>
    </w:p>
    <w:p w14:paraId="0AC573ED">
      <w:pPr>
        <w:pStyle w:val="41"/>
        <w:spacing w:line="360" w:lineRule="auto"/>
        <w:ind w:left="0" w:firstLine="480" w:firstLineChars="200"/>
        <w:rPr>
          <w:rFonts w:ascii="宋体" w:hAnsi="宋体"/>
          <w:szCs w:val="24"/>
        </w:rPr>
      </w:pPr>
      <w:r>
        <w:rPr>
          <w:rFonts w:hint="eastAsia" w:ascii="宋体" w:hAnsi="宋体"/>
          <w:szCs w:val="24"/>
        </w:rPr>
        <w:t>★ 拆模板一次拆清，不留无撑模板，拆下的模板及时清理，堆放整齐。</w:t>
      </w:r>
    </w:p>
    <w:p w14:paraId="362A95EB">
      <w:pPr>
        <w:pStyle w:val="39"/>
        <w:spacing w:line="360" w:lineRule="auto"/>
        <w:ind w:left="0" w:firstLine="480" w:firstLineChars="200"/>
        <w:rPr>
          <w:rFonts w:ascii="宋体" w:hAnsi="宋体"/>
          <w:szCs w:val="24"/>
        </w:rPr>
      </w:pPr>
      <w:bookmarkStart w:id="777" w:name="_Toc437653213"/>
      <w:bookmarkStart w:id="778" w:name="_Toc437402991"/>
      <w:bookmarkStart w:id="779" w:name="_Toc437409135"/>
      <w:bookmarkStart w:id="780" w:name="_Toc437742616"/>
      <w:bookmarkStart w:id="781" w:name="_Toc436628883"/>
      <w:bookmarkStart w:id="782" w:name="_Toc437742851"/>
      <w:bookmarkStart w:id="783" w:name="_Toc437402900"/>
      <w:bookmarkStart w:id="784" w:name="_Toc437398286"/>
      <w:bookmarkStart w:id="785" w:name="_Toc437403082"/>
      <w:bookmarkStart w:id="786" w:name="_Toc438110384"/>
      <w:bookmarkStart w:id="787" w:name="_Toc438111911"/>
      <w:bookmarkStart w:id="788" w:name="_Toc438120583"/>
      <w:bookmarkStart w:id="789" w:name="_Toc442236458"/>
      <w:r>
        <w:rPr>
          <w:rFonts w:ascii="宋体" w:hAnsi="宋体"/>
          <w:szCs w:val="24"/>
        </w:rPr>
        <w:t>C</w:t>
      </w:r>
      <w:r>
        <w:rPr>
          <w:rFonts w:hint="eastAsia" w:ascii="宋体" w:hAnsi="宋体"/>
          <w:szCs w:val="24"/>
        </w:rPr>
        <w:t>、混凝土施工</w:t>
      </w:r>
      <w:bookmarkEnd w:id="777"/>
      <w:bookmarkEnd w:id="778"/>
      <w:bookmarkEnd w:id="779"/>
      <w:bookmarkEnd w:id="780"/>
      <w:bookmarkEnd w:id="781"/>
      <w:bookmarkEnd w:id="782"/>
      <w:bookmarkEnd w:id="783"/>
      <w:bookmarkEnd w:id="784"/>
      <w:bookmarkEnd w:id="785"/>
      <w:bookmarkEnd w:id="786"/>
      <w:bookmarkEnd w:id="787"/>
      <w:bookmarkEnd w:id="788"/>
      <w:bookmarkEnd w:id="789"/>
    </w:p>
    <w:p w14:paraId="622E67DE">
      <w:pPr>
        <w:pStyle w:val="41"/>
        <w:spacing w:line="360" w:lineRule="auto"/>
        <w:ind w:left="0" w:firstLine="480" w:firstLineChars="200"/>
        <w:rPr>
          <w:rFonts w:hint="eastAsia" w:ascii="宋体" w:hAnsi="宋体"/>
          <w:sz w:val="28"/>
          <w:szCs w:val="28"/>
        </w:rPr>
      </w:pPr>
      <w:r>
        <w:rPr>
          <w:rFonts w:hint="eastAsia" w:ascii="宋体" w:hAnsi="宋体"/>
          <w:szCs w:val="24"/>
        </w:rPr>
        <w:t>★ 使用振动机前检查电源电压，漏电开关，保护电源线路是否良好，电源线不得有接头。振动机移动时，不硬拉电线，不在钢筋及其它锐利物上拖拉，以防割破拉断电线，而造成触电伤亡事故。</w:t>
      </w:r>
    </w:p>
    <w:p w14:paraId="26C1AE42">
      <w:pPr>
        <w:outlineLvl w:val="2"/>
        <w:rPr>
          <w:rFonts w:hint="eastAsia" w:ascii="黑体" w:eastAsia="黑体"/>
          <w:b/>
          <w:color w:val="0000FF"/>
          <w:sz w:val="30"/>
          <w:szCs w:val="30"/>
        </w:rPr>
      </w:pPr>
      <w:bookmarkStart w:id="790" w:name="_Toc145650901"/>
      <w:bookmarkStart w:id="791" w:name="_Toc148723534"/>
      <w:bookmarkStart w:id="792" w:name="_Toc145750459"/>
      <w:bookmarkStart w:id="793" w:name="_Toc260739865"/>
      <w:bookmarkStart w:id="794" w:name="_Toc145777353"/>
      <w:bookmarkStart w:id="795" w:name="_Toc225936712"/>
      <w:r>
        <w:rPr>
          <w:rFonts w:hint="eastAsia" w:ascii="黑体" w:eastAsia="黑体"/>
          <w:b/>
          <w:color w:val="0000FF"/>
          <w:sz w:val="30"/>
          <w:szCs w:val="30"/>
        </w:rPr>
        <w:t>§4.6 安全应急流程控制</w:t>
      </w:r>
      <w:bookmarkEnd w:id="790"/>
      <w:bookmarkEnd w:id="791"/>
      <w:bookmarkEnd w:id="792"/>
      <w:bookmarkEnd w:id="793"/>
      <w:bookmarkEnd w:id="794"/>
      <w:bookmarkEnd w:id="795"/>
    </w:p>
    <w:p w14:paraId="4C425E75">
      <w:pPr>
        <w:pStyle w:val="54"/>
        <w:spacing w:before="120" w:after="120" w:line="360" w:lineRule="auto"/>
        <w:ind w:firstLine="482"/>
        <w:jc w:val="both"/>
        <w:rPr>
          <w:rFonts w:hint="eastAsia"/>
          <w:b w:val="0"/>
        </w:rPr>
      </w:pPr>
      <w:r>
        <w:rPr>
          <w:rFonts w:hint="eastAsia"/>
          <w:b w:val="0"/>
        </w:rPr>
        <w:t>根据基坑监测结果以及对基坑支护结构的日常外观检查情况，对基坑每一个监测对象达到相应的设计规定的警告值、警戒值及控制值时，即开展设计图纸规定的准备工作与实施处理措施。对于达到设计控制值的情况，需要暂停施工并按以下应急工作流程采取相应的处理措施：</w:t>
      </w:r>
    </w:p>
    <w:p w14:paraId="53B4AF35">
      <w:pPr>
        <w:pStyle w:val="54"/>
        <w:spacing w:before="120" w:after="120" w:line="360" w:lineRule="auto"/>
        <w:ind w:firstLine="482"/>
        <w:jc w:val="both"/>
        <w:rPr>
          <w:rFonts w:hint="eastAsia"/>
          <w:b w:val="0"/>
        </w:rPr>
      </w:pPr>
    </w:p>
    <w:p w14:paraId="564EDBF1">
      <w:pPr>
        <w:pStyle w:val="54"/>
        <w:spacing w:before="120" w:after="120" w:line="360" w:lineRule="auto"/>
        <w:ind w:firstLine="482"/>
        <w:jc w:val="both"/>
        <w:rPr>
          <w:rFonts w:hint="eastAsia"/>
          <w:b w:val="0"/>
        </w:rPr>
      </w:pPr>
    </w:p>
    <w:p w14:paraId="656C6EB8">
      <w:pPr>
        <w:pStyle w:val="54"/>
        <w:spacing w:before="120" w:after="120" w:line="360" w:lineRule="auto"/>
        <w:ind w:firstLine="482"/>
        <w:jc w:val="both"/>
        <w:rPr>
          <w:rFonts w:hint="eastAsia"/>
          <w:b w:val="0"/>
        </w:rPr>
      </w:pPr>
    </w:p>
    <w:p w14:paraId="716EEE9E">
      <w:pPr>
        <w:pStyle w:val="54"/>
        <w:spacing w:before="120" w:after="120" w:line="360" w:lineRule="auto"/>
        <w:ind w:firstLine="482"/>
        <w:jc w:val="both"/>
        <w:rPr>
          <w:rFonts w:hint="eastAsia"/>
          <w:b w:val="0"/>
        </w:rPr>
      </w:pPr>
    </w:p>
    <w:p w14:paraId="11E123B3">
      <w:pPr>
        <w:pStyle w:val="54"/>
        <w:spacing w:before="120" w:after="120" w:line="360" w:lineRule="auto"/>
        <w:ind w:firstLine="482"/>
        <w:jc w:val="both"/>
        <w:rPr>
          <w:rFonts w:hint="eastAsia"/>
          <w:b w:val="0"/>
        </w:rPr>
      </w:pPr>
    </w:p>
    <w:p w14:paraId="40BE8FB4">
      <w:pPr>
        <w:pStyle w:val="54"/>
        <w:spacing w:before="120" w:after="120" w:line="360" w:lineRule="auto"/>
        <w:ind w:firstLine="482"/>
        <w:jc w:val="both"/>
        <w:rPr>
          <w:rFonts w:hint="eastAsia"/>
          <w:b w:val="0"/>
        </w:rPr>
      </w:pPr>
    </w:p>
    <w:p w14:paraId="6CC214F1">
      <w:pPr>
        <w:pStyle w:val="54"/>
        <w:spacing w:before="120" w:after="120" w:line="360" w:lineRule="auto"/>
        <w:jc w:val="both"/>
        <w:rPr>
          <w:rFonts w:hint="eastAsia"/>
          <w:b w:val="0"/>
        </w:rPr>
      </w:pPr>
    </w:p>
    <w:p w14:paraId="65B6678B">
      <w:pPr>
        <w:pStyle w:val="54"/>
        <w:spacing w:before="120" w:after="120" w:line="360" w:lineRule="auto"/>
        <w:ind w:firstLine="482"/>
        <w:jc w:val="both"/>
        <w:rPr>
          <w:rFonts w:hint="eastAsia"/>
        </w:rPr>
      </w:pPr>
    </w:p>
    <w:p w14:paraId="67B33235">
      <w:pPr>
        <w:pStyle w:val="54"/>
        <w:spacing w:before="120" w:after="120"/>
        <w:rPr>
          <w:rFonts w:hint="eastAsia"/>
        </w:rPr>
      </w:pPr>
      <w:r>
        <w:rPr>
          <w:rFonts w:hint="eastAsia"/>
        </w:rPr>
        <w:t>支护结构应急处理措施的工作流程</w:t>
      </w:r>
    </w:p>
    <w:p w14:paraId="1CF31B46">
      <w:pPr>
        <w:rPr>
          <w:rFonts w:hint="eastAsia"/>
          <w:lang/>
        </w:rPr>
      </w:pPr>
      <w:r>
        <w:rPr>
          <w:sz w:val="20"/>
          <w:lang/>
        </w:rPr>
        <mc:AlternateContent>
          <mc:Choice Requires="wpg">
            <w:drawing>
              <wp:anchor distT="0" distB="0" distL="114300" distR="114300" simplePos="0" relativeHeight="251744256" behindDoc="0" locked="0" layoutInCell="1" allowOverlap="1">
                <wp:simplePos x="0" y="0"/>
                <wp:positionH relativeFrom="column">
                  <wp:posOffset>457200</wp:posOffset>
                </wp:positionH>
                <wp:positionV relativeFrom="paragraph">
                  <wp:posOffset>22860</wp:posOffset>
                </wp:positionV>
                <wp:extent cx="4940300" cy="8037830"/>
                <wp:effectExtent l="4445" t="5080" r="8255" b="8890"/>
                <wp:wrapNone/>
                <wp:docPr id="1505" name="Group 7644"/>
                <wp:cNvGraphicFramePr/>
                <a:graphic xmlns:a="http://schemas.openxmlformats.org/drawingml/2006/main">
                  <a:graphicData uri="http://schemas.microsoft.com/office/word/2010/wordprocessingGroup">
                    <wpg:wgp>
                      <wpg:cNvGrpSpPr/>
                      <wpg:grpSpPr>
                        <a:xfrm>
                          <a:off x="0" y="0"/>
                          <a:ext cx="4940300" cy="8037830"/>
                          <a:chOff x="0" y="0"/>
                          <a:chExt cx="7780" cy="12954"/>
                        </a:xfrm>
                      </wpg:grpSpPr>
                      <wps:wsp>
                        <wps:cNvPr id="1469" name="Text Box 7645"/>
                        <wps:cNvSpPr txBox="1"/>
                        <wps:spPr>
                          <a:xfrm>
                            <a:off x="2116" y="0"/>
                            <a:ext cx="3220" cy="7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CD3DE7">
                              <w:pPr>
                                <w:jc w:val="center"/>
                                <w:rPr>
                                  <w:rFonts w:hint="eastAsia"/>
                                </w:rPr>
                              </w:pPr>
                              <w:r>
                                <w:rPr>
                                  <w:rFonts w:hint="eastAsia"/>
                                </w:rPr>
                                <w:t>按照每一项监测内容的监测频率得到数据并绘成曲线</w:t>
                              </w:r>
                            </w:p>
                          </w:txbxContent>
                        </wps:txbx>
                        <wps:bodyPr wrap="square" upright="1"/>
                      </wps:wsp>
                      <wps:wsp>
                        <wps:cNvPr id="1470" name="Line 7646"/>
                        <wps:cNvSpPr/>
                        <wps:spPr>
                          <a:xfrm>
                            <a:off x="3736" y="769"/>
                            <a:ext cx="0" cy="441"/>
                          </a:xfrm>
                          <a:prstGeom prst="line">
                            <a:avLst/>
                          </a:prstGeom>
                          <a:ln w="9525" cap="flat" cmpd="sng">
                            <a:solidFill>
                              <a:srgbClr val="000000"/>
                            </a:solidFill>
                            <a:prstDash val="solid"/>
                            <a:headEnd type="none" w="med" len="med"/>
                            <a:tailEnd type="arrow" w="med" len="med"/>
                          </a:ln>
                        </wps:spPr>
                        <wps:bodyPr upright="1"/>
                      </wps:wsp>
                      <wps:wsp>
                        <wps:cNvPr id="1471" name="Text Box 7647"/>
                        <wps:cNvSpPr txBox="1"/>
                        <wps:spPr>
                          <a:xfrm>
                            <a:off x="1476" y="1210"/>
                            <a:ext cx="4520" cy="17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8A0379">
                              <w:pPr>
                                <w:jc w:val="center"/>
                              </w:pPr>
                              <w:r>
                                <w:rPr>
                                  <w:rFonts w:hint="eastAsia"/>
                                </w:rPr>
                                <w:t>发生围护结构顶部的沉降及位移≥设计值</w:t>
                              </w:r>
                            </w:p>
                            <w:p w14:paraId="64EDCD8F">
                              <w:pPr>
                                <w:jc w:val="center"/>
                                <w:rPr>
                                  <w:rFonts w:hint="eastAsia"/>
                                </w:rPr>
                              </w:pPr>
                              <w:r>
                                <w:rPr>
                                  <w:rFonts w:hint="eastAsia"/>
                                </w:rPr>
                                <w:t>坑外地表沉降≥设计值</w:t>
                              </w:r>
                            </w:p>
                            <w:p w14:paraId="4D04A2E4">
                              <w:pPr>
                                <w:jc w:val="center"/>
                                <w:rPr>
                                  <w:rFonts w:hint="eastAsia"/>
                                </w:rPr>
                              </w:pPr>
                              <w:r>
                                <w:rPr>
                                  <w:rFonts w:hint="eastAsia"/>
                                </w:rPr>
                                <w:t>坑内外水位≥设计值</w:t>
                              </w:r>
                            </w:p>
                            <w:p w14:paraId="4EE3474A">
                              <w:pPr>
                                <w:jc w:val="center"/>
                                <w:rPr>
                                  <w:rFonts w:hint="eastAsia"/>
                                </w:rPr>
                              </w:pPr>
                              <w:r>
                                <w:rPr>
                                  <w:rFonts w:hint="eastAsia"/>
                                </w:rPr>
                                <w:t>围护结构内力接近80%设计值</w:t>
                              </w:r>
                            </w:p>
                            <w:p w14:paraId="52A0F2BE">
                              <w:pPr>
                                <w:jc w:val="center"/>
                                <w:rPr>
                                  <w:rFonts w:hint="eastAsia"/>
                                </w:rPr>
                              </w:pPr>
                            </w:p>
                            <w:p w14:paraId="56336768">
                              <w:pPr>
                                <w:jc w:val="center"/>
                                <w:rPr>
                                  <w:rFonts w:hint="eastAsia"/>
                                </w:rPr>
                              </w:pPr>
                              <w:r>
                                <w:rPr>
                                  <w:rFonts w:hint="eastAsia"/>
                                </w:rPr>
                                <w:t>支撑应力接近80%设计值</w:t>
                              </w:r>
                            </w:p>
                          </w:txbxContent>
                        </wps:txbx>
                        <wps:bodyPr wrap="square" upright="1"/>
                      </wps:wsp>
                      <wps:wsp>
                        <wps:cNvPr id="1472" name="Line 7648"/>
                        <wps:cNvSpPr/>
                        <wps:spPr>
                          <a:xfrm>
                            <a:off x="3720" y="2964"/>
                            <a:ext cx="0" cy="297"/>
                          </a:xfrm>
                          <a:prstGeom prst="line">
                            <a:avLst/>
                          </a:prstGeom>
                          <a:ln w="9525" cap="flat" cmpd="sng">
                            <a:solidFill>
                              <a:srgbClr val="000000"/>
                            </a:solidFill>
                            <a:prstDash val="solid"/>
                            <a:headEnd type="none" w="med" len="med"/>
                            <a:tailEnd type="arrow" w="med" len="med"/>
                          </a:ln>
                        </wps:spPr>
                        <wps:bodyPr upright="1"/>
                      </wps:wsp>
                      <wps:wsp>
                        <wps:cNvPr id="1473" name="Text Box 7649"/>
                        <wps:cNvSpPr txBox="1"/>
                        <wps:spPr>
                          <a:xfrm>
                            <a:off x="2456" y="3282"/>
                            <a:ext cx="2540" cy="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0E5ADF">
                              <w:pPr>
                                <w:jc w:val="center"/>
                                <w:rPr>
                                  <w:rFonts w:hint="eastAsia"/>
                                </w:rPr>
                              </w:pPr>
                              <w:r>
                                <w:rPr>
                                  <w:rFonts w:hint="eastAsia"/>
                                </w:rPr>
                                <w:t>通知有关单位及部门</w:t>
                              </w:r>
                            </w:p>
                          </w:txbxContent>
                        </wps:txbx>
                        <wps:bodyPr wrap="square" upright="1"/>
                      </wps:wsp>
                      <wps:wsp>
                        <wps:cNvPr id="1474" name="Line 7650"/>
                        <wps:cNvSpPr/>
                        <wps:spPr>
                          <a:xfrm flipH="1">
                            <a:off x="3704" y="3759"/>
                            <a:ext cx="0" cy="617"/>
                          </a:xfrm>
                          <a:prstGeom prst="line">
                            <a:avLst/>
                          </a:prstGeom>
                          <a:ln w="9525" cap="flat" cmpd="sng">
                            <a:solidFill>
                              <a:srgbClr val="000000"/>
                            </a:solidFill>
                            <a:prstDash val="solid"/>
                            <a:headEnd type="none" w="med" len="med"/>
                            <a:tailEnd type="arrow" w="med" len="med"/>
                          </a:ln>
                        </wps:spPr>
                        <wps:bodyPr upright="1"/>
                      </wps:wsp>
                      <wps:wsp>
                        <wps:cNvPr id="1475" name="Line 7651"/>
                        <wps:cNvSpPr/>
                        <wps:spPr>
                          <a:xfrm>
                            <a:off x="1140" y="4061"/>
                            <a:ext cx="4980" cy="0"/>
                          </a:xfrm>
                          <a:prstGeom prst="line">
                            <a:avLst/>
                          </a:prstGeom>
                          <a:ln w="9525" cap="flat" cmpd="sng">
                            <a:solidFill>
                              <a:srgbClr val="000000"/>
                            </a:solidFill>
                            <a:prstDash val="solid"/>
                            <a:headEnd type="none" w="med" len="med"/>
                            <a:tailEnd type="none" w="med" len="med"/>
                          </a:ln>
                        </wps:spPr>
                        <wps:bodyPr upright="1"/>
                      </wps:wsp>
                      <wps:wsp>
                        <wps:cNvPr id="1476" name="Text Box 7652"/>
                        <wps:cNvSpPr txBox="1"/>
                        <wps:spPr>
                          <a:xfrm>
                            <a:off x="2440" y="4397"/>
                            <a:ext cx="254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2955C3">
                              <w:pPr>
                                <w:jc w:val="center"/>
                                <w:rPr>
                                  <w:rFonts w:hint="eastAsia"/>
                                </w:rPr>
                              </w:pPr>
                              <w:r>
                                <w:rPr>
                                  <w:rFonts w:hint="eastAsia"/>
                                </w:rPr>
                                <w:t>总包及专业施工单位</w:t>
                              </w:r>
                            </w:p>
                          </w:txbxContent>
                        </wps:txbx>
                        <wps:bodyPr wrap="square" upright="1"/>
                      </wps:wsp>
                      <wps:wsp>
                        <wps:cNvPr id="1477" name="Line 7653"/>
                        <wps:cNvSpPr/>
                        <wps:spPr>
                          <a:xfrm flipH="1">
                            <a:off x="1140" y="4061"/>
                            <a:ext cx="0" cy="331"/>
                          </a:xfrm>
                          <a:prstGeom prst="line">
                            <a:avLst/>
                          </a:prstGeom>
                          <a:ln w="9525" cap="flat" cmpd="sng">
                            <a:solidFill>
                              <a:srgbClr val="000000"/>
                            </a:solidFill>
                            <a:prstDash val="solid"/>
                            <a:headEnd type="none" w="med" len="med"/>
                            <a:tailEnd type="arrow" w="med" len="med"/>
                          </a:ln>
                        </wps:spPr>
                        <wps:bodyPr upright="1"/>
                      </wps:wsp>
                      <wps:wsp>
                        <wps:cNvPr id="1478" name="Text Box 7654"/>
                        <wps:cNvSpPr txBox="1"/>
                        <wps:spPr>
                          <a:xfrm>
                            <a:off x="0" y="4397"/>
                            <a:ext cx="22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C389D6">
                              <w:pPr>
                                <w:jc w:val="center"/>
                                <w:rPr>
                                  <w:rFonts w:hint="eastAsia"/>
                                </w:rPr>
                              </w:pPr>
                              <w:r>
                                <w:rPr>
                                  <w:rFonts w:hint="eastAsia"/>
                                </w:rPr>
                                <w:t>围护结构设计单位</w:t>
                              </w:r>
                            </w:p>
                          </w:txbxContent>
                        </wps:txbx>
                        <wps:bodyPr wrap="square" upright="1"/>
                      </wps:wsp>
                      <wps:wsp>
                        <wps:cNvPr id="1479" name="Line 7655"/>
                        <wps:cNvSpPr/>
                        <wps:spPr>
                          <a:xfrm>
                            <a:off x="6100" y="4061"/>
                            <a:ext cx="0" cy="331"/>
                          </a:xfrm>
                          <a:prstGeom prst="line">
                            <a:avLst/>
                          </a:prstGeom>
                          <a:ln w="9525" cap="flat" cmpd="sng">
                            <a:solidFill>
                              <a:srgbClr val="000000"/>
                            </a:solidFill>
                            <a:prstDash val="solid"/>
                            <a:headEnd type="none" w="med" len="med"/>
                            <a:tailEnd type="arrow" w="med" len="med"/>
                          </a:ln>
                        </wps:spPr>
                        <wps:bodyPr upright="1"/>
                      </wps:wsp>
                      <wps:wsp>
                        <wps:cNvPr id="1480" name="Text Box 7656"/>
                        <wps:cNvSpPr txBox="1"/>
                        <wps:spPr>
                          <a:xfrm>
                            <a:off x="5374" y="4397"/>
                            <a:ext cx="148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6EA814">
                              <w:pPr>
                                <w:jc w:val="center"/>
                                <w:rPr>
                                  <w:rFonts w:hint="eastAsia"/>
                                </w:rPr>
                              </w:pPr>
                              <w:r>
                                <w:rPr>
                                  <w:rFonts w:hint="eastAsia"/>
                                </w:rPr>
                                <w:t>监理单位</w:t>
                              </w:r>
                            </w:p>
                          </w:txbxContent>
                        </wps:txbx>
                        <wps:bodyPr wrap="square" upright="1"/>
                      </wps:wsp>
                      <wps:wsp>
                        <wps:cNvPr id="1481" name="Line 7657"/>
                        <wps:cNvSpPr/>
                        <wps:spPr>
                          <a:xfrm flipH="1">
                            <a:off x="3704" y="4889"/>
                            <a:ext cx="0" cy="888"/>
                          </a:xfrm>
                          <a:prstGeom prst="line">
                            <a:avLst/>
                          </a:prstGeom>
                          <a:ln w="9525" cap="flat" cmpd="sng">
                            <a:solidFill>
                              <a:srgbClr val="000000"/>
                            </a:solidFill>
                            <a:prstDash val="solid"/>
                            <a:headEnd type="none" w="med" len="med"/>
                            <a:tailEnd type="arrow" w="med" len="med"/>
                          </a:ln>
                        </wps:spPr>
                        <wps:bodyPr upright="1"/>
                      </wps:wsp>
                      <wps:wsp>
                        <wps:cNvPr id="1482" name="Line 7658"/>
                        <wps:cNvSpPr/>
                        <wps:spPr>
                          <a:xfrm>
                            <a:off x="1120" y="5265"/>
                            <a:ext cx="4980" cy="0"/>
                          </a:xfrm>
                          <a:prstGeom prst="line">
                            <a:avLst/>
                          </a:prstGeom>
                          <a:ln w="9525" cap="flat" cmpd="sng">
                            <a:solidFill>
                              <a:srgbClr val="000000"/>
                            </a:solidFill>
                            <a:prstDash val="solid"/>
                            <a:headEnd type="none" w="med" len="med"/>
                            <a:tailEnd type="none" w="med" len="med"/>
                          </a:ln>
                        </wps:spPr>
                        <wps:bodyPr upright="1"/>
                      </wps:wsp>
                      <wps:wsp>
                        <wps:cNvPr id="1483" name="Line 7659"/>
                        <wps:cNvSpPr/>
                        <wps:spPr>
                          <a:xfrm flipH="1">
                            <a:off x="1120" y="4990"/>
                            <a:ext cx="0" cy="265"/>
                          </a:xfrm>
                          <a:prstGeom prst="line">
                            <a:avLst/>
                          </a:prstGeom>
                          <a:ln w="9525" cap="flat" cmpd="sng">
                            <a:solidFill>
                              <a:srgbClr val="000000"/>
                            </a:solidFill>
                            <a:prstDash val="solid"/>
                            <a:headEnd type="none" w="med" len="med"/>
                            <a:tailEnd type="none" w="med" len="med"/>
                          </a:ln>
                        </wps:spPr>
                        <wps:bodyPr upright="1"/>
                      </wps:wsp>
                      <wps:wsp>
                        <wps:cNvPr id="1484" name="Line 7660"/>
                        <wps:cNvSpPr/>
                        <wps:spPr>
                          <a:xfrm>
                            <a:off x="6080" y="4990"/>
                            <a:ext cx="0" cy="287"/>
                          </a:xfrm>
                          <a:prstGeom prst="line">
                            <a:avLst/>
                          </a:prstGeom>
                          <a:ln w="9525" cap="flat" cmpd="sng">
                            <a:solidFill>
                              <a:srgbClr val="000000"/>
                            </a:solidFill>
                            <a:prstDash val="solid"/>
                            <a:headEnd type="none" w="med" len="med"/>
                            <a:tailEnd type="none" w="med" len="med"/>
                          </a:ln>
                        </wps:spPr>
                        <wps:bodyPr upright="1"/>
                      </wps:wsp>
                      <wps:wsp>
                        <wps:cNvPr id="1485" name="Text Box 7661"/>
                        <wps:cNvSpPr txBox="1"/>
                        <wps:spPr>
                          <a:xfrm>
                            <a:off x="2300" y="5779"/>
                            <a:ext cx="2740" cy="72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6977D0">
                              <w:pPr>
                                <w:jc w:val="center"/>
                                <w:rPr>
                                  <w:rFonts w:hint="eastAsia"/>
                                </w:rPr>
                              </w:pPr>
                              <w:r>
                                <w:rPr>
                                  <w:rFonts w:hint="eastAsia"/>
                                </w:rPr>
                                <w:t>分析原因，商讨、制订针对性加固技术措施</w:t>
                              </w:r>
                            </w:p>
                          </w:txbxContent>
                        </wps:txbx>
                        <wps:bodyPr wrap="square" upright="1"/>
                      </wps:wsp>
                      <wps:wsp>
                        <wps:cNvPr id="1486" name="Line 7662"/>
                        <wps:cNvSpPr/>
                        <wps:spPr>
                          <a:xfrm>
                            <a:off x="3700" y="6597"/>
                            <a:ext cx="4" cy="922"/>
                          </a:xfrm>
                          <a:prstGeom prst="line">
                            <a:avLst/>
                          </a:prstGeom>
                          <a:ln w="9525" cap="flat" cmpd="sng">
                            <a:solidFill>
                              <a:srgbClr val="000000"/>
                            </a:solidFill>
                            <a:prstDash val="solid"/>
                            <a:headEnd type="none" w="med" len="med"/>
                            <a:tailEnd type="arrow" w="med" len="med"/>
                          </a:ln>
                        </wps:spPr>
                        <wps:bodyPr upright="1"/>
                      </wps:wsp>
                      <wps:wsp>
                        <wps:cNvPr id="1487" name="Text Box 7663"/>
                        <wps:cNvSpPr txBox="1"/>
                        <wps:spPr>
                          <a:xfrm>
                            <a:off x="2760" y="7526"/>
                            <a:ext cx="18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C6CCF5">
                              <w:pPr>
                                <w:jc w:val="center"/>
                                <w:rPr>
                                  <w:rFonts w:hint="eastAsia"/>
                                </w:rPr>
                              </w:pPr>
                              <w:r>
                                <w:rPr>
                                  <w:rFonts w:hint="eastAsia"/>
                                </w:rPr>
                                <w:t>实施加固措施</w:t>
                              </w:r>
                            </w:p>
                          </w:txbxContent>
                        </wps:txbx>
                        <wps:bodyPr wrap="square" upright="1"/>
                      </wps:wsp>
                      <wps:wsp>
                        <wps:cNvPr id="1488" name="Text Box 7664"/>
                        <wps:cNvSpPr txBox="1"/>
                        <wps:spPr>
                          <a:xfrm>
                            <a:off x="4800" y="7169"/>
                            <a:ext cx="298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424D7E">
                              <w:pPr>
                                <w:jc w:val="center"/>
                                <w:rPr>
                                  <w:rFonts w:hint="eastAsia"/>
                                </w:rPr>
                              </w:pPr>
                              <w:r>
                                <w:rPr>
                                  <w:rFonts w:hint="eastAsia"/>
                                </w:rPr>
                                <w:t>立即研究，调整施工方案</w:t>
                              </w:r>
                            </w:p>
                          </w:txbxContent>
                        </wps:txbx>
                        <wps:bodyPr wrap="square" upright="1"/>
                      </wps:wsp>
                      <wps:wsp>
                        <wps:cNvPr id="1489" name="Line 7665"/>
                        <wps:cNvSpPr/>
                        <wps:spPr>
                          <a:xfrm>
                            <a:off x="6300" y="6802"/>
                            <a:ext cx="0" cy="331"/>
                          </a:xfrm>
                          <a:prstGeom prst="line">
                            <a:avLst/>
                          </a:prstGeom>
                          <a:ln w="9525" cap="flat" cmpd="sng">
                            <a:solidFill>
                              <a:srgbClr val="000000"/>
                            </a:solidFill>
                            <a:prstDash val="solid"/>
                            <a:headEnd type="none" w="med" len="med"/>
                            <a:tailEnd type="arrow" w="med" len="med"/>
                          </a:ln>
                        </wps:spPr>
                        <wps:bodyPr upright="1"/>
                      </wps:wsp>
                      <wps:wsp>
                        <wps:cNvPr id="1490" name="Line 7666"/>
                        <wps:cNvSpPr/>
                        <wps:spPr>
                          <a:xfrm>
                            <a:off x="3700" y="6802"/>
                            <a:ext cx="2600" cy="0"/>
                          </a:xfrm>
                          <a:prstGeom prst="line">
                            <a:avLst/>
                          </a:prstGeom>
                          <a:ln w="9525" cap="flat" cmpd="sng">
                            <a:solidFill>
                              <a:srgbClr val="000000"/>
                            </a:solidFill>
                            <a:prstDash val="solid"/>
                            <a:headEnd type="none" w="med" len="med"/>
                            <a:tailEnd type="none" w="med" len="med"/>
                          </a:ln>
                        </wps:spPr>
                        <wps:bodyPr upright="1"/>
                      </wps:wsp>
                      <wps:wsp>
                        <wps:cNvPr id="1491" name="Line 7667"/>
                        <wps:cNvSpPr/>
                        <wps:spPr>
                          <a:xfrm>
                            <a:off x="6300" y="7656"/>
                            <a:ext cx="0" cy="331"/>
                          </a:xfrm>
                          <a:prstGeom prst="line">
                            <a:avLst/>
                          </a:prstGeom>
                          <a:ln w="9525" cap="flat" cmpd="sng">
                            <a:solidFill>
                              <a:srgbClr val="000000"/>
                            </a:solidFill>
                            <a:prstDash val="solid"/>
                            <a:headEnd type="none" w="med" len="med"/>
                            <a:tailEnd type="arrow" w="med" len="med"/>
                          </a:ln>
                        </wps:spPr>
                        <wps:bodyPr upright="1"/>
                      </wps:wsp>
                      <wps:wsp>
                        <wps:cNvPr id="1492" name="Text Box 7668"/>
                        <wps:cNvSpPr txBox="1"/>
                        <wps:spPr>
                          <a:xfrm>
                            <a:off x="5360" y="7987"/>
                            <a:ext cx="18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C856F1">
                              <w:pPr>
                                <w:jc w:val="center"/>
                                <w:rPr>
                                  <w:rFonts w:hint="eastAsia"/>
                                </w:rPr>
                              </w:pPr>
                              <w:r>
                                <w:rPr>
                                  <w:rFonts w:hint="eastAsia"/>
                                </w:rPr>
                                <w:t>实施调整方案</w:t>
                              </w:r>
                            </w:p>
                          </w:txbxContent>
                        </wps:txbx>
                        <wps:bodyPr wrap="square" upright="1"/>
                      </wps:wsp>
                      <wps:wsp>
                        <wps:cNvPr id="1493" name="Line 7669"/>
                        <wps:cNvSpPr/>
                        <wps:spPr>
                          <a:xfrm>
                            <a:off x="6300" y="8536"/>
                            <a:ext cx="8" cy="170"/>
                          </a:xfrm>
                          <a:prstGeom prst="line">
                            <a:avLst/>
                          </a:prstGeom>
                          <a:ln w="9525" cap="flat" cmpd="sng">
                            <a:solidFill>
                              <a:srgbClr val="000000"/>
                            </a:solidFill>
                            <a:prstDash val="solid"/>
                            <a:headEnd type="none" w="med" len="med"/>
                            <a:tailEnd type="none" w="med" len="med"/>
                          </a:ln>
                        </wps:spPr>
                        <wps:bodyPr upright="1"/>
                      </wps:wsp>
                      <wps:wsp>
                        <wps:cNvPr id="1494" name="Line 7670"/>
                        <wps:cNvSpPr/>
                        <wps:spPr>
                          <a:xfrm>
                            <a:off x="3700" y="8706"/>
                            <a:ext cx="2600" cy="0"/>
                          </a:xfrm>
                          <a:prstGeom prst="line">
                            <a:avLst/>
                          </a:prstGeom>
                          <a:ln w="9525" cap="flat" cmpd="sng">
                            <a:solidFill>
                              <a:srgbClr val="000000"/>
                            </a:solidFill>
                            <a:prstDash val="solid"/>
                            <a:headEnd type="none" w="med" len="med"/>
                            <a:tailEnd type="none" w="med" len="med"/>
                          </a:ln>
                        </wps:spPr>
                        <wps:bodyPr upright="1"/>
                      </wps:wsp>
                      <wps:wsp>
                        <wps:cNvPr id="1495" name="Line 7671"/>
                        <wps:cNvSpPr/>
                        <wps:spPr>
                          <a:xfrm>
                            <a:off x="3680" y="8032"/>
                            <a:ext cx="0" cy="934"/>
                          </a:xfrm>
                          <a:prstGeom prst="line">
                            <a:avLst/>
                          </a:prstGeom>
                          <a:ln w="9525" cap="flat" cmpd="sng">
                            <a:solidFill>
                              <a:srgbClr val="000000"/>
                            </a:solidFill>
                            <a:prstDash val="solid"/>
                            <a:headEnd type="none" w="med" len="med"/>
                            <a:tailEnd type="arrow" w="med" len="med"/>
                          </a:ln>
                        </wps:spPr>
                        <wps:bodyPr upright="1"/>
                      </wps:wsp>
                      <wps:wsp>
                        <wps:cNvPr id="1496" name="Text Box 7672"/>
                        <wps:cNvSpPr txBox="1"/>
                        <wps:spPr>
                          <a:xfrm>
                            <a:off x="2772" y="9024"/>
                            <a:ext cx="18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3A2C33">
                              <w:pPr>
                                <w:jc w:val="center"/>
                                <w:rPr>
                                  <w:rFonts w:hint="eastAsia"/>
                                </w:rPr>
                              </w:pPr>
                              <w:r>
                                <w:rPr>
                                  <w:rFonts w:hint="eastAsia"/>
                                </w:rPr>
                                <w:t>继续施工</w:t>
                              </w:r>
                            </w:p>
                          </w:txbxContent>
                        </wps:txbx>
                        <wps:bodyPr wrap="square" upright="1"/>
                      </wps:wsp>
                      <wps:wsp>
                        <wps:cNvPr id="1497" name="Line 7673"/>
                        <wps:cNvSpPr/>
                        <wps:spPr>
                          <a:xfrm>
                            <a:off x="3692" y="9547"/>
                            <a:ext cx="0" cy="318"/>
                          </a:xfrm>
                          <a:prstGeom prst="line">
                            <a:avLst/>
                          </a:prstGeom>
                          <a:ln w="9525" cap="flat" cmpd="sng">
                            <a:solidFill>
                              <a:srgbClr val="000000"/>
                            </a:solidFill>
                            <a:prstDash val="solid"/>
                            <a:headEnd type="none" w="med" len="med"/>
                            <a:tailEnd type="arrow" w="med" len="med"/>
                          </a:ln>
                        </wps:spPr>
                        <wps:bodyPr upright="1"/>
                      </wps:wsp>
                      <wps:wsp>
                        <wps:cNvPr id="1498" name="Text Box 7674"/>
                        <wps:cNvSpPr txBox="1"/>
                        <wps:spPr>
                          <a:xfrm>
                            <a:off x="2308" y="9923"/>
                            <a:ext cx="280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7937FA">
                              <w:pPr>
                                <w:jc w:val="center"/>
                                <w:rPr>
                                  <w:rFonts w:hint="eastAsia"/>
                                </w:rPr>
                              </w:pPr>
                              <w:r>
                                <w:rPr>
                                  <w:rFonts w:hint="eastAsia"/>
                                </w:rPr>
                                <w:t>观察加固后的效果</w:t>
                              </w:r>
                            </w:p>
                          </w:txbxContent>
                        </wps:txbx>
                        <wps:bodyPr wrap="square" upright="1"/>
                      </wps:wsp>
                      <wps:wsp>
                        <wps:cNvPr id="1499" name="Line 7675"/>
                        <wps:cNvSpPr/>
                        <wps:spPr>
                          <a:xfrm>
                            <a:off x="3676" y="10435"/>
                            <a:ext cx="16" cy="336"/>
                          </a:xfrm>
                          <a:prstGeom prst="line">
                            <a:avLst/>
                          </a:prstGeom>
                          <a:ln w="9525" cap="flat" cmpd="sng">
                            <a:solidFill>
                              <a:srgbClr val="000000"/>
                            </a:solidFill>
                            <a:prstDash val="solid"/>
                            <a:headEnd type="none" w="med" len="med"/>
                            <a:tailEnd type="arrow" w="med" len="med"/>
                          </a:ln>
                        </wps:spPr>
                        <wps:bodyPr upright="1"/>
                      </wps:wsp>
                      <wps:wsp>
                        <wps:cNvPr id="1500" name="Text Box 7676"/>
                        <wps:cNvSpPr txBox="1"/>
                        <wps:spPr>
                          <a:xfrm>
                            <a:off x="1520" y="10811"/>
                            <a:ext cx="444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ECE909">
                              <w:pPr>
                                <w:jc w:val="center"/>
                                <w:rPr>
                                  <w:rFonts w:hint="eastAsia"/>
                                </w:rPr>
                              </w:pPr>
                              <w:r>
                                <w:rPr>
                                  <w:rFonts w:hint="eastAsia"/>
                                </w:rPr>
                                <w:t>对监测值的发展和变化作阶段总结</w:t>
                              </w:r>
                            </w:p>
                          </w:txbxContent>
                        </wps:txbx>
                        <wps:bodyPr wrap="square" upright="1"/>
                      </wps:wsp>
                      <wps:wsp>
                        <wps:cNvPr id="1501" name="Line 7677"/>
                        <wps:cNvSpPr/>
                        <wps:spPr>
                          <a:xfrm>
                            <a:off x="3692" y="11303"/>
                            <a:ext cx="16" cy="335"/>
                          </a:xfrm>
                          <a:prstGeom prst="line">
                            <a:avLst/>
                          </a:prstGeom>
                          <a:ln w="9525" cap="flat" cmpd="sng">
                            <a:solidFill>
                              <a:srgbClr val="000000"/>
                            </a:solidFill>
                            <a:prstDash val="solid"/>
                            <a:headEnd type="none" w="med" len="med"/>
                            <a:tailEnd type="arrow" w="med" len="med"/>
                          </a:ln>
                        </wps:spPr>
                        <wps:bodyPr upright="1"/>
                      </wps:wsp>
                      <wps:wsp>
                        <wps:cNvPr id="1502" name="Text Box 7678"/>
                        <wps:cNvSpPr txBox="1"/>
                        <wps:spPr>
                          <a:xfrm>
                            <a:off x="2688" y="11644"/>
                            <a:ext cx="202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C217DF">
                              <w:pPr>
                                <w:jc w:val="center"/>
                                <w:rPr>
                                  <w:rFonts w:hint="eastAsia"/>
                                </w:rPr>
                              </w:pPr>
                              <w:r>
                                <w:rPr>
                                  <w:rFonts w:hint="eastAsia"/>
                                </w:rPr>
                                <w:t>基坑工程结束</w:t>
                              </w:r>
                            </w:p>
                          </w:txbxContent>
                        </wps:txbx>
                        <wps:bodyPr wrap="square" upright="1"/>
                      </wps:wsp>
                      <wps:wsp>
                        <wps:cNvPr id="1503" name="Line 7679"/>
                        <wps:cNvSpPr/>
                        <wps:spPr>
                          <a:xfrm>
                            <a:off x="3724" y="12160"/>
                            <a:ext cx="0" cy="265"/>
                          </a:xfrm>
                          <a:prstGeom prst="line">
                            <a:avLst/>
                          </a:prstGeom>
                          <a:ln w="9525" cap="flat" cmpd="sng">
                            <a:solidFill>
                              <a:srgbClr val="000000"/>
                            </a:solidFill>
                            <a:prstDash val="solid"/>
                            <a:headEnd type="none" w="med" len="med"/>
                            <a:tailEnd type="arrow" w="med" len="med"/>
                          </a:ln>
                        </wps:spPr>
                        <wps:bodyPr upright="1"/>
                      </wps:wsp>
                      <wps:wsp>
                        <wps:cNvPr id="1504" name="Text Box 7680"/>
                        <wps:cNvSpPr txBox="1"/>
                        <wps:spPr>
                          <a:xfrm>
                            <a:off x="2491" y="12447"/>
                            <a:ext cx="242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E0D7DD">
                              <w:pPr>
                                <w:jc w:val="center"/>
                                <w:rPr>
                                  <w:rFonts w:hint="eastAsia"/>
                                </w:rPr>
                              </w:pPr>
                              <w:r>
                                <w:rPr>
                                  <w:rFonts w:hint="eastAsia"/>
                                </w:rPr>
                                <w:t>作完整的监测报告</w:t>
                              </w:r>
                            </w:p>
                          </w:txbxContent>
                        </wps:txbx>
                        <wps:bodyPr wrap="square" upright="1"/>
                      </wps:wsp>
                    </wpg:wgp>
                  </a:graphicData>
                </a:graphic>
              </wp:anchor>
            </w:drawing>
          </mc:Choice>
          <mc:Fallback>
            <w:pict>
              <v:group id="Group 7644" o:spid="_x0000_s1026" o:spt="203" style="position:absolute;left:0pt;margin-left:36pt;margin-top:1.8pt;height:632.9pt;width:389pt;z-index:251744256;mso-width-relative:page;mso-height-relative:page;" coordsize="7780,12954" o:gfxdata="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">
                <o:lock v:ext="edit" grouping="f" rotation="f" text="f" aspectratio="f"/>
                <v:shape id="Text Box 7645" o:spid="_x0000_s1026" o:spt="202" type="#_x0000_t202" style="position:absolute;left:2116;top:0;height:769;width:3220;" fillcolor="#FFFFFF" filled="t" stroked="t" coordsize="21600,21600" o:gfxdata="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tX17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0CD3DE7">
                        <w:pPr>
                          <w:jc w:val="center"/>
                          <w:rPr>
                            <w:rFonts w:hint="eastAsia"/>
                          </w:rPr>
                        </w:pPr>
                        <w:r>
                          <w:rPr>
                            <w:rFonts w:hint="eastAsia"/>
                          </w:rPr>
                          <w:t>按照每一项监测内容的监测频率得到数据并绘成曲线</w:t>
                        </w:r>
                      </w:p>
                    </w:txbxContent>
                  </v:textbox>
                </v:shape>
                <v:line id="Line 7646" o:spid="_x0000_s1026" o:spt="20" style="position:absolute;left:3736;top:769;height:441;width:0;" filled="f" stroked="t" coordsize="21600,21600" o:gfxdata="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wZ5&#10;JMEAAADdAAAADwAAAAAAAAABACAAAAAiAAAAZHJzL2Rvd25yZXYueG1sUEsBAhQAFAAAAAgAh07i&#10;QDMvBZ47AAAAOQAAABAAAAAAAAAAAQAgAAAAEAEAAGRycy9zaGFwZXhtbC54bWxQSwUGAAAAAAYA&#10;BgBbAQAAugMAAAAA&#10;">
                  <v:fill on="f" focussize="0,0"/>
                  <v:stroke color="#000000" joinstyle="round" endarrow="open"/>
                  <v:imagedata o:title=""/>
                  <o:lock v:ext="edit" aspectratio="f"/>
                </v:line>
                <v:shape id="Text Box 7647" o:spid="_x0000_s1026" o:spt="202" type="#_x0000_t202" style="position:absolute;left:1476;top:1210;height:1755;width:4520;" fillcolor="#FFFFFF" filled="t" stroked="t" coordsize="21600,21600" o:gfxdata="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Gueg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C8A0379">
                        <w:pPr>
                          <w:jc w:val="center"/>
                        </w:pPr>
                        <w:r>
                          <w:rPr>
                            <w:rFonts w:hint="eastAsia"/>
                          </w:rPr>
                          <w:t>发生围护结构顶部的沉降及位移≥设计值</w:t>
                        </w:r>
                      </w:p>
                      <w:p w14:paraId="64EDCD8F">
                        <w:pPr>
                          <w:jc w:val="center"/>
                          <w:rPr>
                            <w:rFonts w:hint="eastAsia"/>
                          </w:rPr>
                        </w:pPr>
                        <w:r>
                          <w:rPr>
                            <w:rFonts w:hint="eastAsia"/>
                          </w:rPr>
                          <w:t>坑外地表沉降≥设计值</w:t>
                        </w:r>
                      </w:p>
                      <w:p w14:paraId="4D04A2E4">
                        <w:pPr>
                          <w:jc w:val="center"/>
                          <w:rPr>
                            <w:rFonts w:hint="eastAsia"/>
                          </w:rPr>
                        </w:pPr>
                        <w:r>
                          <w:rPr>
                            <w:rFonts w:hint="eastAsia"/>
                          </w:rPr>
                          <w:t>坑内外水位≥设计值</w:t>
                        </w:r>
                      </w:p>
                      <w:p w14:paraId="4EE3474A">
                        <w:pPr>
                          <w:jc w:val="center"/>
                          <w:rPr>
                            <w:rFonts w:hint="eastAsia"/>
                          </w:rPr>
                        </w:pPr>
                        <w:r>
                          <w:rPr>
                            <w:rFonts w:hint="eastAsia"/>
                          </w:rPr>
                          <w:t>围护结构内力接近80%设计值</w:t>
                        </w:r>
                      </w:p>
                      <w:p w14:paraId="52A0F2BE">
                        <w:pPr>
                          <w:jc w:val="center"/>
                          <w:rPr>
                            <w:rFonts w:hint="eastAsia"/>
                          </w:rPr>
                        </w:pPr>
                      </w:p>
                      <w:p w14:paraId="56336768">
                        <w:pPr>
                          <w:jc w:val="center"/>
                          <w:rPr>
                            <w:rFonts w:hint="eastAsia"/>
                          </w:rPr>
                        </w:pPr>
                        <w:r>
                          <w:rPr>
                            <w:rFonts w:hint="eastAsia"/>
                          </w:rPr>
                          <w:t>支撑应力接近80%设计值</w:t>
                        </w:r>
                      </w:p>
                    </w:txbxContent>
                  </v:textbox>
                </v:shape>
                <v:line id="Line 7648" o:spid="_x0000_s1026" o:spt="20" style="position:absolute;left:3720;top:2964;height:297;width:0;" filled="f" stroked="t" coordsize="21600,21600" o:gfxdata="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mELI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49" o:spid="_x0000_s1026" o:spt="202" type="#_x0000_t202" style="position:absolute;left:2456;top:3282;height:450;width:2540;" fillcolor="#FFFFFF" filled="t" stroked="t" coordsize="21600,21600" o:gfxdata="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E3Ey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30E5ADF">
                        <w:pPr>
                          <w:jc w:val="center"/>
                          <w:rPr>
                            <w:rFonts w:hint="eastAsia"/>
                          </w:rPr>
                        </w:pPr>
                        <w:r>
                          <w:rPr>
                            <w:rFonts w:hint="eastAsia"/>
                          </w:rPr>
                          <w:t>通知有关单位及部门</w:t>
                        </w:r>
                      </w:p>
                    </w:txbxContent>
                  </v:textbox>
                </v:shape>
                <v:line id="Line 7650" o:spid="_x0000_s1026" o:spt="20" style="position:absolute;left:3704;top:3759;flip:x;height:617;width:0;" filled="f" stroked="t" coordsize="21600,21600" o:gfxdata="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tCti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Line 7651" o:spid="_x0000_s1026" o:spt="20" style="position:absolute;left:1140;top:4061;height:0;width:4980;" filled="f" stroked="t" coordsize="21600,21600" o:gfxdata="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NkH2b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Text Box 7652" o:spid="_x0000_s1026" o:spt="202" type="#_x0000_t202" style="position:absolute;left:2440;top:4397;height:507;width:2540;" fillcolor="#FFFFFF" filled="t" stroked="t" coordsize="21600,21600" o:gfxdata="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83/U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32955C3">
                        <w:pPr>
                          <w:jc w:val="center"/>
                          <w:rPr>
                            <w:rFonts w:hint="eastAsia"/>
                          </w:rPr>
                        </w:pPr>
                        <w:r>
                          <w:rPr>
                            <w:rFonts w:hint="eastAsia"/>
                          </w:rPr>
                          <w:t>总包及专业施工单位</w:t>
                        </w:r>
                      </w:p>
                    </w:txbxContent>
                  </v:textbox>
                </v:shape>
                <v:line id="Line 7653" o:spid="_x0000_s1026" o:spt="20" style="position:absolute;left:1140;top:4061;flip:x;height:331;width:0;" filled="f" stroked="t" coordsize="21600,21600" o:gfxdata="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mtRW8AAAA&#10;3Q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Text Box 7654" o:spid="_x0000_s1026" o:spt="202" type="#_x0000_t202" style="position:absolute;left:0;top:4397;height:507;width:2260;" fillcolor="#FFFFFF" filled="t" stroked="t" coordsize="21600,21600" o:gfxdata="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IE49&#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7DC389D6">
                        <w:pPr>
                          <w:jc w:val="center"/>
                          <w:rPr>
                            <w:rFonts w:hint="eastAsia"/>
                          </w:rPr>
                        </w:pPr>
                        <w:r>
                          <w:rPr>
                            <w:rFonts w:hint="eastAsia"/>
                          </w:rPr>
                          <w:t>围护结构设计单位</w:t>
                        </w:r>
                      </w:p>
                    </w:txbxContent>
                  </v:textbox>
                </v:shape>
                <v:line id="Line 7655" o:spid="_x0000_s1026" o:spt="20" style="position:absolute;left:6100;top:4061;height:331;width:0;" filled="f" stroked="t" coordsize="21600,21600" o:gfxdata="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jzQub4A&#10;AADd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7656" o:spid="_x0000_s1026" o:spt="202" type="#_x0000_t202" style="position:absolute;left:5374;top:4397;height:507;width:1480;" fillcolor="#FFFFFF" filled="t" stroked="t" coordsize="21600,21600" o:gfxdata="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gzIc&#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506EA814">
                        <w:pPr>
                          <w:jc w:val="center"/>
                          <w:rPr>
                            <w:rFonts w:hint="eastAsia"/>
                          </w:rPr>
                        </w:pPr>
                        <w:r>
                          <w:rPr>
                            <w:rFonts w:hint="eastAsia"/>
                          </w:rPr>
                          <w:t>监理单位</w:t>
                        </w:r>
                      </w:p>
                    </w:txbxContent>
                  </v:textbox>
                </v:shape>
                <v:line id="Line 7657" o:spid="_x0000_s1026" o:spt="20" style="position:absolute;left:3704;top:4889;flip:x;height:888;width:0;" filled="f" stroked="t" coordsize="21600,21600" o:gfxdata="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W+N28AAAA&#10;3Q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Line 7658" o:spid="_x0000_s1026" o:spt="20" style="position:absolute;left:1120;top:5265;height:0;width:4980;" filled="f" stroked="t" coordsize="21600,21600" o:gfxdata="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l74q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659" o:spid="_x0000_s1026" o:spt="20" style="position:absolute;left:1120;top:4990;flip:x;height:265;width:0;" filled="f" stroked="t" coordsize="21600,21600" o:gfxdata="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przC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660" o:spid="_x0000_s1026" o:spt="20" style="position:absolute;left:6080;top:4990;height:287;width:0;" filled="f" stroked="t" coordsize="21600,21600" o:gfxdata="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kDSZb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Text Box 7661" o:spid="_x0000_s1026" o:spt="202" type="#_x0000_t202" style="position:absolute;left:2300;top:5779;height:726;width:2740;" fillcolor="#FFFFFF" filled="t" stroked="t" coordsize="21600,21600" o:gfxdata="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vSRhL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6977D0">
                        <w:pPr>
                          <w:jc w:val="center"/>
                          <w:rPr>
                            <w:rFonts w:hint="eastAsia"/>
                          </w:rPr>
                        </w:pPr>
                        <w:r>
                          <w:rPr>
                            <w:rFonts w:hint="eastAsia"/>
                          </w:rPr>
                          <w:t>分析原因，商讨、制订针对性加固技术措施</w:t>
                        </w:r>
                      </w:p>
                    </w:txbxContent>
                  </v:textbox>
                </v:shape>
                <v:line id="Line 7662" o:spid="_x0000_s1026" o:spt="20" style="position:absolute;left:3700;top:6597;height:922;width:4;" filled="f" stroked="t" coordsize="21600,21600" o:gfxdata="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djTs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63" o:spid="_x0000_s1026" o:spt="202" type="#_x0000_t202" style="position:absolute;left:2760;top:7526;height:507;width:1860;" fillcolor="#FFFFFF" filled="t" stroked="t" coordsize="21600,21600" o:gfxdata="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aqpo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0C6CCF5">
                        <w:pPr>
                          <w:jc w:val="center"/>
                          <w:rPr>
                            <w:rFonts w:hint="eastAsia"/>
                          </w:rPr>
                        </w:pPr>
                        <w:r>
                          <w:rPr>
                            <w:rFonts w:hint="eastAsia"/>
                          </w:rPr>
                          <w:t>实施加固措施</w:t>
                        </w:r>
                      </w:p>
                    </w:txbxContent>
                  </v:textbox>
                </v:shape>
                <v:shape id="Text Box 7664" o:spid="_x0000_s1026" o:spt="202" type="#_x0000_t202" style="position:absolute;left:4800;top:7169;height:507;width:2980;" fillcolor="#FFFFFF" filled="t" stroked="t" coordsize="21600,21600" o:gfxdata="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9T4a&#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18424D7E">
                        <w:pPr>
                          <w:jc w:val="center"/>
                          <w:rPr>
                            <w:rFonts w:hint="eastAsia"/>
                          </w:rPr>
                        </w:pPr>
                        <w:r>
                          <w:rPr>
                            <w:rFonts w:hint="eastAsia"/>
                          </w:rPr>
                          <w:t>立即研究，调整施工方案</w:t>
                        </w:r>
                      </w:p>
                    </w:txbxContent>
                  </v:textbox>
                </v:shape>
                <v:line id="Line 7665" o:spid="_x0000_s1026" o:spt="20" style="position:absolute;left:6300;top:6802;height:331;width:0;" filled="f" stroked="t" coordsize="21600,21600" o:gfxdata="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6aCe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Line 7666" o:spid="_x0000_s1026" o:spt="20" style="position:absolute;left:3700;top:6802;height:0;width:2600;" filled="f" stroked="t" coordsize="21600,21600" o:gfxdata="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iQru/&#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667" o:spid="_x0000_s1026" o:spt="20" style="position:absolute;left:6300;top:7656;height:331;width:0;" filled="f" stroked="t" coordsize="21600,21600" o:gfxdata="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EY6Rb4A&#10;AADd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7668" o:spid="_x0000_s1026" o:spt="202" type="#_x0000_t202" style="position:absolute;left:5360;top:7987;height:507;width:1860;" fillcolor="#FFFFFF" filled="t" stroked="t" coordsize="21600,21600" o:gfxdata="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xJ8t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8C856F1">
                        <w:pPr>
                          <w:jc w:val="center"/>
                          <w:rPr>
                            <w:rFonts w:hint="eastAsia"/>
                          </w:rPr>
                        </w:pPr>
                        <w:r>
                          <w:rPr>
                            <w:rFonts w:hint="eastAsia"/>
                          </w:rPr>
                          <w:t>实施调整方案</w:t>
                        </w:r>
                      </w:p>
                    </w:txbxContent>
                  </v:textbox>
                </v:shape>
                <v:line id="Line 7669" o:spid="_x0000_s1026" o:spt="20" style="position:absolute;left:6300;top:8536;height:170;width:8;" filled="f" stroked="t" coordsize="21600,21600" o:gfxdata="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HDczL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670" o:spid="_x0000_s1026" o:spt="20" style="position:absolute;left:3700;top:8706;height:0;width:2600;" filled="f" stroked="t" coordsize="21600,21600" o:gfxdata="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5lEuL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671" o:spid="_x0000_s1026" o:spt="20" style="position:absolute;left:3680;top:8032;height:934;width:0;" filled="f" stroked="t" coordsize="21600,21600" o:gfxdata="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fTxG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72" o:spid="_x0000_s1026" o:spt="202" type="#_x0000_t202" style="position:absolute;left:2772;top:9024;height:507;width:1860;" fillcolor="#FFFFFF" filled="t" stroked="t" coordsize="21600,21600" o:gfxdata="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5ku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03A2C33">
                        <w:pPr>
                          <w:jc w:val="center"/>
                          <w:rPr>
                            <w:rFonts w:hint="eastAsia"/>
                          </w:rPr>
                        </w:pPr>
                        <w:r>
                          <w:rPr>
                            <w:rFonts w:hint="eastAsia"/>
                          </w:rPr>
                          <w:t>继续施工</w:t>
                        </w:r>
                      </w:p>
                    </w:txbxContent>
                  </v:textbox>
                </v:shape>
                <v:line id="Line 7673" o:spid="_x0000_s1026" o:spt="20" style="position:absolute;left:3692;top:9547;height:318;width:0;" filled="f" stroked="t" coordsize="21600,21600" o:gfxdata="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MHqr4A&#10;AADd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7674" o:spid="_x0000_s1026" o:spt="202" type="#_x0000_t202" style="position:absolute;left:2308;top:9923;height:507;width:2800;" fillcolor="#FFFFFF" filled="t" stroked="t" coordsize="21600,21600" o:gfxdata="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5LKjH&#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6E7937FA">
                        <w:pPr>
                          <w:jc w:val="center"/>
                          <w:rPr>
                            <w:rFonts w:hint="eastAsia"/>
                          </w:rPr>
                        </w:pPr>
                        <w:r>
                          <w:rPr>
                            <w:rFonts w:hint="eastAsia"/>
                          </w:rPr>
                          <w:t>观察加固后的效果</w:t>
                        </w:r>
                      </w:p>
                    </w:txbxContent>
                  </v:textbox>
                </v:shape>
                <v:line id="Line 7675" o:spid="_x0000_s1026" o:spt="20" style="position:absolute;left:3676;top:10435;height:336;width:16;" filled="f" stroked="t" coordsize="21600,21600" o:gfxdata="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A2Q74A&#10;AADd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7676" o:spid="_x0000_s1026" o:spt="202" type="#_x0000_t202" style="position:absolute;left:1520;top:10811;height:507;width:4440;" fillcolor="#FFFFFF" filled="t" stroked="t" coordsize="21600,21600" o:gfxdata="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sT7b&#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3CECE909">
                        <w:pPr>
                          <w:jc w:val="center"/>
                          <w:rPr>
                            <w:rFonts w:hint="eastAsia"/>
                          </w:rPr>
                        </w:pPr>
                        <w:r>
                          <w:rPr>
                            <w:rFonts w:hint="eastAsia"/>
                          </w:rPr>
                          <w:t>对监测值的发展和变化作阶段总结</w:t>
                        </w:r>
                      </w:p>
                    </w:txbxContent>
                  </v:textbox>
                </v:shape>
                <v:line id="Line 7677" o:spid="_x0000_s1026" o:spt="20" style="position:absolute;left:3692;top:11303;height:335;width:16;" filled="f" stroked="t" coordsize="21600,21600" o:gfxdata="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raBf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78" o:spid="_x0000_s1026" o:spt="202" type="#_x0000_t202" style="position:absolute;left:2688;top:11644;height:507;width:2020;" fillcolor="#FFFFFF" filled="t" stroked="t" coordsize="21600,21600" o:gfxdata="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LwU3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7C217DF">
                        <w:pPr>
                          <w:jc w:val="center"/>
                          <w:rPr>
                            <w:rFonts w:hint="eastAsia"/>
                          </w:rPr>
                        </w:pPr>
                        <w:r>
                          <w:rPr>
                            <w:rFonts w:hint="eastAsia"/>
                          </w:rPr>
                          <w:t>基坑工程结束</w:t>
                        </w:r>
                      </w:p>
                    </w:txbxContent>
                  </v:textbox>
                </v:shape>
                <v:line id="Line 7679" o:spid="_x0000_s1026" o:spt="20" style="position:absolute;left:3724;top:12160;height:265;width:0;" filled="f" stroked="t" coordsize="21600,21600" o:gfxdata="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5uz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80" o:spid="_x0000_s1026" o:spt="202" type="#_x0000_t202" style="position:absolute;left:2491;top:12447;height:507;width:2420;" fillcolor="#FFFFFF" filled="t" stroked="t" coordsize="21600,21600" o:gfxdata="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ijjY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2E0D7DD">
                        <w:pPr>
                          <w:jc w:val="center"/>
                          <w:rPr>
                            <w:rFonts w:hint="eastAsia"/>
                          </w:rPr>
                        </w:pPr>
                        <w:r>
                          <w:rPr>
                            <w:rFonts w:hint="eastAsia"/>
                          </w:rPr>
                          <w:t>作完整的监测报告</w:t>
                        </w:r>
                      </w:p>
                    </w:txbxContent>
                  </v:textbox>
                </v:shape>
              </v:group>
            </w:pict>
          </mc:Fallback>
        </mc:AlternateContent>
      </w:r>
    </w:p>
    <w:p w14:paraId="0DA10791">
      <w:pPr>
        <w:rPr>
          <w:rFonts w:hint="eastAsia"/>
          <w:lang/>
        </w:rPr>
      </w:pPr>
    </w:p>
    <w:p w14:paraId="120182F1">
      <w:pPr>
        <w:rPr>
          <w:rFonts w:hint="eastAsia"/>
        </w:rPr>
      </w:pPr>
    </w:p>
    <w:p w14:paraId="062DF883">
      <w:pPr>
        <w:rPr>
          <w:rFonts w:hint="eastAsia"/>
        </w:rPr>
      </w:pPr>
    </w:p>
    <w:p w14:paraId="09D5FA3B">
      <w:pPr>
        <w:rPr>
          <w:rFonts w:hint="eastAsia"/>
        </w:rPr>
      </w:pPr>
    </w:p>
    <w:p w14:paraId="17CCE86D">
      <w:pPr>
        <w:rPr>
          <w:rFonts w:hint="eastAsia"/>
        </w:rPr>
      </w:pPr>
    </w:p>
    <w:p w14:paraId="4239052E">
      <w:pPr>
        <w:rPr>
          <w:rFonts w:hint="eastAsia"/>
        </w:rPr>
      </w:pPr>
    </w:p>
    <w:p w14:paraId="52FF399E">
      <w:pPr>
        <w:rPr>
          <w:rFonts w:hint="eastAsia"/>
        </w:rPr>
      </w:pPr>
    </w:p>
    <w:p w14:paraId="688A3B5E">
      <w:pPr>
        <w:rPr>
          <w:rFonts w:hint="eastAsia"/>
        </w:rPr>
      </w:pPr>
    </w:p>
    <w:p w14:paraId="37C0E44A">
      <w:pPr>
        <w:rPr>
          <w:rFonts w:hint="eastAsia"/>
        </w:rPr>
      </w:pPr>
    </w:p>
    <w:p w14:paraId="1FEE8CD6">
      <w:pPr>
        <w:rPr>
          <w:rFonts w:hint="eastAsia"/>
        </w:rPr>
      </w:pPr>
    </w:p>
    <w:p w14:paraId="72035562">
      <w:pPr>
        <w:rPr>
          <w:rFonts w:hint="eastAsia"/>
        </w:rPr>
      </w:pPr>
    </w:p>
    <w:p w14:paraId="0481E5F1">
      <w:pPr>
        <w:rPr>
          <w:rFonts w:hint="eastAsia"/>
        </w:rPr>
      </w:pPr>
    </w:p>
    <w:p w14:paraId="6FC7160E">
      <w:pPr>
        <w:rPr>
          <w:rFonts w:hint="eastAsia"/>
        </w:rPr>
      </w:pPr>
    </w:p>
    <w:p w14:paraId="671F3100">
      <w:pPr>
        <w:rPr>
          <w:rFonts w:hint="eastAsia"/>
        </w:rPr>
      </w:pPr>
    </w:p>
    <w:p w14:paraId="4DA2CD23">
      <w:pPr>
        <w:rPr>
          <w:rFonts w:hint="eastAsia"/>
        </w:rPr>
      </w:pPr>
    </w:p>
    <w:p w14:paraId="4892F91D">
      <w:pPr>
        <w:rPr>
          <w:rFonts w:hint="eastAsia"/>
        </w:rPr>
      </w:pPr>
    </w:p>
    <w:p w14:paraId="556C3FD9">
      <w:pPr>
        <w:rPr>
          <w:rFonts w:hint="eastAsia"/>
        </w:rPr>
      </w:pPr>
    </w:p>
    <w:p w14:paraId="42E6E0DF">
      <w:pPr>
        <w:rPr>
          <w:rFonts w:hint="eastAsia"/>
        </w:rPr>
      </w:pPr>
    </w:p>
    <w:p w14:paraId="7B7EC819">
      <w:pPr>
        <w:rPr>
          <w:rFonts w:hint="eastAsia"/>
        </w:rPr>
      </w:pPr>
    </w:p>
    <w:p w14:paraId="53405768">
      <w:pPr>
        <w:rPr>
          <w:rFonts w:hint="eastAsia"/>
        </w:rPr>
      </w:pPr>
    </w:p>
    <w:p w14:paraId="1E1C6E7A">
      <w:pPr>
        <w:rPr>
          <w:rFonts w:hint="eastAsia"/>
        </w:rPr>
      </w:pPr>
    </w:p>
    <w:p w14:paraId="34494082">
      <w:pPr>
        <w:rPr>
          <w:rFonts w:hint="eastAsia"/>
        </w:rPr>
      </w:pPr>
    </w:p>
    <w:p w14:paraId="0C59FF1E">
      <w:pPr>
        <w:rPr>
          <w:rFonts w:hint="eastAsia"/>
        </w:rPr>
      </w:pPr>
    </w:p>
    <w:p w14:paraId="64CCEA0A">
      <w:pPr>
        <w:rPr>
          <w:rFonts w:hint="eastAsia"/>
        </w:rPr>
      </w:pPr>
    </w:p>
    <w:p w14:paraId="09C46777">
      <w:pPr>
        <w:rPr>
          <w:rFonts w:hint="eastAsia"/>
        </w:rPr>
      </w:pPr>
    </w:p>
    <w:p w14:paraId="6F31B6EB">
      <w:pPr>
        <w:rPr>
          <w:rFonts w:hint="eastAsia"/>
        </w:rPr>
      </w:pPr>
    </w:p>
    <w:p w14:paraId="43BD68D3"/>
    <w:p w14:paraId="2A270435"/>
    <w:p w14:paraId="128DF398"/>
    <w:p w14:paraId="7ACDD3FB"/>
    <w:p w14:paraId="01F011A0"/>
    <w:p w14:paraId="05188FF4"/>
    <w:p w14:paraId="5411B60C"/>
    <w:p w14:paraId="2185C0BE"/>
    <w:p w14:paraId="2867BE20"/>
    <w:p w14:paraId="75469391"/>
    <w:p w14:paraId="6F9ADA12"/>
    <w:p w14:paraId="3D1D828F"/>
    <w:p w14:paraId="62EB094D"/>
    <w:p w14:paraId="538CE70C">
      <w:pPr>
        <w:pStyle w:val="54"/>
        <w:spacing w:before="120" w:after="120"/>
        <w:rPr>
          <w:rFonts w:hint="eastAsia"/>
        </w:rPr>
      </w:pPr>
      <w:r>
        <w:rPr>
          <w:rFonts w:ascii="宋体" w:hAnsi="宋体"/>
        </w:rPr>
        <w:br w:type="page"/>
      </w:r>
      <w:r>
        <w:rPr>
          <w:rFonts w:hint="eastAsia"/>
        </w:rPr>
        <w:t>地下管线应急处理措施的工作流程</w:t>
      </w:r>
    </w:p>
    <w:p w14:paraId="61A72DB4">
      <w:pPr>
        <w:rPr>
          <w:rFonts w:hint="eastAsia"/>
          <w:sz w:val="30"/>
        </w:rPr>
      </w:pPr>
      <w:r>
        <w:rPr>
          <w:lang/>
        </w:rPr>
        <mc:AlternateContent>
          <mc:Choice Requires="wpg">
            <w:drawing>
              <wp:anchor distT="0" distB="0" distL="114300" distR="114300" simplePos="0" relativeHeight="251745280" behindDoc="0" locked="0" layoutInCell="1" allowOverlap="1">
                <wp:simplePos x="0" y="0"/>
                <wp:positionH relativeFrom="column">
                  <wp:posOffset>160020</wp:posOffset>
                </wp:positionH>
                <wp:positionV relativeFrom="paragraph">
                  <wp:posOffset>87630</wp:posOffset>
                </wp:positionV>
                <wp:extent cx="5600700" cy="6807200"/>
                <wp:effectExtent l="4445" t="4445" r="8255" b="8255"/>
                <wp:wrapNone/>
                <wp:docPr id="1547" name="Group 7681"/>
                <wp:cNvGraphicFramePr/>
                <a:graphic xmlns:a="http://schemas.openxmlformats.org/drawingml/2006/main">
                  <a:graphicData uri="http://schemas.microsoft.com/office/word/2010/wordprocessingGroup">
                    <wpg:wgp>
                      <wpg:cNvGrpSpPr/>
                      <wpg:grpSpPr>
                        <a:xfrm>
                          <a:off x="0" y="0"/>
                          <a:ext cx="5600700" cy="6807200"/>
                          <a:chOff x="0" y="0"/>
                          <a:chExt cx="8820" cy="10720"/>
                        </a:xfrm>
                      </wpg:grpSpPr>
                      <wps:wsp>
                        <wps:cNvPr id="1506" name="Text Box 7682"/>
                        <wps:cNvSpPr txBox="1"/>
                        <wps:spPr>
                          <a:xfrm>
                            <a:off x="2220" y="0"/>
                            <a:ext cx="4132"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B9A114">
                              <w:pPr>
                                <w:jc w:val="center"/>
                                <w:rPr>
                                  <w:rFonts w:hint="eastAsia"/>
                                </w:rPr>
                              </w:pPr>
                              <w:r>
                                <w:rPr>
                                  <w:rFonts w:hint="eastAsia"/>
                                </w:rPr>
                                <w:t>按照监测频率得到数据并绘成曲线</w:t>
                              </w:r>
                            </w:p>
                          </w:txbxContent>
                        </wps:txbx>
                        <wps:bodyPr wrap="square" upright="1"/>
                      </wps:wsp>
                      <wps:wsp>
                        <wps:cNvPr id="1507" name="Line 7683"/>
                        <wps:cNvSpPr/>
                        <wps:spPr>
                          <a:xfrm>
                            <a:off x="4200" y="460"/>
                            <a:ext cx="1" cy="400"/>
                          </a:xfrm>
                          <a:prstGeom prst="line">
                            <a:avLst/>
                          </a:prstGeom>
                          <a:ln w="9525" cap="flat" cmpd="sng">
                            <a:solidFill>
                              <a:srgbClr val="000000"/>
                            </a:solidFill>
                            <a:prstDash val="solid"/>
                            <a:headEnd type="none" w="med" len="med"/>
                            <a:tailEnd type="arrow" w="med" len="med"/>
                          </a:ln>
                        </wps:spPr>
                        <wps:bodyPr upright="1"/>
                      </wps:wsp>
                      <wps:wsp>
                        <wps:cNvPr id="1508" name="Text Box 7684"/>
                        <wps:cNvSpPr txBox="1"/>
                        <wps:spPr>
                          <a:xfrm>
                            <a:off x="2540" y="860"/>
                            <a:ext cx="332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CFA73E">
                              <w:pPr>
                                <w:jc w:val="center"/>
                              </w:pPr>
                              <w:r>
                                <w:rPr>
                                  <w:rFonts w:hint="eastAsia"/>
                                </w:rPr>
                                <w:t>地下管线沉降与位移≥</w:t>
                              </w:r>
                              <w:r>
                                <w:t>10mm</w:t>
                              </w:r>
                            </w:p>
                          </w:txbxContent>
                        </wps:txbx>
                        <wps:bodyPr wrap="square" upright="1"/>
                      </wps:wsp>
                      <wps:wsp>
                        <wps:cNvPr id="1509" name="Line 7685"/>
                        <wps:cNvSpPr/>
                        <wps:spPr>
                          <a:xfrm>
                            <a:off x="4200" y="1320"/>
                            <a:ext cx="1" cy="400"/>
                          </a:xfrm>
                          <a:prstGeom prst="line">
                            <a:avLst/>
                          </a:prstGeom>
                          <a:ln w="9525" cap="flat" cmpd="sng">
                            <a:solidFill>
                              <a:srgbClr val="000000"/>
                            </a:solidFill>
                            <a:prstDash val="solid"/>
                            <a:headEnd type="none" w="med" len="med"/>
                            <a:tailEnd type="arrow" w="med" len="med"/>
                          </a:ln>
                        </wps:spPr>
                        <wps:bodyPr upright="1"/>
                      </wps:wsp>
                      <wps:wsp>
                        <wps:cNvPr id="1510" name="Text Box 7686"/>
                        <wps:cNvSpPr txBox="1"/>
                        <wps:spPr>
                          <a:xfrm>
                            <a:off x="2920" y="1720"/>
                            <a:ext cx="254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8CC8A7">
                              <w:pPr>
                                <w:jc w:val="center"/>
                                <w:rPr>
                                  <w:rFonts w:hint="eastAsia"/>
                                </w:rPr>
                              </w:pPr>
                              <w:r>
                                <w:rPr>
                                  <w:rFonts w:hint="eastAsia"/>
                                </w:rPr>
                                <w:t>通知有关单位及部门</w:t>
                              </w:r>
                            </w:p>
                          </w:txbxContent>
                        </wps:txbx>
                        <wps:bodyPr wrap="square" upright="1"/>
                      </wps:wsp>
                      <wps:wsp>
                        <wps:cNvPr id="1511" name="Line 7687"/>
                        <wps:cNvSpPr/>
                        <wps:spPr>
                          <a:xfrm>
                            <a:off x="5920" y="2420"/>
                            <a:ext cx="1" cy="300"/>
                          </a:xfrm>
                          <a:prstGeom prst="line">
                            <a:avLst/>
                          </a:prstGeom>
                          <a:ln w="9525" cap="flat" cmpd="sng">
                            <a:solidFill>
                              <a:srgbClr val="000000"/>
                            </a:solidFill>
                            <a:prstDash val="solid"/>
                            <a:headEnd type="none" w="med" len="med"/>
                            <a:tailEnd type="arrow" w="med" len="med"/>
                          </a:ln>
                        </wps:spPr>
                        <wps:bodyPr upright="1"/>
                      </wps:wsp>
                      <wps:wsp>
                        <wps:cNvPr id="1512" name="Line 7688"/>
                        <wps:cNvSpPr/>
                        <wps:spPr>
                          <a:xfrm>
                            <a:off x="900" y="2420"/>
                            <a:ext cx="7180" cy="1"/>
                          </a:xfrm>
                          <a:prstGeom prst="line">
                            <a:avLst/>
                          </a:prstGeom>
                          <a:ln w="9525" cap="flat" cmpd="sng">
                            <a:solidFill>
                              <a:srgbClr val="000000"/>
                            </a:solidFill>
                            <a:prstDash val="solid"/>
                            <a:headEnd type="none" w="med" len="med"/>
                            <a:tailEnd type="none" w="med" len="med"/>
                          </a:ln>
                        </wps:spPr>
                        <wps:bodyPr upright="1"/>
                      </wps:wsp>
                      <wps:wsp>
                        <wps:cNvPr id="1513" name="Text Box 7689"/>
                        <wps:cNvSpPr txBox="1"/>
                        <wps:spPr>
                          <a:xfrm>
                            <a:off x="4640" y="2740"/>
                            <a:ext cx="254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08F38B">
                              <w:pPr>
                                <w:jc w:val="center"/>
                                <w:rPr>
                                  <w:rFonts w:hint="eastAsia"/>
                                </w:rPr>
                              </w:pPr>
                              <w:r>
                                <w:rPr>
                                  <w:rFonts w:hint="eastAsia"/>
                                </w:rPr>
                                <w:t>总包及专业施工单位</w:t>
                              </w:r>
                            </w:p>
                          </w:txbxContent>
                        </wps:txbx>
                        <wps:bodyPr wrap="square" upright="1"/>
                      </wps:wsp>
                      <wps:wsp>
                        <wps:cNvPr id="1514" name="Line 7690"/>
                        <wps:cNvSpPr/>
                        <wps:spPr>
                          <a:xfrm flipH="1">
                            <a:off x="3340" y="2420"/>
                            <a:ext cx="1" cy="300"/>
                          </a:xfrm>
                          <a:prstGeom prst="line">
                            <a:avLst/>
                          </a:prstGeom>
                          <a:ln w="9525" cap="flat" cmpd="sng">
                            <a:solidFill>
                              <a:srgbClr val="000000"/>
                            </a:solidFill>
                            <a:prstDash val="solid"/>
                            <a:headEnd type="none" w="med" len="med"/>
                            <a:tailEnd type="arrow" w="med" len="med"/>
                          </a:ln>
                        </wps:spPr>
                        <wps:bodyPr upright="1"/>
                      </wps:wsp>
                      <wps:wsp>
                        <wps:cNvPr id="1515" name="Text Box 7691"/>
                        <wps:cNvSpPr txBox="1"/>
                        <wps:spPr>
                          <a:xfrm>
                            <a:off x="2200" y="2740"/>
                            <a:ext cx="226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5B5510">
                              <w:pPr>
                                <w:jc w:val="center"/>
                                <w:rPr>
                                  <w:rFonts w:hint="eastAsia"/>
                                </w:rPr>
                              </w:pPr>
                              <w:r>
                                <w:rPr>
                                  <w:rFonts w:hint="eastAsia"/>
                                </w:rPr>
                                <w:t>围护结构设计单位</w:t>
                              </w:r>
                            </w:p>
                          </w:txbxContent>
                        </wps:txbx>
                        <wps:bodyPr wrap="square" upright="1"/>
                      </wps:wsp>
                      <wps:wsp>
                        <wps:cNvPr id="1516" name="Line 7692"/>
                        <wps:cNvSpPr/>
                        <wps:spPr>
                          <a:xfrm>
                            <a:off x="8080" y="2420"/>
                            <a:ext cx="1" cy="300"/>
                          </a:xfrm>
                          <a:prstGeom prst="line">
                            <a:avLst/>
                          </a:prstGeom>
                          <a:ln w="9525" cap="flat" cmpd="sng">
                            <a:solidFill>
                              <a:srgbClr val="000000"/>
                            </a:solidFill>
                            <a:prstDash val="solid"/>
                            <a:headEnd type="none" w="med" len="med"/>
                            <a:tailEnd type="arrow" w="med" len="med"/>
                          </a:ln>
                        </wps:spPr>
                        <wps:bodyPr upright="1"/>
                      </wps:wsp>
                      <wps:wsp>
                        <wps:cNvPr id="1517" name="Text Box 7693"/>
                        <wps:cNvSpPr txBox="1"/>
                        <wps:spPr>
                          <a:xfrm>
                            <a:off x="7340" y="2740"/>
                            <a:ext cx="148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08D997">
                              <w:pPr>
                                <w:jc w:val="center"/>
                                <w:rPr>
                                  <w:rFonts w:hint="eastAsia"/>
                                </w:rPr>
                              </w:pPr>
                              <w:r>
                                <w:rPr>
                                  <w:rFonts w:hint="eastAsia"/>
                                </w:rPr>
                                <w:t>监理单位</w:t>
                              </w:r>
                            </w:p>
                          </w:txbxContent>
                        </wps:txbx>
                        <wps:bodyPr wrap="square" upright="1"/>
                      </wps:wsp>
                      <wps:wsp>
                        <wps:cNvPr id="1518" name="Line 7694"/>
                        <wps:cNvSpPr/>
                        <wps:spPr>
                          <a:xfrm flipH="1">
                            <a:off x="4180" y="3460"/>
                            <a:ext cx="1" cy="280"/>
                          </a:xfrm>
                          <a:prstGeom prst="line">
                            <a:avLst/>
                          </a:prstGeom>
                          <a:ln w="9525" cap="flat" cmpd="sng">
                            <a:solidFill>
                              <a:srgbClr val="000000"/>
                            </a:solidFill>
                            <a:prstDash val="solid"/>
                            <a:headEnd type="none" w="med" len="med"/>
                            <a:tailEnd type="arrow" w="med" len="med"/>
                          </a:ln>
                        </wps:spPr>
                        <wps:bodyPr upright="1"/>
                      </wps:wsp>
                      <wps:wsp>
                        <wps:cNvPr id="1519" name="Line 7695"/>
                        <wps:cNvSpPr/>
                        <wps:spPr>
                          <a:xfrm>
                            <a:off x="900" y="3440"/>
                            <a:ext cx="7160" cy="1"/>
                          </a:xfrm>
                          <a:prstGeom prst="line">
                            <a:avLst/>
                          </a:prstGeom>
                          <a:ln w="9525" cap="flat" cmpd="sng">
                            <a:solidFill>
                              <a:srgbClr val="000000"/>
                            </a:solidFill>
                            <a:prstDash val="solid"/>
                            <a:headEnd type="none" w="med" len="med"/>
                            <a:tailEnd type="none" w="med" len="med"/>
                          </a:ln>
                        </wps:spPr>
                        <wps:bodyPr upright="1"/>
                      </wps:wsp>
                      <wps:wsp>
                        <wps:cNvPr id="1520" name="Line 7696"/>
                        <wps:cNvSpPr/>
                        <wps:spPr>
                          <a:xfrm flipH="1">
                            <a:off x="3320" y="3200"/>
                            <a:ext cx="1" cy="240"/>
                          </a:xfrm>
                          <a:prstGeom prst="line">
                            <a:avLst/>
                          </a:prstGeom>
                          <a:ln w="9525" cap="flat" cmpd="sng">
                            <a:solidFill>
                              <a:srgbClr val="000000"/>
                            </a:solidFill>
                            <a:prstDash val="solid"/>
                            <a:headEnd type="none" w="med" len="med"/>
                            <a:tailEnd type="none" w="med" len="med"/>
                          </a:ln>
                        </wps:spPr>
                        <wps:bodyPr upright="1"/>
                      </wps:wsp>
                      <wps:wsp>
                        <wps:cNvPr id="1521" name="Line 7697"/>
                        <wps:cNvSpPr/>
                        <wps:spPr>
                          <a:xfrm>
                            <a:off x="8060" y="3200"/>
                            <a:ext cx="1" cy="260"/>
                          </a:xfrm>
                          <a:prstGeom prst="line">
                            <a:avLst/>
                          </a:prstGeom>
                          <a:ln w="9525" cap="flat" cmpd="sng">
                            <a:solidFill>
                              <a:srgbClr val="000000"/>
                            </a:solidFill>
                            <a:prstDash val="solid"/>
                            <a:headEnd type="none" w="med" len="med"/>
                            <a:tailEnd type="none" w="med" len="med"/>
                          </a:ln>
                        </wps:spPr>
                        <wps:bodyPr upright="1"/>
                      </wps:wsp>
                      <wps:wsp>
                        <wps:cNvPr id="1522" name="Text Box 7698"/>
                        <wps:cNvSpPr txBox="1"/>
                        <wps:spPr>
                          <a:xfrm>
                            <a:off x="2780" y="3760"/>
                            <a:ext cx="2740" cy="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B0A619">
                              <w:pPr>
                                <w:jc w:val="center"/>
                                <w:rPr>
                                  <w:rFonts w:hint="eastAsia"/>
                                </w:rPr>
                              </w:pPr>
                              <w:r>
                                <w:rPr>
                                  <w:rFonts w:hint="eastAsia"/>
                                </w:rPr>
                                <w:t>分析原因，商讨、制订针对性加固技术措施</w:t>
                              </w:r>
                            </w:p>
                          </w:txbxContent>
                        </wps:txbx>
                        <wps:bodyPr wrap="square" upright="1"/>
                      </wps:wsp>
                      <wps:wsp>
                        <wps:cNvPr id="1523" name="Line 7699"/>
                        <wps:cNvSpPr/>
                        <wps:spPr>
                          <a:xfrm>
                            <a:off x="4180" y="4520"/>
                            <a:ext cx="1" cy="960"/>
                          </a:xfrm>
                          <a:prstGeom prst="line">
                            <a:avLst/>
                          </a:prstGeom>
                          <a:ln w="9525" cap="flat" cmpd="sng">
                            <a:solidFill>
                              <a:srgbClr val="000000"/>
                            </a:solidFill>
                            <a:prstDash val="solid"/>
                            <a:headEnd type="none" w="med" len="med"/>
                            <a:tailEnd type="arrow" w="med" len="med"/>
                          </a:ln>
                        </wps:spPr>
                        <wps:bodyPr upright="1"/>
                      </wps:wsp>
                      <wps:wsp>
                        <wps:cNvPr id="1524" name="Text Box 7700"/>
                        <wps:cNvSpPr txBox="1"/>
                        <wps:spPr>
                          <a:xfrm>
                            <a:off x="3240" y="5480"/>
                            <a:ext cx="186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D854DC">
                              <w:pPr>
                                <w:jc w:val="center"/>
                                <w:rPr>
                                  <w:rFonts w:hint="eastAsia"/>
                                </w:rPr>
                              </w:pPr>
                              <w:r>
                                <w:rPr>
                                  <w:rFonts w:hint="eastAsia"/>
                                </w:rPr>
                                <w:t>实施加固措施</w:t>
                              </w:r>
                            </w:p>
                          </w:txbxContent>
                        </wps:txbx>
                        <wps:bodyPr wrap="square" upright="1"/>
                      </wps:wsp>
                      <wps:wsp>
                        <wps:cNvPr id="1525" name="Text Box 7701"/>
                        <wps:cNvSpPr txBox="1"/>
                        <wps:spPr>
                          <a:xfrm>
                            <a:off x="5280" y="5060"/>
                            <a:ext cx="298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A83D14">
                              <w:pPr>
                                <w:jc w:val="center"/>
                                <w:rPr>
                                  <w:rFonts w:hint="eastAsia"/>
                                </w:rPr>
                              </w:pPr>
                              <w:r>
                                <w:rPr>
                                  <w:rFonts w:hint="eastAsia"/>
                                </w:rPr>
                                <w:t>立即研究，调整施工方案</w:t>
                              </w:r>
                            </w:p>
                          </w:txbxContent>
                        </wps:txbx>
                        <wps:bodyPr wrap="square" upright="1"/>
                      </wps:wsp>
                      <wps:wsp>
                        <wps:cNvPr id="1526" name="Line 7702"/>
                        <wps:cNvSpPr/>
                        <wps:spPr>
                          <a:xfrm>
                            <a:off x="6780" y="4760"/>
                            <a:ext cx="1" cy="300"/>
                          </a:xfrm>
                          <a:prstGeom prst="line">
                            <a:avLst/>
                          </a:prstGeom>
                          <a:ln w="9525" cap="flat" cmpd="sng">
                            <a:solidFill>
                              <a:srgbClr val="000000"/>
                            </a:solidFill>
                            <a:prstDash val="solid"/>
                            <a:headEnd type="none" w="med" len="med"/>
                            <a:tailEnd type="arrow" w="med" len="med"/>
                          </a:ln>
                        </wps:spPr>
                        <wps:bodyPr upright="1"/>
                      </wps:wsp>
                      <wps:wsp>
                        <wps:cNvPr id="1527" name="Line 7703"/>
                        <wps:cNvSpPr/>
                        <wps:spPr>
                          <a:xfrm>
                            <a:off x="4180" y="4760"/>
                            <a:ext cx="2600" cy="1"/>
                          </a:xfrm>
                          <a:prstGeom prst="line">
                            <a:avLst/>
                          </a:prstGeom>
                          <a:ln w="9525" cap="flat" cmpd="sng">
                            <a:solidFill>
                              <a:srgbClr val="000000"/>
                            </a:solidFill>
                            <a:prstDash val="solid"/>
                            <a:headEnd type="none" w="med" len="med"/>
                            <a:tailEnd type="none" w="med" len="med"/>
                          </a:ln>
                        </wps:spPr>
                        <wps:bodyPr upright="1"/>
                      </wps:wsp>
                      <wps:wsp>
                        <wps:cNvPr id="1528" name="Line 7704"/>
                        <wps:cNvSpPr/>
                        <wps:spPr>
                          <a:xfrm>
                            <a:off x="6780" y="5520"/>
                            <a:ext cx="1" cy="300"/>
                          </a:xfrm>
                          <a:prstGeom prst="line">
                            <a:avLst/>
                          </a:prstGeom>
                          <a:ln w="9525" cap="flat" cmpd="sng">
                            <a:solidFill>
                              <a:srgbClr val="000000"/>
                            </a:solidFill>
                            <a:prstDash val="solid"/>
                            <a:headEnd type="none" w="med" len="med"/>
                            <a:tailEnd type="arrow" w="med" len="med"/>
                          </a:ln>
                        </wps:spPr>
                        <wps:bodyPr upright="1"/>
                      </wps:wsp>
                      <wps:wsp>
                        <wps:cNvPr id="1529" name="Text Box 7705"/>
                        <wps:cNvSpPr txBox="1"/>
                        <wps:spPr>
                          <a:xfrm>
                            <a:off x="5840" y="5820"/>
                            <a:ext cx="186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B037E5">
                              <w:pPr>
                                <w:jc w:val="center"/>
                                <w:rPr>
                                  <w:rFonts w:hint="eastAsia"/>
                                </w:rPr>
                              </w:pPr>
                              <w:r>
                                <w:rPr>
                                  <w:rFonts w:hint="eastAsia"/>
                                </w:rPr>
                                <w:t>实施调整方案</w:t>
                              </w:r>
                            </w:p>
                          </w:txbxContent>
                        </wps:txbx>
                        <wps:bodyPr wrap="square" upright="1"/>
                      </wps:wsp>
                      <wps:wsp>
                        <wps:cNvPr id="1530" name="Line 7706"/>
                        <wps:cNvSpPr/>
                        <wps:spPr>
                          <a:xfrm>
                            <a:off x="6780" y="6280"/>
                            <a:ext cx="1" cy="300"/>
                          </a:xfrm>
                          <a:prstGeom prst="line">
                            <a:avLst/>
                          </a:prstGeom>
                          <a:ln w="9525" cap="flat" cmpd="sng">
                            <a:solidFill>
                              <a:srgbClr val="000000"/>
                            </a:solidFill>
                            <a:prstDash val="solid"/>
                            <a:headEnd type="none" w="med" len="med"/>
                            <a:tailEnd type="none" w="med" len="med"/>
                          </a:ln>
                        </wps:spPr>
                        <wps:bodyPr upright="1"/>
                      </wps:wsp>
                      <wps:wsp>
                        <wps:cNvPr id="1531" name="Line 7707"/>
                        <wps:cNvSpPr/>
                        <wps:spPr>
                          <a:xfrm>
                            <a:off x="4180" y="6560"/>
                            <a:ext cx="2600" cy="1"/>
                          </a:xfrm>
                          <a:prstGeom prst="line">
                            <a:avLst/>
                          </a:prstGeom>
                          <a:ln w="9525" cap="flat" cmpd="sng">
                            <a:solidFill>
                              <a:srgbClr val="000000"/>
                            </a:solidFill>
                            <a:prstDash val="solid"/>
                            <a:headEnd type="none" w="med" len="med"/>
                            <a:tailEnd type="none" w="med" len="med"/>
                          </a:ln>
                        </wps:spPr>
                        <wps:bodyPr upright="1"/>
                      </wps:wsp>
                      <wps:wsp>
                        <wps:cNvPr id="1532" name="Line 7708"/>
                        <wps:cNvSpPr/>
                        <wps:spPr>
                          <a:xfrm>
                            <a:off x="4160" y="5940"/>
                            <a:ext cx="1" cy="880"/>
                          </a:xfrm>
                          <a:prstGeom prst="line">
                            <a:avLst/>
                          </a:prstGeom>
                          <a:ln w="9525" cap="flat" cmpd="sng">
                            <a:solidFill>
                              <a:srgbClr val="000000"/>
                            </a:solidFill>
                            <a:prstDash val="solid"/>
                            <a:headEnd type="none" w="med" len="med"/>
                            <a:tailEnd type="arrow" w="med" len="med"/>
                          </a:ln>
                        </wps:spPr>
                        <wps:bodyPr upright="1"/>
                      </wps:wsp>
                      <wps:wsp>
                        <wps:cNvPr id="1533" name="Text Box 7709"/>
                        <wps:cNvSpPr txBox="1"/>
                        <wps:spPr>
                          <a:xfrm>
                            <a:off x="3220" y="6820"/>
                            <a:ext cx="186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E4E863">
                              <w:pPr>
                                <w:jc w:val="center"/>
                                <w:rPr>
                                  <w:rFonts w:hint="eastAsia"/>
                                </w:rPr>
                              </w:pPr>
                              <w:r>
                                <w:rPr>
                                  <w:rFonts w:hint="eastAsia"/>
                                </w:rPr>
                                <w:t>继续施工</w:t>
                              </w:r>
                            </w:p>
                          </w:txbxContent>
                        </wps:txbx>
                        <wps:bodyPr wrap="square" upright="1"/>
                      </wps:wsp>
                      <wps:wsp>
                        <wps:cNvPr id="1534" name="Line 7710"/>
                        <wps:cNvSpPr/>
                        <wps:spPr>
                          <a:xfrm>
                            <a:off x="4140" y="7280"/>
                            <a:ext cx="1" cy="400"/>
                          </a:xfrm>
                          <a:prstGeom prst="line">
                            <a:avLst/>
                          </a:prstGeom>
                          <a:ln w="9525" cap="flat" cmpd="sng">
                            <a:solidFill>
                              <a:srgbClr val="000000"/>
                            </a:solidFill>
                            <a:prstDash val="solid"/>
                            <a:headEnd type="none" w="med" len="med"/>
                            <a:tailEnd type="arrow" w="med" len="med"/>
                          </a:ln>
                        </wps:spPr>
                        <wps:bodyPr upright="1"/>
                      </wps:wsp>
                      <wps:wsp>
                        <wps:cNvPr id="1535" name="Text Box 7711"/>
                        <wps:cNvSpPr txBox="1"/>
                        <wps:spPr>
                          <a:xfrm>
                            <a:off x="2740" y="7680"/>
                            <a:ext cx="280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B2AF5E">
                              <w:pPr>
                                <w:jc w:val="center"/>
                                <w:rPr>
                                  <w:rFonts w:hint="eastAsia"/>
                                </w:rPr>
                              </w:pPr>
                              <w:r>
                                <w:rPr>
                                  <w:rFonts w:hint="eastAsia"/>
                                </w:rPr>
                                <w:t>观察加固后的效果</w:t>
                              </w:r>
                            </w:p>
                          </w:txbxContent>
                        </wps:txbx>
                        <wps:bodyPr wrap="square" upright="1"/>
                      </wps:wsp>
                      <wps:wsp>
                        <wps:cNvPr id="1536" name="Line 7712"/>
                        <wps:cNvSpPr/>
                        <wps:spPr>
                          <a:xfrm>
                            <a:off x="4140" y="8140"/>
                            <a:ext cx="1" cy="400"/>
                          </a:xfrm>
                          <a:prstGeom prst="line">
                            <a:avLst/>
                          </a:prstGeom>
                          <a:ln w="9525" cap="flat" cmpd="sng">
                            <a:solidFill>
                              <a:srgbClr val="000000"/>
                            </a:solidFill>
                            <a:prstDash val="solid"/>
                            <a:headEnd type="none" w="med" len="med"/>
                            <a:tailEnd type="arrow" w="med" len="med"/>
                          </a:ln>
                        </wps:spPr>
                        <wps:bodyPr upright="1"/>
                      </wps:wsp>
                      <wps:wsp>
                        <wps:cNvPr id="1537" name="Text Box 7713"/>
                        <wps:cNvSpPr txBox="1"/>
                        <wps:spPr>
                          <a:xfrm>
                            <a:off x="1920" y="8540"/>
                            <a:ext cx="444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756E29">
                              <w:pPr>
                                <w:jc w:val="center"/>
                                <w:rPr>
                                  <w:rFonts w:hint="eastAsia"/>
                                </w:rPr>
                              </w:pPr>
                              <w:r>
                                <w:rPr>
                                  <w:rFonts w:hint="eastAsia"/>
                                </w:rPr>
                                <w:t>对监测值的发展和变化作阶段总结</w:t>
                              </w:r>
                            </w:p>
                          </w:txbxContent>
                        </wps:txbx>
                        <wps:bodyPr wrap="square" upright="1"/>
                      </wps:wsp>
                      <wps:wsp>
                        <wps:cNvPr id="1538" name="Line 7714"/>
                        <wps:cNvSpPr/>
                        <wps:spPr>
                          <a:xfrm>
                            <a:off x="4140" y="9000"/>
                            <a:ext cx="1" cy="400"/>
                          </a:xfrm>
                          <a:prstGeom prst="line">
                            <a:avLst/>
                          </a:prstGeom>
                          <a:ln w="9525" cap="flat" cmpd="sng">
                            <a:solidFill>
                              <a:srgbClr val="000000"/>
                            </a:solidFill>
                            <a:prstDash val="solid"/>
                            <a:headEnd type="none" w="med" len="med"/>
                            <a:tailEnd type="arrow" w="med" len="med"/>
                          </a:ln>
                        </wps:spPr>
                        <wps:bodyPr upright="1"/>
                      </wps:wsp>
                      <wps:wsp>
                        <wps:cNvPr id="1539" name="Text Box 7715"/>
                        <wps:cNvSpPr txBox="1"/>
                        <wps:spPr>
                          <a:xfrm>
                            <a:off x="3120" y="9400"/>
                            <a:ext cx="202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F94F39">
                              <w:pPr>
                                <w:jc w:val="center"/>
                                <w:rPr>
                                  <w:rFonts w:hint="eastAsia"/>
                                </w:rPr>
                              </w:pPr>
                              <w:r>
                                <w:rPr>
                                  <w:rFonts w:hint="eastAsia"/>
                                </w:rPr>
                                <w:t>基坑工程结束</w:t>
                              </w:r>
                            </w:p>
                          </w:txbxContent>
                        </wps:txbx>
                        <wps:bodyPr wrap="square" upright="1"/>
                      </wps:wsp>
                      <wps:wsp>
                        <wps:cNvPr id="1540" name="Line 7716"/>
                        <wps:cNvSpPr/>
                        <wps:spPr>
                          <a:xfrm>
                            <a:off x="4140" y="9860"/>
                            <a:ext cx="1" cy="400"/>
                          </a:xfrm>
                          <a:prstGeom prst="line">
                            <a:avLst/>
                          </a:prstGeom>
                          <a:ln w="9525" cap="flat" cmpd="sng">
                            <a:solidFill>
                              <a:srgbClr val="000000"/>
                            </a:solidFill>
                            <a:prstDash val="solid"/>
                            <a:headEnd type="none" w="med" len="med"/>
                            <a:tailEnd type="arrow" w="med" len="med"/>
                          </a:ln>
                        </wps:spPr>
                        <wps:bodyPr upright="1"/>
                      </wps:wsp>
                      <wps:wsp>
                        <wps:cNvPr id="1541" name="Text Box 7717"/>
                        <wps:cNvSpPr txBox="1"/>
                        <wps:spPr>
                          <a:xfrm>
                            <a:off x="2920" y="10260"/>
                            <a:ext cx="242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2BB24C">
                              <w:pPr>
                                <w:jc w:val="center"/>
                                <w:rPr>
                                  <w:rFonts w:hint="eastAsia"/>
                                </w:rPr>
                              </w:pPr>
                              <w:r>
                                <w:rPr>
                                  <w:rFonts w:hint="eastAsia"/>
                                </w:rPr>
                                <w:t>作完整的监测报告</w:t>
                              </w:r>
                            </w:p>
                          </w:txbxContent>
                        </wps:txbx>
                        <wps:bodyPr wrap="square" upright="1"/>
                      </wps:wsp>
                      <wps:wsp>
                        <wps:cNvPr id="1542" name="Line 7718"/>
                        <wps:cNvSpPr/>
                        <wps:spPr>
                          <a:xfrm flipH="1">
                            <a:off x="900" y="2420"/>
                            <a:ext cx="1" cy="300"/>
                          </a:xfrm>
                          <a:prstGeom prst="line">
                            <a:avLst/>
                          </a:prstGeom>
                          <a:ln w="9525" cap="flat" cmpd="sng">
                            <a:solidFill>
                              <a:srgbClr val="000000"/>
                            </a:solidFill>
                            <a:prstDash val="solid"/>
                            <a:headEnd type="none" w="med" len="med"/>
                            <a:tailEnd type="arrow" w="med" len="med"/>
                          </a:ln>
                        </wps:spPr>
                        <wps:bodyPr upright="1"/>
                      </wps:wsp>
                      <wps:wsp>
                        <wps:cNvPr id="1543" name="Text Box 7719"/>
                        <wps:cNvSpPr txBox="1"/>
                        <wps:spPr>
                          <a:xfrm>
                            <a:off x="0" y="2740"/>
                            <a:ext cx="2020" cy="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DA95E1">
                              <w:pPr>
                                <w:jc w:val="center"/>
                                <w:rPr>
                                  <w:rFonts w:hint="eastAsia"/>
                                </w:rPr>
                              </w:pPr>
                              <w:r>
                                <w:rPr>
                                  <w:rFonts w:hint="eastAsia"/>
                                </w:rPr>
                                <w:t>各管线所属单位</w:t>
                              </w:r>
                            </w:p>
                          </w:txbxContent>
                        </wps:txbx>
                        <wps:bodyPr wrap="square" upright="1"/>
                      </wps:wsp>
                      <wps:wsp>
                        <wps:cNvPr id="1544" name="Line 7720"/>
                        <wps:cNvSpPr/>
                        <wps:spPr>
                          <a:xfrm flipH="1">
                            <a:off x="880" y="3200"/>
                            <a:ext cx="1" cy="240"/>
                          </a:xfrm>
                          <a:prstGeom prst="line">
                            <a:avLst/>
                          </a:prstGeom>
                          <a:ln w="9525" cap="flat" cmpd="sng">
                            <a:solidFill>
                              <a:srgbClr val="000000"/>
                            </a:solidFill>
                            <a:prstDash val="solid"/>
                            <a:headEnd type="none" w="med" len="med"/>
                            <a:tailEnd type="none" w="med" len="med"/>
                          </a:ln>
                        </wps:spPr>
                        <wps:bodyPr upright="1"/>
                      </wps:wsp>
                      <wps:wsp>
                        <wps:cNvPr id="1545" name="Line 7721"/>
                        <wps:cNvSpPr/>
                        <wps:spPr>
                          <a:xfrm flipH="1">
                            <a:off x="5920" y="3200"/>
                            <a:ext cx="1" cy="240"/>
                          </a:xfrm>
                          <a:prstGeom prst="line">
                            <a:avLst/>
                          </a:prstGeom>
                          <a:ln w="9525" cap="flat" cmpd="sng">
                            <a:solidFill>
                              <a:srgbClr val="000000"/>
                            </a:solidFill>
                            <a:prstDash val="solid"/>
                            <a:headEnd type="none" w="med" len="med"/>
                            <a:tailEnd type="none" w="med" len="med"/>
                          </a:ln>
                        </wps:spPr>
                        <wps:bodyPr upright="1"/>
                      </wps:wsp>
                      <wps:wsp>
                        <wps:cNvPr id="1546" name="Line 7722"/>
                        <wps:cNvSpPr/>
                        <wps:spPr>
                          <a:xfrm flipH="1">
                            <a:off x="4200" y="2180"/>
                            <a:ext cx="1" cy="240"/>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Group 7681" o:spid="_x0000_s1026" o:spt="203" style="position:absolute;left:0pt;margin-left:12.6pt;margin-top:6.9pt;height:536pt;width:441pt;z-index:251745280;mso-width-relative:page;mso-height-relative:page;" coordsize="8820,10720" o:gfxdata="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">
                <o:lock v:ext="edit" grouping="f" rotation="f" text="f" aspectratio="f"/>
                <v:shape id="Text Box 7682" o:spid="_x0000_s1026" o:spt="202" type="#_x0000_t202" style="position:absolute;left:2220;top:0;height:460;width:4132;" fillcolor="#FFFFFF" filled="t" stroked="t" coordsize="21600,21600" o:gfxdata="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FAM0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3B9A114">
                        <w:pPr>
                          <w:jc w:val="center"/>
                          <w:rPr>
                            <w:rFonts w:hint="eastAsia"/>
                          </w:rPr>
                        </w:pPr>
                        <w:r>
                          <w:rPr>
                            <w:rFonts w:hint="eastAsia"/>
                          </w:rPr>
                          <w:t>按照监测频率得到数据并绘成曲线</w:t>
                        </w:r>
                      </w:p>
                    </w:txbxContent>
                  </v:textbox>
                </v:shape>
                <v:line id="Line 7683" o:spid="_x0000_s1026" o:spt="20" style="position:absolute;left:4200;top:460;height:400;width:1;" filled="f" stroked="t" coordsize="21600,21600" o:gfxdata="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CJ2w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84" o:spid="_x0000_s1026" o:spt="202" type="#_x0000_t202" style="position:absolute;left:2540;top:860;height:460;width:3320;" fillcolor="#FFFFFF" filled="t" stroked="t" coordsize="21600,21600" o:gfxdata="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xzLd&#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6ECFA73E">
                        <w:pPr>
                          <w:jc w:val="center"/>
                        </w:pPr>
                        <w:r>
                          <w:rPr>
                            <w:rFonts w:hint="eastAsia"/>
                          </w:rPr>
                          <w:t>地下管线沉降与位移≥</w:t>
                        </w:r>
                        <w:r>
                          <w:t>10mm</w:t>
                        </w:r>
                      </w:p>
                    </w:txbxContent>
                  </v:textbox>
                </v:shape>
                <v:line id="Line 7685" o:spid="_x0000_s1026" o:spt="20" style="position:absolute;left:4200;top:1320;height:400;width:1;" filled="f" stroked="t" coordsize="21600,21600" o:gfxdata="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26xZ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86" o:spid="_x0000_s1026" o:spt="202" type="#_x0000_t202" style="position:absolute;left:2920;top:1720;height:460;width:2540;" fillcolor="#FFFFFF" filled="t" stroked="t" coordsize="21600,21600" o:gfxdata="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aKgG&#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6E8CC8A7">
                        <w:pPr>
                          <w:jc w:val="center"/>
                          <w:rPr>
                            <w:rFonts w:hint="eastAsia"/>
                          </w:rPr>
                        </w:pPr>
                        <w:r>
                          <w:rPr>
                            <w:rFonts w:hint="eastAsia"/>
                          </w:rPr>
                          <w:t>通知有关单位及部门</w:t>
                        </w:r>
                      </w:p>
                    </w:txbxContent>
                  </v:textbox>
                </v:shape>
                <v:line id="Line 7687" o:spid="_x0000_s1026" o:spt="20" style="position:absolute;left:5920;top:2420;height:300;width:1;" filled="f" stroked="t" coordsize="21600,21600" o:gfxdata="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dDaC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Line 7688" o:spid="_x0000_s1026" o:spt="20" style="position:absolute;left:900;top:2420;height:1;width:7180;" filled="f" stroked="t" coordsize="21600,21600" o:gfxdata="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nWQ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Text Box 7689" o:spid="_x0000_s1026" o:spt="202" type="#_x0000_t202" style="position:absolute;left:4640;top:2740;height:460;width:2540;" fillcolor="#FFFFFF" filled="t" stroked="t" coordsize="21600,21600" o:gfxdata="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ujZx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A08F38B">
                        <w:pPr>
                          <w:jc w:val="center"/>
                          <w:rPr>
                            <w:rFonts w:hint="eastAsia"/>
                          </w:rPr>
                        </w:pPr>
                        <w:r>
                          <w:rPr>
                            <w:rFonts w:hint="eastAsia"/>
                          </w:rPr>
                          <w:t>总包及专业施工单位</w:t>
                        </w:r>
                      </w:p>
                    </w:txbxContent>
                  </v:textbox>
                </v:shape>
                <v:line id="Line 7690" o:spid="_x0000_s1026" o:spt="20" style="position:absolute;left:3340;top:2420;flip:x;height:300;width:1;" filled="f" stroked="t" coordsize="21600,21600" o:gfxdata="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isFf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91" o:spid="_x0000_s1026" o:spt="202" type="#_x0000_t202" style="position:absolute;left:2200;top:2740;height:460;width:2260;" fillcolor="#FFFFFF" filled="t" stroked="t" coordsize="21600,21600" o:gfxdata="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Hwue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A5B5510">
                        <w:pPr>
                          <w:jc w:val="center"/>
                          <w:rPr>
                            <w:rFonts w:hint="eastAsia"/>
                          </w:rPr>
                        </w:pPr>
                        <w:r>
                          <w:rPr>
                            <w:rFonts w:hint="eastAsia"/>
                          </w:rPr>
                          <w:t>围护结构设计单位</w:t>
                        </w:r>
                      </w:p>
                    </w:txbxContent>
                  </v:textbox>
                </v:shape>
                <v:line id="Line 7692" o:spid="_x0000_s1026" o:spt="20" style="position:absolute;left:8080;top:2420;height:300;width:1;" filled="f" stroked="t" coordsize="21600,21600" o:gfxdata="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na72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693" o:spid="_x0000_s1026" o:spt="202" type="#_x0000_t202" style="position:absolute;left:7340;top:2740;height:460;width:1480;" fillcolor="#FFFFFF" filled="t" stroked="t" coordsize="21600,21600" o:gfxdata="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gTBy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408D997">
                        <w:pPr>
                          <w:jc w:val="center"/>
                          <w:rPr>
                            <w:rFonts w:hint="eastAsia"/>
                          </w:rPr>
                        </w:pPr>
                        <w:r>
                          <w:rPr>
                            <w:rFonts w:hint="eastAsia"/>
                          </w:rPr>
                          <w:t>监理单位</w:t>
                        </w:r>
                      </w:p>
                    </w:txbxContent>
                  </v:textbox>
                </v:shape>
                <v:line id="Line 7694" o:spid="_x0000_s1026" o:spt="20" style="position:absolute;left:4180;top:3460;flip:x;height:280;width:1;" filled="f" stroked="t" coordsize="21600,21600" o:gfxdata="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DHy1q/&#10;AAAA3Q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line id="Line 7695" o:spid="_x0000_s1026" o:spt="20" style="position:absolute;left:900;top:3440;height:1;width:7160;" filled="f" stroked="t" coordsize="21600,21600" o:gfxdata="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qufh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696" o:spid="_x0000_s1026" o:spt="20" style="position:absolute;left:3320;top:3200;flip:x;height:240;width:1;" filled="f" stroked="t" coordsize="21600,21600" o:gfxdata="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8YeC/&#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697" o:spid="_x0000_s1026" o:spt="20" style="position:absolute;left:8060;top:3200;height:260;width:1;" filled="f" stroked="t" coordsize="21600,21600" o:gfxdata="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sCFa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Text Box 7698" o:spid="_x0000_s1026" o:spt="202" type="#_x0000_t202" style="position:absolute;left:2780;top:3760;height:760;width:2740;" fillcolor="#FFFFFF" filled="t" stroked="t" coordsize="21600,21600" o:gfxdata="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mllX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B0A619">
                        <w:pPr>
                          <w:jc w:val="center"/>
                          <w:rPr>
                            <w:rFonts w:hint="eastAsia"/>
                          </w:rPr>
                        </w:pPr>
                        <w:r>
                          <w:rPr>
                            <w:rFonts w:hint="eastAsia"/>
                          </w:rPr>
                          <w:t>分析原因，商讨、制订针对性加固技术措施</w:t>
                        </w:r>
                      </w:p>
                    </w:txbxContent>
                  </v:textbox>
                </v:shape>
                <v:line id="Line 7699" o:spid="_x0000_s1026" o:spt="20" style="position:absolute;left:4180;top:4520;height:960;width:1;" filled="f" stroked="t" coordsize="21600,21600" o:gfxdata="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hsfT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700" o:spid="_x0000_s1026" o:spt="202" type="#_x0000_t202" style="position:absolute;left:3240;top:5480;height:460;width:1860;" fillcolor="#FFFFFF" filled="t" stroked="t" coordsize="21600,21600" o:gfxdata="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P2S4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CD854DC">
                        <w:pPr>
                          <w:jc w:val="center"/>
                          <w:rPr>
                            <w:rFonts w:hint="eastAsia"/>
                          </w:rPr>
                        </w:pPr>
                        <w:r>
                          <w:rPr>
                            <w:rFonts w:hint="eastAsia"/>
                          </w:rPr>
                          <w:t>实施加固措施</w:t>
                        </w:r>
                      </w:p>
                    </w:txbxContent>
                  </v:textbox>
                </v:shape>
                <v:shape id="Text Box 7701" o:spid="_x0000_s1026" o:spt="202" type="#_x0000_t202" style="position:absolute;left:5280;top:5060;height:460;width:2980;" fillcolor="#FFFFFF" filled="t" stroked="t" coordsize="21600,21600" o:gfxdata="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c8Ej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5A83D14">
                        <w:pPr>
                          <w:jc w:val="center"/>
                          <w:rPr>
                            <w:rFonts w:hint="eastAsia"/>
                          </w:rPr>
                        </w:pPr>
                        <w:r>
                          <w:rPr>
                            <w:rFonts w:hint="eastAsia"/>
                          </w:rPr>
                          <w:t>立即研究，调整施工方案</w:t>
                        </w:r>
                      </w:p>
                    </w:txbxContent>
                  </v:textbox>
                </v:shape>
                <v:line id="Line 7702" o:spid="_x0000_s1026" o:spt="20" style="position:absolute;left:6780;top:4760;height:300;width:1;" filled="f" stroked="t" coordsize="21600,21600" o:gfxdata="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xZEu8AAAA&#10;3Q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Line 7703" o:spid="_x0000_s1026" o:spt="20" style="position:absolute;left:4180;top:4760;height:1;width:2600;" filled="f" stroked="t" coordsize="21600,21600" o:gfxdata="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hUctb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704" o:spid="_x0000_s1026" o:spt="20" style="position:absolute;left:6780;top:5520;height:300;width:1;" filled="f" stroked="t" coordsize="21600,21600" o:gfxdata="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IlWi&#10;wAAAAN0AAAAPAAAAAAAAAAEAIAAAACIAAABkcnMvZG93bnJldi54bWxQSwECFAAUAAAACACHTuJA&#10;My8FnjsAAAA5AAAAEAAAAAAAAAABACAAAAAPAQAAZHJzL3NoYXBleG1sLnhtbFBLBQYAAAAABgAG&#10;AFsBAAC5AwAAAAA=&#10;">
                  <v:fill on="f" focussize="0,0"/>
                  <v:stroke color="#000000" joinstyle="round" endarrow="open"/>
                  <v:imagedata o:title=""/>
                  <o:lock v:ext="edit" aspectratio="f"/>
                </v:line>
                <v:shape id="Text Box 7705" o:spid="_x0000_s1026" o:spt="202" type="#_x0000_t202" style="position:absolute;left:5840;top:5820;height:460;width:1860;" fillcolor="#FFFFFF" filled="t" stroked="t" coordsize="21600,21600" o:gfxdata="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Pssm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6B037E5">
                        <w:pPr>
                          <w:jc w:val="center"/>
                          <w:rPr>
                            <w:rFonts w:hint="eastAsia"/>
                          </w:rPr>
                        </w:pPr>
                        <w:r>
                          <w:rPr>
                            <w:rFonts w:hint="eastAsia"/>
                          </w:rPr>
                          <w:t>实施调整方案</w:t>
                        </w:r>
                      </w:p>
                    </w:txbxContent>
                  </v:textbox>
                </v:shape>
                <v:line id="Line 7706" o:spid="_x0000_s1026" o:spt="20" style="position:absolute;left:6780;top:6280;height:300;width:1;" filled="f" stroked="t" coordsize="21600,21600" o:gfxdata="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lEhy/&#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707" o:spid="_x0000_s1026" o:spt="20" style="position:absolute;left:4180;top:6560;height:1;width:2600;" filled="f" stroked="t" coordsize="21600,21600" o:gfxdata="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2m3h7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7708" o:spid="_x0000_s1026" o:spt="20" style="position:absolute;left:4160;top:5940;height:880;width:1;" filled="f" stroked="t" coordsize="21600,21600" o:gfxdata="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E/SV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709" o:spid="_x0000_s1026" o:spt="202" type="#_x0000_t202" style="position:absolute;left:3220;top:6820;height:460;width:1860;" fillcolor="#FFFFFF" filled="t" stroked="t" coordsize="21600,21600" o:gfxdata="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D2oR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EE4E863">
                        <w:pPr>
                          <w:jc w:val="center"/>
                          <w:rPr>
                            <w:rFonts w:hint="eastAsia"/>
                          </w:rPr>
                        </w:pPr>
                        <w:r>
                          <w:rPr>
                            <w:rFonts w:hint="eastAsia"/>
                          </w:rPr>
                          <w:t>继续施工</w:t>
                        </w:r>
                      </w:p>
                    </w:txbxContent>
                  </v:textbox>
                </v:shape>
                <v:line id="Line 7710" o:spid="_x0000_s1026" o:spt="20" style="position:absolute;left:4140;top:7280;height:400;width:1;" filled="f" stroked="t" coordsize="21600,21600" o:gfxdata="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sl6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711" o:spid="_x0000_s1026" o:spt="202" type="#_x0000_t202" style="position:absolute;left:2740;top:7680;height:460;width:2800;" fillcolor="#FFFFFF" filled="t" stroked="t" coordsize="21600,21600" o:gfxdata="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lf+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B2AF5E">
                        <w:pPr>
                          <w:jc w:val="center"/>
                          <w:rPr>
                            <w:rFonts w:hint="eastAsia"/>
                          </w:rPr>
                        </w:pPr>
                        <w:r>
                          <w:rPr>
                            <w:rFonts w:hint="eastAsia"/>
                          </w:rPr>
                          <w:t>观察加固后的效果</w:t>
                        </w:r>
                      </w:p>
                    </w:txbxContent>
                  </v:textbox>
                </v:shape>
                <v:line id="Line 7712" o:spid="_x0000_s1026" o:spt="20" style="position:absolute;left:4140;top:8140;height:400;width:1;" filled="f" stroked="t" coordsize="21600,21600" o:gfxdata="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jylr4A&#10;AADd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7713" o:spid="_x0000_s1026" o:spt="202" type="#_x0000_t202" style="position:absolute;left:1920;top:8540;height:460;width:4440;" fillcolor="#FFFFFF" filled="t" stroked="t" coordsize="21600,21600" o:gfxdata="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DRsEr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E756E29">
                        <w:pPr>
                          <w:jc w:val="center"/>
                          <w:rPr>
                            <w:rFonts w:hint="eastAsia"/>
                          </w:rPr>
                        </w:pPr>
                        <w:r>
                          <w:rPr>
                            <w:rFonts w:hint="eastAsia"/>
                          </w:rPr>
                          <w:t>对监测值的发展和变化作阶段总结</w:t>
                        </w:r>
                      </w:p>
                    </w:txbxContent>
                  </v:textbox>
                </v:shape>
                <v:line id="Line 7714" o:spid="_x0000_s1026" o:spt="20" style="position:absolute;left:4140;top:9000;height:400;width:1;" filled="f" stroked="t" coordsize="21600,21600" o:gfxdata="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8N/&#10;wAAAAN0AAAAPAAAAAAAAAAEAIAAAACIAAABkcnMvZG93bnJldi54bWxQSwECFAAUAAAACACHTuJA&#10;My8FnjsAAAA5AAAAEAAAAAAAAAABACAAAAAPAQAAZHJzL3NoYXBleG1sLnhtbFBLBQYAAAAABgAG&#10;AFsBAAC5AwAAAAA=&#10;">
                  <v:fill on="f" focussize="0,0"/>
                  <v:stroke color="#000000" joinstyle="round" endarrow="open"/>
                  <v:imagedata o:title=""/>
                  <o:lock v:ext="edit" aspectratio="f"/>
                </v:line>
                <v:shape id="Text Box 7715" o:spid="_x0000_s1026" o:spt="202" type="#_x0000_t202" style="position:absolute;left:3120;top:9400;height:460;width:2020;" fillcolor="#FFFFFF" filled="t" stroked="t" coordsize="21600,21600" o:gfxdata="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5137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4F94F39">
                        <w:pPr>
                          <w:jc w:val="center"/>
                          <w:rPr>
                            <w:rFonts w:hint="eastAsia"/>
                          </w:rPr>
                        </w:pPr>
                        <w:r>
                          <w:rPr>
                            <w:rFonts w:hint="eastAsia"/>
                          </w:rPr>
                          <w:t>基坑工程结束</w:t>
                        </w:r>
                      </w:p>
                    </w:txbxContent>
                  </v:textbox>
                </v:shape>
                <v:line id="Line 7716" o:spid="_x0000_s1026" o:spt="20" style="position:absolute;left:4140;top:9860;height:400;width:1;" filled="f" stroked="t" coordsize="21600,21600" o:gfxdata="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i7wE&#10;wAAAAN0AAAAPAAAAAAAAAAEAIAAAACIAAABkcnMvZG93bnJldi54bWxQSwECFAAUAAAACACHTuJA&#10;My8FnjsAAAA5AAAAEAAAAAAAAAABACAAAAAPAQAAZHJzL3NoYXBleG1sLnhtbFBLBQYAAAAABgAG&#10;AFsBAAC5AwAAAAA=&#10;">
                  <v:fill on="f" focussize="0,0"/>
                  <v:stroke color="#000000" joinstyle="round" endarrow="open"/>
                  <v:imagedata o:title=""/>
                  <o:lock v:ext="edit" aspectratio="f"/>
                </v:line>
                <v:shape id="Text Box 7717" o:spid="_x0000_s1026" o:spt="202" type="#_x0000_t202" style="position:absolute;left:2920;top:10260;height:460;width:2420;" fillcolor="#FFFFFF" filled="t" stroked="t" coordsize="21600,21600" o:gfxdata="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lyKA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72BB24C">
                        <w:pPr>
                          <w:jc w:val="center"/>
                          <w:rPr>
                            <w:rFonts w:hint="eastAsia"/>
                          </w:rPr>
                        </w:pPr>
                        <w:r>
                          <w:rPr>
                            <w:rFonts w:hint="eastAsia"/>
                          </w:rPr>
                          <w:t>作完整的监测报告</w:t>
                        </w:r>
                      </w:p>
                    </w:txbxContent>
                  </v:textbox>
                </v:shape>
                <v:line id="Line 7718" o:spid="_x0000_s1026" o:spt="20" style="position:absolute;left:900;top:2420;flip:x;height:300;width:1;" filled="f" stroked="t" coordsize="21600,21600" o:gfxdata="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nNOt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7719" o:spid="_x0000_s1026" o:spt="202" type="#_x0000_t202" style="position:absolute;left:0;top:2740;height:460;width:2020;" fillcolor="#FFFFFF" filled="t" stroked="t" coordsize="21600,21600" o:gfxdata="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8JGWy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3DA95E1">
                        <w:pPr>
                          <w:jc w:val="center"/>
                          <w:rPr>
                            <w:rFonts w:hint="eastAsia"/>
                          </w:rPr>
                        </w:pPr>
                        <w:r>
                          <w:rPr>
                            <w:rFonts w:hint="eastAsia"/>
                          </w:rPr>
                          <w:t>各管线所属单位</w:t>
                        </w:r>
                      </w:p>
                    </w:txbxContent>
                  </v:textbox>
                </v:shape>
                <v:line id="Line 7720" o:spid="_x0000_s1026" o:spt="20" style="position:absolute;left:880;top:3200;flip:x;height:240;width:1;" filled="f" stroked="t" coordsize="21600,21600" o:gfxdata="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AYgkO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721" o:spid="_x0000_s1026" o:spt="20" style="position:absolute;left:5920;top:3200;flip:x;height:240;width:1;" filled="f" stroked="t" coordsize="21600,21600" o:gfxdata="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VCfY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722" o:spid="_x0000_s1026" o:spt="20" style="position:absolute;left:4200;top:2180;flip:x;height:240;width:1;" filled="f" stroked="t" coordsize="21600,21600" o:gfxdata="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rmv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p>
    <w:p w14:paraId="68F6D9C6">
      <w:pPr>
        <w:rPr>
          <w:rFonts w:hint="eastAsia"/>
        </w:rPr>
      </w:pPr>
    </w:p>
    <w:p w14:paraId="19558A81">
      <w:pPr>
        <w:rPr>
          <w:rFonts w:hint="eastAsia"/>
        </w:rPr>
      </w:pPr>
    </w:p>
    <w:p w14:paraId="67559636">
      <w:pPr>
        <w:rPr>
          <w:rFonts w:hint="eastAsia"/>
        </w:rPr>
      </w:pPr>
    </w:p>
    <w:p w14:paraId="38D55B16">
      <w:pPr>
        <w:rPr>
          <w:rFonts w:hint="eastAsia"/>
        </w:rPr>
      </w:pPr>
    </w:p>
    <w:p w14:paraId="4423682C">
      <w:pPr>
        <w:rPr>
          <w:rFonts w:hint="eastAsia"/>
        </w:rPr>
      </w:pPr>
    </w:p>
    <w:p w14:paraId="792D66D7">
      <w:pPr>
        <w:rPr>
          <w:rFonts w:hint="eastAsia"/>
        </w:rPr>
      </w:pPr>
    </w:p>
    <w:p w14:paraId="283A7124">
      <w:pPr>
        <w:rPr>
          <w:rFonts w:hint="eastAsia"/>
        </w:rPr>
      </w:pPr>
    </w:p>
    <w:p w14:paraId="28DDD977">
      <w:pPr>
        <w:rPr>
          <w:rFonts w:hint="eastAsia"/>
        </w:rPr>
      </w:pPr>
    </w:p>
    <w:p w14:paraId="05516BC7">
      <w:pPr>
        <w:rPr>
          <w:rFonts w:hint="eastAsia"/>
        </w:rPr>
      </w:pPr>
    </w:p>
    <w:p w14:paraId="22CA0EF8">
      <w:pPr>
        <w:rPr>
          <w:rFonts w:hint="eastAsia"/>
        </w:rPr>
      </w:pPr>
    </w:p>
    <w:p w14:paraId="0E17DB4C">
      <w:pPr>
        <w:rPr>
          <w:rFonts w:hint="eastAsia"/>
        </w:rPr>
      </w:pPr>
    </w:p>
    <w:p w14:paraId="13B654B5">
      <w:pPr>
        <w:rPr>
          <w:rFonts w:hint="eastAsia"/>
        </w:rPr>
      </w:pPr>
    </w:p>
    <w:p w14:paraId="09728560">
      <w:pPr>
        <w:rPr>
          <w:rFonts w:hint="eastAsia"/>
        </w:rPr>
      </w:pPr>
    </w:p>
    <w:p w14:paraId="382F8772">
      <w:pPr>
        <w:rPr>
          <w:rFonts w:hint="eastAsia"/>
        </w:rPr>
      </w:pPr>
    </w:p>
    <w:p w14:paraId="7A7B3C19">
      <w:pPr>
        <w:rPr>
          <w:rFonts w:hint="eastAsia"/>
        </w:rPr>
      </w:pPr>
    </w:p>
    <w:p w14:paraId="41C82C83">
      <w:pPr>
        <w:rPr>
          <w:rFonts w:hint="eastAsia"/>
        </w:rPr>
      </w:pPr>
    </w:p>
    <w:p w14:paraId="326B7446">
      <w:pPr>
        <w:rPr>
          <w:rFonts w:hint="eastAsia"/>
        </w:rPr>
      </w:pPr>
    </w:p>
    <w:p w14:paraId="60378B93">
      <w:pPr>
        <w:rPr>
          <w:rFonts w:hint="eastAsia"/>
        </w:rPr>
      </w:pPr>
    </w:p>
    <w:p w14:paraId="51FE42FC">
      <w:pPr>
        <w:rPr>
          <w:rFonts w:hint="eastAsia"/>
        </w:rPr>
      </w:pPr>
    </w:p>
    <w:p w14:paraId="5A372250">
      <w:pPr>
        <w:rPr>
          <w:rFonts w:hint="eastAsia"/>
        </w:rPr>
      </w:pPr>
    </w:p>
    <w:p w14:paraId="55000DB0">
      <w:pPr>
        <w:rPr>
          <w:rFonts w:hint="eastAsia"/>
        </w:rPr>
      </w:pPr>
    </w:p>
    <w:p w14:paraId="64E57912"/>
    <w:p w14:paraId="7E5C13FC"/>
    <w:p w14:paraId="3E7A552B"/>
    <w:p w14:paraId="7875A01F"/>
    <w:p w14:paraId="39F074C7"/>
    <w:p w14:paraId="50FA07E1"/>
    <w:p w14:paraId="5CBF1A8B"/>
    <w:p w14:paraId="7E4FF0D5"/>
    <w:p w14:paraId="18636DA5"/>
    <w:p w14:paraId="707C231C"/>
    <w:p w14:paraId="195FD01F"/>
    <w:p w14:paraId="6AB4CE1E">
      <w:pPr>
        <w:rPr>
          <w:rFonts w:hint="eastAsia"/>
        </w:rPr>
      </w:pPr>
    </w:p>
    <w:p w14:paraId="485E363B">
      <w:pPr>
        <w:outlineLvl w:val="2"/>
        <w:rPr>
          <w:rFonts w:hint="eastAsia" w:ascii="黑体" w:eastAsia="黑体"/>
          <w:b/>
          <w:color w:val="0000FF"/>
          <w:sz w:val="30"/>
          <w:szCs w:val="30"/>
        </w:rPr>
      </w:pPr>
      <w:r>
        <w:rPr>
          <w:rFonts w:ascii="宋体" w:hAnsi="宋体"/>
          <w:sz w:val="24"/>
        </w:rPr>
        <w:br w:type="page"/>
      </w:r>
      <w:bookmarkStart w:id="796" w:name="_Toc148723535"/>
      <w:bookmarkStart w:id="797" w:name="_Toc225936713"/>
      <w:bookmarkStart w:id="798" w:name="_Toc260739866"/>
      <w:bookmarkStart w:id="799" w:name="_Toc145777354"/>
      <w:bookmarkStart w:id="800" w:name="_Toc145750460"/>
      <w:bookmarkStart w:id="801" w:name="_Toc145650902"/>
      <w:r>
        <w:rPr>
          <w:rFonts w:hint="eastAsia" w:ascii="黑体" w:eastAsia="黑体"/>
          <w:b/>
          <w:color w:val="0000FF"/>
          <w:sz w:val="30"/>
          <w:szCs w:val="30"/>
        </w:rPr>
        <w:t>§4.7危险源辨识</w:t>
      </w:r>
      <w:bookmarkEnd w:id="796"/>
      <w:bookmarkEnd w:id="797"/>
      <w:bookmarkEnd w:id="798"/>
      <w:bookmarkEnd w:id="799"/>
      <w:bookmarkEnd w:id="800"/>
      <w:bookmarkEnd w:id="801"/>
    </w:p>
    <w:p w14:paraId="6A73369E">
      <w:pPr>
        <w:pStyle w:val="7"/>
        <w:spacing w:line="360" w:lineRule="auto"/>
        <w:rPr>
          <w:rFonts w:hint="eastAsia"/>
          <w:sz w:val="21"/>
          <w:szCs w:val="21"/>
        </w:rPr>
      </w:pPr>
      <w:r>
        <w:rPr>
          <w:rFonts w:hint="eastAsia"/>
          <w:sz w:val="21"/>
          <w:szCs w:val="21"/>
        </w:rPr>
        <w:t>本工程危险源辨识如下表：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175"/>
        <w:gridCol w:w="4994"/>
        <w:gridCol w:w="1440"/>
      </w:tblGrid>
      <w:tr w14:paraId="2208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820" w:type="dxa"/>
            <w:noWrap w:val="0"/>
            <w:vAlign w:val="top"/>
          </w:tcPr>
          <w:p w14:paraId="01CC75EA">
            <w:pPr>
              <w:jc w:val="center"/>
              <w:rPr>
                <w:rFonts w:hint="eastAsia" w:ascii="楷体_GB2312" w:hAnsi="宋体" w:eastAsia="楷体_GB2312" w:cs="宋体"/>
                <w:kern w:val="0"/>
                <w:sz w:val="20"/>
              </w:rPr>
            </w:pPr>
            <w:r>
              <w:rPr>
                <w:rFonts w:hint="eastAsia" w:ascii="楷体_GB2312" w:hAnsi="宋体" w:eastAsia="楷体_GB2312" w:cs="宋体"/>
                <w:kern w:val="0"/>
                <w:sz w:val="20"/>
              </w:rPr>
              <w:t>序号</w:t>
            </w:r>
          </w:p>
        </w:tc>
        <w:tc>
          <w:tcPr>
            <w:tcW w:w="1175" w:type="dxa"/>
            <w:noWrap w:val="0"/>
            <w:vAlign w:val="top"/>
          </w:tcPr>
          <w:p w14:paraId="31DF6CF2">
            <w:pPr>
              <w:jc w:val="center"/>
              <w:rPr>
                <w:rFonts w:hint="eastAsia" w:ascii="楷体_GB2312" w:hAnsi="宋体" w:eastAsia="楷体_GB2312" w:cs="宋体"/>
                <w:kern w:val="0"/>
                <w:sz w:val="20"/>
              </w:rPr>
            </w:pPr>
            <w:r>
              <w:rPr>
                <w:rFonts w:hint="eastAsia" w:ascii="楷体_GB2312" w:hAnsi="宋体" w:eastAsia="楷体_GB2312" w:cs="宋体"/>
                <w:kern w:val="0"/>
                <w:sz w:val="20"/>
              </w:rPr>
              <w:t>作业/活动/设施/场所</w:t>
            </w:r>
          </w:p>
        </w:tc>
        <w:tc>
          <w:tcPr>
            <w:tcW w:w="4994" w:type="dxa"/>
            <w:noWrap w:val="0"/>
            <w:vAlign w:val="top"/>
          </w:tcPr>
          <w:p w14:paraId="01895AA9">
            <w:pPr>
              <w:jc w:val="center"/>
              <w:rPr>
                <w:rFonts w:hint="eastAsia" w:ascii="楷体_GB2312" w:hAnsi="宋体" w:eastAsia="楷体_GB2312" w:cs="宋体"/>
                <w:sz w:val="24"/>
              </w:rPr>
            </w:pPr>
            <w:r>
              <w:rPr>
                <w:rFonts w:hint="eastAsia" w:ascii="楷体_GB2312" w:eastAsia="楷体_GB2312"/>
              </w:rPr>
              <w:t>危险源</w:t>
            </w:r>
          </w:p>
        </w:tc>
        <w:tc>
          <w:tcPr>
            <w:tcW w:w="1440" w:type="dxa"/>
            <w:noWrap w:val="0"/>
            <w:vAlign w:val="top"/>
          </w:tcPr>
          <w:p w14:paraId="6802AA79">
            <w:pPr>
              <w:jc w:val="center"/>
              <w:rPr>
                <w:rFonts w:hint="eastAsia" w:ascii="楷体_GB2312" w:hAnsi="宋体" w:eastAsia="楷体_GB2312" w:cs="宋体"/>
                <w:sz w:val="24"/>
              </w:rPr>
            </w:pPr>
            <w:r>
              <w:rPr>
                <w:rFonts w:hint="eastAsia" w:ascii="楷体_GB2312" w:eastAsia="楷体_GB2312"/>
              </w:rPr>
              <w:t>可能导致的事故</w:t>
            </w:r>
          </w:p>
        </w:tc>
      </w:tr>
      <w:tr w14:paraId="1B212735">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restart"/>
            <w:tcBorders>
              <w:top w:val="single" w:color="auto" w:sz="4" w:space="0"/>
              <w:left w:val="single" w:color="auto" w:sz="4" w:space="0"/>
              <w:right w:val="single" w:color="auto" w:sz="4" w:space="0"/>
            </w:tcBorders>
            <w:noWrap w:val="0"/>
            <w:vAlign w:val="center"/>
          </w:tcPr>
          <w:p w14:paraId="1AFB38BC">
            <w:pPr>
              <w:jc w:val="center"/>
              <w:rPr>
                <w:rFonts w:ascii="楷体_GB2312" w:hAnsi="宋体" w:eastAsia="楷体_GB2312" w:cs="宋体"/>
                <w:kern w:val="0"/>
                <w:sz w:val="20"/>
              </w:rPr>
            </w:pPr>
            <w:r>
              <w:rPr>
                <w:rFonts w:hint="eastAsia" w:ascii="楷体_GB2312" w:hAnsi="宋体" w:eastAsia="楷体_GB2312" w:cs="宋体"/>
                <w:kern w:val="0"/>
                <w:sz w:val="20"/>
              </w:rPr>
              <w:t>1</w:t>
            </w:r>
          </w:p>
        </w:tc>
        <w:tc>
          <w:tcPr>
            <w:tcW w:w="1175" w:type="dxa"/>
            <w:vMerge w:val="restart"/>
            <w:tcBorders>
              <w:top w:val="single" w:color="auto" w:sz="4" w:space="0"/>
              <w:left w:val="nil"/>
              <w:right w:val="single" w:color="auto" w:sz="4" w:space="0"/>
            </w:tcBorders>
            <w:noWrap w:val="0"/>
            <w:vAlign w:val="center"/>
          </w:tcPr>
          <w:p w14:paraId="367298D6">
            <w:pPr>
              <w:widowControl/>
              <w:jc w:val="center"/>
              <w:rPr>
                <w:rFonts w:ascii="宋体" w:hAnsi="宋体" w:cs="宋体"/>
                <w:kern w:val="0"/>
                <w:sz w:val="20"/>
              </w:rPr>
            </w:pPr>
            <w:r>
              <w:rPr>
                <w:rFonts w:hint="eastAsia" w:ascii="宋体" w:hAnsi="宋体" w:cs="宋体"/>
                <w:kern w:val="0"/>
                <w:sz w:val="20"/>
              </w:rPr>
              <w:t>基坑支护</w:t>
            </w:r>
          </w:p>
          <w:p w14:paraId="07B121B7">
            <w:pPr>
              <w:jc w:val="center"/>
              <w:rPr>
                <w:rFonts w:ascii="宋体" w:hAnsi="宋体" w:cs="宋体"/>
                <w:kern w:val="0"/>
                <w:sz w:val="20"/>
              </w:rPr>
            </w:pPr>
          </w:p>
        </w:tc>
        <w:tc>
          <w:tcPr>
            <w:tcW w:w="4994" w:type="dxa"/>
            <w:tcBorders>
              <w:top w:val="single" w:color="auto" w:sz="4" w:space="0"/>
              <w:left w:val="nil"/>
              <w:bottom w:val="single" w:color="auto" w:sz="4" w:space="0"/>
              <w:right w:val="single" w:color="auto" w:sz="4" w:space="0"/>
            </w:tcBorders>
            <w:noWrap w:val="0"/>
            <w:vAlign w:val="center"/>
          </w:tcPr>
          <w:p w14:paraId="47951365">
            <w:pPr>
              <w:widowControl/>
              <w:jc w:val="left"/>
              <w:rPr>
                <w:rFonts w:ascii="宋体" w:hAnsi="宋体" w:cs="宋体"/>
                <w:kern w:val="0"/>
                <w:sz w:val="20"/>
              </w:rPr>
            </w:pPr>
            <w:r>
              <w:rPr>
                <w:rFonts w:hint="eastAsia" w:ascii="宋体" w:hAnsi="宋体" w:cs="宋体"/>
                <w:kern w:val="0"/>
                <w:sz w:val="20"/>
              </w:rPr>
              <w:t>临边防护措施缺乏或者不符合要求</w:t>
            </w:r>
          </w:p>
        </w:tc>
        <w:tc>
          <w:tcPr>
            <w:tcW w:w="1440" w:type="dxa"/>
            <w:tcBorders>
              <w:top w:val="single" w:color="auto" w:sz="4" w:space="0"/>
              <w:left w:val="nil"/>
              <w:bottom w:val="single" w:color="auto" w:sz="4" w:space="0"/>
              <w:right w:val="single" w:color="auto" w:sz="4" w:space="0"/>
            </w:tcBorders>
            <w:noWrap w:val="0"/>
            <w:vAlign w:val="center"/>
          </w:tcPr>
          <w:p w14:paraId="712A0E43">
            <w:pPr>
              <w:widowControl/>
              <w:jc w:val="left"/>
              <w:rPr>
                <w:rFonts w:ascii="宋体" w:hAnsi="宋体" w:cs="宋体"/>
                <w:kern w:val="0"/>
                <w:sz w:val="20"/>
              </w:rPr>
            </w:pPr>
            <w:r>
              <w:rPr>
                <w:rFonts w:hint="eastAsia" w:ascii="宋体" w:hAnsi="宋体" w:cs="宋体"/>
                <w:kern w:val="0"/>
                <w:sz w:val="20"/>
              </w:rPr>
              <w:t>坍塌等</w:t>
            </w:r>
          </w:p>
        </w:tc>
      </w:tr>
      <w:tr w14:paraId="4EC2E231">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04C1341B">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32CE9DAA">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65DBAD7D">
            <w:pPr>
              <w:widowControl/>
              <w:jc w:val="left"/>
              <w:rPr>
                <w:rFonts w:ascii="宋体" w:hAnsi="宋体" w:cs="宋体"/>
                <w:kern w:val="0"/>
                <w:sz w:val="20"/>
              </w:rPr>
            </w:pPr>
            <w:r>
              <w:rPr>
                <w:rFonts w:hint="eastAsia" w:ascii="宋体" w:hAnsi="宋体" w:cs="宋体"/>
                <w:kern w:val="0"/>
                <w:sz w:val="20"/>
              </w:rPr>
              <w:t>未定期对支撑、边坡进行监视、测量</w:t>
            </w:r>
          </w:p>
        </w:tc>
        <w:tc>
          <w:tcPr>
            <w:tcW w:w="1440" w:type="dxa"/>
            <w:tcBorders>
              <w:top w:val="nil"/>
              <w:left w:val="nil"/>
              <w:bottom w:val="single" w:color="auto" w:sz="4" w:space="0"/>
              <w:right w:val="single" w:color="auto" w:sz="4" w:space="0"/>
            </w:tcBorders>
            <w:noWrap w:val="0"/>
            <w:vAlign w:val="center"/>
          </w:tcPr>
          <w:p w14:paraId="4F659D76">
            <w:pPr>
              <w:widowControl/>
              <w:jc w:val="left"/>
              <w:rPr>
                <w:rFonts w:ascii="宋体" w:hAnsi="宋体" w:cs="宋体"/>
                <w:kern w:val="0"/>
                <w:sz w:val="20"/>
              </w:rPr>
            </w:pPr>
            <w:r>
              <w:rPr>
                <w:rFonts w:hint="eastAsia" w:ascii="宋体" w:hAnsi="宋体" w:cs="宋体"/>
                <w:kern w:val="0"/>
                <w:sz w:val="20"/>
              </w:rPr>
              <w:t>坍塌等</w:t>
            </w:r>
          </w:p>
        </w:tc>
      </w:tr>
      <w:tr w14:paraId="34566C26">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7C8B25EF">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3C3A5665">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3768019F">
            <w:pPr>
              <w:widowControl/>
              <w:jc w:val="left"/>
              <w:rPr>
                <w:rFonts w:ascii="宋体" w:hAnsi="宋体" w:cs="宋体"/>
                <w:kern w:val="0"/>
                <w:sz w:val="20"/>
              </w:rPr>
            </w:pPr>
            <w:r>
              <w:rPr>
                <w:rFonts w:hint="eastAsia" w:ascii="宋体" w:hAnsi="宋体" w:cs="宋体"/>
                <w:kern w:val="0"/>
                <w:sz w:val="20"/>
              </w:rPr>
              <w:t>坑壁支护不符合要求</w:t>
            </w:r>
          </w:p>
        </w:tc>
        <w:tc>
          <w:tcPr>
            <w:tcW w:w="1440" w:type="dxa"/>
            <w:tcBorders>
              <w:top w:val="nil"/>
              <w:left w:val="nil"/>
              <w:bottom w:val="single" w:color="auto" w:sz="4" w:space="0"/>
              <w:right w:val="single" w:color="auto" w:sz="4" w:space="0"/>
            </w:tcBorders>
            <w:noWrap w:val="0"/>
            <w:vAlign w:val="center"/>
          </w:tcPr>
          <w:p w14:paraId="105C642C">
            <w:pPr>
              <w:widowControl/>
              <w:jc w:val="left"/>
              <w:rPr>
                <w:rFonts w:ascii="宋体" w:hAnsi="宋体" w:cs="宋体"/>
                <w:kern w:val="0"/>
                <w:sz w:val="20"/>
              </w:rPr>
            </w:pPr>
            <w:r>
              <w:rPr>
                <w:rFonts w:hint="eastAsia" w:ascii="宋体" w:hAnsi="宋体" w:cs="宋体"/>
                <w:kern w:val="0"/>
                <w:sz w:val="20"/>
              </w:rPr>
              <w:t>坍塌等</w:t>
            </w:r>
          </w:p>
        </w:tc>
      </w:tr>
      <w:tr w14:paraId="488BFE63">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0C7B41A">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29E350FF">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37441B55">
            <w:pPr>
              <w:widowControl/>
              <w:jc w:val="left"/>
              <w:rPr>
                <w:rFonts w:ascii="宋体" w:hAnsi="宋体" w:cs="宋体"/>
                <w:kern w:val="0"/>
                <w:sz w:val="20"/>
              </w:rPr>
            </w:pPr>
            <w:r>
              <w:rPr>
                <w:rFonts w:hint="eastAsia" w:ascii="宋体" w:hAnsi="宋体" w:cs="宋体"/>
                <w:kern w:val="0"/>
                <w:sz w:val="20"/>
              </w:rPr>
              <w:t>排水措施缺乏或者措施不当</w:t>
            </w:r>
          </w:p>
        </w:tc>
        <w:tc>
          <w:tcPr>
            <w:tcW w:w="1440" w:type="dxa"/>
            <w:tcBorders>
              <w:top w:val="nil"/>
              <w:left w:val="nil"/>
              <w:bottom w:val="single" w:color="auto" w:sz="4" w:space="0"/>
              <w:right w:val="single" w:color="auto" w:sz="4" w:space="0"/>
            </w:tcBorders>
            <w:noWrap w:val="0"/>
            <w:vAlign w:val="center"/>
          </w:tcPr>
          <w:p w14:paraId="4A4DA1D2">
            <w:pPr>
              <w:widowControl/>
              <w:jc w:val="left"/>
              <w:rPr>
                <w:rFonts w:ascii="宋体" w:hAnsi="宋体" w:cs="宋体"/>
                <w:kern w:val="0"/>
                <w:sz w:val="20"/>
              </w:rPr>
            </w:pPr>
            <w:r>
              <w:rPr>
                <w:rFonts w:hint="eastAsia" w:ascii="宋体" w:hAnsi="宋体" w:cs="宋体"/>
                <w:kern w:val="0"/>
                <w:sz w:val="20"/>
              </w:rPr>
              <w:t>坍塌等</w:t>
            </w:r>
          </w:p>
        </w:tc>
      </w:tr>
      <w:tr w14:paraId="15666A64">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4F9D5AD">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4B671F72">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B50CFA8">
            <w:pPr>
              <w:widowControl/>
              <w:jc w:val="left"/>
              <w:rPr>
                <w:rFonts w:ascii="宋体" w:hAnsi="宋体" w:cs="宋体"/>
                <w:kern w:val="0"/>
                <w:sz w:val="20"/>
              </w:rPr>
            </w:pPr>
            <w:r>
              <w:rPr>
                <w:rFonts w:hint="eastAsia" w:ascii="宋体" w:hAnsi="宋体" w:cs="宋体"/>
                <w:kern w:val="0"/>
                <w:sz w:val="20"/>
              </w:rPr>
              <w:t>积土料具堆放或机械设备施工不合理造成坑边荷载超载</w:t>
            </w:r>
          </w:p>
        </w:tc>
        <w:tc>
          <w:tcPr>
            <w:tcW w:w="1440" w:type="dxa"/>
            <w:tcBorders>
              <w:top w:val="nil"/>
              <w:left w:val="nil"/>
              <w:bottom w:val="single" w:color="auto" w:sz="4" w:space="0"/>
              <w:right w:val="single" w:color="auto" w:sz="4" w:space="0"/>
            </w:tcBorders>
            <w:noWrap w:val="0"/>
            <w:vAlign w:val="center"/>
          </w:tcPr>
          <w:p w14:paraId="7F35F838">
            <w:pPr>
              <w:widowControl/>
              <w:jc w:val="left"/>
              <w:rPr>
                <w:rFonts w:ascii="宋体" w:hAnsi="宋体" w:cs="宋体"/>
                <w:kern w:val="0"/>
                <w:sz w:val="20"/>
              </w:rPr>
            </w:pPr>
            <w:r>
              <w:rPr>
                <w:rFonts w:hint="eastAsia" w:ascii="宋体" w:hAnsi="宋体" w:cs="宋体"/>
                <w:kern w:val="0"/>
                <w:sz w:val="20"/>
              </w:rPr>
              <w:t>坍塌等</w:t>
            </w:r>
          </w:p>
        </w:tc>
      </w:tr>
      <w:tr w14:paraId="1B83E6D1">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1B36D7BB">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4C01F873">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77186819">
            <w:pPr>
              <w:widowControl/>
              <w:jc w:val="left"/>
              <w:rPr>
                <w:rFonts w:ascii="宋体" w:hAnsi="宋体" w:cs="宋体"/>
                <w:kern w:val="0"/>
                <w:sz w:val="20"/>
              </w:rPr>
            </w:pPr>
            <w:r>
              <w:rPr>
                <w:rFonts w:hint="eastAsia" w:ascii="宋体" w:hAnsi="宋体" w:cs="宋体"/>
                <w:kern w:val="0"/>
                <w:sz w:val="20"/>
              </w:rPr>
              <w:t>人员上下通道缺乏或设置不合理</w:t>
            </w:r>
          </w:p>
        </w:tc>
        <w:tc>
          <w:tcPr>
            <w:tcW w:w="1440" w:type="dxa"/>
            <w:tcBorders>
              <w:top w:val="nil"/>
              <w:left w:val="nil"/>
              <w:bottom w:val="single" w:color="auto" w:sz="4" w:space="0"/>
              <w:right w:val="single" w:color="auto" w:sz="4" w:space="0"/>
            </w:tcBorders>
            <w:noWrap w:val="0"/>
            <w:vAlign w:val="center"/>
          </w:tcPr>
          <w:p w14:paraId="31D58B30">
            <w:pPr>
              <w:widowControl/>
              <w:jc w:val="left"/>
              <w:rPr>
                <w:rFonts w:ascii="宋体" w:hAnsi="宋体" w:cs="宋体"/>
                <w:kern w:val="0"/>
                <w:sz w:val="20"/>
              </w:rPr>
            </w:pPr>
            <w:r>
              <w:rPr>
                <w:rFonts w:hint="eastAsia" w:ascii="宋体" w:hAnsi="宋体" w:cs="宋体"/>
                <w:kern w:val="0"/>
                <w:sz w:val="20"/>
              </w:rPr>
              <w:t>高处坠落等</w:t>
            </w:r>
          </w:p>
        </w:tc>
      </w:tr>
      <w:tr w14:paraId="1B1AAE56">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bottom w:val="single" w:color="auto" w:sz="4" w:space="0"/>
              <w:right w:val="single" w:color="auto" w:sz="4" w:space="0"/>
            </w:tcBorders>
            <w:noWrap w:val="0"/>
            <w:vAlign w:val="center"/>
          </w:tcPr>
          <w:p w14:paraId="7018411D">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2C924632">
            <w:pPr>
              <w:widowControl/>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F3DB464">
            <w:pPr>
              <w:widowControl/>
              <w:jc w:val="left"/>
              <w:rPr>
                <w:rFonts w:ascii="宋体" w:hAnsi="宋体" w:cs="宋体"/>
                <w:kern w:val="0"/>
                <w:sz w:val="20"/>
              </w:rPr>
            </w:pPr>
            <w:r>
              <w:rPr>
                <w:rFonts w:hint="eastAsia" w:ascii="宋体" w:hAnsi="宋体" w:cs="宋体"/>
                <w:kern w:val="0"/>
                <w:sz w:val="20"/>
              </w:rPr>
              <w:t>基坑作业环境不符合要求或缺乏垂直作业上下隔离防护措施</w:t>
            </w:r>
          </w:p>
        </w:tc>
        <w:tc>
          <w:tcPr>
            <w:tcW w:w="1440" w:type="dxa"/>
            <w:tcBorders>
              <w:top w:val="nil"/>
              <w:left w:val="nil"/>
              <w:bottom w:val="single" w:color="auto" w:sz="4" w:space="0"/>
              <w:right w:val="single" w:color="auto" w:sz="4" w:space="0"/>
            </w:tcBorders>
            <w:noWrap w:val="0"/>
            <w:vAlign w:val="center"/>
          </w:tcPr>
          <w:p w14:paraId="5C266694">
            <w:pPr>
              <w:widowControl/>
              <w:jc w:val="left"/>
              <w:rPr>
                <w:rFonts w:ascii="宋体" w:hAnsi="宋体" w:cs="宋体"/>
                <w:kern w:val="0"/>
                <w:sz w:val="20"/>
              </w:rPr>
            </w:pPr>
            <w:r>
              <w:rPr>
                <w:rFonts w:hint="eastAsia" w:ascii="宋体" w:hAnsi="宋体" w:cs="宋体"/>
                <w:kern w:val="0"/>
                <w:sz w:val="20"/>
              </w:rPr>
              <w:t>高处坠落、物体打击等</w:t>
            </w:r>
          </w:p>
        </w:tc>
      </w:tr>
      <w:tr w14:paraId="2DECD309">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restart"/>
            <w:tcBorders>
              <w:top w:val="nil"/>
              <w:left w:val="single" w:color="auto" w:sz="4" w:space="0"/>
              <w:right w:val="single" w:color="auto" w:sz="4" w:space="0"/>
            </w:tcBorders>
            <w:noWrap w:val="0"/>
            <w:vAlign w:val="center"/>
          </w:tcPr>
          <w:p w14:paraId="28CB1D02">
            <w:pPr>
              <w:jc w:val="center"/>
              <w:rPr>
                <w:rFonts w:ascii="楷体_GB2312" w:hAnsi="宋体" w:eastAsia="楷体_GB2312" w:cs="宋体"/>
                <w:kern w:val="0"/>
                <w:sz w:val="20"/>
              </w:rPr>
            </w:pPr>
            <w:r>
              <w:rPr>
                <w:rFonts w:hint="eastAsia" w:ascii="楷体_GB2312" w:hAnsi="宋体" w:eastAsia="楷体_GB2312" w:cs="宋体"/>
                <w:kern w:val="0"/>
                <w:sz w:val="20"/>
              </w:rPr>
              <w:t>2</w:t>
            </w:r>
          </w:p>
        </w:tc>
        <w:tc>
          <w:tcPr>
            <w:tcW w:w="1175" w:type="dxa"/>
            <w:vMerge w:val="restart"/>
            <w:tcBorders>
              <w:top w:val="nil"/>
              <w:left w:val="nil"/>
              <w:right w:val="single" w:color="auto" w:sz="4" w:space="0"/>
            </w:tcBorders>
            <w:noWrap w:val="0"/>
            <w:vAlign w:val="center"/>
          </w:tcPr>
          <w:p w14:paraId="1F5F8ED6">
            <w:pPr>
              <w:widowControl/>
              <w:jc w:val="center"/>
              <w:rPr>
                <w:rFonts w:hint="eastAsia" w:ascii="宋体" w:hAnsi="宋体" w:cs="宋体"/>
                <w:kern w:val="0"/>
                <w:sz w:val="20"/>
              </w:rPr>
            </w:pPr>
            <w:r>
              <w:rPr>
                <w:rFonts w:hint="eastAsia" w:ascii="宋体" w:hAnsi="宋体" w:cs="宋体"/>
                <w:kern w:val="0"/>
                <w:sz w:val="20"/>
              </w:rPr>
              <w:t>桩基工程</w:t>
            </w:r>
          </w:p>
        </w:tc>
        <w:tc>
          <w:tcPr>
            <w:tcW w:w="4994" w:type="dxa"/>
            <w:tcBorders>
              <w:top w:val="nil"/>
              <w:left w:val="nil"/>
              <w:bottom w:val="single" w:color="auto" w:sz="4" w:space="0"/>
              <w:right w:val="single" w:color="auto" w:sz="4" w:space="0"/>
            </w:tcBorders>
            <w:noWrap w:val="0"/>
            <w:vAlign w:val="center"/>
          </w:tcPr>
          <w:p w14:paraId="1B21F8AC">
            <w:pPr>
              <w:widowControl/>
              <w:jc w:val="left"/>
              <w:rPr>
                <w:rFonts w:ascii="宋体" w:hAnsi="宋体" w:cs="宋体"/>
                <w:kern w:val="0"/>
                <w:sz w:val="20"/>
              </w:rPr>
            </w:pPr>
            <w:r>
              <w:rPr>
                <w:rFonts w:hint="eastAsia" w:ascii="宋体" w:hAnsi="宋体" w:cs="宋体"/>
                <w:kern w:val="0"/>
                <w:sz w:val="20"/>
              </w:rPr>
              <w:t>桩机的安装不符合要求</w:t>
            </w:r>
          </w:p>
        </w:tc>
        <w:tc>
          <w:tcPr>
            <w:tcW w:w="1440" w:type="dxa"/>
            <w:tcBorders>
              <w:top w:val="nil"/>
              <w:left w:val="nil"/>
              <w:bottom w:val="single" w:color="auto" w:sz="4" w:space="0"/>
              <w:right w:val="single" w:color="auto" w:sz="4" w:space="0"/>
            </w:tcBorders>
            <w:noWrap w:val="0"/>
            <w:vAlign w:val="center"/>
          </w:tcPr>
          <w:p w14:paraId="04A941D8">
            <w:pPr>
              <w:widowControl/>
              <w:jc w:val="left"/>
              <w:rPr>
                <w:rFonts w:ascii="宋体" w:hAnsi="宋体" w:cs="宋体"/>
                <w:kern w:val="0"/>
                <w:sz w:val="20"/>
              </w:rPr>
            </w:pPr>
            <w:r>
              <w:rPr>
                <w:rFonts w:hint="eastAsia" w:ascii="宋体" w:hAnsi="宋体" w:cs="宋体"/>
                <w:kern w:val="0"/>
                <w:sz w:val="20"/>
              </w:rPr>
              <w:t>机械伤害等</w:t>
            </w:r>
          </w:p>
        </w:tc>
      </w:tr>
      <w:tr w14:paraId="5E52F939">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5E39107D">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5268F66F">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B9FA256">
            <w:pPr>
              <w:widowControl/>
              <w:jc w:val="left"/>
              <w:rPr>
                <w:rFonts w:ascii="宋体" w:hAnsi="宋体" w:cs="宋体"/>
                <w:color w:val="000000"/>
                <w:kern w:val="0"/>
                <w:sz w:val="20"/>
              </w:rPr>
            </w:pPr>
            <w:r>
              <w:rPr>
                <w:rFonts w:hint="eastAsia" w:ascii="宋体" w:hAnsi="宋体" w:cs="宋体"/>
                <w:color w:val="000000"/>
                <w:kern w:val="0"/>
                <w:sz w:val="20"/>
              </w:rPr>
              <w:t>桩机作业违规操作</w:t>
            </w:r>
          </w:p>
        </w:tc>
        <w:tc>
          <w:tcPr>
            <w:tcW w:w="1440" w:type="dxa"/>
            <w:tcBorders>
              <w:top w:val="nil"/>
              <w:left w:val="nil"/>
              <w:bottom w:val="single" w:color="auto" w:sz="4" w:space="0"/>
              <w:right w:val="single" w:color="auto" w:sz="4" w:space="0"/>
            </w:tcBorders>
            <w:noWrap w:val="0"/>
            <w:vAlign w:val="center"/>
          </w:tcPr>
          <w:p w14:paraId="2305B14A">
            <w:pPr>
              <w:widowControl/>
              <w:jc w:val="left"/>
              <w:rPr>
                <w:rFonts w:ascii="宋体" w:hAnsi="宋体" w:cs="宋体"/>
                <w:kern w:val="0"/>
                <w:sz w:val="20"/>
              </w:rPr>
            </w:pPr>
            <w:r>
              <w:rPr>
                <w:rFonts w:hint="eastAsia" w:ascii="宋体" w:hAnsi="宋体" w:cs="宋体"/>
                <w:kern w:val="0"/>
                <w:sz w:val="20"/>
              </w:rPr>
              <w:t>机械伤害等</w:t>
            </w:r>
          </w:p>
        </w:tc>
      </w:tr>
      <w:tr w14:paraId="11C51021">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FCB9A4E">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54961D83">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0004773">
            <w:pPr>
              <w:widowControl/>
              <w:jc w:val="left"/>
              <w:rPr>
                <w:rFonts w:ascii="宋体" w:hAnsi="宋体" w:cs="宋体"/>
                <w:kern w:val="0"/>
                <w:sz w:val="20"/>
              </w:rPr>
            </w:pPr>
            <w:r>
              <w:rPr>
                <w:rFonts w:hint="eastAsia" w:ascii="宋体" w:hAnsi="宋体" w:cs="宋体"/>
                <w:kern w:val="0"/>
                <w:sz w:val="20"/>
              </w:rPr>
              <w:t>行走路面荷载不符合要求</w:t>
            </w:r>
          </w:p>
        </w:tc>
        <w:tc>
          <w:tcPr>
            <w:tcW w:w="1440" w:type="dxa"/>
            <w:tcBorders>
              <w:top w:val="nil"/>
              <w:left w:val="nil"/>
              <w:bottom w:val="single" w:color="auto" w:sz="4" w:space="0"/>
              <w:right w:val="single" w:color="auto" w:sz="4" w:space="0"/>
            </w:tcBorders>
            <w:noWrap w:val="0"/>
            <w:vAlign w:val="center"/>
          </w:tcPr>
          <w:p w14:paraId="3B1E85DB">
            <w:pPr>
              <w:widowControl/>
              <w:jc w:val="left"/>
              <w:rPr>
                <w:rFonts w:ascii="宋体" w:hAnsi="宋体" w:cs="宋体"/>
                <w:kern w:val="0"/>
                <w:sz w:val="20"/>
              </w:rPr>
            </w:pPr>
            <w:r>
              <w:rPr>
                <w:rFonts w:hint="eastAsia" w:ascii="宋体" w:hAnsi="宋体" w:cs="宋体"/>
                <w:kern w:val="0"/>
                <w:sz w:val="20"/>
              </w:rPr>
              <w:t>设备倾翻等</w:t>
            </w:r>
          </w:p>
        </w:tc>
      </w:tr>
      <w:tr w14:paraId="212EE83D">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bottom w:val="single" w:color="auto" w:sz="4" w:space="0"/>
              <w:right w:val="single" w:color="auto" w:sz="4" w:space="0"/>
            </w:tcBorders>
            <w:noWrap w:val="0"/>
            <w:vAlign w:val="center"/>
          </w:tcPr>
          <w:p w14:paraId="3924426A">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4AE99A0A">
            <w:pPr>
              <w:widowControl/>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6DA1C328">
            <w:pPr>
              <w:widowControl/>
              <w:jc w:val="left"/>
              <w:rPr>
                <w:rFonts w:ascii="宋体" w:hAnsi="宋体" w:cs="宋体"/>
                <w:kern w:val="0"/>
                <w:sz w:val="20"/>
              </w:rPr>
            </w:pPr>
            <w:r>
              <w:rPr>
                <w:rFonts w:hint="eastAsia" w:ascii="宋体" w:hAnsi="宋体" w:cs="宋体"/>
                <w:kern w:val="0"/>
                <w:sz w:val="20"/>
              </w:rPr>
              <w:t>桩机超高限位装置不符合要求</w:t>
            </w:r>
          </w:p>
        </w:tc>
        <w:tc>
          <w:tcPr>
            <w:tcW w:w="1440" w:type="dxa"/>
            <w:tcBorders>
              <w:top w:val="nil"/>
              <w:left w:val="nil"/>
              <w:bottom w:val="single" w:color="auto" w:sz="4" w:space="0"/>
              <w:right w:val="single" w:color="auto" w:sz="4" w:space="0"/>
            </w:tcBorders>
            <w:noWrap w:val="0"/>
            <w:vAlign w:val="center"/>
          </w:tcPr>
          <w:p w14:paraId="01B6FE81">
            <w:pPr>
              <w:widowControl/>
              <w:jc w:val="left"/>
              <w:rPr>
                <w:rFonts w:ascii="宋体" w:hAnsi="宋体" w:cs="宋体"/>
                <w:kern w:val="0"/>
                <w:sz w:val="20"/>
              </w:rPr>
            </w:pPr>
            <w:r>
              <w:rPr>
                <w:rFonts w:hint="eastAsia" w:ascii="宋体" w:hAnsi="宋体" w:cs="宋体"/>
                <w:kern w:val="0"/>
                <w:sz w:val="20"/>
              </w:rPr>
              <w:t>机械伤害等</w:t>
            </w:r>
          </w:p>
        </w:tc>
      </w:tr>
      <w:tr w14:paraId="72BE5AA2">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restart"/>
            <w:tcBorders>
              <w:top w:val="nil"/>
              <w:left w:val="single" w:color="auto" w:sz="4" w:space="0"/>
              <w:right w:val="single" w:color="auto" w:sz="4" w:space="0"/>
            </w:tcBorders>
            <w:noWrap w:val="0"/>
            <w:vAlign w:val="center"/>
          </w:tcPr>
          <w:p w14:paraId="205989FE">
            <w:pPr>
              <w:jc w:val="center"/>
              <w:rPr>
                <w:rFonts w:ascii="楷体_GB2312" w:hAnsi="宋体" w:eastAsia="楷体_GB2312" w:cs="宋体"/>
                <w:kern w:val="0"/>
                <w:sz w:val="20"/>
              </w:rPr>
            </w:pPr>
            <w:r>
              <w:rPr>
                <w:rFonts w:hint="eastAsia" w:ascii="楷体_GB2312" w:hAnsi="宋体" w:eastAsia="楷体_GB2312" w:cs="宋体"/>
                <w:kern w:val="0"/>
                <w:sz w:val="20"/>
              </w:rPr>
              <w:t>3</w:t>
            </w:r>
          </w:p>
          <w:p w14:paraId="4A779101">
            <w:pPr>
              <w:jc w:val="center"/>
              <w:rPr>
                <w:rFonts w:ascii="楷体_GB2312" w:hAnsi="宋体" w:eastAsia="楷体_GB2312" w:cs="宋体"/>
                <w:kern w:val="0"/>
                <w:sz w:val="20"/>
              </w:rPr>
            </w:pPr>
          </w:p>
        </w:tc>
        <w:tc>
          <w:tcPr>
            <w:tcW w:w="1175" w:type="dxa"/>
            <w:vMerge w:val="restart"/>
            <w:tcBorders>
              <w:top w:val="nil"/>
              <w:left w:val="nil"/>
              <w:right w:val="single" w:color="auto" w:sz="4" w:space="0"/>
            </w:tcBorders>
            <w:noWrap w:val="0"/>
            <w:vAlign w:val="center"/>
          </w:tcPr>
          <w:p w14:paraId="1623397F">
            <w:pPr>
              <w:widowControl/>
              <w:jc w:val="center"/>
              <w:rPr>
                <w:rFonts w:ascii="宋体" w:hAnsi="宋体" w:cs="宋体"/>
                <w:kern w:val="0"/>
                <w:sz w:val="20"/>
              </w:rPr>
            </w:pPr>
            <w:r>
              <w:rPr>
                <w:rFonts w:hint="eastAsia" w:ascii="宋体" w:hAnsi="宋体" w:cs="宋体"/>
                <w:kern w:val="0"/>
                <w:sz w:val="20"/>
              </w:rPr>
              <w:t>吊车安装、拆除及作业</w:t>
            </w:r>
          </w:p>
          <w:p w14:paraId="03FECEF0">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174E07E3">
            <w:pPr>
              <w:widowControl/>
              <w:jc w:val="left"/>
              <w:rPr>
                <w:rFonts w:ascii="宋体" w:hAnsi="宋体" w:cs="宋体"/>
                <w:kern w:val="0"/>
                <w:sz w:val="20"/>
              </w:rPr>
            </w:pPr>
            <w:r>
              <w:rPr>
                <w:rFonts w:hint="eastAsia" w:ascii="宋体" w:hAnsi="宋体" w:cs="宋体"/>
                <w:kern w:val="0"/>
                <w:sz w:val="20"/>
              </w:rPr>
              <w:t>吊车力矩限制器、限位器、保险装置等不符合要求</w:t>
            </w:r>
          </w:p>
        </w:tc>
        <w:tc>
          <w:tcPr>
            <w:tcW w:w="1440" w:type="dxa"/>
            <w:tcBorders>
              <w:top w:val="nil"/>
              <w:left w:val="nil"/>
              <w:bottom w:val="single" w:color="auto" w:sz="4" w:space="0"/>
              <w:right w:val="single" w:color="auto" w:sz="4" w:space="0"/>
            </w:tcBorders>
            <w:noWrap w:val="0"/>
            <w:vAlign w:val="center"/>
          </w:tcPr>
          <w:p w14:paraId="21434E92">
            <w:pPr>
              <w:widowControl/>
              <w:jc w:val="left"/>
              <w:rPr>
                <w:rFonts w:ascii="宋体" w:hAnsi="宋体" w:cs="宋体"/>
                <w:kern w:val="0"/>
                <w:sz w:val="20"/>
              </w:rPr>
            </w:pPr>
            <w:r>
              <w:rPr>
                <w:rFonts w:hint="eastAsia" w:ascii="宋体" w:hAnsi="宋体" w:cs="宋体"/>
                <w:kern w:val="0"/>
                <w:sz w:val="20"/>
              </w:rPr>
              <w:t>设备倾翻等</w:t>
            </w:r>
          </w:p>
        </w:tc>
      </w:tr>
      <w:tr w14:paraId="205036D6">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7C358C1E">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34201DC">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E01ECF8">
            <w:pPr>
              <w:widowControl/>
              <w:jc w:val="left"/>
              <w:rPr>
                <w:rFonts w:ascii="宋体" w:hAnsi="宋体" w:cs="宋体"/>
                <w:kern w:val="0"/>
                <w:sz w:val="20"/>
              </w:rPr>
            </w:pPr>
            <w:r>
              <w:rPr>
                <w:rFonts w:hint="eastAsia" w:ascii="宋体" w:hAnsi="宋体" w:cs="宋体"/>
                <w:kern w:val="0"/>
                <w:sz w:val="20"/>
              </w:rPr>
              <w:t>吊车违章指挥</w:t>
            </w:r>
          </w:p>
        </w:tc>
        <w:tc>
          <w:tcPr>
            <w:tcW w:w="1440" w:type="dxa"/>
            <w:tcBorders>
              <w:top w:val="nil"/>
              <w:left w:val="nil"/>
              <w:bottom w:val="single" w:color="auto" w:sz="4" w:space="0"/>
              <w:right w:val="single" w:color="auto" w:sz="4" w:space="0"/>
            </w:tcBorders>
            <w:noWrap w:val="0"/>
            <w:vAlign w:val="center"/>
          </w:tcPr>
          <w:p w14:paraId="04ED2C5D">
            <w:pPr>
              <w:widowControl/>
              <w:jc w:val="left"/>
              <w:rPr>
                <w:rFonts w:ascii="宋体" w:hAnsi="宋体" w:cs="宋体"/>
                <w:kern w:val="0"/>
                <w:sz w:val="20"/>
              </w:rPr>
            </w:pPr>
            <w:r>
              <w:rPr>
                <w:rFonts w:hint="eastAsia" w:ascii="宋体" w:hAnsi="宋体" w:cs="宋体"/>
                <w:kern w:val="0"/>
                <w:sz w:val="20"/>
              </w:rPr>
              <w:t>机械伤害等</w:t>
            </w:r>
          </w:p>
        </w:tc>
      </w:tr>
      <w:tr w14:paraId="772612A3">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4778D33C">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257275F0">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663A83EC">
            <w:pPr>
              <w:widowControl/>
              <w:jc w:val="left"/>
              <w:rPr>
                <w:rFonts w:ascii="宋体" w:hAnsi="宋体" w:cs="宋体"/>
                <w:kern w:val="0"/>
                <w:sz w:val="20"/>
              </w:rPr>
            </w:pPr>
            <w:r>
              <w:rPr>
                <w:rFonts w:hint="eastAsia" w:ascii="宋体" w:hAnsi="宋体" w:cs="宋体"/>
                <w:kern w:val="0"/>
                <w:sz w:val="20"/>
              </w:rPr>
              <w:t>吊车路基与轨道不符合要求</w:t>
            </w:r>
          </w:p>
        </w:tc>
        <w:tc>
          <w:tcPr>
            <w:tcW w:w="1440" w:type="dxa"/>
            <w:tcBorders>
              <w:top w:val="nil"/>
              <w:left w:val="nil"/>
              <w:bottom w:val="single" w:color="auto" w:sz="4" w:space="0"/>
              <w:right w:val="single" w:color="auto" w:sz="4" w:space="0"/>
            </w:tcBorders>
            <w:noWrap w:val="0"/>
            <w:vAlign w:val="center"/>
          </w:tcPr>
          <w:p w14:paraId="2B8C24F5">
            <w:pPr>
              <w:widowControl/>
              <w:jc w:val="left"/>
              <w:rPr>
                <w:rFonts w:ascii="宋体" w:hAnsi="宋体" w:cs="宋体"/>
                <w:kern w:val="0"/>
                <w:sz w:val="20"/>
              </w:rPr>
            </w:pPr>
            <w:r>
              <w:rPr>
                <w:rFonts w:hint="eastAsia" w:ascii="宋体" w:hAnsi="宋体" w:cs="宋体"/>
                <w:kern w:val="0"/>
                <w:sz w:val="20"/>
              </w:rPr>
              <w:t>设备倾翻等</w:t>
            </w:r>
          </w:p>
        </w:tc>
      </w:tr>
      <w:tr w14:paraId="05B64A32">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23A4BBF9">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F6B8416">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201CC049">
            <w:pPr>
              <w:widowControl/>
              <w:jc w:val="left"/>
              <w:rPr>
                <w:rFonts w:ascii="宋体" w:hAnsi="宋体" w:cs="宋体"/>
                <w:kern w:val="0"/>
                <w:sz w:val="20"/>
              </w:rPr>
            </w:pPr>
            <w:r>
              <w:rPr>
                <w:rFonts w:hint="eastAsia" w:ascii="宋体" w:hAnsi="宋体" w:cs="宋体"/>
                <w:kern w:val="0"/>
                <w:sz w:val="20"/>
              </w:rPr>
              <w:t>吊车电器装置设置及其安全防护不符合要求</w:t>
            </w:r>
          </w:p>
        </w:tc>
        <w:tc>
          <w:tcPr>
            <w:tcW w:w="1440" w:type="dxa"/>
            <w:tcBorders>
              <w:top w:val="nil"/>
              <w:left w:val="nil"/>
              <w:bottom w:val="single" w:color="auto" w:sz="4" w:space="0"/>
              <w:right w:val="single" w:color="auto" w:sz="4" w:space="0"/>
            </w:tcBorders>
            <w:noWrap w:val="0"/>
            <w:vAlign w:val="center"/>
          </w:tcPr>
          <w:p w14:paraId="2AF3F64C">
            <w:pPr>
              <w:widowControl/>
              <w:jc w:val="left"/>
              <w:rPr>
                <w:rFonts w:ascii="宋体" w:hAnsi="宋体" w:cs="宋体"/>
                <w:kern w:val="0"/>
                <w:sz w:val="20"/>
              </w:rPr>
            </w:pPr>
            <w:r>
              <w:rPr>
                <w:rFonts w:hint="eastAsia" w:ascii="宋体" w:hAnsi="宋体" w:cs="宋体"/>
                <w:kern w:val="0"/>
                <w:sz w:val="20"/>
              </w:rPr>
              <w:t>机械伤害、触电等</w:t>
            </w:r>
          </w:p>
        </w:tc>
      </w:tr>
      <w:tr w14:paraId="7B19E3CC">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4146AC50">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68A013E2">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C36B287">
            <w:pPr>
              <w:widowControl/>
              <w:jc w:val="left"/>
              <w:rPr>
                <w:rFonts w:ascii="宋体" w:hAnsi="宋体" w:cs="宋体"/>
                <w:kern w:val="0"/>
                <w:sz w:val="20"/>
              </w:rPr>
            </w:pPr>
            <w:r>
              <w:rPr>
                <w:rFonts w:hint="eastAsia" w:ascii="宋体" w:hAnsi="宋体" w:cs="宋体"/>
                <w:kern w:val="0"/>
                <w:sz w:val="20"/>
              </w:rPr>
              <w:t>吊车作业防碰措施不符合要求</w:t>
            </w:r>
          </w:p>
        </w:tc>
        <w:tc>
          <w:tcPr>
            <w:tcW w:w="1440" w:type="dxa"/>
            <w:tcBorders>
              <w:top w:val="nil"/>
              <w:left w:val="nil"/>
              <w:bottom w:val="single" w:color="auto" w:sz="4" w:space="0"/>
              <w:right w:val="single" w:color="auto" w:sz="4" w:space="0"/>
            </w:tcBorders>
            <w:noWrap w:val="0"/>
            <w:vAlign w:val="center"/>
          </w:tcPr>
          <w:p w14:paraId="770CB441">
            <w:pPr>
              <w:widowControl/>
              <w:jc w:val="left"/>
              <w:rPr>
                <w:rFonts w:ascii="宋体" w:hAnsi="宋体" w:cs="宋体"/>
                <w:kern w:val="0"/>
                <w:sz w:val="20"/>
              </w:rPr>
            </w:pPr>
            <w:r>
              <w:rPr>
                <w:rFonts w:hint="eastAsia" w:ascii="宋体" w:hAnsi="宋体" w:cs="宋体"/>
                <w:kern w:val="0"/>
                <w:sz w:val="20"/>
              </w:rPr>
              <w:t>设备倾翻等</w:t>
            </w:r>
          </w:p>
        </w:tc>
      </w:tr>
      <w:tr w14:paraId="245EF032">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ED82A43">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58C74959">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18AC87A">
            <w:pPr>
              <w:widowControl/>
              <w:jc w:val="left"/>
              <w:rPr>
                <w:rFonts w:ascii="宋体" w:hAnsi="宋体" w:cs="宋体"/>
                <w:kern w:val="0"/>
                <w:sz w:val="20"/>
              </w:rPr>
            </w:pPr>
            <w:r>
              <w:rPr>
                <w:rFonts w:hint="eastAsia" w:ascii="宋体" w:hAnsi="宋体" w:cs="宋体"/>
                <w:kern w:val="0"/>
                <w:sz w:val="20"/>
              </w:rPr>
              <w:t>司机、指挥及挂钩无证上岗</w:t>
            </w:r>
          </w:p>
        </w:tc>
        <w:tc>
          <w:tcPr>
            <w:tcW w:w="1440" w:type="dxa"/>
            <w:tcBorders>
              <w:top w:val="nil"/>
              <w:left w:val="nil"/>
              <w:bottom w:val="single" w:color="auto" w:sz="4" w:space="0"/>
              <w:right w:val="single" w:color="auto" w:sz="4" w:space="0"/>
            </w:tcBorders>
            <w:noWrap w:val="0"/>
            <w:vAlign w:val="center"/>
          </w:tcPr>
          <w:p w14:paraId="2A64EC89">
            <w:pPr>
              <w:widowControl/>
              <w:jc w:val="left"/>
              <w:rPr>
                <w:rFonts w:ascii="宋体" w:hAnsi="宋体" w:cs="宋体"/>
                <w:kern w:val="0"/>
                <w:sz w:val="20"/>
              </w:rPr>
            </w:pPr>
            <w:r>
              <w:rPr>
                <w:rFonts w:hint="eastAsia" w:ascii="宋体" w:hAnsi="宋体" w:cs="宋体"/>
                <w:kern w:val="0"/>
                <w:sz w:val="20"/>
              </w:rPr>
              <w:t>机械伤害等</w:t>
            </w:r>
          </w:p>
        </w:tc>
      </w:tr>
      <w:tr w14:paraId="4A421E88">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57BC3642">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266917E">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2A7576F">
            <w:pPr>
              <w:widowControl/>
              <w:jc w:val="left"/>
              <w:rPr>
                <w:rFonts w:ascii="宋体" w:hAnsi="宋体" w:cs="宋体"/>
                <w:kern w:val="0"/>
                <w:sz w:val="20"/>
              </w:rPr>
            </w:pPr>
            <w:r>
              <w:rPr>
                <w:rFonts w:hint="eastAsia" w:ascii="宋体" w:hAnsi="宋体" w:cs="宋体"/>
                <w:kern w:val="0"/>
                <w:sz w:val="20"/>
              </w:rPr>
              <w:t>起重物件捆扎不紧或散装物料装的太满</w:t>
            </w:r>
          </w:p>
        </w:tc>
        <w:tc>
          <w:tcPr>
            <w:tcW w:w="1440" w:type="dxa"/>
            <w:tcBorders>
              <w:top w:val="nil"/>
              <w:left w:val="nil"/>
              <w:bottom w:val="single" w:color="auto" w:sz="4" w:space="0"/>
              <w:right w:val="single" w:color="auto" w:sz="4" w:space="0"/>
            </w:tcBorders>
            <w:noWrap w:val="0"/>
            <w:vAlign w:val="center"/>
          </w:tcPr>
          <w:p w14:paraId="2E158066">
            <w:pPr>
              <w:widowControl/>
              <w:jc w:val="left"/>
              <w:rPr>
                <w:rFonts w:ascii="宋体" w:hAnsi="宋体" w:cs="宋体"/>
                <w:kern w:val="0"/>
                <w:sz w:val="20"/>
              </w:rPr>
            </w:pPr>
            <w:r>
              <w:rPr>
                <w:rFonts w:hint="eastAsia" w:ascii="宋体" w:hAnsi="宋体" w:cs="宋体"/>
                <w:kern w:val="0"/>
                <w:sz w:val="20"/>
              </w:rPr>
              <w:t>物体打击等</w:t>
            </w:r>
          </w:p>
        </w:tc>
      </w:tr>
      <w:tr w14:paraId="0ACB4CE1">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A5DF138">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33FCCEC8">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6D07420">
            <w:pPr>
              <w:widowControl/>
              <w:jc w:val="left"/>
              <w:rPr>
                <w:rFonts w:ascii="宋体" w:hAnsi="宋体" w:cs="宋体"/>
                <w:kern w:val="0"/>
                <w:sz w:val="20"/>
              </w:rPr>
            </w:pPr>
            <w:r>
              <w:rPr>
                <w:rFonts w:hint="eastAsia" w:ascii="宋体" w:hAnsi="宋体" w:cs="宋体"/>
                <w:kern w:val="0"/>
                <w:sz w:val="20"/>
              </w:rPr>
              <w:t>安装及拆除时未设置警戒线或未进行监控</w:t>
            </w:r>
          </w:p>
        </w:tc>
        <w:tc>
          <w:tcPr>
            <w:tcW w:w="1440" w:type="dxa"/>
            <w:tcBorders>
              <w:top w:val="nil"/>
              <w:left w:val="nil"/>
              <w:bottom w:val="single" w:color="auto" w:sz="4" w:space="0"/>
              <w:right w:val="single" w:color="auto" w:sz="4" w:space="0"/>
            </w:tcBorders>
            <w:noWrap w:val="0"/>
            <w:vAlign w:val="center"/>
          </w:tcPr>
          <w:p w14:paraId="61F4DFE8">
            <w:pPr>
              <w:widowControl/>
              <w:jc w:val="left"/>
              <w:rPr>
                <w:rFonts w:ascii="宋体" w:hAnsi="宋体" w:cs="宋体"/>
                <w:kern w:val="0"/>
                <w:sz w:val="20"/>
              </w:rPr>
            </w:pPr>
            <w:r>
              <w:rPr>
                <w:rFonts w:hint="eastAsia" w:ascii="宋体" w:hAnsi="宋体" w:cs="宋体"/>
                <w:kern w:val="0"/>
                <w:sz w:val="20"/>
              </w:rPr>
              <w:t>物体打击等</w:t>
            </w:r>
          </w:p>
        </w:tc>
      </w:tr>
      <w:tr w14:paraId="65D97D44">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bottom w:val="single" w:color="auto" w:sz="4" w:space="0"/>
              <w:right w:val="single" w:color="auto" w:sz="4" w:space="0"/>
            </w:tcBorders>
            <w:noWrap w:val="0"/>
            <w:vAlign w:val="center"/>
          </w:tcPr>
          <w:p w14:paraId="0C67D59B">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3D33F414">
            <w:pPr>
              <w:widowControl/>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DFDBE88">
            <w:pPr>
              <w:widowControl/>
              <w:jc w:val="left"/>
              <w:rPr>
                <w:rFonts w:ascii="宋体" w:hAnsi="宋体" w:cs="宋体"/>
                <w:kern w:val="0"/>
                <w:sz w:val="20"/>
              </w:rPr>
            </w:pPr>
            <w:r>
              <w:rPr>
                <w:rFonts w:hint="eastAsia" w:ascii="宋体" w:hAnsi="宋体" w:cs="宋体"/>
                <w:kern w:val="0"/>
                <w:sz w:val="20"/>
              </w:rPr>
              <w:t>装、拆人员无证作业</w:t>
            </w:r>
          </w:p>
        </w:tc>
        <w:tc>
          <w:tcPr>
            <w:tcW w:w="1440" w:type="dxa"/>
            <w:tcBorders>
              <w:top w:val="nil"/>
              <w:left w:val="nil"/>
              <w:bottom w:val="single" w:color="auto" w:sz="4" w:space="0"/>
              <w:right w:val="single" w:color="auto" w:sz="4" w:space="0"/>
            </w:tcBorders>
            <w:noWrap w:val="0"/>
            <w:vAlign w:val="center"/>
          </w:tcPr>
          <w:p w14:paraId="386D3F0B">
            <w:pPr>
              <w:widowControl/>
              <w:jc w:val="left"/>
              <w:rPr>
                <w:rFonts w:ascii="宋体" w:hAnsi="宋体" w:cs="宋体"/>
                <w:kern w:val="0"/>
                <w:sz w:val="20"/>
              </w:rPr>
            </w:pPr>
            <w:r>
              <w:rPr>
                <w:rFonts w:hint="eastAsia" w:ascii="宋体" w:hAnsi="宋体" w:cs="宋体"/>
                <w:kern w:val="0"/>
                <w:sz w:val="20"/>
              </w:rPr>
              <w:t>设备倾翻等</w:t>
            </w:r>
          </w:p>
        </w:tc>
      </w:tr>
      <w:tr w14:paraId="68C2BAA3">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restart"/>
            <w:tcBorders>
              <w:top w:val="nil"/>
              <w:left w:val="single" w:color="auto" w:sz="4" w:space="0"/>
              <w:right w:val="single" w:color="auto" w:sz="4" w:space="0"/>
            </w:tcBorders>
            <w:noWrap w:val="0"/>
            <w:vAlign w:val="center"/>
          </w:tcPr>
          <w:p w14:paraId="70EEA266">
            <w:pPr>
              <w:jc w:val="center"/>
              <w:rPr>
                <w:rFonts w:ascii="楷体_GB2312" w:hAnsi="宋体" w:eastAsia="楷体_GB2312" w:cs="宋体"/>
                <w:kern w:val="0"/>
                <w:sz w:val="20"/>
              </w:rPr>
            </w:pPr>
            <w:r>
              <w:rPr>
                <w:rFonts w:hint="eastAsia" w:ascii="楷体_GB2312" w:hAnsi="宋体" w:eastAsia="楷体_GB2312" w:cs="宋体"/>
                <w:kern w:val="0"/>
                <w:sz w:val="20"/>
              </w:rPr>
              <w:t>4</w:t>
            </w:r>
          </w:p>
        </w:tc>
        <w:tc>
          <w:tcPr>
            <w:tcW w:w="1175" w:type="dxa"/>
            <w:vMerge w:val="restart"/>
            <w:tcBorders>
              <w:top w:val="nil"/>
              <w:left w:val="nil"/>
              <w:right w:val="single" w:color="auto" w:sz="4" w:space="0"/>
            </w:tcBorders>
            <w:noWrap w:val="0"/>
            <w:vAlign w:val="center"/>
          </w:tcPr>
          <w:p w14:paraId="24598576">
            <w:pPr>
              <w:widowControl/>
              <w:jc w:val="center"/>
              <w:rPr>
                <w:rFonts w:ascii="宋体" w:hAnsi="宋体" w:cs="宋体"/>
                <w:kern w:val="0"/>
                <w:sz w:val="20"/>
              </w:rPr>
            </w:pPr>
            <w:r>
              <w:rPr>
                <w:rFonts w:hint="eastAsia" w:ascii="宋体" w:hAnsi="宋体" w:cs="宋体"/>
                <w:kern w:val="0"/>
                <w:sz w:val="20"/>
              </w:rPr>
              <w:t>起重吊装作业</w:t>
            </w:r>
          </w:p>
          <w:p w14:paraId="0A596C69">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3EEC7CD5">
            <w:pPr>
              <w:widowControl/>
              <w:jc w:val="left"/>
              <w:rPr>
                <w:rFonts w:ascii="宋体" w:hAnsi="宋体" w:cs="宋体"/>
                <w:kern w:val="0"/>
                <w:sz w:val="20"/>
              </w:rPr>
            </w:pPr>
            <w:r>
              <w:rPr>
                <w:rFonts w:hint="eastAsia" w:ascii="宋体" w:hAnsi="宋体" w:cs="宋体"/>
                <w:kern w:val="0"/>
                <w:sz w:val="20"/>
              </w:rPr>
              <w:t>起重吊装作业方案不符合要求</w:t>
            </w:r>
          </w:p>
        </w:tc>
        <w:tc>
          <w:tcPr>
            <w:tcW w:w="1440" w:type="dxa"/>
            <w:tcBorders>
              <w:top w:val="nil"/>
              <w:left w:val="nil"/>
              <w:bottom w:val="single" w:color="auto" w:sz="4" w:space="0"/>
              <w:right w:val="single" w:color="auto" w:sz="4" w:space="0"/>
            </w:tcBorders>
            <w:noWrap w:val="0"/>
            <w:vAlign w:val="center"/>
          </w:tcPr>
          <w:p w14:paraId="389E84AE">
            <w:pPr>
              <w:widowControl/>
              <w:jc w:val="left"/>
              <w:rPr>
                <w:rFonts w:ascii="宋体" w:hAnsi="宋体" w:cs="宋体"/>
                <w:kern w:val="0"/>
                <w:sz w:val="20"/>
              </w:rPr>
            </w:pPr>
            <w:r>
              <w:rPr>
                <w:rFonts w:hint="eastAsia" w:ascii="宋体" w:hAnsi="宋体" w:cs="宋体"/>
                <w:kern w:val="0"/>
                <w:sz w:val="20"/>
              </w:rPr>
              <w:t>机械伤害等</w:t>
            </w:r>
          </w:p>
        </w:tc>
      </w:tr>
      <w:tr w14:paraId="70F04F14">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708AF368">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35BAA8DD">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1108105A">
            <w:pPr>
              <w:widowControl/>
              <w:jc w:val="left"/>
              <w:rPr>
                <w:rFonts w:ascii="宋体" w:hAnsi="宋体" w:cs="宋体"/>
                <w:kern w:val="0"/>
                <w:sz w:val="20"/>
              </w:rPr>
            </w:pPr>
            <w:r>
              <w:rPr>
                <w:rFonts w:hint="eastAsia" w:ascii="宋体" w:hAnsi="宋体" w:cs="宋体"/>
                <w:kern w:val="0"/>
                <w:sz w:val="20"/>
              </w:rPr>
              <w:t>起重机械设备有缺陷</w:t>
            </w:r>
          </w:p>
        </w:tc>
        <w:tc>
          <w:tcPr>
            <w:tcW w:w="1440" w:type="dxa"/>
            <w:tcBorders>
              <w:top w:val="nil"/>
              <w:left w:val="nil"/>
              <w:bottom w:val="single" w:color="auto" w:sz="4" w:space="0"/>
              <w:right w:val="single" w:color="auto" w:sz="4" w:space="0"/>
            </w:tcBorders>
            <w:noWrap w:val="0"/>
            <w:vAlign w:val="center"/>
          </w:tcPr>
          <w:p w14:paraId="5E917045">
            <w:pPr>
              <w:widowControl/>
              <w:jc w:val="left"/>
              <w:rPr>
                <w:rFonts w:ascii="宋体" w:hAnsi="宋体" w:cs="宋体"/>
                <w:kern w:val="0"/>
                <w:sz w:val="20"/>
              </w:rPr>
            </w:pPr>
            <w:r>
              <w:rPr>
                <w:rFonts w:hint="eastAsia" w:ascii="宋体" w:hAnsi="宋体" w:cs="宋体"/>
                <w:kern w:val="0"/>
                <w:sz w:val="20"/>
              </w:rPr>
              <w:t>机械伤害等</w:t>
            </w:r>
          </w:p>
        </w:tc>
      </w:tr>
      <w:tr w14:paraId="4D29F79B">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0124733">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F1FD5B8">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752199B7">
            <w:pPr>
              <w:widowControl/>
              <w:jc w:val="left"/>
              <w:rPr>
                <w:rFonts w:ascii="宋体" w:hAnsi="宋体" w:cs="宋体"/>
                <w:kern w:val="0"/>
                <w:sz w:val="20"/>
              </w:rPr>
            </w:pPr>
            <w:r>
              <w:rPr>
                <w:rFonts w:hint="eastAsia" w:ascii="宋体" w:hAnsi="宋体" w:cs="宋体"/>
                <w:kern w:val="0"/>
                <w:sz w:val="20"/>
              </w:rPr>
              <w:t>钢丝绳与索具不符合要求</w:t>
            </w:r>
          </w:p>
        </w:tc>
        <w:tc>
          <w:tcPr>
            <w:tcW w:w="1440" w:type="dxa"/>
            <w:tcBorders>
              <w:top w:val="nil"/>
              <w:left w:val="nil"/>
              <w:bottom w:val="single" w:color="auto" w:sz="4" w:space="0"/>
              <w:right w:val="single" w:color="auto" w:sz="4" w:space="0"/>
            </w:tcBorders>
            <w:noWrap w:val="0"/>
            <w:vAlign w:val="center"/>
          </w:tcPr>
          <w:p w14:paraId="0B085D68">
            <w:pPr>
              <w:widowControl/>
              <w:jc w:val="left"/>
              <w:rPr>
                <w:rFonts w:ascii="宋体" w:hAnsi="宋体" w:cs="宋体"/>
                <w:kern w:val="0"/>
                <w:sz w:val="20"/>
              </w:rPr>
            </w:pPr>
            <w:r>
              <w:rPr>
                <w:rFonts w:hint="eastAsia" w:ascii="宋体" w:hAnsi="宋体" w:cs="宋体"/>
                <w:kern w:val="0"/>
                <w:sz w:val="20"/>
              </w:rPr>
              <w:t>物体打击等</w:t>
            </w:r>
          </w:p>
        </w:tc>
      </w:tr>
      <w:tr w14:paraId="74F07B1F">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9F2A514">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4E2AA0B8">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92BEB2B">
            <w:pPr>
              <w:widowControl/>
              <w:jc w:val="left"/>
              <w:rPr>
                <w:rFonts w:ascii="宋体" w:hAnsi="宋体" w:cs="宋体"/>
                <w:kern w:val="0"/>
                <w:sz w:val="20"/>
              </w:rPr>
            </w:pPr>
            <w:r>
              <w:rPr>
                <w:rFonts w:hint="eastAsia" w:ascii="宋体" w:hAnsi="宋体" w:cs="宋体"/>
                <w:kern w:val="0"/>
                <w:sz w:val="20"/>
              </w:rPr>
              <w:t>路面地耐力或铺垫措施不符合要求</w:t>
            </w:r>
          </w:p>
        </w:tc>
        <w:tc>
          <w:tcPr>
            <w:tcW w:w="1440" w:type="dxa"/>
            <w:tcBorders>
              <w:top w:val="nil"/>
              <w:left w:val="nil"/>
              <w:bottom w:val="single" w:color="auto" w:sz="4" w:space="0"/>
              <w:right w:val="single" w:color="auto" w:sz="4" w:space="0"/>
            </w:tcBorders>
            <w:noWrap w:val="0"/>
            <w:vAlign w:val="center"/>
          </w:tcPr>
          <w:p w14:paraId="69DE8FB9">
            <w:pPr>
              <w:widowControl/>
              <w:jc w:val="left"/>
              <w:rPr>
                <w:rFonts w:ascii="宋体" w:hAnsi="宋体" w:cs="宋体"/>
                <w:kern w:val="0"/>
                <w:sz w:val="20"/>
              </w:rPr>
            </w:pPr>
            <w:r>
              <w:rPr>
                <w:rFonts w:hint="eastAsia" w:ascii="宋体" w:hAnsi="宋体" w:cs="宋体"/>
                <w:kern w:val="0"/>
                <w:sz w:val="20"/>
              </w:rPr>
              <w:t>设备倾翻等</w:t>
            </w:r>
          </w:p>
        </w:tc>
      </w:tr>
      <w:tr w14:paraId="2EFB874F">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C39F3B3">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10EB882">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768DC40">
            <w:pPr>
              <w:widowControl/>
              <w:jc w:val="left"/>
              <w:rPr>
                <w:rFonts w:ascii="宋体" w:hAnsi="宋体" w:cs="宋体"/>
                <w:kern w:val="0"/>
                <w:sz w:val="20"/>
              </w:rPr>
            </w:pPr>
            <w:r>
              <w:rPr>
                <w:rFonts w:hint="eastAsia" w:ascii="宋体" w:hAnsi="宋体" w:cs="宋体"/>
                <w:kern w:val="0"/>
                <w:sz w:val="20"/>
              </w:rPr>
              <w:t>司机操作失误</w:t>
            </w:r>
          </w:p>
        </w:tc>
        <w:tc>
          <w:tcPr>
            <w:tcW w:w="1440" w:type="dxa"/>
            <w:tcBorders>
              <w:top w:val="nil"/>
              <w:left w:val="nil"/>
              <w:bottom w:val="single" w:color="auto" w:sz="4" w:space="0"/>
              <w:right w:val="single" w:color="auto" w:sz="4" w:space="0"/>
            </w:tcBorders>
            <w:noWrap w:val="0"/>
            <w:vAlign w:val="center"/>
          </w:tcPr>
          <w:p w14:paraId="5E850695">
            <w:pPr>
              <w:widowControl/>
              <w:jc w:val="left"/>
              <w:rPr>
                <w:rFonts w:ascii="宋体" w:hAnsi="宋体" w:cs="宋体"/>
                <w:kern w:val="0"/>
                <w:sz w:val="20"/>
              </w:rPr>
            </w:pPr>
            <w:r>
              <w:rPr>
                <w:rFonts w:hint="eastAsia" w:ascii="宋体" w:hAnsi="宋体" w:cs="宋体"/>
                <w:kern w:val="0"/>
                <w:sz w:val="20"/>
              </w:rPr>
              <w:t>机械伤害等</w:t>
            </w:r>
          </w:p>
        </w:tc>
      </w:tr>
      <w:tr w14:paraId="69BAC5BC">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5324DCEF">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2816113">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9351629">
            <w:pPr>
              <w:widowControl/>
              <w:jc w:val="left"/>
              <w:rPr>
                <w:rFonts w:ascii="宋体" w:hAnsi="宋体" w:cs="宋体"/>
                <w:kern w:val="0"/>
                <w:sz w:val="20"/>
              </w:rPr>
            </w:pPr>
            <w:r>
              <w:rPr>
                <w:rFonts w:hint="eastAsia" w:ascii="宋体" w:hAnsi="宋体" w:cs="宋体"/>
                <w:kern w:val="0"/>
                <w:sz w:val="20"/>
              </w:rPr>
              <w:t>违章指挥</w:t>
            </w:r>
          </w:p>
        </w:tc>
        <w:tc>
          <w:tcPr>
            <w:tcW w:w="1440" w:type="dxa"/>
            <w:tcBorders>
              <w:top w:val="nil"/>
              <w:left w:val="nil"/>
              <w:bottom w:val="single" w:color="auto" w:sz="4" w:space="0"/>
              <w:right w:val="single" w:color="auto" w:sz="4" w:space="0"/>
            </w:tcBorders>
            <w:noWrap w:val="0"/>
            <w:vAlign w:val="center"/>
          </w:tcPr>
          <w:p w14:paraId="5FF88119">
            <w:pPr>
              <w:widowControl/>
              <w:jc w:val="left"/>
              <w:rPr>
                <w:rFonts w:ascii="宋体" w:hAnsi="宋体" w:cs="宋体"/>
                <w:kern w:val="0"/>
                <w:sz w:val="20"/>
              </w:rPr>
            </w:pPr>
            <w:r>
              <w:rPr>
                <w:rFonts w:hint="eastAsia" w:ascii="宋体" w:hAnsi="宋体" w:cs="宋体"/>
                <w:kern w:val="0"/>
                <w:sz w:val="20"/>
              </w:rPr>
              <w:t>机械伤害等</w:t>
            </w:r>
          </w:p>
        </w:tc>
      </w:tr>
      <w:tr w14:paraId="42B124DC">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52DCCC4">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CE840EB">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3685206B">
            <w:pPr>
              <w:widowControl/>
              <w:jc w:val="left"/>
              <w:rPr>
                <w:rFonts w:ascii="宋体" w:hAnsi="宋体" w:cs="宋体"/>
                <w:kern w:val="0"/>
                <w:sz w:val="20"/>
              </w:rPr>
            </w:pPr>
            <w:r>
              <w:rPr>
                <w:rFonts w:hint="eastAsia" w:ascii="宋体" w:hAnsi="宋体" w:cs="宋体"/>
                <w:kern w:val="0"/>
                <w:sz w:val="20"/>
              </w:rPr>
              <w:t>起重吊装超载作业</w:t>
            </w:r>
          </w:p>
        </w:tc>
        <w:tc>
          <w:tcPr>
            <w:tcW w:w="1440" w:type="dxa"/>
            <w:tcBorders>
              <w:top w:val="nil"/>
              <w:left w:val="nil"/>
              <w:bottom w:val="single" w:color="auto" w:sz="4" w:space="0"/>
              <w:right w:val="single" w:color="auto" w:sz="4" w:space="0"/>
            </w:tcBorders>
            <w:noWrap w:val="0"/>
            <w:vAlign w:val="center"/>
          </w:tcPr>
          <w:p w14:paraId="701EB29E">
            <w:pPr>
              <w:widowControl/>
              <w:jc w:val="left"/>
              <w:rPr>
                <w:rFonts w:ascii="宋体" w:hAnsi="宋体" w:cs="宋体"/>
                <w:kern w:val="0"/>
                <w:sz w:val="20"/>
              </w:rPr>
            </w:pPr>
            <w:r>
              <w:rPr>
                <w:rFonts w:hint="eastAsia" w:ascii="宋体" w:hAnsi="宋体" w:cs="宋体"/>
                <w:kern w:val="0"/>
                <w:sz w:val="20"/>
              </w:rPr>
              <w:t>设备倾翻等</w:t>
            </w:r>
          </w:p>
        </w:tc>
      </w:tr>
      <w:tr w14:paraId="408674A1">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E525977">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2AF880E">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A249CA5">
            <w:pPr>
              <w:widowControl/>
              <w:jc w:val="left"/>
              <w:rPr>
                <w:rFonts w:ascii="宋体" w:hAnsi="宋体" w:cs="宋体"/>
                <w:kern w:val="0"/>
                <w:sz w:val="20"/>
              </w:rPr>
            </w:pPr>
            <w:r>
              <w:rPr>
                <w:rFonts w:hint="eastAsia" w:ascii="宋体" w:hAnsi="宋体" w:cs="宋体"/>
                <w:kern w:val="0"/>
                <w:sz w:val="20"/>
              </w:rPr>
              <w:t>高处作业的安全防护措施不符合要求</w:t>
            </w:r>
          </w:p>
        </w:tc>
        <w:tc>
          <w:tcPr>
            <w:tcW w:w="1440" w:type="dxa"/>
            <w:tcBorders>
              <w:top w:val="nil"/>
              <w:left w:val="nil"/>
              <w:bottom w:val="single" w:color="auto" w:sz="4" w:space="0"/>
              <w:right w:val="single" w:color="auto" w:sz="4" w:space="0"/>
            </w:tcBorders>
            <w:noWrap w:val="0"/>
            <w:vAlign w:val="center"/>
          </w:tcPr>
          <w:p w14:paraId="6685E921">
            <w:pPr>
              <w:widowControl/>
              <w:jc w:val="left"/>
              <w:rPr>
                <w:rFonts w:ascii="宋体" w:hAnsi="宋体" w:cs="宋体"/>
                <w:kern w:val="0"/>
                <w:sz w:val="20"/>
              </w:rPr>
            </w:pPr>
            <w:r>
              <w:rPr>
                <w:rFonts w:hint="eastAsia" w:ascii="宋体" w:hAnsi="宋体" w:cs="宋体"/>
                <w:kern w:val="0"/>
                <w:sz w:val="20"/>
              </w:rPr>
              <w:t>高处坠落等</w:t>
            </w:r>
          </w:p>
        </w:tc>
      </w:tr>
      <w:tr w14:paraId="09C8402F">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21A61809">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C5E6F38">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3B59168">
            <w:pPr>
              <w:widowControl/>
              <w:jc w:val="left"/>
              <w:rPr>
                <w:rFonts w:ascii="宋体" w:hAnsi="宋体" w:cs="宋体"/>
                <w:kern w:val="0"/>
                <w:sz w:val="20"/>
              </w:rPr>
            </w:pPr>
            <w:r>
              <w:rPr>
                <w:rFonts w:hint="eastAsia" w:ascii="宋体" w:hAnsi="宋体" w:cs="宋体"/>
                <w:kern w:val="0"/>
                <w:sz w:val="20"/>
              </w:rPr>
              <w:t>高处作业人员违章作业</w:t>
            </w:r>
          </w:p>
        </w:tc>
        <w:tc>
          <w:tcPr>
            <w:tcW w:w="1440" w:type="dxa"/>
            <w:tcBorders>
              <w:top w:val="nil"/>
              <w:left w:val="nil"/>
              <w:bottom w:val="single" w:color="auto" w:sz="4" w:space="0"/>
              <w:right w:val="single" w:color="auto" w:sz="4" w:space="0"/>
            </w:tcBorders>
            <w:noWrap w:val="0"/>
            <w:vAlign w:val="center"/>
          </w:tcPr>
          <w:p w14:paraId="6D56CC18">
            <w:pPr>
              <w:widowControl/>
              <w:jc w:val="left"/>
              <w:rPr>
                <w:rFonts w:ascii="宋体" w:hAnsi="宋体" w:cs="宋体"/>
                <w:kern w:val="0"/>
                <w:sz w:val="20"/>
              </w:rPr>
            </w:pPr>
            <w:r>
              <w:rPr>
                <w:rFonts w:hint="eastAsia" w:ascii="宋体" w:hAnsi="宋体" w:cs="宋体"/>
                <w:kern w:val="0"/>
                <w:sz w:val="20"/>
              </w:rPr>
              <w:t>高处坠落等</w:t>
            </w:r>
          </w:p>
        </w:tc>
      </w:tr>
      <w:tr w14:paraId="08F3E0F3">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D8EB5EA">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529FEB4D">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1A25A574">
            <w:pPr>
              <w:widowControl/>
              <w:jc w:val="left"/>
              <w:rPr>
                <w:rFonts w:ascii="宋体" w:hAnsi="宋体" w:cs="宋体"/>
                <w:kern w:val="0"/>
                <w:sz w:val="20"/>
              </w:rPr>
            </w:pPr>
            <w:r>
              <w:rPr>
                <w:rFonts w:hint="eastAsia" w:ascii="宋体" w:hAnsi="宋体" w:cs="宋体"/>
                <w:kern w:val="0"/>
                <w:sz w:val="20"/>
              </w:rPr>
              <w:t>作业平台不符合要求</w:t>
            </w:r>
          </w:p>
        </w:tc>
        <w:tc>
          <w:tcPr>
            <w:tcW w:w="1440" w:type="dxa"/>
            <w:tcBorders>
              <w:top w:val="nil"/>
              <w:left w:val="nil"/>
              <w:bottom w:val="single" w:color="auto" w:sz="4" w:space="0"/>
              <w:right w:val="single" w:color="auto" w:sz="4" w:space="0"/>
            </w:tcBorders>
            <w:noWrap w:val="0"/>
            <w:vAlign w:val="center"/>
          </w:tcPr>
          <w:p w14:paraId="27B8E98B">
            <w:pPr>
              <w:widowControl/>
              <w:jc w:val="left"/>
              <w:rPr>
                <w:rFonts w:ascii="宋体" w:hAnsi="宋体" w:cs="宋体"/>
                <w:kern w:val="0"/>
                <w:sz w:val="20"/>
              </w:rPr>
            </w:pPr>
            <w:r>
              <w:rPr>
                <w:rFonts w:hint="eastAsia" w:ascii="宋体" w:hAnsi="宋体" w:cs="宋体"/>
                <w:kern w:val="0"/>
                <w:sz w:val="20"/>
              </w:rPr>
              <w:t>高处坠落等</w:t>
            </w:r>
          </w:p>
        </w:tc>
      </w:tr>
      <w:tr w14:paraId="78ED088D">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70" w:hRule="atLeast"/>
        </w:trPr>
        <w:tc>
          <w:tcPr>
            <w:tcW w:w="820" w:type="dxa"/>
            <w:vMerge w:val="continue"/>
            <w:tcBorders>
              <w:left w:val="single" w:color="auto" w:sz="4" w:space="0"/>
              <w:right w:val="single" w:color="auto" w:sz="4" w:space="0"/>
            </w:tcBorders>
            <w:noWrap w:val="0"/>
            <w:vAlign w:val="center"/>
          </w:tcPr>
          <w:p w14:paraId="6ABEF20D">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605E771">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0BF4350">
            <w:pPr>
              <w:widowControl/>
              <w:jc w:val="left"/>
              <w:rPr>
                <w:rFonts w:ascii="宋体" w:hAnsi="宋体" w:cs="宋体"/>
                <w:kern w:val="0"/>
                <w:sz w:val="20"/>
              </w:rPr>
            </w:pPr>
            <w:r>
              <w:rPr>
                <w:rFonts w:hint="eastAsia" w:ascii="宋体" w:hAnsi="宋体" w:cs="宋体"/>
                <w:kern w:val="0"/>
                <w:sz w:val="20"/>
              </w:rPr>
              <w:t>吊装时构件堆放不符合要求</w:t>
            </w:r>
          </w:p>
        </w:tc>
        <w:tc>
          <w:tcPr>
            <w:tcW w:w="1440" w:type="dxa"/>
            <w:tcBorders>
              <w:top w:val="nil"/>
              <w:left w:val="nil"/>
              <w:bottom w:val="single" w:color="auto" w:sz="4" w:space="0"/>
              <w:right w:val="single" w:color="auto" w:sz="4" w:space="0"/>
            </w:tcBorders>
            <w:noWrap w:val="0"/>
            <w:vAlign w:val="center"/>
          </w:tcPr>
          <w:p w14:paraId="70944F05">
            <w:pPr>
              <w:widowControl/>
              <w:jc w:val="left"/>
              <w:rPr>
                <w:rFonts w:ascii="宋体" w:hAnsi="宋体" w:cs="宋体"/>
                <w:kern w:val="0"/>
                <w:sz w:val="20"/>
              </w:rPr>
            </w:pPr>
            <w:r>
              <w:rPr>
                <w:rFonts w:hint="eastAsia" w:ascii="宋体" w:hAnsi="宋体" w:cs="宋体"/>
                <w:kern w:val="0"/>
                <w:sz w:val="20"/>
              </w:rPr>
              <w:t>构件倾倒、物体打击等</w:t>
            </w:r>
          </w:p>
        </w:tc>
      </w:tr>
      <w:tr w14:paraId="4F43A036">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bottom w:val="single" w:color="auto" w:sz="4" w:space="0"/>
              <w:right w:val="single" w:color="auto" w:sz="4" w:space="0"/>
            </w:tcBorders>
            <w:noWrap w:val="0"/>
            <w:vAlign w:val="center"/>
          </w:tcPr>
          <w:p w14:paraId="5EB50D79">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1D269BAC">
            <w:pPr>
              <w:widowControl/>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A992DD8">
            <w:pPr>
              <w:widowControl/>
              <w:jc w:val="left"/>
              <w:rPr>
                <w:rFonts w:ascii="宋体" w:hAnsi="宋体" w:cs="宋体"/>
                <w:kern w:val="0"/>
                <w:sz w:val="20"/>
              </w:rPr>
            </w:pPr>
            <w:r>
              <w:rPr>
                <w:rFonts w:hint="eastAsia" w:ascii="宋体" w:hAnsi="宋体" w:cs="宋体"/>
                <w:kern w:val="0"/>
                <w:sz w:val="20"/>
              </w:rPr>
              <w:t>警戒管理不符合要求</w:t>
            </w:r>
          </w:p>
        </w:tc>
        <w:tc>
          <w:tcPr>
            <w:tcW w:w="1440" w:type="dxa"/>
            <w:tcBorders>
              <w:top w:val="nil"/>
              <w:left w:val="nil"/>
              <w:bottom w:val="single" w:color="auto" w:sz="4" w:space="0"/>
              <w:right w:val="single" w:color="auto" w:sz="4" w:space="0"/>
            </w:tcBorders>
            <w:noWrap w:val="0"/>
            <w:vAlign w:val="center"/>
          </w:tcPr>
          <w:p w14:paraId="0BA0EF9C">
            <w:pPr>
              <w:widowControl/>
              <w:jc w:val="left"/>
              <w:rPr>
                <w:rFonts w:ascii="宋体" w:hAnsi="宋体" w:cs="宋体"/>
                <w:kern w:val="0"/>
                <w:sz w:val="20"/>
              </w:rPr>
            </w:pPr>
            <w:r>
              <w:rPr>
                <w:rFonts w:hint="eastAsia" w:ascii="宋体" w:hAnsi="宋体" w:cs="宋体"/>
                <w:kern w:val="0"/>
                <w:sz w:val="20"/>
              </w:rPr>
              <w:t>物体打击等</w:t>
            </w:r>
          </w:p>
        </w:tc>
      </w:tr>
      <w:tr w14:paraId="6BA88CFA">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tcBorders>
              <w:top w:val="single" w:color="auto" w:sz="4" w:space="0"/>
              <w:left w:val="single" w:color="auto" w:sz="4" w:space="0"/>
              <w:bottom w:val="single" w:color="auto" w:sz="4" w:space="0"/>
              <w:right w:val="single" w:color="auto" w:sz="4" w:space="0"/>
            </w:tcBorders>
            <w:noWrap w:val="0"/>
            <w:vAlign w:val="center"/>
          </w:tcPr>
          <w:p w14:paraId="53E6D9F7">
            <w:pPr>
              <w:widowControl/>
              <w:jc w:val="center"/>
              <w:rPr>
                <w:rFonts w:ascii="楷体_GB2312" w:hAnsi="宋体" w:eastAsia="楷体_GB2312" w:cs="宋体"/>
                <w:kern w:val="0"/>
                <w:sz w:val="20"/>
              </w:rPr>
            </w:pPr>
            <w:r>
              <w:rPr>
                <w:rFonts w:hint="eastAsia" w:ascii="楷体_GB2312" w:hAnsi="宋体" w:eastAsia="楷体_GB2312" w:cs="宋体"/>
                <w:kern w:val="0"/>
                <w:sz w:val="20"/>
              </w:rPr>
              <w:t>5</w:t>
            </w:r>
          </w:p>
        </w:tc>
        <w:tc>
          <w:tcPr>
            <w:tcW w:w="1175" w:type="dxa"/>
            <w:tcBorders>
              <w:top w:val="single" w:color="auto" w:sz="4" w:space="0"/>
              <w:left w:val="nil"/>
              <w:bottom w:val="single" w:color="auto" w:sz="4" w:space="0"/>
              <w:right w:val="single" w:color="auto" w:sz="4" w:space="0"/>
            </w:tcBorders>
            <w:noWrap w:val="0"/>
            <w:vAlign w:val="center"/>
          </w:tcPr>
          <w:p w14:paraId="19B110B1">
            <w:pPr>
              <w:widowControl/>
              <w:jc w:val="center"/>
              <w:rPr>
                <w:rFonts w:ascii="宋体" w:hAnsi="宋体" w:cs="宋体"/>
                <w:kern w:val="0"/>
                <w:sz w:val="20"/>
              </w:rPr>
            </w:pPr>
            <w:r>
              <w:rPr>
                <w:rFonts w:hint="eastAsia" w:ascii="宋体" w:hAnsi="宋体" w:cs="宋体"/>
                <w:kern w:val="0"/>
                <w:sz w:val="20"/>
              </w:rPr>
              <w:t>砼浇筑</w:t>
            </w:r>
          </w:p>
        </w:tc>
        <w:tc>
          <w:tcPr>
            <w:tcW w:w="4994" w:type="dxa"/>
            <w:tcBorders>
              <w:top w:val="single" w:color="auto" w:sz="4" w:space="0"/>
              <w:left w:val="nil"/>
              <w:bottom w:val="single" w:color="auto" w:sz="4" w:space="0"/>
              <w:right w:val="single" w:color="auto" w:sz="4" w:space="0"/>
            </w:tcBorders>
            <w:noWrap w:val="0"/>
            <w:vAlign w:val="center"/>
          </w:tcPr>
          <w:p w14:paraId="072BE994">
            <w:pPr>
              <w:widowControl/>
              <w:jc w:val="center"/>
              <w:rPr>
                <w:rFonts w:ascii="宋体" w:hAnsi="宋体" w:cs="宋体"/>
                <w:kern w:val="0"/>
                <w:sz w:val="20"/>
              </w:rPr>
            </w:pPr>
            <w:r>
              <w:rPr>
                <w:rFonts w:hint="eastAsia" w:ascii="宋体" w:hAnsi="宋体" w:cs="宋体"/>
                <w:kern w:val="0"/>
                <w:sz w:val="20"/>
              </w:rPr>
              <w:t>插入式震动器电缆线不满足所需的长度　</w:t>
            </w:r>
          </w:p>
        </w:tc>
        <w:tc>
          <w:tcPr>
            <w:tcW w:w="1440" w:type="dxa"/>
            <w:tcBorders>
              <w:top w:val="single" w:color="auto" w:sz="4" w:space="0"/>
              <w:left w:val="nil"/>
              <w:bottom w:val="single" w:color="auto" w:sz="4" w:space="0"/>
              <w:right w:val="single" w:color="auto" w:sz="4" w:space="0"/>
            </w:tcBorders>
            <w:noWrap w:val="0"/>
            <w:vAlign w:val="center"/>
          </w:tcPr>
          <w:p w14:paraId="273A0312">
            <w:pPr>
              <w:widowControl/>
              <w:jc w:val="left"/>
              <w:rPr>
                <w:rFonts w:ascii="宋体" w:hAnsi="宋体" w:cs="宋体"/>
                <w:kern w:val="0"/>
                <w:sz w:val="20"/>
              </w:rPr>
            </w:pPr>
            <w:r>
              <w:rPr>
                <w:rFonts w:hint="eastAsia" w:ascii="宋体" w:hAnsi="宋体" w:cs="宋体"/>
                <w:kern w:val="0"/>
                <w:sz w:val="20"/>
              </w:rPr>
              <w:t>触电</w:t>
            </w:r>
          </w:p>
        </w:tc>
      </w:tr>
      <w:tr w14:paraId="1E17A95E">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restart"/>
            <w:tcBorders>
              <w:top w:val="single" w:color="auto" w:sz="4" w:space="0"/>
              <w:left w:val="single" w:color="auto" w:sz="4" w:space="0"/>
              <w:right w:val="single" w:color="auto" w:sz="4" w:space="0"/>
            </w:tcBorders>
            <w:noWrap w:val="0"/>
            <w:vAlign w:val="center"/>
          </w:tcPr>
          <w:p w14:paraId="5B8BCEF7">
            <w:pPr>
              <w:jc w:val="center"/>
              <w:rPr>
                <w:rFonts w:ascii="楷体_GB2312" w:hAnsi="宋体" w:eastAsia="楷体_GB2312" w:cs="宋体"/>
                <w:kern w:val="0"/>
                <w:sz w:val="20"/>
              </w:rPr>
            </w:pPr>
            <w:r>
              <w:rPr>
                <w:rFonts w:hint="eastAsia" w:ascii="楷体_GB2312" w:hAnsi="宋体" w:eastAsia="楷体_GB2312" w:cs="宋体"/>
                <w:kern w:val="0"/>
                <w:sz w:val="20"/>
              </w:rPr>
              <w:t>6</w:t>
            </w:r>
          </w:p>
        </w:tc>
        <w:tc>
          <w:tcPr>
            <w:tcW w:w="1175" w:type="dxa"/>
            <w:vMerge w:val="restart"/>
            <w:tcBorders>
              <w:top w:val="single" w:color="auto" w:sz="4" w:space="0"/>
              <w:left w:val="nil"/>
              <w:right w:val="single" w:color="auto" w:sz="4" w:space="0"/>
            </w:tcBorders>
            <w:noWrap w:val="0"/>
            <w:vAlign w:val="center"/>
          </w:tcPr>
          <w:p w14:paraId="6698698D">
            <w:pPr>
              <w:widowControl/>
              <w:jc w:val="center"/>
              <w:rPr>
                <w:rFonts w:ascii="宋体" w:hAnsi="宋体" w:cs="宋体"/>
                <w:kern w:val="0"/>
                <w:sz w:val="20"/>
              </w:rPr>
            </w:pPr>
            <w:r>
              <w:rPr>
                <w:rFonts w:hint="eastAsia" w:ascii="宋体" w:hAnsi="宋体" w:cs="宋体"/>
                <w:kern w:val="0"/>
                <w:sz w:val="20"/>
              </w:rPr>
              <w:t>施工用电作业</w:t>
            </w:r>
          </w:p>
          <w:p w14:paraId="33D6F1D9">
            <w:pPr>
              <w:jc w:val="center"/>
              <w:rPr>
                <w:rFonts w:ascii="宋体" w:hAnsi="宋体" w:cs="宋体"/>
                <w:kern w:val="0"/>
                <w:sz w:val="20"/>
              </w:rPr>
            </w:pPr>
          </w:p>
        </w:tc>
        <w:tc>
          <w:tcPr>
            <w:tcW w:w="4994" w:type="dxa"/>
            <w:tcBorders>
              <w:top w:val="single" w:color="auto" w:sz="4" w:space="0"/>
              <w:left w:val="nil"/>
              <w:bottom w:val="single" w:color="auto" w:sz="4" w:space="0"/>
              <w:right w:val="single" w:color="auto" w:sz="4" w:space="0"/>
            </w:tcBorders>
            <w:noWrap w:val="0"/>
            <w:vAlign w:val="center"/>
          </w:tcPr>
          <w:p w14:paraId="03556AB5">
            <w:pPr>
              <w:widowControl/>
              <w:jc w:val="left"/>
              <w:rPr>
                <w:rFonts w:ascii="宋体" w:hAnsi="宋体" w:cs="宋体"/>
                <w:kern w:val="0"/>
                <w:sz w:val="20"/>
              </w:rPr>
            </w:pPr>
            <w:r>
              <w:rPr>
                <w:rFonts w:hint="eastAsia" w:ascii="宋体" w:hAnsi="宋体" w:cs="宋体"/>
                <w:kern w:val="0"/>
                <w:sz w:val="20"/>
              </w:rPr>
              <w:t>外电防护措施缺乏或不符合要求</w:t>
            </w:r>
          </w:p>
        </w:tc>
        <w:tc>
          <w:tcPr>
            <w:tcW w:w="1440" w:type="dxa"/>
            <w:tcBorders>
              <w:top w:val="single" w:color="auto" w:sz="4" w:space="0"/>
              <w:left w:val="nil"/>
              <w:bottom w:val="single" w:color="auto" w:sz="4" w:space="0"/>
              <w:right w:val="single" w:color="auto" w:sz="4" w:space="0"/>
            </w:tcBorders>
            <w:noWrap w:val="0"/>
            <w:vAlign w:val="center"/>
          </w:tcPr>
          <w:p w14:paraId="5DB7C277">
            <w:pPr>
              <w:widowControl/>
              <w:jc w:val="left"/>
              <w:rPr>
                <w:rFonts w:ascii="宋体" w:hAnsi="宋体" w:cs="宋体"/>
                <w:kern w:val="0"/>
                <w:sz w:val="20"/>
              </w:rPr>
            </w:pPr>
            <w:r>
              <w:rPr>
                <w:rFonts w:hint="eastAsia" w:ascii="宋体" w:hAnsi="宋体" w:cs="宋体"/>
                <w:kern w:val="0"/>
                <w:sz w:val="20"/>
              </w:rPr>
              <w:t>触电等</w:t>
            </w:r>
          </w:p>
        </w:tc>
      </w:tr>
      <w:tr w14:paraId="695693F3">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A6B9301">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08AFEE0E">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7DE5C395">
            <w:pPr>
              <w:widowControl/>
              <w:jc w:val="left"/>
              <w:rPr>
                <w:rFonts w:ascii="宋体" w:hAnsi="宋体" w:cs="宋体"/>
                <w:kern w:val="0"/>
                <w:sz w:val="20"/>
              </w:rPr>
            </w:pPr>
            <w:r>
              <w:rPr>
                <w:rFonts w:hint="eastAsia" w:ascii="宋体" w:hAnsi="宋体" w:cs="宋体"/>
                <w:kern w:val="0"/>
                <w:sz w:val="20"/>
              </w:rPr>
              <w:t>接地与接零保护系统不符合要求</w:t>
            </w:r>
          </w:p>
        </w:tc>
        <w:tc>
          <w:tcPr>
            <w:tcW w:w="1440" w:type="dxa"/>
            <w:tcBorders>
              <w:top w:val="nil"/>
              <w:left w:val="nil"/>
              <w:bottom w:val="single" w:color="auto" w:sz="4" w:space="0"/>
              <w:right w:val="single" w:color="auto" w:sz="4" w:space="0"/>
            </w:tcBorders>
            <w:noWrap w:val="0"/>
            <w:vAlign w:val="center"/>
          </w:tcPr>
          <w:p w14:paraId="2B043EC4">
            <w:pPr>
              <w:widowControl/>
              <w:jc w:val="left"/>
              <w:rPr>
                <w:rFonts w:ascii="宋体" w:hAnsi="宋体" w:cs="宋体"/>
                <w:kern w:val="0"/>
                <w:sz w:val="20"/>
              </w:rPr>
            </w:pPr>
            <w:r>
              <w:rPr>
                <w:rFonts w:hint="eastAsia" w:ascii="宋体" w:hAnsi="宋体" w:cs="宋体"/>
                <w:kern w:val="0"/>
                <w:sz w:val="20"/>
              </w:rPr>
              <w:t>触电等</w:t>
            </w:r>
          </w:p>
        </w:tc>
      </w:tr>
      <w:tr w14:paraId="41DBB798">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2C55143A">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6197E056">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7D30F3E7">
            <w:pPr>
              <w:widowControl/>
              <w:jc w:val="left"/>
              <w:rPr>
                <w:rFonts w:ascii="宋体" w:hAnsi="宋体" w:cs="宋体"/>
                <w:kern w:val="0"/>
                <w:sz w:val="20"/>
              </w:rPr>
            </w:pPr>
            <w:r>
              <w:rPr>
                <w:rFonts w:hint="eastAsia" w:ascii="宋体" w:hAnsi="宋体" w:cs="宋体"/>
                <w:kern w:val="0"/>
                <w:sz w:val="20"/>
              </w:rPr>
              <w:t>用电施工组织设计缺乏</w:t>
            </w:r>
          </w:p>
        </w:tc>
        <w:tc>
          <w:tcPr>
            <w:tcW w:w="1440" w:type="dxa"/>
            <w:tcBorders>
              <w:top w:val="nil"/>
              <w:left w:val="nil"/>
              <w:bottom w:val="single" w:color="auto" w:sz="4" w:space="0"/>
              <w:right w:val="single" w:color="auto" w:sz="4" w:space="0"/>
            </w:tcBorders>
            <w:noWrap w:val="0"/>
            <w:vAlign w:val="center"/>
          </w:tcPr>
          <w:p w14:paraId="1E3EFACC">
            <w:pPr>
              <w:widowControl/>
              <w:jc w:val="left"/>
              <w:rPr>
                <w:rFonts w:ascii="宋体" w:hAnsi="宋体" w:cs="宋体"/>
                <w:kern w:val="0"/>
                <w:sz w:val="20"/>
              </w:rPr>
            </w:pPr>
            <w:r>
              <w:rPr>
                <w:rFonts w:hint="eastAsia" w:ascii="宋体" w:hAnsi="宋体" w:cs="宋体"/>
                <w:kern w:val="0"/>
                <w:sz w:val="20"/>
              </w:rPr>
              <w:t>触电等</w:t>
            </w:r>
          </w:p>
        </w:tc>
      </w:tr>
      <w:tr w14:paraId="6D0E5E1B">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2856AABD">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5C169957">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0D408D6">
            <w:pPr>
              <w:widowControl/>
              <w:jc w:val="left"/>
              <w:rPr>
                <w:rFonts w:ascii="宋体" w:hAnsi="宋体" w:cs="宋体"/>
                <w:kern w:val="0"/>
                <w:sz w:val="20"/>
              </w:rPr>
            </w:pPr>
            <w:r>
              <w:rPr>
                <w:rFonts w:hint="eastAsia" w:ascii="宋体" w:hAnsi="宋体" w:cs="宋体"/>
                <w:kern w:val="0"/>
                <w:sz w:val="20"/>
              </w:rPr>
              <w:t>违反“一机、一闸、一漏、一箱”</w:t>
            </w:r>
          </w:p>
        </w:tc>
        <w:tc>
          <w:tcPr>
            <w:tcW w:w="1440" w:type="dxa"/>
            <w:tcBorders>
              <w:top w:val="nil"/>
              <w:left w:val="nil"/>
              <w:bottom w:val="single" w:color="auto" w:sz="4" w:space="0"/>
              <w:right w:val="single" w:color="auto" w:sz="4" w:space="0"/>
            </w:tcBorders>
            <w:noWrap w:val="0"/>
            <w:vAlign w:val="center"/>
          </w:tcPr>
          <w:p w14:paraId="4DFDA514">
            <w:pPr>
              <w:widowControl/>
              <w:jc w:val="left"/>
              <w:rPr>
                <w:rFonts w:ascii="宋体" w:hAnsi="宋体" w:cs="宋体"/>
                <w:kern w:val="0"/>
                <w:sz w:val="20"/>
              </w:rPr>
            </w:pPr>
            <w:r>
              <w:rPr>
                <w:rFonts w:hint="eastAsia" w:ascii="宋体" w:hAnsi="宋体" w:cs="宋体"/>
                <w:kern w:val="0"/>
                <w:sz w:val="20"/>
              </w:rPr>
              <w:t>触电等</w:t>
            </w:r>
          </w:p>
        </w:tc>
      </w:tr>
      <w:tr w14:paraId="0CA7F450">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7F22C4A">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2246E000">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FFF97FF">
            <w:pPr>
              <w:widowControl/>
              <w:jc w:val="left"/>
              <w:rPr>
                <w:rFonts w:ascii="宋体" w:hAnsi="宋体" w:cs="宋体"/>
                <w:kern w:val="0"/>
                <w:sz w:val="20"/>
              </w:rPr>
            </w:pPr>
            <w:r>
              <w:rPr>
                <w:rFonts w:hint="eastAsia" w:ascii="宋体" w:hAnsi="宋体" w:cs="宋体"/>
                <w:kern w:val="0"/>
                <w:sz w:val="20"/>
              </w:rPr>
              <w:t>电线电缆老化、破皮未包扎</w:t>
            </w:r>
          </w:p>
        </w:tc>
        <w:tc>
          <w:tcPr>
            <w:tcW w:w="1440" w:type="dxa"/>
            <w:tcBorders>
              <w:top w:val="nil"/>
              <w:left w:val="nil"/>
              <w:bottom w:val="single" w:color="auto" w:sz="4" w:space="0"/>
              <w:right w:val="single" w:color="auto" w:sz="4" w:space="0"/>
            </w:tcBorders>
            <w:noWrap w:val="0"/>
            <w:vAlign w:val="center"/>
          </w:tcPr>
          <w:p w14:paraId="12DED6B5">
            <w:pPr>
              <w:widowControl/>
              <w:jc w:val="left"/>
              <w:rPr>
                <w:rFonts w:ascii="宋体" w:hAnsi="宋体" w:cs="宋体"/>
                <w:kern w:val="0"/>
                <w:sz w:val="20"/>
              </w:rPr>
            </w:pPr>
            <w:r>
              <w:rPr>
                <w:rFonts w:hint="eastAsia" w:ascii="宋体" w:hAnsi="宋体" w:cs="宋体"/>
                <w:kern w:val="0"/>
                <w:sz w:val="20"/>
              </w:rPr>
              <w:t>触电等</w:t>
            </w:r>
          </w:p>
        </w:tc>
      </w:tr>
      <w:tr w14:paraId="26EB500D">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269AA12E">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55445F7">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FE81EEC">
            <w:pPr>
              <w:widowControl/>
              <w:jc w:val="left"/>
              <w:rPr>
                <w:rFonts w:ascii="宋体" w:hAnsi="宋体" w:cs="宋体"/>
                <w:kern w:val="0"/>
                <w:sz w:val="20"/>
              </w:rPr>
            </w:pPr>
            <w:r>
              <w:rPr>
                <w:rFonts w:hint="eastAsia" w:ascii="宋体" w:hAnsi="宋体" w:cs="宋体"/>
                <w:kern w:val="0"/>
                <w:sz w:val="20"/>
              </w:rPr>
              <w:t>非电工私拉乱接电线</w:t>
            </w:r>
          </w:p>
        </w:tc>
        <w:tc>
          <w:tcPr>
            <w:tcW w:w="1440" w:type="dxa"/>
            <w:tcBorders>
              <w:top w:val="nil"/>
              <w:left w:val="nil"/>
              <w:bottom w:val="single" w:color="auto" w:sz="4" w:space="0"/>
              <w:right w:val="single" w:color="auto" w:sz="4" w:space="0"/>
            </w:tcBorders>
            <w:noWrap w:val="0"/>
            <w:vAlign w:val="center"/>
          </w:tcPr>
          <w:p w14:paraId="41736034">
            <w:pPr>
              <w:widowControl/>
              <w:jc w:val="left"/>
              <w:rPr>
                <w:rFonts w:ascii="宋体" w:hAnsi="宋体" w:cs="宋体"/>
                <w:kern w:val="0"/>
                <w:sz w:val="20"/>
              </w:rPr>
            </w:pPr>
            <w:r>
              <w:rPr>
                <w:rFonts w:hint="eastAsia" w:ascii="宋体" w:hAnsi="宋体" w:cs="宋体"/>
                <w:kern w:val="0"/>
                <w:sz w:val="20"/>
              </w:rPr>
              <w:t>触电等</w:t>
            </w:r>
          </w:p>
        </w:tc>
      </w:tr>
      <w:tr w14:paraId="66178DA4">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6C82AF0A">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1BA0C0B">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FE9A650">
            <w:pPr>
              <w:widowControl/>
              <w:jc w:val="left"/>
              <w:rPr>
                <w:rFonts w:ascii="宋体" w:hAnsi="宋体" w:cs="宋体"/>
                <w:kern w:val="0"/>
                <w:sz w:val="20"/>
              </w:rPr>
            </w:pPr>
            <w:r>
              <w:rPr>
                <w:rFonts w:hint="eastAsia" w:ascii="宋体" w:hAnsi="宋体" w:cs="宋体"/>
                <w:kern w:val="0"/>
                <w:sz w:val="20"/>
              </w:rPr>
              <w:t>用其他金属丝代替熔丝</w:t>
            </w:r>
          </w:p>
        </w:tc>
        <w:tc>
          <w:tcPr>
            <w:tcW w:w="1440" w:type="dxa"/>
            <w:tcBorders>
              <w:top w:val="nil"/>
              <w:left w:val="nil"/>
              <w:bottom w:val="single" w:color="auto" w:sz="4" w:space="0"/>
              <w:right w:val="single" w:color="auto" w:sz="4" w:space="0"/>
            </w:tcBorders>
            <w:noWrap w:val="0"/>
            <w:vAlign w:val="center"/>
          </w:tcPr>
          <w:p w14:paraId="42CE4914">
            <w:pPr>
              <w:widowControl/>
              <w:jc w:val="left"/>
              <w:rPr>
                <w:rFonts w:ascii="宋体" w:hAnsi="宋体" w:cs="宋体"/>
                <w:kern w:val="0"/>
                <w:sz w:val="20"/>
              </w:rPr>
            </w:pPr>
            <w:r>
              <w:rPr>
                <w:rFonts w:hint="eastAsia" w:ascii="宋体" w:hAnsi="宋体" w:cs="宋体"/>
                <w:kern w:val="0"/>
                <w:sz w:val="20"/>
              </w:rPr>
              <w:t>触电等</w:t>
            </w:r>
          </w:p>
        </w:tc>
      </w:tr>
      <w:tr w14:paraId="45ACD860">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0E6F0563">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85D9F21">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7CAD1E20">
            <w:pPr>
              <w:widowControl/>
              <w:jc w:val="left"/>
              <w:rPr>
                <w:rFonts w:ascii="宋体" w:hAnsi="宋体" w:cs="宋体"/>
                <w:kern w:val="0"/>
                <w:sz w:val="20"/>
              </w:rPr>
            </w:pPr>
            <w:r>
              <w:rPr>
                <w:rFonts w:hint="eastAsia" w:ascii="宋体" w:hAnsi="宋体" w:cs="宋体"/>
                <w:kern w:val="0"/>
                <w:sz w:val="20"/>
              </w:rPr>
              <w:t>电缆架设或埋设不符合要求</w:t>
            </w:r>
          </w:p>
        </w:tc>
        <w:tc>
          <w:tcPr>
            <w:tcW w:w="1440" w:type="dxa"/>
            <w:tcBorders>
              <w:top w:val="nil"/>
              <w:left w:val="nil"/>
              <w:bottom w:val="single" w:color="auto" w:sz="4" w:space="0"/>
              <w:right w:val="single" w:color="auto" w:sz="4" w:space="0"/>
            </w:tcBorders>
            <w:noWrap w:val="0"/>
            <w:vAlign w:val="center"/>
          </w:tcPr>
          <w:p w14:paraId="6F0904E0">
            <w:pPr>
              <w:widowControl/>
              <w:jc w:val="left"/>
              <w:rPr>
                <w:rFonts w:ascii="宋体" w:hAnsi="宋体" w:cs="宋体"/>
                <w:kern w:val="0"/>
                <w:sz w:val="20"/>
              </w:rPr>
            </w:pPr>
            <w:r>
              <w:rPr>
                <w:rFonts w:hint="eastAsia" w:ascii="宋体" w:hAnsi="宋体" w:cs="宋体"/>
                <w:kern w:val="0"/>
                <w:sz w:val="20"/>
              </w:rPr>
              <w:t>触电等</w:t>
            </w:r>
          </w:p>
        </w:tc>
      </w:tr>
      <w:tr w14:paraId="474427E8">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4B92647F">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7C326BDE">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4345061">
            <w:pPr>
              <w:widowControl/>
              <w:jc w:val="left"/>
              <w:rPr>
                <w:rFonts w:ascii="宋体" w:hAnsi="宋体" w:cs="宋体"/>
                <w:kern w:val="0"/>
                <w:sz w:val="20"/>
              </w:rPr>
            </w:pPr>
            <w:r>
              <w:rPr>
                <w:rFonts w:hint="eastAsia" w:ascii="宋体" w:hAnsi="宋体" w:cs="宋体"/>
                <w:kern w:val="0"/>
                <w:sz w:val="20"/>
              </w:rPr>
              <w:t>灯具金属外壳未接地</w:t>
            </w:r>
          </w:p>
        </w:tc>
        <w:tc>
          <w:tcPr>
            <w:tcW w:w="1440" w:type="dxa"/>
            <w:tcBorders>
              <w:top w:val="nil"/>
              <w:left w:val="nil"/>
              <w:bottom w:val="single" w:color="auto" w:sz="4" w:space="0"/>
              <w:right w:val="single" w:color="auto" w:sz="4" w:space="0"/>
            </w:tcBorders>
            <w:noWrap w:val="0"/>
            <w:vAlign w:val="center"/>
          </w:tcPr>
          <w:p w14:paraId="30DD74F2">
            <w:pPr>
              <w:widowControl/>
              <w:jc w:val="left"/>
              <w:rPr>
                <w:rFonts w:ascii="宋体" w:hAnsi="宋体" w:cs="宋体"/>
                <w:kern w:val="0"/>
                <w:sz w:val="20"/>
              </w:rPr>
            </w:pPr>
            <w:r>
              <w:rPr>
                <w:rFonts w:hint="eastAsia" w:ascii="宋体" w:hAnsi="宋体" w:cs="宋体"/>
                <w:kern w:val="0"/>
                <w:sz w:val="20"/>
              </w:rPr>
              <w:t>触电等</w:t>
            </w:r>
          </w:p>
        </w:tc>
      </w:tr>
      <w:tr w14:paraId="496DB2D5">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5AD875D6">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41D7992A">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5BFB76F">
            <w:pPr>
              <w:widowControl/>
              <w:jc w:val="left"/>
              <w:rPr>
                <w:rFonts w:ascii="宋体" w:hAnsi="宋体" w:cs="宋体"/>
                <w:kern w:val="0"/>
                <w:sz w:val="20"/>
              </w:rPr>
            </w:pPr>
            <w:r>
              <w:rPr>
                <w:rFonts w:hint="eastAsia" w:ascii="宋体" w:hAnsi="宋体" w:cs="宋体"/>
                <w:kern w:val="0"/>
                <w:sz w:val="20"/>
              </w:rPr>
              <w:t>潮湿环境作业漏电保护器参数过大或不灵敏</w:t>
            </w:r>
          </w:p>
        </w:tc>
        <w:tc>
          <w:tcPr>
            <w:tcW w:w="1440" w:type="dxa"/>
            <w:tcBorders>
              <w:top w:val="nil"/>
              <w:left w:val="nil"/>
              <w:bottom w:val="single" w:color="auto" w:sz="4" w:space="0"/>
              <w:right w:val="single" w:color="auto" w:sz="4" w:space="0"/>
            </w:tcBorders>
            <w:noWrap w:val="0"/>
            <w:vAlign w:val="center"/>
          </w:tcPr>
          <w:p w14:paraId="540AC5F0">
            <w:pPr>
              <w:widowControl/>
              <w:jc w:val="left"/>
              <w:rPr>
                <w:rFonts w:ascii="宋体" w:hAnsi="宋体" w:cs="宋体"/>
                <w:kern w:val="0"/>
                <w:sz w:val="20"/>
              </w:rPr>
            </w:pPr>
            <w:r>
              <w:rPr>
                <w:rFonts w:hint="eastAsia" w:ascii="宋体" w:hAnsi="宋体" w:cs="宋体"/>
                <w:kern w:val="0"/>
                <w:sz w:val="20"/>
              </w:rPr>
              <w:t>触电等</w:t>
            </w:r>
          </w:p>
        </w:tc>
      </w:tr>
      <w:tr w14:paraId="1AD018F0">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57108827">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35AE1B46">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AD447C1">
            <w:pPr>
              <w:widowControl/>
              <w:jc w:val="left"/>
              <w:rPr>
                <w:rFonts w:ascii="宋体" w:hAnsi="宋体" w:cs="宋体"/>
                <w:kern w:val="0"/>
                <w:sz w:val="20"/>
              </w:rPr>
            </w:pPr>
            <w:r>
              <w:rPr>
                <w:rFonts w:hint="eastAsia" w:ascii="宋体" w:hAnsi="宋体" w:cs="宋体"/>
                <w:kern w:val="0"/>
                <w:sz w:val="20"/>
              </w:rPr>
              <w:t>闸刀及插座插头损坏、闸具不符合要求</w:t>
            </w:r>
          </w:p>
        </w:tc>
        <w:tc>
          <w:tcPr>
            <w:tcW w:w="1440" w:type="dxa"/>
            <w:tcBorders>
              <w:top w:val="nil"/>
              <w:left w:val="nil"/>
              <w:bottom w:val="single" w:color="auto" w:sz="4" w:space="0"/>
              <w:right w:val="single" w:color="auto" w:sz="4" w:space="0"/>
            </w:tcBorders>
            <w:noWrap w:val="0"/>
            <w:vAlign w:val="center"/>
          </w:tcPr>
          <w:p w14:paraId="0BB86981">
            <w:pPr>
              <w:widowControl/>
              <w:jc w:val="left"/>
              <w:rPr>
                <w:rFonts w:ascii="宋体" w:hAnsi="宋体" w:cs="宋体"/>
                <w:kern w:val="0"/>
                <w:sz w:val="20"/>
              </w:rPr>
            </w:pPr>
            <w:r>
              <w:rPr>
                <w:rFonts w:hint="eastAsia" w:ascii="宋体" w:hAnsi="宋体" w:cs="宋体"/>
                <w:kern w:val="0"/>
                <w:sz w:val="20"/>
              </w:rPr>
              <w:t>触电等</w:t>
            </w:r>
          </w:p>
        </w:tc>
      </w:tr>
      <w:tr w14:paraId="07A233D2">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53A61BE">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1B3BD6D1">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3F9830AB">
            <w:pPr>
              <w:widowControl/>
              <w:jc w:val="left"/>
              <w:rPr>
                <w:rFonts w:ascii="宋体" w:hAnsi="宋体" w:cs="宋体"/>
                <w:kern w:val="0"/>
                <w:sz w:val="20"/>
              </w:rPr>
            </w:pPr>
            <w:r>
              <w:rPr>
                <w:rFonts w:hint="eastAsia" w:ascii="宋体" w:hAnsi="宋体" w:cs="宋体"/>
                <w:kern w:val="0"/>
                <w:sz w:val="20"/>
              </w:rPr>
              <w:t>有符合“三级配电二级保护”要求导致防护不足</w:t>
            </w:r>
          </w:p>
        </w:tc>
        <w:tc>
          <w:tcPr>
            <w:tcW w:w="1440" w:type="dxa"/>
            <w:tcBorders>
              <w:top w:val="nil"/>
              <w:left w:val="nil"/>
              <w:bottom w:val="single" w:color="auto" w:sz="4" w:space="0"/>
              <w:right w:val="single" w:color="auto" w:sz="4" w:space="0"/>
            </w:tcBorders>
            <w:noWrap w:val="0"/>
            <w:vAlign w:val="center"/>
          </w:tcPr>
          <w:p w14:paraId="7CF0F9B6">
            <w:pPr>
              <w:widowControl/>
              <w:jc w:val="left"/>
              <w:rPr>
                <w:rFonts w:ascii="宋体" w:hAnsi="宋体" w:cs="宋体"/>
                <w:kern w:val="0"/>
                <w:sz w:val="20"/>
              </w:rPr>
            </w:pPr>
            <w:r>
              <w:rPr>
                <w:rFonts w:hint="eastAsia" w:ascii="宋体" w:hAnsi="宋体" w:cs="宋体"/>
                <w:kern w:val="0"/>
                <w:sz w:val="20"/>
              </w:rPr>
              <w:t>触电等</w:t>
            </w:r>
          </w:p>
        </w:tc>
      </w:tr>
      <w:tr w14:paraId="57BEF8F6">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35F09D14">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6751557B">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44766CEA">
            <w:pPr>
              <w:widowControl/>
              <w:jc w:val="left"/>
              <w:rPr>
                <w:rFonts w:ascii="宋体" w:hAnsi="宋体" w:cs="宋体"/>
                <w:kern w:val="0"/>
                <w:sz w:val="20"/>
              </w:rPr>
            </w:pPr>
            <w:r>
              <w:rPr>
                <w:rFonts w:hint="eastAsia" w:ascii="宋体" w:hAnsi="宋体" w:cs="宋体"/>
                <w:kern w:val="0"/>
                <w:sz w:val="20"/>
              </w:rPr>
              <w:t>手持照明未用36V及以下电源供电</w:t>
            </w:r>
          </w:p>
        </w:tc>
        <w:tc>
          <w:tcPr>
            <w:tcW w:w="1440" w:type="dxa"/>
            <w:tcBorders>
              <w:top w:val="nil"/>
              <w:left w:val="nil"/>
              <w:bottom w:val="single" w:color="auto" w:sz="4" w:space="0"/>
              <w:right w:val="single" w:color="auto" w:sz="4" w:space="0"/>
            </w:tcBorders>
            <w:noWrap w:val="0"/>
            <w:vAlign w:val="center"/>
          </w:tcPr>
          <w:p w14:paraId="50BFA10B">
            <w:pPr>
              <w:widowControl/>
              <w:jc w:val="left"/>
              <w:rPr>
                <w:rFonts w:ascii="宋体" w:hAnsi="宋体" w:cs="宋体"/>
                <w:kern w:val="0"/>
                <w:sz w:val="20"/>
              </w:rPr>
            </w:pPr>
            <w:r>
              <w:rPr>
                <w:rFonts w:hint="eastAsia" w:ascii="宋体" w:hAnsi="宋体" w:cs="宋体"/>
                <w:kern w:val="0"/>
                <w:sz w:val="20"/>
              </w:rPr>
              <w:t>触电等</w:t>
            </w:r>
          </w:p>
        </w:tc>
      </w:tr>
      <w:tr w14:paraId="638A865A">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bottom w:val="single" w:color="auto" w:sz="4" w:space="0"/>
              <w:right w:val="single" w:color="auto" w:sz="4" w:space="0"/>
            </w:tcBorders>
            <w:noWrap w:val="0"/>
            <w:vAlign w:val="center"/>
          </w:tcPr>
          <w:p w14:paraId="157B4DA1">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4D18218A">
            <w:pPr>
              <w:widowControl/>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0F53F9C9">
            <w:pPr>
              <w:widowControl/>
              <w:jc w:val="left"/>
              <w:rPr>
                <w:rFonts w:ascii="宋体" w:hAnsi="宋体" w:cs="宋体"/>
                <w:kern w:val="0"/>
                <w:sz w:val="20"/>
              </w:rPr>
            </w:pPr>
            <w:r>
              <w:rPr>
                <w:rFonts w:hint="eastAsia" w:ascii="宋体" w:hAnsi="宋体" w:cs="宋体"/>
                <w:kern w:val="0"/>
                <w:sz w:val="20"/>
              </w:rPr>
              <w:t>带电作业无人监护</w:t>
            </w:r>
          </w:p>
        </w:tc>
        <w:tc>
          <w:tcPr>
            <w:tcW w:w="1440" w:type="dxa"/>
            <w:tcBorders>
              <w:top w:val="nil"/>
              <w:left w:val="nil"/>
              <w:bottom w:val="single" w:color="auto" w:sz="4" w:space="0"/>
              <w:right w:val="single" w:color="auto" w:sz="4" w:space="0"/>
            </w:tcBorders>
            <w:noWrap w:val="0"/>
            <w:vAlign w:val="center"/>
          </w:tcPr>
          <w:p w14:paraId="18134091">
            <w:pPr>
              <w:widowControl/>
              <w:jc w:val="left"/>
              <w:rPr>
                <w:rFonts w:ascii="宋体" w:hAnsi="宋体" w:cs="宋体"/>
                <w:kern w:val="0"/>
                <w:sz w:val="20"/>
              </w:rPr>
            </w:pPr>
            <w:r>
              <w:rPr>
                <w:rFonts w:hint="eastAsia" w:ascii="宋体" w:hAnsi="宋体" w:cs="宋体"/>
                <w:kern w:val="0"/>
                <w:sz w:val="20"/>
              </w:rPr>
              <w:t>触电等</w:t>
            </w:r>
          </w:p>
        </w:tc>
      </w:tr>
      <w:tr w14:paraId="5D2137F2">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restart"/>
            <w:tcBorders>
              <w:top w:val="single" w:color="auto" w:sz="4" w:space="0"/>
              <w:left w:val="single" w:color="auto" w:sz="4" w:space="0"/>
              <w:right w:val="single" w:color="auto" w:sz="4" w:space="0"/>
            </w:tcBorders>
            <w:noWrap w:val="0"/>
            <w:vAlign w:val="center"/>
          </w:tcPr>
          <w:p w14:paraId="7678A2C9">
            <w:pPr>
              <w:jc w:val="center"/>
              <w:rPr>
                <w:rFonts w:ascii="楷体_GB2312" w:hAnsi="宋体" w:eastAsia="楷体_GB2312" w:cs="宋体"/>
                <w:kern w:val="0"/>
                <w:sz w:val="20"/>
              </w:rPr>
            </w:pPr>
            <w:r>
              <w:rPr>
                <w:rFonts w:hint="eastAsia" w:ascii="楷体_GB2312" w:hAnsi="宋体" w:eastAsia="楷体_GB2312" w:cs="宋体"/>
                <w:kern w:val="0"/>
                <w:sz w:val="20"/>
              </w:rPr>
              <w:t>7</w:t>
            </w:r>
          </w:p>
        </w:tc>
        <w:tc>
          <w:tcPr>
            <w:tcW w:w="1175" w:type="dxa"/>
            <w:vMerge w:val="restart"/>
            <w:tcBorders>
              <w:top w:val="single" w:color="auto" w:sz="4" w:space="0"/>
              <w:left w:val="nil"/>
              <w:right w:val="single" w:color="auto" w:sz="4" w:space="0"/>
            </w:tcBorders>
            <w:noWrap w:val="0"/>
            <w:vAlign w:val="center"/>
          </w:tcPr>
          <w:p w14:paraId="514DF7C6">
            <w:pPr>
              <w:jc w:val="center"/>
              <w:rPr>
                <w:rFonts w:ascii="宋体" w:hAnsi="宋体" w:cs="宋体"/>
                <w:kern w:val="0"/>
                <w:sz w:val="20"/>
              </w:rPr>
            </w:pPr>
            <w:r>
              <w:rPr>
                <w:rFonts w:hint="eastAsia" w:ascii="宋体" w:hAnsi="宋体" w:cs="宋体"/>
                <w:kern w:val="0"/>
                <w:sz w:val="20"/>
              </w:rPr>
              <w:t>高（低）处作业</w:t>
            </w:r>
          </w:p>
        </w:tc>
        <w:tc>
          <w:tcPr>
            <w:tcW w:w="4994" w:type="dxa"/>
            <w:tcBorders>
              <w:top w:val="single" w:color="auto" w:sz="4" w:space="0"/>
              <w:left w:val="nil"/>
              <w:bottom w:val="single" w:color="auto" w:sz="4" w:space="0"/>
              <w:right w:val="single" w:color="auto" w:sz="4" w:space="0"/>
            </w:tcBorders>
            <w:noWrap w:val="0"/>
            <w:vAlign w:val="center"/>
          </w:tcPr>
          <w:p w14:paraId="27ABDAE0">
            <w:pPr>
              <w:widowControl/>
              <w:jc w:val="left"/>
              <w:rPr>
                <w:rFonts w:ascii="宋体" w:hAnsi="宋体" w:cs="宋体"/>
                <w:kern w:val="0"/>
                <w:sz w:val="20"/>
              </w:rPr>
            </w:pPr>
            <w:r>
              <w:rPr>
                <w:rFonts w:hint="eastAsia" w:ascii="宋体" w:hAnsi="宋体" w:cs="宋体"/>
                <w:kern w:val="0"/>
                <w:sz w:val="20"/>
              </w:rPr>
              <w:t>员工作业违章</w:t>
            </w:r>
          </w:p>
        </w:tc>
        <w:tc>
          <w:tcPr>
            <w:tcW w:w="1440" w:type="dxa"/>
            <w:tcBorders>
              <w:top w:val="single" w:color="auto" w:sz="4" w:space="0"/>
              <w:left w:val="nil"/>
              <w:bottom w:val="single" w:color="auto" w:sz="4" w:space="0"/>
              <w:right w:val="single" w:color="auto" w:sz="4" w:space="0"/>
            </w:tcBorders>
            <w:noWrap w:val="0"/>
            <w:vAlign w:val="center"/>
          </w:tcPr>
          <w:p w14:paraId="2B4D8CCE">
            <w:pPr>
              <w:widowControl/>
              <w:jc w:val="left"/>
              <w:rPr>
                <w:rFonts w:ascii="宋体" w:hAnsi="宋体" w:cs="宋体"/>
                <w:kern w:val="0"/>
                <w:sz w:val="20"/>
              </w:rPr>
            </w:pPr>
            <w:r>
              <w:rPr>
                <w:rFonts w:hint="eastAsia" w:ascii="宋体" w:hAnsi="宋体" w:cs="宋体"/>
                <w:kern w:val="0"/>
                <w:sz w:val="20"/>
              </w:rPr>
              <w:t>高处坠落等</w:t>
            </w:r>
          </w:p>
        </w:tc>
      </w:tr>
      <w:tr w14:paraId="4D685DF5">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285" w:hRule="atLeast"/>
        </w:trPr>
        <w:tc>
          <w:tcPr>
            <w:tcW w:w="820" w:type="dxa"/>
            <w:vMerge w:val="continue"/>
            <w:tcBorders>
              <w:left w:val="single" w:color="auto" w:sz="4" w:space="0"/>
              <w:right w:val="single" w:color="auto" w:sz="4" w:space="0"/>
            </w:tcBorders>
            <w:noWrap w:val="0"/>
            <w:vAlign w:val="center"/>
          </w:tcPr>
          <w:p w14:paraId="0C3E63B8">
            <w:pPr>
              <w:jc w:val="center"/>
              <w:rPr>
                <w:rFonts w:ascii="楷体_GB2312" w:hAnsi="宋体" w:eastAsia="楷体_GB2312" w:cs="宋体"/>
                <w:kern w:val="0"/>
                <w:sz w:val="20"/>
              </w:rPr>
            </w:pPr>
          </w:p>
        </w:tc>
        <w:tc>
          <w:tcPr>
            <w:tcW w:w="1175" w:type="dxa"/>
            <w:vMerge w:val="continue"/>
            <w:tcBorders>
              <w:left w:val="nil"/>
              <w:right w:val="single" w:color="auto" w:sz="4" w:space="0"/>
            </w:tcBorders>
            <w:noWrap w:val="0"/>
            <w:vAlign w:val="center"/>
          </w:tcPr>
          <w:p w14:paraId="29EE910C">
            <w:pPr>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5444AE62">
            <w:pPr>
              <w:widowControl/>
              <w:jc w:val="left"/>
              <w:rPr>
                <w:rFonts w:ascii="宋体" w:hAnsi="宋体" w:cs="宋体"/>
                <w:kern w:val="0"/>
                <w:sz w:val="20"/>
              </w:rPr>
            </w:pPr>
            <w:r>
              <w:rPr>
                <w:rFonts w:hint="eastAsia" w:ascii="宋体" w:hAnsi="宋体" w:cs="宋体"/>
                <w:kern w:val="0"/>
                <w:sz w:val="20"/>
              </w:rPr>
              <w:t>安全网防护或材质不符合要求</w:t>
            </w:r>
          </w:p>
        </w:tc>
        <w:tc>
          <w:tcPr>
            <w:tcW w:w="1440" w:type="dxa"/>
            <w:tcBorders>
              <w:top w:val="nil"/>
              <w:left w:val="nil"/>
              <w:bottom w:val="single" w:color="auto" w:sz="4" w:space="0"/>
              <w:right w:val="single" w:color="auto" w:sz="4" w:space="0"/>
            </w:tcBorders>
            <w:noWrap w:val="0"/>
            <w:vAlign w:val="center"/>
          </w:tcPr>
          <w:p w14:paraId="6FCA4655">
            <w:pPr>
              <w:widowControl/>
              <w:jc w:val="left"/>
              <w:rPr>
                <w:rFonts w:ascii="宋体" w:hAnsi="宋体" w:cs="宋体"/>
                <w:kern w:val="0"/>
                <w:sz w:val="20"/>
              </w:rPr>
            </w:pPr>
            <w:r>
              <w:rPr>
                <w:rFonts w:hint="eastAsia" w:ascii="宋体" w:hAnsi="宋体" w:cs="宋体"/>
                <w:kern w:val="0"/>
                <w:sz w:val="20"/>
              </w:rPr>
              <w:t>高处坠落、物体打击等</w:t>
            </w:r>
          </w:p>
        </w:tc>
      </w:tr>
      <w:tr w14:paraId="4CF89FF0">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423" w:hRule="atLeast"/>
        </w:trPr>
        <w:tc>
          <w:tcPr>
            <w:tcW w:w="820" w:type="dxa"/>
            <w:vMerge w:val="continue"/>
            <w:tcBorders>
              <w:left w:val="single" w:color="auto" w:sz="4" w:space="0"/>
              <w:bottom w:val="single" w:color="auto" w:sz="4" w:space="0"/>
              <w:right w:val="single" w:color="auto" w:sz="4" w:space="0"/>
            </w:tcBorders>
            <w:noWrap w:val="0"/>
            <w:vAlign w:val="center"/>
          </w:tcPr>
          <w:p w14:paraId="7023528C">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3BFE528A">
            <w:pPr>
              <w:widowControl/>
              <w:jc w:val="center"/>
              <w:rPr>
                <w:rFonts w:ascii="宋体" w:hAnsi="宋体" w:cs="宋体"/>
                <w:kern w:val="0"/>
                <w:sz w:val="20"/>
              </w:rPr>
            </w:pPr>
          </w:p>
        </w:tc>
        <w:tc>
          <w:tcPr>
            <w:tcW w:w="4994" w:type="dxa"/>
            <w:tcBorders>
              <w:top w:val="nil"/>
              <w:left w:val="nil"/>
              <w:bottom w:val="single" w:color="auto" w:sz="4" w:space="0"/>
              <w:right w:val="single" w:color="auto" w:sz="4" w:space="0"/>
            </w:tcBorders>
            <w:noWrap w:val="0"/>
            <w:vAlign w:val="center"/>
          </w:tcPr>
          <w:p w14:paraId="37E590E9">
            <w:pPr>
              <w:widowControl/>
              <w:jc w:val="left"/>
              <w:rPr>
                <w:rFonts w:ascii="宋体" w:hAnsi="宋体" w:cs="宋体"/>
                <w:kern w:val="0"/>
                <w:sz w:val="20"/>
              </w:rPr>
            </w:pPr>
            <w:r>
              <w:rPr>
                <w:rFonts w:hint="eastAsia" w:ascii="宋体" w:hAnsi="宋体" w:cs="宋体"/>
                <w:kern w:val="0"/>
                <w:sz w:val="20"/>
              </w:rPr>
              <w:t>临边与“四口”防护措施缺陷</w:t>
            </w:r>
          </w:p>
        </w:tc>
        <w:tc>
          <w:tcPr>
            <w:tcW w:w="1440" w:type="dxa"/>
            <w:tcBorders>
              <w:top w:val="nil"/>
              <w:left w:val="nil"/>
              <w:bottom w:val="single" w:color="auto" w:sz="4" w:space="0"/>
              <w:right w:val="single" w:color="auto" w:sz="4" w:space="0"/>
            </w:tcBorders>
            <w:noWrap w:val="0"/>
            <w:vAlign w:val="center"/>
          </w:tcPr>
          <w:p w14:paraId="0C51B371">
            <w:pPr>
              <w:widowControl/>
              <w:jc w:val="left"/>
              <w:rPr>
                <w:rFonts w:ascii="宋体" w:hAnsi="宋体" w:cs="宋体"/>
                <w:kern w:val="0"/>
                <w:sz w:val="20"/>
              </w:rPr>
            </w:pPr>
            <w:r>
              <w:rPr>
                <w:rFonts w:hint="eastAsia" w:ascii="宋体" w:hAnsi="宋体" w:cs="宋体"/>
                <w:kern w:val="0"/>
                <w:sz w:val="20"/>
              </w:rPr>
              <w:t>高处坠落等</w:t>
            </w:r>
          </w:p>
        </w:tc>
      </w:tr>
      <w:tr w14:paraId="6E0869BC">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436" w:hRule="atLeast"/>
        </w:trPr>
        <w:tc>
          <w:tcPr>
            <w:tcW w:w="820" w:type="dxa"/>
            <w:vMerge w:val="restart"/>
            <w:tcBorders>
              <w:top w:val="single" w:color="auto" w:sz="4" w:space="0"/>
              <w:left w:val="single" w:color="auto" w:sz="4" w:space="0"/>
              <w:right w:val="single" w:color="auto" w:sz="4" w:space="0"/>
            </w:tcBorders>
            <w:noWrap w:val="0"/>
            <w:vAlign w:val="center"/>
          </w:tcPr>
          <w:p w14:paraId="79B56E4F">
            <w:pPr>
              <w:jc w:val="center"/>
              <w:rPr>
                <w:rFonts w:ascii="楷体_GB2312" w:hAnsi="宋体" w:eastAsia="楷体_GB2312" w:cs="宋体"/>
                <w:kern w:val="0"/>
                <w:sz w:val="20"/>
              </w:rPr>
            </w:pPr>
            <w:r>
              <w:rPr>
                <w:rFonts w:hint="eastAsia" w:ascii="楷体_GB2312" w:hAnsi="宋体" w:eastAsia="楷体_GB2312" w:cs="宋体"/>
                <w:kern w:val="0"/>
                <w:sz w:val="20"/>
              </w:rPr>
              <w:t>8</w:t>
            </w:r>
          </w:p>
        </w:tc>
        <w:tc>
          <w:tcPr>
            <w:tcW w:w="1175" w:type="dxa"/>
            <w:vMerge w:val="restart"/>
            <w:tcBorders>
              <w:top w:val="single" w:color="auto" w:sz="4" w:space="0"/>
              <w:left w:val="nil"/>
              <w:right w:val="single" w:color="auto" w:sz="4" w:space="0"/>
            </w:tcBorders>
            <w:noWrap w:val="0"/>
            <w:vAlign w:val="center"/>
          </w:tcPr>
          <w:p w14:paraId="6D1A782D">
            <w:pPr>
              <w:jc w:val="center"/>
              <w:rPr>
                <w:rFonts w:ascii="宋体" w:hAnsi="宋体" w:cs="宋体"/>
                <w:kern w:val="0"/>
                <w:sz w:val="20"/>
              </w:rPr>
            </w:pPr>
            <w:r>
              <w:rPr>
                <w:rFonts w:hint="eastAsia" w:ascii="宋体" w:hAnsi="宋体" w:cs="宋体"/>
                <w:kern w:val="0"/>
                <w:sz w:val="20"/>
              </w:rPr>
              <w:t>爆破作业</w:t>
            </w:r>
          </w:p>
        </w:tc>
        <w:tc>
          <w:tcPr>
            <w:tcW w:w="4994" w:type="dxa"/>
            <w:tcBorders>
              <w:top w:val="single" w:color="auto" w:sz="4" w:space="0"/>
              <w:left w:val="nil"/>
              <w:bottom w:val="single" w:color="auto" w:sz="4" w:space="0"/>
              <w:right w:val="single" w:color="auto" w:sz="4" w:space="0"/>
            </w:tcBorders>
            <w:noWrap w:val="0"/>
            <w:vAlign w:val="center"/>
          </w:tcPr>
          <w:p w14:paraId="74419A6C">
            <w:pPr>
              <w:widowControl/>
              <w:jc w:val="left"/>
              <w:rPr>
                <w:rFonts w:ascii="宋体" w:hAnsi="宋体" w:cs="宋体"/>
                <w:kern w:val="0"/>
                <w:sz w:val="20"/>
              </w:rPr>
            </w:pPr>
            <w:r>
              <w:rPr>
                <w:rFonts w:hint="eastAsia" w:ascii="宋体" w:hAnsi="宋体" w:cs="宋体"/>
                <w:kern w:val="0"/>
                <w:sz w:val="20"/>
              </w:rPr>
              <w:t>员工作业违章</w:t>
            </w:r>
          </w:p>
        </w:tc>
        <w:tc>
          <w:tcPr>
            <w:tcW w:w="1440" w:type="dxa"/>
            <w:tcBorders>
              <w:top w:val="single" w:color="auto" w:sz="4" w:space="0"/>
              <w:left w:val="nil"/>
              <w:bottom w:val="single" w:color="auto" w:sz="4" w:space="0"/>
              <w:right w:val="single" w:color="auto" w:sz="4" w:space="0"/>
            </w:tcBorders>
            <w:noWrap w:val="0"/>
            <w:vAlign w:val="center"/>
          </w:tcPr>
          <w:p w14:paraId="76E08801">
            <w:pPr>
              <w:widowControl/>
              <w:jc w:val="left"/>
              <w:rPr>
                <w:rFonts w:ascii="宋体" w:hAnsi="宋体" w:cs="宋体"/>
                <w:kern w:val="0"/>
                <w:sz w:val="20"/>
              </w:rPr>
            </w:pPr>
            <w:r>
              <w:rPr>
                <w:rFonts w:hint="eastAsia" w:ascii="宋体" w:hAnsi="宋体" w:cs="宋体"/>
                <w:kern w:val="0"/>
                <w:sz w:val="20"/>
              </w:rPr>
              <w:t>爆炸等</w:t>
            </w:r>
          </w:p>
        </w:tc>
      </w:tr>
      <w:tr w14:paraId="0389B59B">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wBefore w:w="0" w:type="dxa"/>
          <w:wAfter w:w="0" w:type="dxa"/>
          <w:trHeight w:val="335" w:hRule="atLeast"/>
        </w:trPr>
        <w:tc>
          <w:tcPr>
            <w:tcW w:w="820" w:type="dxa"/>
            <w:vMerge w:val="continue"/>
            <w:tcBorders>
              <w:left w:val="single" w:color="auto" w:sz="4" w:space="0"/>
              <w:bottom w:val="single" w:color="auto" w:sz="4" w:space="0"/>
              <w:right w:val="single" w:color="auto" w:sz="4" w:space="0"/>
            </w:tcBorders>
            <w:noWrap w:val="0"/>
            <w:vAlign w:val="center"/>
          </w:tcPr>
          <w:p w14:paraId="0674D184">
            <w:pPr>
              <w:widowControl/>
              <w:jc w:val="center"/>
              <w:rPr>
                <w:rFonts w:ascii="楷体_GB2312" w:hAnsi="宋体" w:eastAsia="楷体_GB2312" w:cs="宋体"/>
                <w:kern w:val="0"/>
                <w:sz w:val="20"/>
              </w:rPr>
            </w:pPr>
          </w:p>
        </w:tc>
        <w:tc>
          <w:tcPr>
            <w:tcW w:w="1175" w:type="dxa"/>
            <w:vMerge w:val="continue"/>
            <w:tcBorders>
              <w:left w:val="nil"/>
              <w:bottom w:val="single" w:color="auto" w:sz="4" w:space="0"/>
              <w:right w:val="single" w:color="auto" w:sz="4" w:space="0"/>
            </w:tcBorders>
            <w:noWrap w:val="0"/>
            <w:vAlign w:val="center"/>
          </w:tcPr>
          <w:p w14:paraId="6A25C0CD">
            <w:pPr>
              <w:widowControl/>
              <w:jc w:val="center"/>
              <w:rPr>
                <w:rFonts w:ascii="宋体" w:hAnsi="宋体" w:cs="宋体"/>
                <w:kern w:val="0"/>
                <w:sz w:val="20"/>
              </w:rPr>
            </w:pPr>
          </w:p>
        </w:tc>
        <w:tc>
          <w:tcPr>
            <w:tcW w:w="4994" w:type="dxa"/>
            <w:tcBorders>
              <w:top w:val="single" w:color="auto" w:sz="4" w:space="0"/>
              <w:left w:val="nil"/>
              <w:bottom w:val="single" w:color="auto" w:sz="4" w:space="0"/>
              <w:right w:val="single" w:color="auto" w:sz="4" w:space="0"/>
            </w:tcBorders>
            <w:noWrap w:val="0"/>
            <w:vAlign w:val="center"/>
          </w:tcPr>
          <w:p w14:paraId="27A3A0CF">
            <w:pPr>
              <w:widowControl/>
              <w:jc w:val="left"/>
              <w:rPr>
                <w:rFonts w:hint="eastAsia" w:ascii="宋体" w:hAnsi="宋体" w:cs="宋体"/>
                <w:kern w:val="0"/>
                <w:sz w:val="20"/>
              </w:rPr>
            </w:pPr>
            <w:r>
              <w:rPr>
                <w:rFonts w:hint="eastAsia" w:ascii="宋体" w:hAnsi="宋体" w:cs="宋体"/>
                <w:kern w:val="0"/>
                <w:sz w:val="20"/>
              </w:rPr>
              <w:t>爆区覆盖防护方案不合理</w:t>
            </w:r>
          </w:p>
        </w:tc>
        <w:tc>
          <w:tcPr>
            <w:tcW w:w="1440" w:type="dxa"/>
            <w:tcBorders>
              <w:top w:val="single" w:color="auto" w:sz="4" w:space="0"/>
              <w:left w:val="nil"/>
              <w:bottom w:val="single" w:color="auto" w:sz="4" w:space="0"/>
              <w:right w:val="single" w:color="auto" w:sz="4" w:space="0"/>
            </w:tcBorders>
            <w:noWrap w:val="0"/>
            <w:vAlign w:val="center"/>
          </w:tcPr>
          <w:p w14:paraId="1F3DA4B8">
            <w:pPr>
              <w:widowControl/>
              <w:jc w:val="left"/>
              <w:rPr>
                <w:rFonts w:hint="eastAsia" w:ascii="宋体" w:hAnsi="宋体" w:cs="宋体"/>
                <w:kern w:val="0"/>
                <w:sz w:val="20"/>
              </w:rPr>
            </w:pPr>
            <w:r>
              <w:rPr>
                <w:rFonts w:hint="eastAsia" w:ascii="宋体" w:hAnsi="宋体" w:cs="宋体"/>
                <w:kern w:val="0"/>
                <w:sz w:val="20"/>
              </w:rPr>
              <w:t>飞溅伤人、物体打击等</w:t>
            </w:r>
          </w:p>
        </w:tc>
      </w:tr>
    </w:tbl>
    <w:p w14:paraId="30BFD5BC">
      <w:pPr>
        <w:spacing w:line="360" w:lineRule="auto"/>
        <w:rPr>
          <w:rFonts w:hint="eastAsia" w:ascii="宋体" w:hAnsi="宋体"/>
          <w:sz w:val="24"/>
        </w:rPr>
      </w:pPr>
      <w:r>
        <w:rPr>
          <w:rFonts w:hint="eastAsia" w:ascii="宋体" w:hAnsi="宋体"/>
          <w:sz w:val="24"/>
        </w:rPr>
        <w:t>对上述危险源控制措施包括：a、制定目标、指标和管理方案；b、监督检查；c、制定应急预案，在工程中针对性实施。</w:t>
      </w:r>
    </w:p>
    <w:p w14:paraId="40F008AE">
      <w:pPr>
        <w:outlineLvl w:val="2"/>
        <w:rPr>
          <w:rFonts w:hint="eastAsia" w:ascii="黑体" w:eastAsia="黑体"/>
          <w:b/>
          <w:color w:val="0000FF"/>
          <w:sz w:val="30"/>
          <w:szCs w:val="30"/>
        </w:rPr>
      </w:pPr>
      <w:bookmarkStart w:id="802" w:name="_Toc148723536"/>
      <w:bookmarkStart w:id="803" w:name="_Toc225936714"/>
      <w:bookmarkStart w:id="804" w:name="_Toc260739867"/>
      <w:bookmarkStart w:id="805" w:name="_Toc145777355"/>
      <w:bookmarkStart w:id="806" w:name="_Toc145750461"/>
      <w:r>
        <w:rPr>
          <w:rFonts w:hint="eastAsia" w:ascii="黑体" w:eastAsia="黑体"/>
          <w:b/>
          <w:color w:val="0000FF"/>
          <w:sz w:val="30"/>
          <w:szCs w:val="30"/>
        </w:rPr>
        <w:t>§4.8 管线保护</w:t>
      </w:r>
      <w:bookmarkEnd w:id="802"/>
      <w:bookmarkEnd w:id="803"/>
      <w:bookmarkEnd w:id="804"/>
      <w:bookmarkEnd w:id="805"/>
      <w:bookmarkEnd w:id="806"/>
    </w:p>
    <w:p w14:paraId="790EE9D5">
      <w:pPr>
        <w:spacing w:line="360" w:lineRule="auto"/>
        <w:ind w:firstLine="480" w:firstLineChars="200"/>
        <w:rPr>
          <w:rFonts w:hint="eastAsia" w:ascii="宋体" w:hAnsi="宋体" w:cs="Arial"/>
          <w:sz w:val="24"/>
        </w:rPr>
      </w:pPr>
      <w:r>
        <w:rPr>
          <w:rFonts w:hint="eastAsia" w:ascii="宋体" w:hAnsi="宋体" w:cs="Arial"/>
          <w:sz w:val="24"/>
        </w:rPr>
        <w:t>1、主要采取如下保护措施</w:t>
      </w:r>
    </w:p>
    <w:p w14:paraId="5E6364A2">
      <w:pPr>
        <w:spacing w:line="360" w:lineRule="auto"/>
        <w:ind w:firstLine="480" w:firstLineChars="200"/>
        <w:rPr>
          <w:rFonts w:ascii="宋体" w:hAnsi="宋体" w:cs="Arial"/>
          <w:sz w:val="24"/>
        </w:rPr>
      </w:pPr>
      <w:r>
        <w:rPr>
          <w:rFonts w:hint="eastAsia" w:ascii="宋体" w:hAnsi="宋体" w:cs="Arial"/>
          <w:sz w:val="24"/>
        </w:rPr>
        <w:t>①对于拟搬迁的管线，在搬迁过程中埋设监测点，作出标记；对于尚未搬迁的管线，进一步核实地下管线的类型、规格、埋深、状况、用途等。绘制地下管线分布图，编制详细的管线改移、保护施工组织设计。</w:t>
      </w:r>
    </w:p>
    <w:p w14:paraId="5CDECEDD">
      <w:pPr>
        <w:spacing w:line="360" w:lineRule="auto"/>
        <w:ind w:firstLine="480" w:firstLineChars="200"/>
        <w:rPr>
          <w:rFonts w:ascii="宋体" w:hAnsi="宋体" w:cs="Arial"/>
          <w:sz w:val="24"/>
        </w:rPr>
      </w:pPr>
      <w:r>
        <w:rPr>
          <w:rFonts w:ascii="宋体" w:hAnsi="宋体" w:cs="Arial"/>
          <w:sz w:val="24"/>
        </w:rPr>
        <w:t>②与管线所属单位协商，办理交接手续，接管需要保护的管线监护权。穿越施工现场的地下管线，能改移的，在施工前完成改移，不能改移的，施工前</w:t>
      </w:r>
      <w:r>
        <w:rPr>
          <w:rFonts w:hint="eastAsia" w:ascii="宋体" w:hAnsi="宋体" w:cs="Arial"/>
          <w:sz w:val="24"/>
        </w:rPr>
        <w:t>应挖样洞，探测管线的具体位置，</w:t>
      </w:r>
      <w:r>
        <w:rPr>
          <w:rFonts w:ascii="宋体" w:hAnsi="宋体" w:cs="Arial"/>
          <w:sz w:val="24"/>
        </w:rPr>
        <w:t>会同管理、使用部门有关人员在现场查清位置，作出标记。施工中按照管线的类型、用途、重量等指标，分别采取不同的保护措施。</w:t>
      </w:r>
    </w:p>
    <w:p w14:paraId="02C397FA">
      <w:pPr>
        <w:spacing w:line="360" w:lineRule="auto"/>
        <w:ind w:firstLine="540"/>
        <w:rPr>
          <w:rFonts w:ascii="宋体" w:hAnsi="宋体"/>
          <w:sz w:val="24"/>
        </w:rPr>
      </w:pPr>
      <w:r>
        <w:rPr>
          <w:rFonts w:ascii="宋体" w:hAnsi="宋体" w:cs="Arial"/>
          <w:sz w:val="24"/>
        </w:rPr>
        <w:t>③成立由业主、管线所属部门、施工单位参加的管线协调保护领导小组，定期开展工作，检查施工中管线保护措施的落实情况，对出现的问题，提出改进意见和纠正预防措施，并督促落实。</w:t>
      </w:r>
    </w:p>
    <w:p w14:paraId="7BEDD6BC">
      <w:pPr>
        <w:spacing w:line="360" w:lineRule="auto"/>
        <w:ind w:firstLine="480" w:firstLineChars="200"/>
        <w:rPr>
          <w:rFonts w:ascii="宋体" w:hAnsi="宋体" w:cs="Arial"/>
          <w:sz w:val="24"/>
        </w:rPr>
      </w:pPr>
      <w:r>
        <w:rPr>
          <w:rFonts w:ascii="宋体" w:hAnsi="宋体" w:cs="Arial"/>
          <w:sz w:val="24"/>
        </w:rPr>
        <w:t>④制定详尽的管线施工保护措施，</w:t>
      </w:r>
      <w:r>
        <w:rPr>
          <w:rFonts w:hint="eastAsia" w:ascii="宋体" w:hAnsi="宋体" w:cs="Arial"/>
          <w:sz w:val="24"/>
        </w:rPr>
        <w:t>特别是重点管线，</w:t>
      </w:r>
      <w:r>
        <w:rPr>
          <w:rFonts w:ascii="宋体" w:hAnsi="宋体" w:cs="Arial"/>
          <w:sz w:val="24"/>
        </w:rPr>
        <w:t>对施工中可能发生的意外情况，要制定应急预案，</w:t>
      </w:r>
      <w:r>
        <w:rPr>
          <w:rFonts w:hint="eastAsia" w:ascii="宋体" w:hAnsi="宋体" w:cs="Arial"/>
          <w:sz w:val="24"/>
        </w:rPr>
        <w:t>管线保护必须</w:t>
      </w:r>
      <w:r>
        <w:rPr>
          <w:rFonts w:ascii="宋体" w:hAnsi="宋体" w:cs="Arial"/>
          <w:sz w:val="24"/>
        </w:rPr>
        <w:t>配备相关专业人员值班，备足抢修器材和物资，防患于未然，一旦发生管线损坏事故，立即通知管线所属单位协助组织维修，同时采取相应措施将损失降到最低程度。</w:t>
      </w:r>
    </w:p>
    <w:p w14:paraId="79EA4852">
      <w:pPr>
        <w:spacing w:line="360" w:lineRule="auto"/>
        <w:ind w:firstLine="480" w:firstLineChars="200"/>
        <w:rPr>
          <w:rFonts w:ascii="宋体" w:hAnsi="宋体" w:cs="Arial"/>
          <w:sz w:val="24"/>
        </w:rPr>
      </w:pPr>
      <w:r>
        <w:rPr>
          <w:rFonts w:ascii="宋体" w:hAnsi="宋体" w:cs="Arial"/>
          <w:sz w:val="24"/>
        </w:rPr>
        <w:t>⑤实行管线保护责任制，将管线的保护责任落实到班组，落实到个人，督促管线保护制度落到实处。同时对参加施工人员进行保护管线重要性的宣传教育，提高认识，增强防护知识，严守操作规程，杜绝事故发生。</w:t>
      </w:r>
    </w:p>
    <w:p w14:paraId="1CD5F0BF">
      <w:pPr>
        <w:spacing w:line="360" w:lineRule="auto"/>
        <w:ind w:firstLine="480" w:firstLineChars="200"/>
        <w:rPr>
          <w:rFonts w:ascii="宋体" w:hAnsi="宋体" w:cs="Arial"/>
          <w:sz w:val="24"/>
        </w:rPr>
      </w:pPr>
      <w:r>
        <w:rPr>
          <w:rFonts w:ascii="宋体" w:hAnsi="宋体" w:cs="Arial"/>
          <w:sz w:val="24"/>
        </w:rPr>
        <w:t>⑥施工过程中做好对地下管线的监控量测工作，</w:t>
      </w:r>
      <w:r>
        <w:rPr>
          <w:rFonts w:hint="eastAsia" w:ascii="宋体" w:hAnsi="宋体" w:cs="Arial"/>
          <w:sz w:val="24"/>
        </w:rPr>
        <w:t>监测方案必须经有关管线单位的认可，</w:t>
      </w:r>
      <w:r>
        <w:rPr>
          <w:rFonts w:ascii="宋体" w:hAnsi="宋体" w:cs="Arial"/>
          <w:sz w:val="24"/>
        </w:rPr>
        <w:t>按照</w:t>
      </w:r>
      <w:r>
        <w:rPr>
          <w:rFonts w:hint="eastAsia" w:ascii="宋体" w:hAnsi="宋体" w:cs="Arial"/>
          <w:sz w:val="24"/>
        </w:rPr>
        <w:t>设计监测方案</w:t>
      </w:r>
      <w:r>
        <w:rPr>
          <w:rFonts w:ascii="宋体" w:hAnsi="宋体" w:cs="Arial"/>
          <w:sz w:val="24"/>
        </w:rPr>
        <w:t>《基坑工程施工规程》的有关要求布置测点，定期测量，掌握管线的沉降量，观测管线的受力、变形情况，发现异常及时处理。</w:t>
      </w:r>
    </w:p>
    <w:p w14:paraId="0538CE85">
      <w:pPr>
        <w:spacing w:line="360" w:lineRule="auto"/>
        <w:ind w:firstLine="480" w:firstLineChars="200"/>
        <w:rPr>
          <w:rFonts w:hint="eastAsia" w:ascii="宋体" w:hAnsi="宋体" w:cs="Arial"/>
          <w:sz w:val="24"/>
        </w:rPr>
      </w:pPr>
      <w:r>
        <w:rPr>
          <w:rFonts w:hint="eastAsia" w:ascii="宋体" w:hAnsi="宋体" w:cs="Arial"/>
          <w:sz w:val="24"/>
        </w:rPr>
        <w:t>2、建</w:t>
      </w:r>
      <w:r>
        <w:rPr>
          <w:rFonts w:ascii="宋体" w:hAnsi="宋体" w:cs="Arial"/>
          <w:sz w:val="24"/>
        </w:rPr>
        <w:t>(</w:t>
      </w:r>
      <w:r>
        <w:rPr>
          <w:rFonts w:hint="eastAsia" w:ascii="宋体" w:hAnsi="宋体" w:cs="Arial"/>
          <w:sz w:val="24"/>
        </w:rPr>
        <w:t>构</w:t>
      </w:r>
      <w:r>
        <w:rPr>
          <w:rFonts w:ascii="宋体" w:hAnsi="宋体" w:cs="Arial"/>
          <w:sz w:val="24"/>
        </w:rPr>
        <w:t>)</w:t>
      </w:r>
      <w:r>
        <w:rPr>
          <w:rFonts w:hint="eastAsia" w:ascii="宋体" w:hAnsi="宋体" w:cs="Arial"/>
          <w:sz w:val="24"/>
        </w:rPr>
        <w:t>筑物、隧道工程保护</w:t>
      </w:r>
    </w:p>
    <w:p w14:paraId="5B923B72">
      <w:pPr>
        <w:spacing w:line="360" w:lineRule="auto"/>
        <w:ind w:firstLine="480" w:firstLineChars="200"/>
        <w:rPr>
          <w:rFonts w:hint="eastAsia" w:ascii="宋体" w:hAnsi="宋体" w:cs="Arial"/>
          <w:sz w:val="24"/>
        </w:rPr>
      </w:pPr>
      <w:r>
        <w:rPr>
          <w:rFonts w:hint="eastAsia" w:ascii="宋体" w:hAnsi="宋体" w:cs="Arial"/>
          <w:sz w:val="24"/>
        </w:rPr>
        <w:t>①缩小施工区段长度，加快施工进度，严格控制围护结构无支护锚杆暴露时间，加强监控，随时掌握基坑变形大小，减少基坑的变形量；做到随挖随支护，严格控制基坑位移，确保地面建筑物的安全。</w:t>
      </w:r>
    </w:p>
    <w:p w14:paraId="58CE93BD">
      <w:pPr>
        <w:spacing w:line="360" w:lineRule="auto"/>
        <w:ind w:firstLine="480" w:firstLineChars="200"/>
        <w:rPr>
          <w:rFonts w:hint="eastAsia" w:ascii="宋体" w:hAnsi="宋体" w:cs="Arial"/>
          <w:sz w:val="24"/>
        </w:rPr>
      </w:pPr>
      <w:r>
        <w:rPr>
          <w:rFonts w:ascii="宋体" w:hAnsi="宋体" w:cs="Arial"/>
          <w:sz w:val="24"/>
        </w:rPr>
        <w:t>②</w:t>
      </w:r>
      <w:r>
        <w:rPr>
          <w:rFonts w:hint="eastAsia" w:ascii="宋体" w:hAnsi="宋体" w:cs="Arial"/>
          <w:sz w:val="24"/>
        </w:rPr>
        <w:t>根据监测情况，必要时对重点保护的建筑物采取加密监测点位，增加监测频率，建立日报制度，运用信息化管理模式，确保该建筑物的安全。</w:t>
      </w:r>
    </w:p>
    <w:p w14:paraId="08AC40B8">
      <w:pPr>
        <w:spacing w:line="360" w:lineRule="auto"/>
        <w:ind w:firstLine="480" w:firstLineChars="200"/>
        <w:rPr>
          <w:rFonts w:hint="eastAsia" w:ascii="宋体" w:hAnsi="宋体" w:cs="Arial"/>
          <w:sz w:val="24"/>
        </w:rPr>
      </w:pPr>
      <w:r>
        <w:rPr>
          <w:rFonts w:ascii="宋体" w:hAnsi="宋体" w:cs="Arial"/>
          <w:sz w:val="24"/>
        </w:rPr>
        <w:t>③</w:t>
      </w:r>
      <w:r>
        <w:rPr>
          <w:rFonts w:hint="eastAsia" w:ascii="宋体" w:hAnsi="宋体" w:cs="Arial"/>
          <w:sz w:val="24"/>
        </w:rPr>
        <w:t>在围护结构周围设一圈水泥搅拌土止水帷幕，有效地减少降水和土体变形对建筑物的影响。</w:t>
      </w:r>
    </w:p>
    <w:p w14:paraId="40C7ED5E">
      <w:pPr>
        <w:outlineLvl w:val="1"/>
        <w:rPr>
          <w:rFonts w:hint="eastAsia" w:ascii="黑体" w:eastAsia="黑体"/>
          <w:b/>
          <w:color w:val="0000FF"/>
          <w:sz w:val="30"/>
          <w:szCs w:val="30"/>
        </w:rPr>
      </w:pPr>
      <w:bookmarkStart w:id="807" w:name="_Toc148723538"/>
      <w:bookmarkStart w:id="808" w:name="_Toc225936715"/>
      <w:bookmarkStart w:id="809" w:name="_Toc260739868"/>
      <w:r>
        <w:rPr>
          <w:rFonts w:hint="eastAsia" w:ascii="黑体" w:eastAsia="黑体"/>
          <w:b/>
          <w:color w:val="0000FF"/>
          <w:sz w:val="30"/>
          <w:szCs w:val="30"/>
        </w:rPr>
        <w:t>§5文明施工保证体系及措施</w:t>
      </w:r>
      <w:bookmarkEnd w:id="807"/>
      <w:bookmarkEnd w:id="808"/>
      <w:bookmarkEnd w:id="809"/>
    </w:p>
    <w:p w14:paraId="3120A108">
      <w:pPr>
        <w:outlineLvl w:val="2"/>
        <w:rPr>
          <w:rFonts w:hint="eastAsia" w:ascii="黑体" w:eastAsia="黑体"/>
          <w:b/>
          <w:color w:val="0000FF"/>
          <w:sz w:val="30"/>
          <w:szCs w:val="30"/>
        </w:rPr>
      </w:pPr>
      <w:bookmarkStart w:id="810" w:name="_Toc145777357"/>
      <w:bookmarkStart w:id="811" w:name="_Toc145650906"/>
      <w:bookmarkStart w:id="812" w:name="_Toc120766251"/>
      <w:bookmarkStart w:id="813" w:name="_Toc260739869"/>
      <w:bookmarkStart w:id="814" w:name="_Toc145319046"/>
      <w:bookmarkStart w:id="815" w:name="_Toc225936716"/>
      <w:bookmarkStart w:id="816" w:name="_Toc145750463"/>
      <w:bookmarkStart w:id="817" w:name="_Toc148723539"/>
      <w:r>
        <w:rPr>
          <w:rFonts w:hint="eastAsia" w:ascii="黑体" w:eastAsia="黑体"/>
          <w:b/>
          <w:color w:val="0000FF"/>
          <w:sz w:val="30"/>
          <w:szCs w:val="30"/>
        </w:rPr>
        <w:t>§5.1 文明施工目标</w:t>
      </w:r>
      <w:bookmarkEnd w:id="810"/>
      <w:bookmarkEnd w:id="811"/>
      <w:bookmarkEnd w:id="812"/>
      <w:bookmarkEnd w:id="813"/>
      <w:bookmarkEnd w:id="814"/>
      <w:bookmarkEnd w:id="815"/>
      <w:bookmarkEnd w:id="816"/>
      <w:bookmarkEnd w:id="817"/>
    </w:p>
    <w:p w14:paraId="74732605">
      <w:pPr>
        <w:pStyle w:val="38"/>
        <w:spacing w:line="360" w:lineRule="auto"/>
        <w:ind w:left="0" w:leftChars="0"/>
        <w:rPr>
          <w:rFonts w:hint="eastAsia" w:ascii="宋体" w:hAnsi="宋体"/>
          <w:szCs w:val="24"/>
        </w:rPr>
      </w:pPr>
      <w:r>
        <w:rPr>
          <w:rFonts w:hint="eastAsia" w:ascii="宋体" w:hAnsi="宋体"/>
          <w:szCs w:val="24"/>
        </w:rPr>
        <w:t>文明施工目标：</w:t>
      </w:r>
      <w:r>
        <w:rPr>
          <w:rFonts w:hint="eastAsia" w:ascii="宋体" w:hAnsi="宋体"/>
          <w:b/>
          <w:szCs w:val="24"/>
          <w:u w:val="single"/>
        </w:rPr>
        <w:t>确保省双优（安全文明施工）样板工地</w:t>
      </w:r>
      <w:r>
        <w:rPr>
          <w:rFonts w:hint="eastAsia" w:ascii="宋体" w:hAnsi="宋体"/>
          <w:szCs w:val="24"/>
        </w:rPr>
        <w:t>。</w:t>
      </w:r>
    </w:p>
    <w:p w14:paraId="60B8976D">
      <w:pPr>
        <w:pStyle w:val="38"/>
        <w:spacing w:line="360" w:lineRule="auto"/>
        <w:ind w:left="0" w:leftChars="0"/>
        <w:rPr>
          <w:rFonts w:hint="eastAsia" w:ascii="宋体" w:hAnsi="宋体"/>
          <w:sz w:val="28"/>
          <w:szCs w:val="28"/>
        </w:rPr>
      </w:pPr>
      <w:r>
        <w:rPr>
          <w:rFonts w:hint="eastAsia" w:ascii="宋体" w:hAnsi="宋体"/>
          <w:szCs w:val="24"/>
        </w:rPr>
        <w:t>我们将严格按照《广东省安全文明施工管理标准》及佛山市有关建筑工程施工现场标准化管理规定组织施工，确保施工区域内及外部环境、道路的清洁和安全，严格控制施工噪音，不影响、不干扰周边正常秩序</w:t>
      </w:r>
      <w:r>
        <w:rPr>
          <w:rFonts w:hint="eastAsia" w:ascii="宋体" w:hAnsi="宋体"/>
          <w:sz w:val="28"/>
          <w:szCs w:val="28"/>
        </w:rPr>
        <w:t>。</w:t>
      </w:r>
    </w:p>
    <w:p w14:paraId="17BF5811">
      <w:pPr>
        <w:outlineLvl w:val="2"/>
        <w:rPr>
          <w:rFonts w:hint="eastAsia" w:ascii="黑体" w:eastAsia="黑体"/>
          <w:b/>
          <w:color w:val="0000FF"/>
          <w:sz w:val="30"/>
          <w:szCs w:val="30"/>
        </w:rPr>
      </w:pPr>
      <w:bookmarkStart w:id="818" w:name="_Toc145319047"/>
      <w:bookmarkStart w:id="819" w:name="_Toc145650907"/>
      <w:bookmarkStart w:id="820" w:name="_Toc145750464"/>
      <w:bookmarkStart w:id="821" w:name="_Toc120766252"/>
      <w:bookmarkStart w:id="822" w:name="_Toc260739870"/>
      <w:bookmarkStart w:id="823" w:name="_Toc148723540"/>
      <w:bookmarkStart w:id="824" w:name="_Toc225936717"/>
      <w:bookmarkStart w:id="825" w:name="_Toc145777358"/>
      <w:r>
        <w:rPr>
          <w:rFonts w:hint="eastAsia" w:ascii="黑体" w:eastAsia="黑体"/>
          <w:b/>
          <w:color w:val="0000FF"/>
          <w:sz w:val="30"/>
          <w:szCs w:val="30"/>
        </w:rPr>
        <w:t>§5.2 施工现场文明管理</w:t>
      </w:r>
      <w:bookmarkEnd w:id="818"/>
      <w:bookmarkEnd w:id="819"/>
      <w:bookmarkEnd w:id="820"/>
      <w:bookmarkEnd w:id="821"/>
      <w:bookmarkEnd w:id="822"/>
      <w:bookmarkEnd w:id="823"/>
      <w:bookmarkEnd w:id="824"/>
      <w:bookmarkEnd w:id="825"/>
    </w:p>
    <w:p w14:paraId="2F2CE039">
      <w:pPr>
        <w:outlineLvl w:val="3"/>
        <w:rPr>
          <w:rFonts w:hint="eastAsia" w:ascii="黑体" w:eastAsia="黑体"/>
          <w:b/>
          <w:color w:val="0000FF"/>
          <w:sz w:val="30"/>
          <w:szCs w:val="30"/>
        </w:rPr>
      </w:pPr>
      <w:bookmarkStart w:id="826" w:name="_Toc145319048"/>
      <w:bookmarkStart w:id="827" w:name="_Toc145650908"/>
      <w:bookmarkStart w:id="828" w:name="_Toc148723541"/>
      <w:bookmarkStart w:id="829" w:name="_Toc225936718"/>
      <w:bookmarkStart w:id="830" w:name="_Toc120766253"/>
      <w:bookmarkStart w:id="831" w:name="_Toc260739871"/>
      <w:r>
        <w:rPr>
          <w:rFonts w:hint="eastAsia" w:ascii="黑体" w:eastAsia="黑体"/>
          <w:b/>
          <w:color w:val="0000FF"/>
          <w:sz w:val="30"/>
          <w:szCs w:val="30"/>
        </w:rPr>
        <w:t>§5.2.1 场容场貌管理</w:t>
      </w:r>
      <w:bookmarkEnd w:id="826"/>
      <w:bookmarkEnd w:id="827"/>
      <w:bookmarkEnd w:id="828"/>
      <w:bookmarkEnd w:id="829"/>
      <w:bookmarkEnd w:id="830"/>
      <w:bookmarkEnd w:id="831"/>
    </w:p>
    <w:p w14:paraId="2B1FBE2D">
      <w:pPr>
        <w:pStyle w:val="38"/>
        <w:spacing w:line="360" w:lineRule="auto"/>
        <w:ind w:left="0" w:leftChars="0"/>
        <w:rPr>
          <w:rFonts w:hint="eastAsia" w:ascii="宋体" w:hAnsi="宋体"/>
          <w:szCs w:val="24"/>
        </w:rPr>
      </w:pPr>
      <w:r>
        <w:rPr>
          <w:rFonts w:hint="eastAsia" w:ascii="宋体" w:hAnsi="宋体"/>
          <w:szCs w:val="24"/>
        </w:rPr>
        <w:t>1．按照要求实行封闭施工，施工区域围栏围护，大门设置门卫，闲杂人员一律不得入内。</w:t>
      </w:r>
    </w:p>
    <w:p w14:paraId="01AED19C">
      <w:pPr>
        <w:pStyle w:val="38"/>
        <w:spacing w:line="360" w:lineRule="auto"/>
        <w:ind w:left="0" w:leftChars="0"/>
        <w:rPr>
          <w:rFonts w:ascii="宋体" w:hAnsi="宋体"/>
          <w:szCs w:val="24"/>
        </w:rPr>
      </w:pPr>
      <w:r>
        <w:rPr>
          <w:rFonts w:hint="eastAsia" w:ascii="宋体" w:hAnsi="宋体"/>
          <w:szCs w:val="24"/>
        </w:rPr>
        <w:t>2．施工现场的场容管理，实施划区域分块包干，责任区域挂牌示意，生活区管理规定挂牌昭示全体。</w:t>
      </w:r>
    </w:p>
    <w:p w14:paraId="5D0FEEB7">
      <w:pPr>
        <w:pStyle w:val="38"/>
        <w:spacing w:line="360" w:lineRule="auto"/>
        <w:ind w:left="0" w:leftChars="0"/>
        <w:rPr>
          <w:rFonts w:ascii="宋体" w:hAnsi="宋体"/>
          <w:szCs w:val="24"/>
        </w:rPr>
      </w:pPr>
      <w:r>
        <w:rPr>
          <w:rFonts w:hint="eastAsia" w:ascii="宋体" w:hAnsi="宋体"/>
          <w:szCs w:val="24"/>
        </w:rPr>
        <w:t>3．制定施工现场生活卫生管理、检查、评比考核制度。</w:t>
      </w:r>
    </w:p>
    <w:p w14:paraId="7BEC76FE">
      <w:pPr>
        <w:pStyle w:val="38"/>
        <w:spacing w:line="360" w:lineRule="auto"/>
        <w:ind w:left="0" w:leftChars="0"/>
        <w:rPr>
          <w:rFonts w:hint="eastAsia" w:ascii="宋体" w:hAnsi="宋体"/>
          <w:szCs w:val="24"/>
        </w:rPr>
      </w:pPr>
      <w:r>
        <w:rPr>
          <w:rFonts w:hint="eastAsia" w:ascii="宋体" w:hAnsi="宋体"/>
          <w:szCs w:val="24"/>
        </w:rPr>
        <w:t>4．安全生产作业工作上墙，做到七牌一图（工程项目基本情况、工程项目责任人员姓名牌、安全六大纪律牌、安全生产计数牌、十项安全技术措施、防火须知牌、卫生须知牌和工地施工总平面图）</w:t>
      </w:r>
      <w:r>
        <w:rPr>
          <w:rFonts w:ascii="宋体" w:hAnsi="宋体"/>
          <w:szCs w:val="24"/>
        </w:rPr>
        <w:t>。</w:t>
      </w:r>
    </w:p>
    <w:p w14:paraId="7633001D">
      <w:pPr>
        <w:pStyle w:val="38"/>
        <w:spacing w:line="360" w:lineRule="auto"/>
        <w:ind w:left="0" w:leftChars="0"/>
        <w:rPr>
          <w:rFonts w:hint="eastAsia" w:ascii="宋体" w:hAnsi="宋体"/>
          <w:szCs w:val="24"/>
        </w:rPr>
      </w:pPr>
      <w:r>
        <w:rPr>
          <w:rFonts w:hint="eastAsia" w:ascii="宋体" w:hAnsi="宋体"/>
          <w:szCs w:val="24"/>
        </w:rPr>
        <w:t>5．现场布置安全生产标语和警示牌</w:t>
      </w:r>
      <w:r>
        <w:rPr>
          <w:rFonts w:ascii="宋体" w:hAnsi="宋体"/>
          <w:szCs w:val="24"/>
        </w:rPr>
        <w:t>，</w:t>
      </w:r>
      <w:r>
        <w:rPr>
          <w:rFonts w:hint="eastAsia" w:ascii="宋体" w:hAnsi="宋体"/>
          <w:szCs w:val="24"/>
        </w:rPr>
        <w:t>做到无违章。</w:t>
      </w:r>
    </w:p>
    <w:p w14:paraId="4E1A11EB">
      <w:pPr>
        <w:pStyle w:val="38"/>
        <w:spacing w:line="360" w:lineRule="auto"/>
        <w:ind w:left="0" w:leftChars="0"/>
        <w:rPr>
          <w:rFonts w:hint="eastAsia" w:ascii="宋体" w:hAnsi="宋体"/>
          <w:szCs w:val="24"/>
        </w:rPr>
      </w:pPr>
      <w:r>
        <w:rPr>
          <w:rFonts w:hint="eastAsia" w:ascii="宋体" w:hAnsi="宋体"/>
          <w:szCs w:val="24"/>
        </w:rPr>
        <w:t>6．施工区、办公区、生活区挂标志牌，危险区设置安全警示标志。在主要施工道路口设置交通指示牌。</w:t>
      </w:r>
    </w:p>
    <w:p w14:paraId="05C3E985">
      <w:pPr>
        <w:pStyle w:val="38"/>
        <w:spacing w:line="360" w:lineRule="auto"/>
        <w:ind w:left="0" w:leftChars="0"/>
        <w:rPr>
          <w:rFonts w:ascii="宋体" w:hAnsi="宋体"/>
          <w:szCs w:val="24"/>
        </w:rPr>
      </w:pPr>
      <w:r>
        <w:rPr>
          <w:rFonts w:hint="eastAsia" w:ascii="宋体" w:hAnsi="宋体"/>
          <w:szCs w:val="24"/>
        </w:rPr>
        <w:t>7．确保周围环境清洁卫生，做到无污水外溢，围栏外无渣土、无材料、无垃圾堆放。</w:t>
      </w:r>
    </w:p>
    <w:p w14:paraId="21896834">
      <w:pPr>
        <w:pStyle w:val="38"/>
        <w:spacing w:line="360" w:lineRule="auto"/>
        <w:ind w:left="0" w:leftChars="0"/>
        <w:rPr>
          <w:rFonts w:hint="eastAsia" w:ascii="宋体" w:hAnsi="宋体"/>
          <w:sz w:val="28"/>
          <w:szCs w:val="28"/>
        </w:rPr>
      </w:pPr>
      <w:r>
        <w:rPr>
          <w:rFonts w:hint="eastAsia" w:ascii="宋体" w:hAnsi="宋体"/>
          <w:szCs w:val="24"/>
        </w:rPr>
        <w:t>8．环境整洁，水沟通畅，生活垃圾每天用编织袋袋装外运，生活区域定期喷洒药水，灭菌除害</w:t>
      </w:r>
      <w:r>
        <w:rPr>
          <w:rFonts w:hint="eastAsia" w:ascii="宋体" w:hAnsi="宋体"/>
          <w:sz w:val="28"/>
          <w:szCs w:val="28"/>
        </w:rPr>
        <w:t>。</w:t>
      </w:r>
    </w:p>
    <w:p w14:paraId="75124D10">
      <w:pPr>
        <w:outlineLvl w:val="3"/>
        <w:rPr>
          <w:rFonts w:hint="eastAsia" w:ascii="黑体" w:eastAsia="黑体"/>
          <w:b/>
          <w:color w:val="0000FF"/>
          <w:sz w:val="30"/>
          <w:szCs w:val="30"/>
        </w:rPr>
      </w:pPr>
      <w:bookmarkStart w:id="832" w:name="_Toc145650909"/>
      <w:bookmarkStart w:id="833" w:name="_Toc260739872"/>
      <w:bookmarkStart w:id="834" w:name="_Toc148723542"/>
      <w:bookmarkStart w:id="835" w:name="_Toc225936719"/>
      <w:bookmarkStart w:id="836" w:name="_Toc120766254"/>
      <w:bookmarkStart w:id="837" w:name="_Toc145319049"/>
      <w:r>
        <w:rPr>
          <w:rFonts w:hint="eastAsia" w:ascii="黑体" w:eastAsia="黑体"/>
          <w:b/>
          <w:color w:val="0000FF"/>
          <w:sz w:val="30"/>
          <w:szCs w:val="30"/>
        </w:rPr>
        <w:t>§5.2.2 环境绿化管理</w:t>
      </w:r>
      <w:bookmarkEnd w:id="832"/>
      <w:bookmarkEnd w:id="833"/>
      <w:bookmarkEnd w:id="834"/>
      <w:bookmarkEnd w:id="835"/>
      <w:bookmarkEnd w:id="836"/>
      <w:bookmarkEnd w:id="837"/>
    </w:p>
    <w:p w14:paraId="25A363D0">
      <w:pPr>
        <w:pStyle w:val="38"/>
        <w:spacing w:line="360" w:lineRule="auto"/>
        <w:ind w:left="0" w:leftChars="0"/>
        <w:rPr>
          <w:rFonts w:hint="eastAsia" w:ascii="宋体" w:hAnsi="宋体"/>
          <w:szCs w:val="24"/>
        </w:rPr>
      </w:pPr>
      <w:r>
        <w:rPr>
          <w:rFonts w:hint="eastAsia" w:ascii="宋体" w:hAnsi="宋体"/>
          <w:szCs w:val="24"/>
        </w:rPr>
        <w:t>在大门两侧设置花坛，种植花草，保证整个施工期间周围环境的整洁有序，市容美观。</w:t>
      </w:r>
    </w:p>
    <w:p w14:paraId="7639BA43">
      <w:pPr>
        <w:outlineLvl w:val="3"/>
        <w:rPr>
          <w:rFonts w:hint="eastAsia" w:ascii="黑体" w:eastAsia="黑体"/>
          <w:b/>
          <w:color w:val="0000FF"/>
          <w:sz w:val="30"/>
          <w:szCs w:val="30"/>
        </w:rPr>
      </w:pPr>
      <w:bookmarkStart w:id="838" w:name="_Toc145650910"/>
      <w:bookmarkStart w:id="839" w:name="_Toc225936720"/>
      <w:bookmarkStart w:id="840" w:name="_Toc145319050"/>
      <w:bookmarkStart w:id="841" w:name="_Toc148723543"/>
      <w:bookmarkStart w:id="842" w:name="_Toc260739873"/>
      <w:bookmarkStart w:id="843" w:name="_Toc120766255"/>
      <w:r>
        <w:rPr>
          <w:rFonts w:hint="eastAsia" w:ascii="黑体" w:eastAsia="黑体"/>
          <w:b/>
          <w:color w:val="0000FF"/>
          <w:sz w:val="30"/>
          <w:szCs w:val="30"/>
        </w:rPr>
        <w:t>§5.2.3 临时道路管理</w:t>
      </w:r>
      <w:bookmarkEnd w:id="838"/>
      <w:bookmarkEnd w:id="839"/>
      <w:bookmarkEnd w:id="840"/>
      <w:bookmarkEnd w:id="841"/>
      <w:bookmarkEnd w:id="842"/>
      <w:bookmarkEnd w:id="843"/>
    </w:p>
    <w:p w14:paraId="1AB7EF12">
      <w:pPr>
        <w:pStyle w:val="38"/>
        <w:spacing w:line="360" w:lineRule="auto"/>
        <w:ind w:left="0" w:leftChars="0"/>
        <w:rPr>
          <w:rFonts w:ascii="宋体" w:hAnsi="宋体"/>
          <w:szCs w:val="24"/>
        </w:rPr>
      </w:pPr>
      <w:r>
        <w:rPr>
          <w:rFonts w:hint="eastAsia" w:ascii="宋体" w:hAnsi="宋体"/>
          <w:szCs w:val="24"/>
        </w:rPr>
        <w:t>1．进出车辆门前派专人负责指挥。</w:t>
      </w:r>
    </w:p>
    <w:p w14:paraId="25B566C7">
      <w:pPr>
        <w:pStyle w:val="38"/>
        <w:spacing w:line="360" w:lineRule="auto"/>
        <w:ind w:left="0" w:leftChars="0"/>
        <w:rPr>
          <w:rFonts w:hint="eastAsia" w:ascii="宋体" w:hAnsi="宋体"/>
          <w:szCs w:val="24"/>
        </w:rPr>
      </w:pPr>
      <w:r>
        <w:rPr>
          <w:rFonts w:hint="eastAsia" w:ascii="宋体" w:hAnsi="宋体"/>
          <w:szCs w:val="24"/>
        </w:rPr>
        <w:t>2．现场施工道路畅通。</w:t>
      </w:r>
    </w:p>
    <w:p w14:paraId="4DA152F8">
      <w:pPr>
        <w:pStyle w:val="38"/>
        <w:spacing w:line="360" w:lineRule="auto"/>
        <w:ind w:left="0" w:leftChars="0"/>
        <w:rPr>
          <w:rFonts w:hint="eastAsia" w:ascii="宋体" w:hAnsi="宋体"/>
          <w:szCs w:val="24"/>
        </w:rPr>
      </w:pPr>
      <w:r>
        <w:rPr>
          <w:rFonts w:hint="eastAsia" w:ascii="宋体" w:hAnsi="宋体"/>
          <w:szCs w:val="24"/>
        </w:rPr>
        <w:t>3．做好排水设施，场地及道路不积水。</w:t>
      </w:r>
    </w:p>
    <w:p w14:paraId="0A48DE54">
      <w:pPr>
        <w:pStyle w:val="38"/>
        <w:spacing w:line="360" w:lineRule="auto"/>
        <w:ind w:left="0" w:leftChars="0"/>
        <w:rPr>
          <w:rFonts w:hint="eastAsia" w:ascii="宋体" w:hAnsi="宋体"/>
          <w:sz w:val="28"/>
          <w:szCs w:val="28"/>
        </w:rPr>
      </w:pPr>
      <w:r>
        <w:rPr>
          <w:rFonts w:hint="eastAsia" w:ascii="宋体" w:hAnsi="宋体"/>
          <w:szCs w:val="24"/>
        </w:rPr>
        <w:t>4．开工前做好临时便道，临时施工便道路面高于自然地面，道路外侧设置排水沟。</w:t>
      </w:r>
    </w:p>
    <w:p w14:paraId="7E82C3BF">
      <w:pPr>
        <w:outlineLvl w:val="3"/>
        <w:rPr>
          <w:rFonts w:hint="eastAsia" w:ascii="黑体" w:eastAsia="黑体"/>
          <w:b/>
          <w:color w:val="0000FF"/>
          <w:sz w:val="30"/>
          <w:szCs w:val="30"/>
        </w:rPr>
      </w:pPr>
      <w:bookmarkStart w:id="844" w:name="_Toc120766256"/>
      <w:bookmarkStart w:id="845" w:name="_Toc145650911"/>
      <w:bookmarkStart w:id="846" w:name="_Toc145319051"/>
      <w:bookmarkStart w:id="847" w:name="_Toc148723544"/>
      <w:bookmarkStart w:id="848" w:name="_Toc260739874"/>
      <w:bookmarkStart w:id="849" w:name="_Toc225936721"/>
      <w:r>
        <w:rPr>
          <w:rFonts w:hint="eastAsia" w:ascii="黑体" w:eastAsia="黑体"/>
          <w:b/>
          <w:color w:val="0000FF"/>
          <w:sz w:val="30"/>
          <w:szCs w:val="30"/>
        </w:rPr>
        <w:t>§5.2.4 材料堆放管理</w:t>
      </w:r>
      <w:bookmarkEnd w:id="844"/>
      <w:bookmarkEnd w:id="845"/>
      <w:bookmarkEnd w:id="846"/>
      <w:bookmarkEnd w:id="847"/>
      <w:bookmarkEnd w:id="848"/>
      <w:bookmarkEnd w:id="849"/>
    </w:p>
    <w:p w14:paraId="5AA28374">
      <w:pPr>
        <w:pStyle w:val="38"/>
        <w:spacing w:line="360" w:lineRule="auto"/>
        <w:ind w:left="0" w:leftChars="0"/>
        <w:rPr>
          <w:rFonts w:ascii="宋体" w:hAnsi="宋体"/>
          <w:szCs w:val="24"/>
        </w:rPr>
      </w:pPr>
      <w:r>
        <w:rPr>
          <w:rFonts w:hint="eastAsia" w:ascii="宋体" w:hAnsi="宋体"/>
          <w:szCs w:val="24"/>
        </w:rPr>
        <w:t>1．各种设备、材料尽量远离操作区域，并不许堆放过高，防止倒塌下落伤人。</w:t>
      </w:r>
    </w:p>
    <w:p w14:paraId="277CF9AF">
      <w:pPr>
        <w:pStyle w:val="38"/>
        <w:spacing w:line="360" w:lineRule="auto"/>
        <w:ind w:left="0" w:leftChars="0"/>
        <w:rPr>
          <w:rFonts w:ascii="宋体" w:hAnsi="宋体"/>
          <w:szCs w:val="24"/>
        </w:rPr>
      </w:pPr>
      <w:r>
        <w:rPr>
          <w:rFonts w:hint="eastAsia" w:ascii="宋体" w:hAnsi="宋体"/>
          <w:szCs w:val="24"/>
        </w:rPr>
        <w:t>2．进场材料严格按场布图指定位置进行规范堆放。</w:t>
      </w:r>
    </w:p>
    <w:p w14:paraId="3511E283">
      <w:pPr>
        <w:pStyle w:val="38"/>
        <w:spacing w:line="360" w:lineRule="auto"/>
        <w:ind w:left="0" w:leftChars="0"/>
        <w:rPr>
          <w:rFonts w:ascii="宋体" w:hAnsi="宋体"/>
          <w:szCs w:val="24"/>
        </w:rPr>
      </w:pPr>
      <w:r>
        <w:rPr>
          <w:rFonts w:hint="eastAsia" w:ascii="宋体" w:hAnsi="宋体"/>
          <w:szCs w:val="24"/>
        </w:rPr>
        <w:t>3．现场材料员认真做好材料进场的验收工作</w:t>
      </w:r>
      <w:r>
        <w:rPr>
          <w:rFonts w:ascii="宋体" w:hAnsi="宋体"/>
          <w:szCs w:val="24"/>
        </w:rPr>
        <w:t>（</w:t>
      </w:r>
      <w:r>
        <w:rPr>
          <w:rFonts w:hint="eastAsia" w:ascii="宋体" w:hAnsi="宋体"/>
          <w:szCs w:val="24"/>
        </w:rPr>
        <w:t>包括数量、质量、质保书</w:t>
      </w:r>
      <w:r>
        <w:rPr>
          <w:rFonts w:ascii="宋体" w:hAnsi="宋体"/>
          <w:szCs w:val="24"/>
        </w:rPr>
        <w:t>）</w:t>
      </w:r>
      <w:r>
        <w:rPr>
          <w:rFonts w:hint="eastAsia" w:ascii="宋体" w:hAnsi="宋体"/>
          <w:szCs w:val="24"/>
        </w:rPr>
        <w:t>，并且做好记录</w:t>
      </w:r>
      <w:r>
        <w:rPr>
          <w:rFonts w:ascii="宋体" w:hAnsi="宋体"/>
          <w:szCs w:val="24"/>
        </w:rPr>
        <w:t>（</w:t>
      </w:r>
      <w:r>
        <w:rPr>
          <w:rFonts w:hint="eastAsia" w:ascii="宋体" w:hAnsi="宋体"/>
          <w:szCs w:val="24"/>
        </w:rPr>
        <w:t>包括车号、车次、运输单位等</w:t>
      </w:r>
      <w:r>
        <w:rPr>
          <w:rFonts w:ascii="宋体" w:hAnsi="宋体"/>
          <w:szCs w:val="24"/>
        </w:rPr>
        <w:t>）</w:t>
      </w:r>
      <w:r>
        <w:rPr>
          <w:rFonts w:hint="eastAsia" w:ascii="宋体" w:hAnsi="宋体"/>
          <w:szCs w:val="24"/>
        </w:rPr>
        <w:t>。</w:t>
      </w:r>
    </w:p>
    <w:p w14:paraId="653FA7B6">
      <w:pPr>
        <w:pStyle w:val="38"/>
        <w:spacing w:line="360" w:lineRule="auto"/>
        <w:ind w:left="0" w:leftChars="0"/>
        <w:rPr>
          <w:rFonts w:hint="eastAsia" w:ascii="宋体" w:hAnsi="宋体"/>
          <w:szCs w:val="24"/>
        </w:rPr>
      </w:pPr>
      <w:r>
        <w:rPr>
          <w:rFonts w:hint="eastAsia" w:ascii="宋体" w:hAnsi="宋体"/>
          <w:szCs w:val="24"/>
        </w:rPr>
        <w:t>4．水泥仓库有管理规定和制度，水泥堆放十包一垛，过目成数，挂牌管理。水泥发放凭限额领料单，限额发放。仓库管理人员认真做好水泥收、发、存流水明细帐。</w:t>
      </w:r>
    </w:p>
    <w:p w14:paraId="176733B5">
      <w:pPr>
        <w:pStyle w:val="38"/>
        <w:spacing w:line="360" w:lineRule="auto"/>
        <w:ind w:left="0" w:leftChars="0"/>
        <w:rPr>
          <w:rFonts w:ascii="宋体" w:hAnsi="宋体"/>
          <w:szCs w:val="24"/>
        </w:rPr>
      </w:pPr>
      <w:r>
        <w:rPr>
          <w:rFonts w:hint="eastAsia" w:ascii="宋体" w:hAnsi="宋体"/>
          <w:szCs w:val="24"/>
        </w:rPr>
        <w:t>5．材料堆放按场布图严格堆放，杜绝乱堆、乱放、混放，特别是杜绝把材料堆靠在围墙、广告牌后，以防受力造成倒塌等意外事故的发生。</w:t>
      </w:r>
    </w:p>
    <w:p w14:paraId="446407E8">
      <w:pPr>
        <w:outlineLvl w:val="3"/>
        <w:rPr>
          <w:rFonts w:hint="eastAsia" w:ascii="黑体" w:eastAsia="黑体"/>
          <w:b/>
          <w:color w:val="0000FF"/>
          <w:sz w:val="30"/>
          <w:szCs w:val="30"/>
        </w:rPr>
      </w:pPr>
      <w:bookmarkStart w:id="850" w:name="_Toc120766257"/>
      <w:bookmarkStart w:id="851" w:name="_Toc145319052"/>
      <w:bookmarkStart w:id="852" w:name="_Toc145650912"/>
      <w:bookmarkStart w:id="853" w:name="_Toc260739875"/>
      <w:bookmarkStart w:id="854" w:name="_Toc148723545"/>
      <w:bookmarkStart w:id="855" w:name="_Toc225936722"/>
      <w:r>
        <w:rPr>
          <w:rFonts w:hint="eastAsia" w:ascii="黑体" w:eastAsia="黑体"/>
          <w:b/>
          <w:color w:val="0000FF"/>
          <w:sz w:val="30"/>
          <w:szCs w:val="30"/>
        </w:rPr>
        <w:t>§5.2.5 办公生活区管理</w:t>
      </w:r>
      <w:bookmarkEnd w:id="850"/>
      <w:bookmarkEnd w:id="851"/>
      <w:bookmarkEnd w:id="852"/>
      <w:bookmarkEnd w:id="853"/>
      <w:bookmarkEnd w:id="854"/>
      <w:bookmarkEnd w:id="855"/>
    </w:p>
    <w:p w14:paraId="51579F54">
      <w:pPr>
        <w:pStyle w:val="38"/>
        <w:spacing w:line="360" w:lineRule="auto"/>
        <w:ind w:left="0" w:leftChars="0" w:firstLine="460" w:firstLineChars="192"/>
        <w:rPr>
          <w:rFonts w:ascii="宋体" w:hAnsi="宋体"/>
          <w:szCs w:val="24"/>
        </w:rPr>
      </w:pPr>
      <w:r>
        <w:rPr>
          <w:rFonts w:hint="eastAsia" w:ascii="宋体" w:hAnsi="宋体"/>
          <w:szCs w:val="24"/>
        </w:rPr>
        <w:t>1．办公室、厕所、食堂、宿舍等的搭建标准、要求按有关规定执行。</w:t>
      </w:r>
    </w:p>
    <w:p w14:paraId="28C3B9AC">
      <w:pPr>
        <w:pStyle w:val="38"/>
        <w:spacing w:line="360" w:lineRule="auto"/>
        <w:ind w:left="0" w:leftChars="0" w:firstLine="460" w:firstLineChars="192"/>
        <w:rPr>
          <w:rFonts w:hint="eastAsia" w:ascii="宋体" w:hAnsi="宋体"/>
          <w:szCs w:val="24"/>
        </w:rPr>
      </w:pPr>
      <w:r>
        <w:rPr>
          <w:rFonts w:hint="eastAsia" w:ascii="宋体" w:hAnsi="宋体"/>
          <w:szCs w:val="24"/>
        </w:rPr>
        <w:t>2．制定“办公室及宿舍卫生管理制度”，使施工现场做到整洁、卫生。</w:t>
      </w:r>
    </w:p>
    <w:p w14:paraId="130ADCDC">
      <w:pPr>
        <w:pStyle w:val="38"/>
        <w:spacing w:line="360" w:lineRule="auto"/>
        <w:ind w:left="0" w:leftChars="0" w:firstLine="460" w:firstLineChars="192"/>
        <w:rPr>
          <w:rFonts w:ascii="宋体" w:hAnsi="宋体"/>
          <w:szCs w:val="24"/>
        </w:rPr>
      </w:pPr>
      <w:r>
        <w:rPr>
          <w:rFonts w:hint="eastAsia" w:ascii="宋体" w:hAnsi="宋体"/>
          <w:szCs w:val="24"/>
        </w:rPr>
        <w:t>3．办公室、宿舍通风、明亮，设有盥洗设施，由专人负责管理。</w:t>
      </w:r>
    </w:p>
    <w:p w14:paraId="4593549F">
      <w:pPr>
        <w:pStyle w:val="38"/>
        <w:spacing w:line="360" w:lineRule="auto"/>
        <w:ind w:left="0" w:leftChars="0" w:firstLine="460" w:firstLineChars="192"/>
        <w:rPr>
          <w:rFonts w:hint="eastAsia" w:ascii="宋体" w:hAnsi="宋体"/>
          <w:szCs w:val="24"/>
        </w:rPr>
      </w:pPr>
      <w:r>
        <w:rPr>
          <w:rFonts w:ascii="宋体" w:hAnsi="宋体"/>
          <w:szCs w:val="24"/>
        </w:rPr>
        <w:t>4</w:t>
      </w:r>
      <w:r>
        <w:rPr>
          <w:rFonts w:hint="eastAsia" w:ascii="宋体" w:hAnsi="宋体"/>
          <w:szCs w:val="24"/>
        </w:rPr>
        <w:t>．宿舍内严禁私接电源插座或使用大容量电器，施工安全部定期进行检查监督。</w:t>
      </w:r>
    </w:p>
    <w:p w14:paraId="5682A1D9">
      <w:pPr>
        <w:pStyle w:val="38"/>
        <w:spacing w:line="360" w:lineRule="auto"/>
        <w:ind w:left="0" w:leftChars="0" w:firstLine="460" w:firstLineChars="192"/>
        <w:rPr>
          <w:rFonts w:hint="eastAsia" w:ascii="宋体" w:hAnsi="宋体"/>
          <w:szCs w:val="24"/>
        </w:rPr>
      </w:pPr>
      <w:r>
        <w:rPr>
          <w:rFonts w:hint="eastAsia" w:ascii="宋体" w:hAnsi="宋体"/>
          <w:szCs w:val="24"/>
        </w:rPr>
        <w:t>5．生活区和施工现场设男、女厕所、浴室，厕所为蹬位，水冲式，污水排入化粪池。浴室淋浴设施，保持清洁，排水通畅，有专人管理。</w:t>
      </w:r>
    </w:p>
    <w:p w14:paraId="136447E3">
      <w:pPr>
        <w:pStyle w:val="38"/>
        <w:spacing w:line="360" w:lineRule="auto"/>
        <w:ind w:left="0" w:leftChars="0" w:firstLine="460" w:firstLineChars="192"/>
        <w:rPr>
          <w:rFonts w:ascii="宋体" w:hAnsi="宋体"/>
          <w:szCs w:val="24"/>
        </w:rPr>
      </w:pPr>
      <w:r>
        <w:rPr>
          <w:rFonts w:hint="eastAsia" w:ascii="宋体" w:hAnsi="宋体"/>
          <w:szCs w:val="24"/>
        </w:rPr>
        <w:t>6．在生活区内设置食堂，提供工人与管理人员的伙食。并按食品卫生法要求执行。用餐统一在食堂进行。</w:t>
      </w:r>
    </w:p>
    <w:p w14:paraId="75B3A558">
      <w:pPr>
        <w:pStyle w:val="38"/>
        <w:spacing w:line="360" w:lineRule="auto"/>
        <w:ind w:left="0" w:leftChars="0" w:firstLine="460" w:firstLineChars="192"/>
        <w:rPr>
          <w:rFonts w:ascii="宋体" w:hAnsi="宋体"/>
          <w:szCs w:val="24"/>
        </w:rPr>
      </w:pPr>
      <w:r>
        <w:rPr>
          <w:rFonts w:ascii="宋体" w:hAnsi="宋体"/>
          <w:szCs w:val="24"/>
        </w:rPr>
        <w:t>7</w:t>
      </w:r>
      <w:r>
        <w:rPr>
          <w:rFonts w:hint="eastAsia" w:ascii="宋体" w:hAnsi="宋体"/>
          <w:szCs w:val="24"/>
        </w:rPr>
        <w:t>．施工现场设茶水供应点，茶具有消毒设施，确保冬天有热开水，夏天有凉开水供应。</w:t>
      </w:r>
    </w:p>
    <w:p w14:paraId="43AEA943">
      <w:pPr>
        <w:pStyle w:val="38"/>
        <w:spacing w:line="360" w:lineRule="auto"/>
        <w:ind w:left="0" w:leftChars="0" w:firstLine="460" w:firstLineChars="192"/>
        <w:rPr>
          <w:rFonts w:hint="eastAsia" w:ascii="宋体" w:hAnsi="宋体"/>
          <w:szCs w:val="24"/>
        </w:rPr>
      </w:pPr>
      <w:r>
        <w:rPr>
          <w:rFonts w:hint="eastAsia" w:ascii="宋体" w:hAnsi="宋体"/>
          <w:szCs w:val="24"/>
        </w:rPr>
        <w:t>8．为确保现场施工员工身体健康，现场设立医疗点。</w:t>
      </w:r>
    </w:p>
    <w:p w14:paraId="148E2D1B">
      <w:pPr>
        <w:outlineLvl w:val="2"/>
        <w:rPr>
          <w:rFonts w:ascii="黑体" w:eastAsia="黑体"/>
          <w:b/>
          <w:color w:val="0000FF"/>
          <w:sz w:val="30"/>
          <w:szCs w:val="30"/>
        </w:rPr>
      </w:pPr>
      <w:bookmarkStart w:id="856" w:name="_Toc260739876"/>
      <w:bookmarkStart w:id="857" w:name="_Toc120766258"/>
      <w:bookmarkStart w:id="858" w:name="_Toc145319053"/>
      <w:bookmarkStart w:id="859" w:name="_Toc145650913"/>
      <w:bookmarkStart w:id="860" w:name="_Toc145750465"/>
      <w:bookmarkStart w:id="861" w:name="_Toc148723546"/>
      <w:bookmarkStart w:id="862" w:name="_Toc145777359"/>
      <w:bookmarkStart w:id="863" w:name="_Toc225936723"/>
      <w:r>
        <w:rPr>
          <w:rFonts w:hint="eastAsia" w:ascii="黑体" w:eastAsia="黑体"/>
          <w:b/>
          <w:color w:val="0000FF"/>
          <w:sz w:val="30"/>
          <w:szCs w:val="30"/>
        </w:rPr>
        <w:t>§5.3 环境保护措施</w:t>
      </w:r>
      <w:bookmarkEnd w:id="856"/>
      <w:bookmarkEnd w:id="857"/>
      <w:bookmarkEnd w:id="858"/>
      <w:bookmarkEnd w:id="859"/>
      <w:bookmarkEnd w:id="860"/>
      <w:bookmarkEnd w:id="861"/>
      <w:bookmarkEnd w:id="862"/>
      <w:bookmarkEnd w:id="863"/>
    </w:p>
    <w:p w14:paraId="50A3AB21">
      <w:pPr>
        <w:outlineLvl w:val="3"/>
        <w:rPr>
          <w:rFonts w:hint="eastAsia" w:ascii="黑体" w:eastAsia="黑体"/>
          <w:b/>
          <w:color w:val="0000FF"/>
          <w:sz w:val="30"/>
          <w:szCs w:val="30"/>
        </w:rPr>
      </w:pPr>
      <w:bookmarkStart w:id="864" w:name="_Toc120766259"/>
      <w:bookmarkStart w:id="865" w:name="_Toc148723547"/>
      <w:bookmarkStart w:id="866" w:name="_Toc145319054"/>
      <w:bookmarkStart w:id="867" w:name="_Toc260739877"/>
      <w:bookmarkStart w:id="868" w:name="_Toc225936724"/>
      <w:bookmarkStart w:id="869" w:name="_Toc145650914"/>
      <w:r>
        <w:rPr>
          <w:rFonts w:hint="eastAsia" w:ascii="黑体" w:eastAsia="黑体"/>
          <w:b/>
          <w:color w:val="0000FF"/>
          <w:sz w:val="30"/>
          <w:szCs w:val="30"/>
        </w:rPr>
        <w:t>§5.3</w:t>
      </w:r>
      <w:r>
        <w:rPr>
          <w:rFonts w:ascii="黑体" w:eastAsia="黑体"/>
          <w:b/>
          <w:color w:val="0000FF"/>
          <w:sz w:val="30"/>
          <w:szCs w:val="30"/>
        </w:rPr>
        <w:t xml:space="preserve">.1 </w:t>
      </w:r>
      <w:r>
        <w:rPr>
          <w:rFonts w:hint="eastAsia" w:ascii="黑体" w:eastAsia="黑体"/>
          <w:b/>
          <w:color w:val="0000FF"/>
          <w:sz w:val="30"/>
          <w:szCs w:val="30"/>
        </w:rPr>
        <w:t>卫生管理措施</w:t>
      </w:r>
      <w:bookmarkEnd w:id="864"/>
      <w:bookmarkEnd w:id="865"/>
      <w:bookmarkEnd w:id="866"/>
      <w:bookmarkEnd w:id="867"/>
      <w:bookmarkEnd w:id="868"/>
      <w:bookmarkEnd w:id="869"/>
    </w:p>
    <w:p w14:paraId="377C3DAF">
      <w:pPr>
        <w:pStyle w:val="38"/>
        <w:spacing w:line="360" w:lineRule="auto"/>
        <w:ind w:left="0" w:leftChars="0" w:firstLine="540" w:firstLineChars="225"/>
        <w:rPr>
          <w:rFonts w:hint="eastAsia" w:ascii="宋体" w:hAnsi="宋体"/>
          <w:szCs w:val="24"/>
        </w:rPr>
      </w:pPr>
      <w:r>
        <w:rPr>
          <w:rFonts w:hint="eastAsia" w:ascii="宋体" w:hAnsi="宋体"/>
          <w:szCs w:val="24"/>
        </w:rPr>
        <w:t>1．施工现场经常保持整洁卫生。道路平整、坚实、畅通，并有排水设施。</w:t>
      </w:r>
    </w:p>
    <w:p w14:paraId="0FF7AD35">
      <w:pPr>
        <w:pStyle w:val="38"/>
        <w:spacing w:line="360" w:lineRule="auto"/>
        <w:ind w:left="0" w:leftChars="0" w:firstLine="540" w:firstLineChars="225"/>
        <w:rPr>
          <w:rFonts w:hint="eastAsia" w:ascii="宋体" w:hAnsi="宋体"/>
          <w:szCs w:val="24"/>
        </w:rPr>
      </w:pPr>
      <w:r>
        <w:rPr>
          <w:rFonts w:hint="eastAsia" w:ascii="宋体" w:hAnsi="宋体"/>
          <w:szCs w:val="24"/>
        </w:rPr>
        <w:t>2．材料进场与弃土运输车辆不带泥沙，并做到沿途不遗不撒。</w:t>
      </w:r>
    </w:p>
    <w:p w14:paraId="6C01B4D6">
      <w:pPr>
        <w:pStyle w:val="38"/>
        <w:spacing w:line="360" w:lineRule="auto"/>
        <w:ind w:left="0" w:leftChars="0" w:firstLine="540" w:firstLineChars="225"/>
        <w:rPr>
          <w:rFonts w:hint="eastAsia" w:ascii="宋体" w:hAnsi="宋体"/>
          <w:szCs w:val="24"/>
        </w:rPr>
      </w:pPr>
      <w:r>
        <w:rPr>
          <w:rFonts w:hint="eastAsia" w:ascii="宋体" w:hAnsi="宋体"/>
          <w:szCs w:val="24"/>
        </w:rPr>
        <w:t>3．生活区室内外保持整洁有序，无污物、污水，垃圾集中堆放，及时清理。</w:t>
      </w:r>
    </w:p>
    <w:p w14:paraId="0CBE9BC1">
      <w:pPr>
        <w:pStyle w:val="38"/>
        <w:spacing w:line="360" w:lineRule="auto"/>
        <w:ind w:left="0" w:leftChars="0" w:firstLine="540" w:firstLineChars="225"/>
        <w:rPr>
          <w:rFonts w:hint="eastAsia" w:ascii="宋体" w:hAnsi="宋体"/>
          <w:szCs w:val="24"/>
        </w:rPr>
      </w:pPr>
      <w:r>
        <w:rPr>
          <w:rFonts w:hint="eastAsia" w:ascii="宋体" w:hAnsi="宋体"/>
          <w:szCs w:val="24"/>
        </w:rPr>
        <w:t>4．食堂有专人主管卫生工作，严格执行食品卫生法等有关制度。</w:t>
      </w:r>
    </w:p>
    <w:p w14:paraId="50F1F8FC">
      <w:pPr>
        <w:pStyle w:val="38"/>
        <w:spacing w:line="360" w:lineRule="auto"/>
        <w:ind w:left="0" w:leftChars="0" w:firstLine="540" w:firstLineChars="225"/>
        <w:rPr>
          <w:rFonts w:hint="eastAsia" w:ascii="宋体" w:hAnsi="宋体"/>
          <w:szCs w:val="24"/>
        </w:rPr>
      </w:pPr>
      <w:r>
        <w:rPr>
          <w:rFonts w:hint="eastAsia" w:ascii="宋体" w:hAnsi="宋体"/>
          <w:szCs w:val="24"/>
        </w:rPr>
        <w:t>5．饮用水保证开水供应，饮水器具卫生。</w:t>
      </w:r>
    </w:p>
    <w:p w14:paraId="449E18E1">
      <w:pPr>
        <w:pStyle w:val="38"/>
        <w:spacing w:line="360" w:lineRule="auto"/>
        <w:ind w:left="0" w:leftChars="0" w:firstLine="540" w:firstLineChars="225"/>
        <w:rPr>
          <w:rFonts w:hint="eastAsia" w:ascii="宋体" w:hAnsi="宋体"/>
          <w:szCs w:val="24"/>
        </w:rPr>
      </w:pPr>
      <w:r>
        <w:rPr>
          <w:rFonts w:hint="eastAsia" w:ascii="宋体" w:hAnsi="宋体"/>
          <w:szCs w:val="24"/>
        </w:rPr>
        <w:t>6．现场的厕所（包括楼层厕所）有专人保洁。</w:t>
      </w:r>
    </w:p>
    <w:p w14:paraId="672EFDFE">
      <w:pPr>
        <w:spacing w:line="360" w:lineRule="auto"/>
        <w:outlineLvl w:val="3"/>
        <w:rPr>
          <w:rFonts w:hint="eastAsia" w:ascii="黑体" w:eastAsia="黑体"/>
          <w:b/>
          <w:color w:val="0000FF"/>
          <w:sz w:val="30"/>
          <w:szCs w:val="30"/>
        </w:rPr>
      </w:pPr>
      <w:bookmarkStart w:id="870" w:name="_Toc145650915"/>
      <w:bookmarkStart w:id="871" w:name="_Toc148723548"/>
      <w:bookmarkStart w:id="872" w:name="_Toc225936725"/>
      <w:bookmarkStart w:id="873" w:name="_Toc145319055"/>
      <w:bookmarkStart w:id="874" w:name="_Toc260739878"/>
      <w:bookmarkStart w:id="875" w:name="_Toc120766260"/>
      <w:r>
        <w:rPr>
          <w:rFonts w:hint="eastAsia" w:ascii="黑体" w:eastAsia="黑体"/>
          <w:b/>
          <w:color w:val="0000FF"/>
          <w:sz w:val="30"/>
          <w:szCs w:val="30"/>
        </w:rPr>
        <w:t>§5.3</w:t>
      </w:r>
      <w:r>
        <w:rPr>
          <w:rFonts w:ascii="黑体" w:eastAsia="黑体"/>
          <w:b/>
          <w:color w:val="0000FF"/>
          <w:sz w:val="30"/>
          <w:szCs w:val="30"/>
        </w:rPr>
        <w:t>.</w:t>
      </w:r>
      <w:r>
        <w:rPr>
          <w:rFonts w:hint="eastAsia" w:ascii="黑体" w:eastAsia="黑体"/>
          <w:b/>
          <w:color w:val="0000FF"/>
          <w:sz w:val="30"/>
          <w:szCs w:val="30"/>
        </w:rPr>
        <w:t>2 污染控制措施</w:t>
      </w:r>
      <w:bookmarkEnd w:id="870"/>
      <w:bookmarkEnd w:id="871"/>
      <w:bookmarkEnd w:id="872"/>
      <w:bookmarkEnd w:id="873"/>
      <w:bookmarkEnd w:id="874"/>
      <w:bookmarkEnd w:id="875"/>
    </w:p>
    <w:p w14:paraId="68D96520">
      <w:pPr>
        <w:pStyle w:val="38"/>
        <w:numPr>
          <w:ilvl w:val="1"/>
          <w:numId w:val="1"/>
        </w:numPr>
        <w:spacing w:line="360" w:lineRule="auto"/>
        <w:ind w:leftChars="0" w:firstLineChars="0"/>
        <w:rPr>
          <w:rFonts w:hint="eastAsia" w:ascii="宋体" w:hAnsi="宋体"/>
          <w:szCs w:val="24"/>
        </w:rPr>
      </w:pPr>
      <w:r>
        <w:rPr>
          <w:rFonts w:hint="eastAsia" w:ascii="宋体" w:hAnsi="宋体"/>
          <w:szCs w:val="24"/>
        </w:rPr>
        <w:t>大气污染</w:t>
      </w:r>
    </w:p>
    <w:p w14:paraId="05C449A5">
      <w:pPr>
        <w:pStyle w:val="38"/>
        <w:spacing w:line="360" w:lineRule="auto"/>
        <w:ind w:left="0" w:leftChars="0"/>
        <w:rPr>
          <w:rFonts w:hint="eastAsia" w:ascii="宋体" w:hAnsi="宋体"/>
          <w:szCs w:val="24"/>
        </w:rPr>
      </w:pPr>
      <w:r>
        <w:rPr>
          <w:rFonts w:hint="eastAsia" w:ascii="宋体" w:hAnsi="宋体"/>
          <w:szCs w:val="24"/>
        </w:rPr>
        <w:t>1．施工垃圾搭设封闭式临时专用垃圾道或采用容器吊运，严禁随意凌空抛散，垃圾及时清运，适量洒水，减少扬尘。</w:t>
      </w:r>
    </w:p>
    <w:p w14:paraId="56E8DD88">
      <w:pPr>
        <w:pStyle w:val="38"/>
        <w:spacing w:line="360" w:lineRule="auto"/>
        <w:ind w:left="0" w:leftChars="0"/>
        <w:rPr>
          <w:rFonts w:hint="eastAsia" w:ascii="宋体" w:hAnsi="宋体"/>
          <w:szCs w:val="24"/>
        </w:rPr>
      </w:pPr>
      <w:r>
        <w:rPr>
          <w:rFonts w:hint="eastAsia" w:ascii="宋体" w:hAnsi="宋体"/>
          <w:szCs w:val="24"/>
        </w:rPr>
        <w:t>2．水泥等粉细散装材料，采取室内（或封闭）存放或严密遮盖，卸运时采取有效措施，减少扬尘。</w:t>
      </w:r>
    </w:p>
    <w:p w14:paraId="0820D02D">
      <w:pPr>
        <w:pStyle w:val="38"/>
        <w:spacing w:line="360" w:lineRule="auto"/>
        <w:ind w:left="0" w:leftChars="0"/>
        <w:rPr>
          <w:rFonts w:hint="eastAsia" w:ascii="宋体" w:hAnsi="宋体"/>
          <w:szCs w:val="24"/>
        </w:rPr>
      </w:pPr>
      <w:r>
        <w:rPr>
          <w:rFonts w:hint="eastAsia" w:ascii="宋体" w:hAnsi="宋体"/>
          <w:szCs w:val="24"/>
        </w:rPr>
        <w:t>3．现场的临时道路地面做硬化处理，防止道路扬尘。</w:t>
      </w:r>
    </w:p>
    <w:p w14:paraId="39F86948">
      <w:pPr>
        <w:pStyle w:val="38"/>
        <w:spacing w:line="360" w:lineRule="auto"/>
        <w:ind w:left="0" w:leftChars="0"/>
        <w:rPr>
          <w:rFonts w:hint="eastAsia" w:ascii="宋体" w:hAnsi="宋体"/>
          <w:szCs w:val="24"/>
        </w:rPr>
      </w:pPr>
      <w:r>
        <w:rPr>
          <w:rFonts w:hint="eastAsia" w:ascii="宋体" w:hAnsi="宋体"/>
          <w:szCs w:val="24"/>
        </w:rPr>
        <w:t>4．在现场设置搅拌设备时，安设挡尘装置。</w:t>
      </w:r>
    </w:p>
    <w:p w14:paraId="7B92A8F8">
      <w:pPr>
        <w:pStyle w:val="38"/>
        <w:numPr>
          <w:ilvl w:val="1"/>
          <w:numId w:val="1"/>
        </w:numPr>
        <w:spacing w:line="360" w:lineRule="auto"/>
        <w:ind w:leftChars="0" w:firstLineChars="0"/>
        <w:rPr>
          <w:rFonts w:hint="eastAsia" w:ascii="宋体" w:hAnsi="宋体"/>
          <w:szCs w:val="24"/>
        </w:rPr>
      </w:pPr>
      <w:r>
        <w:rPr>
          <w:rFonts w:hint="eastAsia" w:ascii="宋体" w:hAnsi="宋体"/>
          <w:szCs w:val="24"/>
        </w:rPr>
        <w:t>水污染</w:t>
      </w:r>
    </w:p>
    <w:p w14:paraId="05B48FD9">
      <w:pPr>
        <w:pStyle w:val="38"/>
        <w:spacing w:line="360" w:lineRule="auto"/>
        <w:ind w:left="0" w:leftChars="0"/>
        <w:rPr>
          <w:rFonts w:hint="eastAsia" w:ascii="宋体" w:hAnsi="宋体"/>
          <w:szCs w:val="24"/>
        </w:rPr>
      </w:pPr>
      <w:r>
        <w:rPr>
          <w:rFonts w:hint="eastAsia" w:ascii="宋体" w:hAnsi="宋体"/>
          <w:szCs w:val="24"/>
        </w:rPr>
        <w:t>1．进行混凝土、砂浆等搅拌作业的现场，设置沉淀池，使清洗机械和运输车的废水经沉淀后排入市政污水管线或回收用于洒水降尘。</w:t>
      </w:r>
    </w:p>
    <w:p w14:paraId="16EF551B">
      <w:pPr>
        <w:pStyle w:val="38"/>
        <w:spacing w:line="360" w:lineRule="auto"/>
        <w:ind w:left="0" w:leftChars="0"/>
        <w:rPr>
          <w:rFonts w:hint="eastAsia" w:ascii="宋体" w:hAnsi="宋体"/>
          <w:szCs w:val="24"/>
        </w:rPr>
      </w:pPr>
      <w:r>
        <w:rPr>
          <w:rFonts w:hint="eastAsia" w:ascii="宋体" w:hAnsi="宋体"/>
          <w:szCs w:val="24"/>
        </w:rPr>
        <w:t>2．控制施工产生的污水流向，防止漫沿，并在合理的位置设置沉淀池，经沉淀后排入污水管线，严禁流出施工区域，污染环境。</w:t>
      </w:r>
    </w:p>
    <w:p w14:paraId="66357E0B">
      <w:pPr>
        <w:pStyle w:val="38"/>
        <w:spacing w:line="360" w:lineRule="auto"/>
        <w:ind w:left="0" w:leftChars="0"/>
        <w:rPr>
          <w:rFonts w:hint="eastAsia" w:ascii="宋体" w:hAnsi="宋体"/>
          <w:szCs w:val="24"/>
        </w:rPr>
      </w:pPr>
      <w:r>
        <w:rPr>
          <w:rFonts w:hint="eastAsia" w:ascii="宋体" w:hAnsi="宋体"/>
          <w:szCs w:val="24"/>
        </w:rPr>
        <w:t>3．现场存放油料的库房进行防渗漏处理，储存和使用都采取措施，防止跑、冒、滴、漏，污染水体。</w:t>
      </w:r>
    </w:p>
    <w:p w14:paraId="19614F2D">
      <w:pPr>
        <w:pStyle w:val="38"/>
        <w:spacing w:line="360" w:lineRule="auto"/>
        <w:ind w:left="0" w:leftChars="0"/>
        <w:rPr>
          <w:rFonts w:hint="eastAsia" w:ascii="宋体" w:hAnsi="宋体"/>
          <w:szCs w:val="24"/>
        </w:rPr>
      </w:pPr>
      <w:r>
        <w:rPr>
          <w:rFonts w:hint="eastAsia" w:ascii="宋体" w:hAnsi="宋体"/>
          <w:szCs w:val="24"/>
        </w:rPr>
        <w:t>4．施工现场临时食堂的用餐人数超过100人时，设置简易有效的隔油池，定期掏油，防止污染。</w:t>
      </w:r>
    </w:p>
    <w:p w14:paraId="7793C219">
      <w:pPr>
        <w:pStyle w:val="38"/>
        <w:numPr>
          <w:ilvl w:val="1"/>
          <w:numId w:val="1"/>
        </w:numPr>
        <w:spacing w:line="360" w:lineRule="auto"/>
        <w:ind w:leftChars="0" w:firstLineChars="0"/>
        <w:rPr>
          <w:rFonts w:hint="eastAsia" w:ascii="宋体" w:hAnsi="宋体"/>
          <w:szCs w:val="24"/>
        </w:rPr>
      </w:pPr>
      <w:r>
        <w:rPr>
          <w:rFonts w:hint="eastAsia" w:ascii="宋体" w:hAnsi="宋体"/>
          <w:szCs w:val="24"/>
        </w:rPr>
        <w:t>噪声污染</w:t>
      </w:r>
    </w:p>
    <w:p w14:paraId="481CFEE8">
      <w:pPr>
        <w:pStyle w:val="38"/>
        <w:spacing w:line="360" w:lineRule="auto"/>
        <w:ind w:left="0" w:leftChars="0"/>
        <w:rPr>
          <w:rFonts w:hint="eastAsia" w:ascii="宋体" w:hAnsi="宋体"/>
          <w:szCs w:val="24"/>
        </w:rPr>
      </w:pPr>
      <w:r>
        <w:rPr>
          <w:rFonts w:hint="eastAsia" w:ascii="宋体" w:hAnsi="宋体"/>
          <w:szCs w:val="24"/>
        </w:rPr>
        <w:t>1．施工现场遵照《中华人民共和国建筑施工场界噪声限值》（GB12523-90）制定降噪的相应制度和措施。</w:t>
      </w:r>
    </w:p>
    <w:p w14:paraId="4E9ED1AB">
      <w:pPr>
        <w:pStyle w:val="38"/>
        <w:spacing w:line="360" w:lineRule="auto"/>
        <w:ind w:left="0" w:leftChars="0"/>
        <w:rPr>
          <w:rFonts w:hint="eastAsia" w:ascii="宋体" w:hAnsi="宋体"/>
          <w:szCs w:val="24"/>
        </w:rPr>
      </w:pPr>
      <w:r>
        <w:rPr>
          <w:rFonts w:hint="eastAsia" w:ascii="宋体" w:hAnsi="宋体"/>
          <w:szCs w:val="24"/>
        </w:rPr>
        <w:t>2．进行强噪声、大震动作业时，严格控制作业时间。必须昼夜连续作业的，采取降噪减震措施，作好周围单位工作，并报有关环保单位备案后施工。</w:t>
      </w:r>
    </w:p>
    <w:p w14:paraId="3B32A6F6">
      <w:pPr>
        <w:spacing w:line="360" w:lineRule="auto"/>
        <w:outlineLvl w:val="2"/>
        <w:rPr>
          <w:rFonts w:hint="eastAsia" w:ascii="黑体" w:eastAsia="黑体"/>
          <w:b/>
          <w:color w:val="0000FF"/>
          <w:sz w:val="30"/>
          <w:szCs w:val="30"/>
        </w:rPr>
      </w:pPr>
      <w:bookmarkStart w:id="876" w:name="_Toc225936726"/>
      <w:bookmarkStart w:id="877" w:name="_Toc120766261"/>
      <w:bookmarkStart w:id="878" w:name="_Toc145650916"/>
      <w:bookmarkStart w:id="879" w:name="_Toc260739879"/>
      <w:bookmarkStart w:id="880" w:name="_Toc145750466"/>
      <w:bookmarkStart w:id="881" w:name="_Toc148723549"/>
      <w:bookmarkStart w:id="882" w:name="_Toc145777360"/>
      <w:bookmarkStart w:id="883" w:name="_Toc145319056"/>
      <w:r>
        <w:rPr>
          <w:rFonts w:hint="eastAsia" w:ascii="黑体" w:eastAsia="黑体"/>
          <w:b/>
          <w:color w:val="0000FF"/>
          <w:sz w:val="30"/>
          <w:szCs w:val="30"/>
        </w:rPr>
        <w:t>§5.4 突发事件处理方案</w:t>
      </w:r>
      <w:bookmarkEnd w:id="876"/>
      <w:bookmarkEnd w:id="877"/>
      <w:bookmarkEnd w:id="878"/>
      <w:bookmarkEnd w:id="879"/>
      <w:bookmarkEnd w:id="880"/>
      <w:bookmarkEnd w:id="881"/>
      <w:bookmarkEnd w:id="882"/>
      <w:bookmarkEnd w:id="883"/>
    </w:p>
    <w:p w14:paraId="39ADD764">
      <w:pPr>
        <w:spacing w:line="360" w:lineRule="auto"/>
        <w:outlineLvl w:val="3"/>
        <w:rPr>
          <w:rFonts w:hint="eastAsia" w:ascii="黑体" w:eastAsia="黑体"/>
          <w:b/>
          <w:color w:val="0000FF"/>
          <w:sz w:val="30"/>
          <w:szCs w:val="30"/>
        </w:rPr>
      </w:pPr>
      <w:bookmarkStart w:id="884" w:name="_Toc120766262"/>
      <w:bookmarkStart w:id="885" w:name="_Toc145650917"/>
      <w:bookmarkStart w:id="886" w:name="_Toc260739880"/>
      <w:bookmarkStart w:id="887" w:name="_Toc148723550"/>
      <w:bookmarkStart w:id="888" w:name="_Toc225936727"/>
      <w:bookmarkStart w:id="889" w:name="_Toc145319057"/>
      <w:r>
        <w:rPr>
          <w:rFonts w:hint="eastAsia" w:ascii="黑体" w:eastAsia="黑体"/>
          <w:b/>
          <w:color w:val="0000FF"/>
          <w:sz w:val="30"/>
          <w:szCs w:val="30"/>
        </w:rPr>
        <w:t>§5.4.1 安全事故措施</w:t>
      </w:r>
      <w:bookmarkEnd w:id="884"/>
      <w:bookmarkEnd w:id="885"/>
      <w:bookmarkEnd w:id="886"/>
      <w:bookmarkEnd w:id="887"/>
      <w:bookmarkEnd w:id="888"/>
      <w:bookmarkEnd w:id="889"/>
    </w:p>
    <w:p w14:paraId="2FB12176">
      <w:pPr>
        <w:pStyle w:val="38"/>
        <w:spacing w:line="360" w:lineRule="auto"/>
        <w:ind w:left="0" w:leftChars="0"/>
        <w:rPr>
          <w:rFonts w:hint="eastAsia" w:ascii="宋体" w:hAnsi="宋体"/>
          <w:szCs w:val="24"/>
        </w:rPr>
      </w:pPr>
      <w:r>
        <w:rPr>
          <w:rFonts w:hint="eastAsia" w:ascii="宋体" w:hAnsi="宋体"/>
          <w:szCs w:val="24"/>
        </w:rPr>
        <w:t>在整个工程施工过程始终坚持“安全第一”的方针，特别是在进行高空作业和安全设施设置时，严格执行公司规定的各项安全制度和规范。坚决杜绝安全事故的发生，一旦发生安全事故，拨打120电话，在第一时间，把病人送到离工地附近最近的医院。</w:t>
      </w:r>
    </w:p>
    <w:p w14:paraId="4D021990">
      <w:pPr>
        <w:spacing w:line="360" w:lineRule="auto"/>
        <w:outlineLvl w:val="3"/>
        <w:rPr>
          <w:rFonts w:hint="eastAsia" w:ascii="黑体" w:eastAsia="黑体"/>
          <w:b/>
          <w:color w:val="0000FF"/>
          <w:sz w:val="30"/>
          <w:szCs w:val="30"/>
        </w:rPr>
      </w:pPr>
      <w:bookmarkStart w:id="890" w:name="_Toc120766263"/>
      <w:bookmarkStart w:id="891" w:name="_Toc145319058"/>
      <w:bookmarkStart w:id="892" w:name="_Toc145650918"/>
      <w:bookmarkStart w:id="893" w:name="_Toc148723551"/>
      <w:bookmarkStart w:id="894" w:name="_Toc225936728"/>
      <w:bookmarkStart w:id="895" w:name="_Toc260739881"/>
      <w:r>
        <w:rPr>
          <w:rFonts w:hint="eastAsia" w:ascii="黑体" w:eastAsia="黑体"/>
          <w:b/>
          <w:color w:val="0000FF"/>
          <w:sz w:val="30"/>
          <w:szCs w:val="30"/>
        </w:rPr>
        <w:t>§5.4.2 治安管理措施</w:t>
      </w:r>
      <w:bookmarkEnd w:id="890"/>
      <w:bookmarkEnd w:id="891"/>
      <w:bookmarkEnd w:id="892"/>
      <w:bookmarkEnd w:id="893"/>
      <w:bookmarkEnd w:id="894"/>
      <w:bookmarkEnd w:id="895"/>
    </w:p>
    <w:p w14:paraId="71F69189">
      <w:pPr>
        <w:pStyle w:val="38"/>
        <w:spacing w:line="360" w:lineRule="auto"/>
        <w:ind w:left="0" w:leftChars="0"/>
        <w:rPr>
          <w:rFonts w:hint="eastAsia" w:ascii="宋体" w:hAnsi="宋体"/>
          <w:szCs w:val="24"/>
        </w:rPr>
      </w:pPr>
      <w:r>
        <w:rPr>
          <w:rFonts w:hint="eastAsia" w:ascii="宋体" w:hAnsi="宋体"/>
          <w:szCs w:val="24"/>
        </w:rPr>
        <w:t>本工程配备6名治安保安人员，所有进出施工现场的人员都必须携卡或登记后方可进入，每天24小时派人进行治安值班，预防治安事故的发生，一旦发生治安事故，如发生打架斗殴、流血事件，应立即制止，在现场不能控制事态的情况下，立即拨打110报警电话，与警署进行联系。</w:t>
      </w:r>
    </w:p>
    <w:p w14:paraId="1CCBB16B">
      <w:pPr>
        <w:pStyle w:val="38"/>
        <w:spacing w:line="360" w:lineRule="auto"/>
        <w:ind w:left="0" w:leftChars="0"/>
        <w:rPr>
          <w:rFonts w:hint="eastAsia" w:ascii="宋体" w:hAnsi="宋体"/>
          <w:szCs w:val="24"/>
        </w:rPr>
      </w:pPr>
      <w:r>
        <w:rPr>
          <w:rFonts w:hint="eastAsia" w:ascii="宋体" w:hAnsi="宋体"/>
          <w:szCs w:val="24"/>
        </w:rPr>
        <w:t>另一方面，治安管理将采取以下措施：</w:t>
      </w:r>
    </w:p>
    <w:p w14:paraId="77E54425">
      <w:pPr>
        <w:pStyle w:val="38"/>
        <w:spacing w:line="360" w:lineRule="auto"/>
        <w:ind w:left="0" w:leftChars="0"/>
        <w:rPr>
          <w:rFonts w:hint="eastAsia" w:ascii="宋体" w:hAnsi="宋体"/>
          <w:szCs w:val="24"/>
        </w:rPr>
      </w:pPr>
      <w:r>
        <w:rPr>
          <w:rFonts w:hint="eastAsia" w:ascii="宋体" w:hAnsi="宋体"/>
          <w:szCs w:val="24"/>
        </w:rPr>
        <w:t>1．我司进场后，服从业主在社会治安、综合治理、交通管理、环境保护等方面的管理规定。并与各专业施工单位层层签订治安责任协议书。</w:t>
      </w:r>
    </w:p>
    <w:p w14:paraId="4EA85ECD">
      <w:pPr>
        <w:pStyle w:val="38"/>
        <w:spacing w:line="360" w:lineRule="auto"/>
        <w:ind w:left="0" w:leftChars="0"/>
        <w:rPr>
          <w:rFonts w:hint="eastAsia" w:ascii="宋体" w:hAnsi="宋体"/>
          <w:szCs w:val="24"/>
        </w:rPr>
      </w:pPr>
      <w:r>
        <w:rPr>
          <w:rFonts w:hint="eastAsia" w:ascii="宋体" w:hAnsi="宋体"/>
          <w:szCs w:val="24"/>
        </w:rPr>
        <w:t>2．建立专门的保卫机构，统一领导治安保卫工作。</w:t>
      </w:r>
    </w:p>
    <w:p w14:paraId="471CD8D1">
      <w:pPr>
        <w:pStyle w:val="38"/>
        <w:spacing w:line="360" w:lineRule="auto"/>
        <w:ind w:left="0" w:leftChars="0"/>
        <w:rPr>
          <w:rFonts w:hint="eastAsia" w:ascii="宋体" w:hAnsi="宋体"/>
          <w:szCs w:val="24"/>
        </w:rPr>
      </w:pPr>
      <w:r>
        <w:rPr>
          <w:rFonts w:hint="eastAsia" w:ascii="宋体" w:hAnsi="宋体"/>
          <w:szCs w:val="24"/>
        </w:rPr>
        <w:t>3．大门口设立门卫，严格执行出入制度。所有人员进入现场须佩带胸卡，非本工程人员进入大门须登记，通过门卫联系，待明确接待人员后才能进入。</w:t>
      </w:r>
    </w:p>
    <w:p w14:paraId="19DB4572">
      <w:pPr>
        <w:pStyle w:val="38"/>
        <w:spacing w:line="360" w:lineRule="auto"/>
        <w:ind w:left="0" w:leftChars="0"/>
        <w:rPr>
          <w:rFonts w:hint="eastAsia" w:ascii="宋体" w:hAnsi="宋体"/>
          <w:szCs w:val="24"/>
        </w:rPr>
      </w:pPr>
      <w:r>
        <w:rPr>
          <w:rFonts w:hint="eastAsia" w:ascii="宋体" w:hAnsi="宋体"/>
          <w:szCs w:val="24"/>
        </w:rPr>
        <w:t>4．工作人员仅限于工程指定施工区域内活动，非经许可禁止进入与工程无关区域逗留。</w:t>
      </w:r>
    </w:p>
    <w:p w14:paraId="766FD683">
      <w:pPr>
        <w:pStyle w:val="38"/>
        <w:spacing w:line="360" w:lineRule="auto"/>
        <w:ind w:left="0" w:leftChars="0"/>
        <w:rPr>
          <w:rFonts w:hint="eastAsia" w:ascii="宋体" w:hAnsi="宋体"/>
          <w:szCs w:val="24"/>
        </w:rPr>
      </w:pPr>
      <w:r>
        <w:rPr>
          <w:rFonts w:hint="eastAsia" w:ascii="宋体" w:hAnsi="宋体"/>
          <w:szCs w:val="24"/>
        </w:rPr>
        <w:t>5．工作人员不得在工地内酗酒或酒后进工地工作，不得携带违禁品进入，以维护财产和人员安全。</w:t>
      </w:r>
    </w:p>
    <w:p w14:paraId="6C19F1C2">
      <w:pPr>
        <w:pStyle w:val="38"/>
        <w:spacing w:line="360" w:lineRule="auto"/>
        <w:ind w:left="0" w:leftChars="0"/>
        <w:rPr>
          <w:rFonts w:hint="eastAsia" w:ascii="宋体" w:hAnsi="宋体"/>
          <w:szCs w:val="24"/>
        </w:rPr>
      </w:pPr>
      <w:r>
        <w:rPr>
          <w:rFonts w:hint="eastAsia" w:ascii="宋体" w:hAnsi="宋体"/>
          <w:szCs w:val="24"/>
        </w:rPr>
        <w:t>6．材料车辆进单位装卸完毕后，立即驶离现场，停放指定停车场。</w:t>
      </w:r>
    </w:p>
    <w:p w14:paraId="0F9B5A1E">
      <w:pPr>
        <w:pStyle w:val="38"/>
        <w:spacing w:line="360" w:lineRule="auto"/>
        <w:ind w:left="0" w:leftChars="0"/>
        <w:rPr>
          <w:rFonts w:hint="eastAsia" w:ascii="宋体" w:hAnsi="宋体"/>
          <w:szCs w:val="24"/>
        </w:rPr>
      </w:pPr>
      <w:r>
        <w:rPr>
          <w:rFonts w:hint="eastAsia" w:ascii="宋体" w:hAnsi="宋体"/>
          <w:szCs w:val="24"/>
        </w:rPr>
        <w:t>7．对施工现场的贵重物资、重要器材和大型设备加强管理，严格有关制度，设置防护设施和报警设备，防止物资被哄抢、盗窃或破坏。</w:t>
      </w:r>
    </w:p>
    <w:p w14:paraId="42DB4E71">
      <w:pPr>
        <w:pStyle w:val="38"/>
        <w:spacing w:line="360" w:lineRule="auto"/>
        <w:ind w:left="0" w:leftChars="0"/>
        <w:rPr>
          <w:rFonts w:hint="eastAsia" w:ascii="宋体" w:hAnsi="宋体"/>
          <w:szCs w:val="24"/>
        </w:rPr>
      </w:pPr>
      <w:r>
        <w:rPr>
          <w:rFonts w:hint="eastAsia" w:ascii="宋体" w:hAnsi="宋体"/>
          <w:szCs w:val="24"/>
        </w:rPr>
        <w:t>8．广泛展开法制宣传和“四防”教育，提高广大职工群众保卫工程建设和遵纪守法的自觉性。</w:t>
      </w:r>
    </w:p>
    <w:p w14:paraId="5D4B2FAA">
      <w:pPr>
        <w:pStyle w:val="38"/>
        <w:spacing w:line="360" w:lineRule="auto"/>
        <w:ind w:left="0" w:leftChars="0"/>
        <w:rPr>
          <w:rFonts w:hint="eastAsia" w:ascii="宋体" w:hAnsi="宋体"/>
          <w:szCs w:val="24"/>
        </w:rPr>
      </w:pPr>
      <w:r>
        <w:rPr>
          <w:rFonts w:hint="eastAsia" w:ascii="宋体" w:hAnsi="宋体"/>
          <w:szCs w:val="24"/>
        </w:rPr>
        <w:t>9．经常开展以防火、防爆、防盗为中心的安全检查，堵塞漏洞，发现隐患及时采取预防措施，防止发生问题。</w:t>
      </w:r>
    </w:p>
    <w:p w14:paraId="6FE57F16">
      <w:pPr>
        <w:pStyle w:val="38"/>
        <w:spacing w:line="360" w:lineRule="auto"/>
        <w:ind w:left="0" w:leftChars="0"/>
        <w:rPr>
          <w:rFonts w:hint="eastAsia" w:ascii="宋体" w:hAnsi="宋体"/>
          <w:szCs w:val="24"/>
        </w:rPr>
      </w:pPr>
      <w:r>
        <w:rPr>
          <w:rFonts w:hint="eastAsia" w:ascii="宋体" w:hAnsi="宋体"/>
          <w:szCs w:val="24"/>
        </w:rPr>
        <w:t>10. 加强对劳动力队伍的管理，设专人负责对劳动力队伍进行法制、规章制度教育，对参加施工的工人进行审查、登记造册，领取暂住证，发工作证，方可上岗工作。</w:t>
      </w:r>
    </w:p>
    <w:p w14:paraId="1291AE3A">
      <w:pPr>
        <w:spacing w:line="360" w:lineRule="auto"/>
        <w:outlineLvl w:val="3"/>
        <w:rPr>
          <w:rFonts w:hint="eastAsia" w:ascii="黑体" w:eastAsia="黑体"/>
          <w:b/>
          <w:color w:val="0000FF"/>
          <w:sz w:val="30"/>
          <w:szCs w:val="30"/>
        </w:rPr>
      </w:pPr>
      <w:bookmarkStart w:id="896" w:name="_Toc145319059"/>
      <w:bookmarkStart w:id="897" w:name="_Toc120766264"/>
      <w:bookmarkStart w:id="898" w:name="_Toc145650919"/>
      <w:bookmarkStart w:id="899" w:name="_Toc225936729"/>
      <w:bookmarkStart w:id="900" w:name="_Toc148723552"/>
      <w:bookmarkStart w:id="901" w:name="_Toc260739882"/>
      <w:r>
        <w:rPr>
          <w:rFonts w:hint="eastAsia" w:ascii="黑体" w:eastAsia="黑体"/>
          <w:b/>
          <w:color w:val="0000FF"/>
          <w:sz w:val="30"/>
          <w:szCs w:val="30"/>
        </w:rPr>
        <w:t>§5.4.3 消防措施</w:t>
      </w:r>
      <w:bookmarkEnd w:id="896"/>
      <w:bookmarkEnd w:id="897"/>
      <w:bookmarkEnd w:id="898"/>
      <w:bookmarkEnd w:id="899"/>
      <w:bookmarkEnd w:id="900"/>
      <w:bookmarkEnd w:id="901"/>
    </w:p>
    <w:p w14:paraId="01B32309">
      <w:pPr>
        <w:autoSpaceDE w:val="0"/>
        <w:autoSpaceDN w:val="0"/>
        <w:adjustRightInd w:val="0"/>
        <w:spacing w:line="360" w:lineRule="auto"/>
        <w:ind w:firstLine="460" w:firstLineChars="192"/>
        <w:rPr>
          <w:rFonts w:hint="eastAsia" w:ascii="宋体" w:hAnsi="宋体"/>
          <w:sz w:val="24"/>
        </w:rPr>
      </w:pPr>
      <w:r>
        <w:rPr>
          <w:rFonts w:hint="eastAsia" w:ascii="宋体" w:hAnsi="宋体"/>
          <w:sz w:val="24"/>
        </w:rPr>
        <w:t>1、人员配备和职责</w:t>
      </w:r>
    </w:p>
    <w:p w14:paraId="3F51FB47">
      <w:pPr>
        <w:autoSpaceDE w:val="0"/>
        <w:autoSpaceDN w:val="0"/>
        <w:adjustRightInd w:val="0"/>
        <w:spacing w:line="360" w:lineRule="auto"/>
        <w:ind w:firstLine="460" w:firstLineChars="192"/>
        <w:rPr>
          <w:rFonts w:hint="eastAsia" w:ascii="宋体" w:hAnsi="宋体"/>
          <w:sz w:val="24"/>
        </w:rPr>
      </w:pPr>
      <w:r>
        <w:rPr>
          <w:rFonts w:hint="eastAsia" w:ascii="宋体" w:hAnsi="宋体"/>
          <w:sz w:val="24"/>
        </w:rPr>
        <w:t>（1）、消防组组长是由现场安全防火负责人担任。全面负责建筑现场消防的管理工作。</w:t>
      </w:r>
    </w:p>
    <w:p w14:paraId="2EDA7355">
      <w:pPr>
        <w:autoSpaceDE w:val="0"/>
        <w:autoSpaceDN w:val="0"/>
        <w:adjustRightInd w:val="0"/>
        <w:spacing w:line="360" w:lineRule="auto"/>
        <w:ind w:firstLine="460" w:firstLineChars="192"/>
        <w:rPr>
          <w:rFonts w:hint="eastAsia" w:ascii="宋体" w:hAnsi="宋体"/>
          <w:sz w:val="24"/>
        </w:rPr>
      </w:pPr>
    </w:p>
    <w:p w14:paraId="6A2BD2E6">
      <w:pPr>
        <w:autoSpaceDE w:val="0"/>
        <w:autoSpaceDN w:val="0"/>
        <w:adjustRightInd w:val="0"/>
        <w:spacing w:line="360" w:lineRule="auto"/>
        <w:ind w:firstLine="460" w:firstLineChars="192"/>
        <w:rPr>
          <w:rFonts w:hint="eastAsia" w:ascii="宋体" w:hAnsi="宋体"/>
          <w:sz w:val="24"/>
        </w:rPr>
      </w:pPr>
      <w:r>
        <w:rPr>
          <w:rFonts w:hint="eastAsia" w:ascii="宋体" w:hAnsi="宋体"/>
          <w:sz w:val="24"/>
        </w:rPr>
        <w:t>（2）、安全检查员8人（地下室施工期间2人）负责定期检查管辖范围内的消防安全检查。</w:t>
      </w:r>
    </w:p>
    <w:p w14:paraId="1350D5B1">
      <w:pPr>
        <w:autoSpaceDE w:val="0"/>
        <w:autoSpaceDN w:val="0"/>
        <w:adjustRightInd w:val="0"/>
        <w:spacing w:line="360" w:lineRule="auto"/>
        <w:ind w:firstLine="460" w:firstLineChars="192"/>
        <w:rPr>
          <w:rFonts w:hint="eastAsia" w:ascii="宋体" w:hAnsi="宋体"/>
          <w:sz w:val="24"/>
        </w:rPr>
      </w:pPr>
      <w:r>
        <w:rPr>
          <w:rFonts w:hint="eastAsia" w:ascii="宋体" w:hAnsi="宋体"/>
          <w:sz w:val="24"/>
        </w:rPr>
        <w:t>（3）、资料员2人（地下室施工期间1人）负责消防档案管理。</w:t>
      </w:r>
    </w:p>
    <w:p w14:paraId="1B6E3741">
      <w:pPr>
        <w:autoSpaceDE w:val="0"/>
        <w:autoSpaceDN w:val="0"/>
        <w:adjustRightInd w:val="0"/>
        <w:spacing w:line="360" w:lineRule="auto"/>
        <w:ind w:firstLine="460" w:firstLineChars="192"/>
        <w:rPr>
          <w:rFonts w:hint="eastAsia" w:ascii="宋体" w:hAnsi="宋体"/>
          <w:sz w:val="24"/>
        </w:rPr>
      </w:pPr>
      <w:r>
        <w:rPr>
          <w:rFonts w:hint="eastAsia" w:ascii="宋体" w:hAnsi="宋体"/>
          <w:sz w:val="24"/>
        </w:rPr>
        <w:t>（4）、义务消防队队长1人，副队长1人，下设8个分队长。负责组织义务消防队员进行消防演练及灭火救灾。</w:t>
      </w:r>
    </w:p>
    <w:p w14:paraId="20A4A0A2">
      <w:pPr>
        <w:spacing w:line="360" w:lineRule="auto"/>
        <w:ind w:firstLine="480"/>
        <w:rPr>
          <w:rFonts w:hint="eastAsia" w:ascii="宋体" w:hAnsi="宋体" w:cs="Arial"/>
          <w:sz w:val="24"/>
        </w:rPr>
      </w:pPr>
      <w:r>
        <w:rPr>
          <w:rFonts w:hint="eastAsia" w:ascii="宋体" w:hAnsi="宋体"/>
          <w:sz w:val="24"/>
        </w:rPr>
        <w:t>（5）、义务消防队员应由各施工班组派员组建，人数不少于班组人数的20％。当天进场当天注册归档备案。</w:t>
      </w:r>
    </w:p>
    <w:p w14:paraId="4DAA060E">
      <w:pPr>
        <w:autoSpaceDE w:val="0"/>
        <w:autoSpaceDN w:val="0"/>
        <w:adjustRightInd w:val="0"/>
        <w:spacing w:line="360" w:lineRule="auto"/>
        <w:ind w:firstLine="578" w:firstLineChars="241"/>
        <w:rPr>
          <w:rFonts w:hint="eastAsia" w:ascii="宋体" w:hAnsi="宋体"/>
          <w:kern w:val="0"/>
          <w:sz w:val="24"/>
        </w:rPr>
      </w:pPr>
      <w:r>
        <w:rPr>
          <w:rFonts w:hint="eastAsia" w:ascii="宋体" w:hAnsi="宋体"/>
          <w:kern w:val="0"/>
          <w:sz w:val="24"/>
        </w:rPr>
        <w:t>2、消防栓给水系统</w:t>
      </w:r>
    </w:p>
    <w:p w14:paraId="371CC1E6">
      <w:pPr>
        <w:autoSpaceDE w:val="0"/>
        <w:autoSpaceDN w:val="0"/>
        <w:adjustRightInd w:val="0"/>
        <w:spacing w:line="360" w:lineRule="auto"/>
        <w:ind w:firstLine="460" w:firstLineChars="192"/>
        <w:rPr>
          <w:rFonts w:hint="eastAsia" w:ascii="宋体" w:hAnsi="宋体"/>
          <w:kern w:val="0"/>
          <w:sz w:val="24"/>
        </w:rPr>
      </w:pPr>
      <w:r>
        <w:rPr>
          <w:rFonts w:hint="eastAsia" w:ascii="宋体" w:hAnsi="宋体"/>
          <w:kern w:val="0"/>
          <w:sz w:val="24"/>
        </w:rPr>
        <w:t>（1）、临时室外消防栓沿外墙布置，两个消防栓相距不小于50米。</w:t>
      </w:r>
    </w:p>
    <w:p w14:paraId="13982108">
      <w:pPr>
        <w:autoSpaceDE w:val="0"/>
        <w:autoSpaceDN w:val="0"/>
        <w:adjustRightInd w:val="0"/>
        <w:spacing w:line="360" w:lineRule="auto"/>
        <w:ind w:firstLine="460" w:firstLineChars="192"/>
        <w:rPr>
          <w:rFonts w:hint="eastAsia" w:ascii="宋体" w:hAnsi="宋体"/>
          <w:kern w:val="0"/>
          <w:sz w:val="24"/>
        </w:rPr>
      </w:pPr>
      <w:r>
        <w:rPr>
          <w:rFonts w:hint="eastAsia" w:ascii="宋体" w:hAnsi="宋体"/>
          <w:kern w:val="0"/>
          <w:sz w:val="24"/>
        </w:rPr>
        <w:t>（2）、室外给水管为DN100，在工地里形成环网。</w:t>
      </w:r>
    </w:p>
    <w:p w14:paraId="4D00E954">
      <w:pPr>
        <w:autoSpaceDE w:val="0"/>
        <w:autoSpaceDN w:val="0"/>
        <w:adjustRightInd w:val="0"/>
        <w:spacing w:line="360" w:lineRule="auto"/>
        <w:ind w:firstLine="460" w:firstLineChars="192"/>
        <w:rPr>
          <w:rFonts w:hint="eastAsia" w:ascii="宋体" w:hAnsi="宋体"/>
          <w:kern w:val="0"/>
          <w:sz w:val="24"/>
        </w:rPr>
      </w:pPr>
      <w:r>
        <w:rPr>
          <w:rFonts w:hint="eastAsia" w:ascii="宋体" w:hAnsi="宋体"/>
          <w:kern w:val="0"/>
          <w:sz w:val="24"/>
        </w:rPr>
        <w:t>（3）、临时室外消防栓为一个DN65栓口。</w:t>
      </w:r>
    </w:p>
    <w:p w14:paraId="6BB9F614">
      <w:pPr>
        <w:autoSpaceDE w:val="0"/>
        <w:autoSpaceDN w:val="0"/>
        <w:adjustRightInd w:val="0"/>
        <w:spacing w:line="360" w:lineRule="auto"/>
        <w:ind w:firstLine="460" w:firstLineChars="192"/>
        <w:rPr>
          <w:rFonts w:hint="eastAsia" w:ascii="宋体" w:hAnsi="宋体"/>
          <w:kern w:val="0"/>
          <w:sz w:val="24"/>
        </w:rPr>
      </w:pPr>
      <w:r>
        <w:rPr>
          <w:rFonts w:hint="eastAsia" w:ascii="宋体" w:hAnsi="宋体"/>
          <w:kern w:val="0"/>
          <w:sz w:val="24"/>
        </w:rPr>
        <w:t>（4）、水源由市政管网通过两条DN100水管引入。</w:t>
      </w:r>
    </w:p>
    <w:p w14:paraId="7C8158DD">
      <w:pPr>
        <w:autoSpaceDE w:val="0"/>
        <w:autoSpaceDN w:val="0"/>
        <w:adjustRightInd w:val="0"/>
        <w:spacing w:line="360" w:lineRule="auto"/>
        <w:ind w:firstLine="460" w:firstLineChars="192"/>
        <w:rPr>
          <w:rFonts w:hint="eastAsia" w:ascii="宋体" w:hAnsi="宋体"/>
          <w:kern w:val="0"/>
          <w:sz w:val="24"/>
        </w:rPr>
      </w:pPr>
      <w:r>
        <w:rPr>
          <w:rFonts w:hint="eastAsia" w:ascii="宋体" w:hAnsi="宋体"/>
          <w:kern w:val="0"/>
          <w:sz w:val="24"/>
        </w:rPr>
        <w:t>（5）、东西向两条连通管在首层楼面完成后再敷设。</w:t>
      </w:r>
    </w:p>
    <w:p w14:paraId="15A85397">
      <w:pPr>
        <w:autoSpaceDE w:val="0"/>
        <w:autoSpaceDN w:val="0"/>
        <w:adjustRightInd w:val="0"/>
        <w:spacing w:line="360" w:lineRule="auto"/>
        <w:ind w:firstLine="460" w:firstLineChars="192"/>
        <w:rPr>
          <w:rFonts w:hint="eastAsia" w:ascii="宋体" w:hAnsi="宋体"/>
          <w:kern w:val="0"/>
          <w:sz w:val="24"/>
        </w:rPr>
      </w:pPr>
      <w:r>
        <w:rPr>
          <w:rFonts w:hint="eastAsia" w:ascii="宋体" w:hAnsi="宋体"/>
          <w:kern w:val="0"/>
          <w:sz w:val="24"/>
        </w:rPr>
        <w:t>（6）、水泵组1和3为三用一备，水泵组2为两用一备。由专用配电箱配电。</w:t>
      </w:r>
    </w:p>
    <w:p w14:paraId="5FBD373A">
      <w:pPr>
        <w:spacing w:line="360" w:lineRule="auto"/>
        <w:ind w:firstLine="480"/>
        <w:rPr>
          <w:rFonts w:hint="eastAsia" w:ascii="黑体" w:eastAsia="黑体"/>
          <w:b/>
          <w:color w:val="0000FF"/>
          <w:sz w:val="30"/>
        </w:rPr>
      </w:pPr>
      <w:r>
        <w:rPr>
          <w:rFonts w:hint="eastAsia" w:ascii="宋体" w:hAnsi="宋体"/>
          <w:kern w:val="0"/>
          <w:sz w:val="24"/>
        </w:rPr>
        <w:t>（7）、施工阶段的消防给水有加压泵组供给，各单体建筑设DN65消防给水立管,施工现场的施工用水和消防用水同时到位，确保充实水柱不小于13m，各层设置DN50消防栓一个，配φ13水枪一支，25m水带。</w:t>
      </w:r>
    </w:p>
    <w:p w14:paraId="523C06EC">
      <w:pPr>
        <w:autoSpaceDE w:val="0"/>
        <w:autoSpaceDN w:val="0"/>
        <w:adjustRightInd w:val="0"/>
        <w:spacing w:line="360" w:lineRule="auto"/>
        <w:ind w:firstLine="578" w:firstLineChars="241"/>
        <w:rPr>
          <w:rFonts w:hint="eastAsia" w:ascii="宋体" w:hAnsi="宋体"/>
          <w:kern w:val="0"/>
          <w:sz w:val="24"/>
        </w:rPr>
      </w:pPr>
      <w:r>
        <w:rPr>
          <w:rFonts w:hint="eastAsia" w:ascii="宋体" w:hAnsi="宋体"/>
          <w:kern w:val="0"/>
          <w:sz w:val="24"/>
        </w:rPr>
        <w:t>3、消防措施</w:t>
      </w:r>
    </w:p>
    <w:p w14:paraId="25DAB3EA">
      <w:pPr>
        <w:pStyle w:val="38"/>
        <w:spacing w:line="360" w:lineRule="auto"/>
        <w:ind w:left="0" w:leftChars="0"/>
        <w:rPr>
          <w:rFonts w:hint="eastAsia" w:ascii="宋体" w:hAnsi="宋体"/>
          <w:szCs w:val="24"/>
        </w:rPr>
      </w:pPr>
      <w:r>
        <w:rPr>
          <w:rFonts w:hint="eastAsia" w:ascii="宋体" w:hAnsi="宋体"/>
          <w:szCs w:val="24"/>
        </w:rPr>
        <w:t>施工现场、生活区按规定设置灭火机和消防水龙头，如发生火灾，立即切断电源，人员疏散，氧气、乙炔瓶等易燃易爆物品及时转移到安全地带。同时组织人员利用灭火器材进行灭火，并拨打119火警电话，组织好消防车的进出场工作。</w:t>
      </w:r>
    </w:p>
    <w:p w14:paraId="083E4221">
      <w:pPr>
        <w:pStyle w:val="38"/>
        <w:spacing w:line="360" w:lineRule="auto"/>
        <w:ind w:left="0" w:leftChars="0"/>
        <w:rPr>
          <w:rFonts w:hint="eastAsia" w:ascii="宋体" w:hAnsi="宋体"/>
          <w:szCs w:val="24"/>
        </w:rPr>
      </w:pPr>
      <w:r>
        <w:rPr>
          <w:rFonts w:hint="eastAsia" w:ascii="宋体" w:hAnsi="宋体"/>
          <w:szCs w:val="24"/>
        </w:rPr>
        <w:t>1．现场组建以项目经理为第一责任人的防火领导小组和义务消防队员、班组防火员，消防干部持证上岗。</w:t>
      </w:r>
    </w:p>
    <w:p w14:paraId="3F0AE3A7">
      <w:pPr>
        <w:pStyle w:val="38"/>
        <w:spacing w:line="360" w:lineRule="auto"/>
        <w:ind w:left="0" w:leftChars="0"/>
        <w:rPr>
          <w:rFonts w:hint="eastAsia" w:ascii="宋体" w:hAnsi="宋体"/>
          <w:szCs w:val="24"/>
        </w:rPr>
      </w:pPr>
      <w:r>
        <w:rPr>
          <w:rFonts w:hint="eastAsia" w:ascii="宋体" w:hAnsi="宋体"/>
          <w:szCs w:val="24"/>
        </w:rPr>
        <w:t>2．层层签订消防责任书，把消防责任书落实到重点防火班组、重点工作岗位。</w:t>
      </w:r>
    </w:p>
    <w:p w14:paraId="2B6468AE">
      <w:pPr>
        <w:pStyle w:val="38"/>
        <w:spacing w:line="360" w:lineRule="auto"/>
        <w:ind w:left="0" w:leftChars="0"/>
        <w:rPr>
          <w:rFonts w:hint="eastAsia" w:ascii="宋体" w:hAnsi="宋体"/>
          <w:szCs w:val="24"/>
        </w:rPr>
      </w:pPr>
      <w:r>
        <w:rPr>
          <w:rFonts w:hint="eastAsia" w:ascii="宋体" w:hAnsi="宋体"/>
          <w:szCs w:val="24"/>
        </w:rPr>
        <w:t>3．施工现场配备足够的消防器材，统一由消防干部负责维护、管理、定期更新、保证完整、临警好用，并做好书面记录。</w:t>
      </w:r>
    </w:p>
    <w:p w14:paraId="06958E6E">
      <w:pPr>
        <w:pStyle w:val="38"/>
        <w:spacing w:line="360" w:lineRule="auto"/>
        <w:ind w:left="0" w:leftChars="0"/>
        <w:rPr>
          <w:rFonts w:hint="eastAsia" w:ascii="宋体" w:hAnsi="宋体"/>
          <w:szCs w:val="24"/>
        </w:rPr>
      </w:pPr>
      <w:r>
        <w:rPr>
          <w:rFonts w:hint="eastAsia" w:ascii="宋体" w:hAnsi="宋体"/>
          <w:szCs w:val="24"/>
        </w:rPr>
        <w:t>4．一般临时设施，每一百平方米配备二只九升干粉灭火机，临时木工间、油漆间等每二十五平方米配一只种类合适的灭火机，发电机房配砂桶。</w:t>
      </w:r>
    </w:p>
    <w:p w14:paraId="555F0580">
      <w:pPr>
        <w:pStyle w:val="38"/>
        <w:spacing w:line="360" w:lineRule="auto"/>
        <w:ind w:left="0" w:leftChars="0"/>
        <w:rPr>
          <w:rFonts w:hint="eastAsia" w:ascii="宋体" w:hAnsi="宋体"/>
          <w:szCs w:val="24"/>
        </w:rPr>
      </w:pPr>
      <w:r>
        <w:rPr>
          <w:rFonts w:hint="eastAsia" w:ascii="宋体" w:hAnsi="宋体"/>
          <w:szCs w:val="24"/>
        </w:rPr>
        <w:t>5．划分动火区域，现场的动火作业执行审批制度，并明确一、二、三级动火作业手续，落实好防火监护人员。</w:t>
      </w:r>
    </w:p>
    <w:p w14:paraId="19B10C7C">
      <w:pPr>
        <w:pStyle w:val="38"/>
        <w:spacing w:line="360" w:lineRule="auto"/>
        <w:ind w:left="0" w:leftChars="0"/>
        <w:rPr>
          <w:rFonts w:hint="eastAsia" w:ascii="宋体" w:hAnsi="宋体"/>
          <w:szCs w:val="24"/>
        </w:rPr>
      </w:pPr>
      <w:r>
        <w:rPr>
          <w:rFonts w:hint="eastAsia" w:ascii="宋体" w:hAnsi="宋体"/>
          <w:szCs w:val="24"/>
        </w:rPr>
        <w:t>6．电焊工在动用明火时随身带好“二证”（电焊工操作证、动火许可证），“一器”（消防灭火机）、“一监护”（监护人职责交底书）。</w:t>
      </w:r>
    </w:p>
    <w:p w14:paraId="76AA10A4">
      <w:pPr>
        <w:pStyle w:val="38"/>
        <w:spacing w:line="360" w:lineRule="auto"/>
        <w:ind w:left="0" w:leftChars="0"/>
        <w:rPr>
          <w:rFonts w:hint="eastAsia" w:ascii="宋体" w:hAnsi="宋体"/>
          <w:szCs w:val="24"/>
        </w:rPr>
      </w:pPr>
      <w:r>
        <w:rPr>
          <w:rFonts w:hint="eastAsia" w:ascii="宋体" w:hAnsi="宋体"/>
          <w:szCs w:val="24"/>
        </w:rPr>
        <w:t>7．气割作业场所清除易燃物品，乙炔气和氧气存放距离不小于2米，使用时两者的距离不少于5米。</w:t>
      </w:r>
    </w:p>
    <w:p w14:paraId="5F5EB138">
      <w:pPr>
        <w:pStyle w:val="38"/>
        <w:spacing w:line="360" w:lineRule="auto"/>
        <w:ind w:left="0" w:leftChars="0"/>
        <w:rPr>
          <w:rFonts w:hint="eastAsia" w:ascii="宋体" w:hAnsi="宋体"/>
          <w:szCs w:val="24"/>
        </w:rPr>
      </w:pPr>
      <w:r>
        <w:rPr>
          <w:rFonts w:hint="eastAsia" w:ascii="宋体" w:hAnsi="宋体"/>
          <w:szCs w:val="24"/>
        </w:rPr>
        <w:t>8．施工现场配置独立的4寸消防水管和消防水泵。消防用水保证有足够的水压。消防水泵的电源由专用电线单独供电，并尽可能直接接入市电网，不受现场停电的影响。</w:t>
      </w:r>
    </w:p>
    <w:p w14:paraId="5A08C9BF">
      <w:pPr>
        <w:pStyle w:val="38"/>
        <w:spacing w:line="360" w:lineRule="auto"/>
        <w:ind w:left="0" w:leftChars="0"/>
        <w:rPr>
          <w:rFonts w:hint="eastAsia" w:ascii="宋体" w:hAnsi="宋体"/>
          <w:szCs w:val="24"/>
        </w:rPr>
      </w:pPr>
      <w:r>
        <w:rPr>
          <w:rFonts w:hint="eastAsia" w:ascii="宋体" w:hAnsi="宋体"/>
          <w:szCs w:val="24"/>
        </w:rPr>
        <w:t>9．消防管理符合规范要求。建立灭火施救方案，在自救的同时及时报警。</w:t>
      </w:r>
    </w:p>
    <w:p w14:paraId="6307E4B0">
      <w:pPr>
        <w:spacing w:line="360" w:lineRule="auto"/>
        <w:outlineLvl w:val="2"/>
        <w:rPr>
          <w:rFonts w:hint="eastAsia" w:ascii="黑体" w:eastAsia="黑体"/>
          <w:b/>
          <w:color w:val="0000FF"/>
          <w:sz w:val="30"/>
          <w:szCs w:val="30"/>
        </w:rPr>
      </w:pPr>
      <w:bookmarkStart w:id="902" w:name="_Toc120766265"/>
      <w:bookmarkStart w:id="903" w:name="_Toc145319060"/>
      <w:bookmarkStart w:id="904" w:name="_Toc145650920"/>
      <w:bookmarkStart w:id="905" w:name="_Toc225936730"/>
      <w:bookmarkStart w:id="906" w:name="_Toc145777361"/>
      <w:bookmarkStart w:id="907" w:name="_Toc260739883"/>
      <w:bookmarkStart w:id="908" w:name="_Toc145750467"/>
      <w:bookmarkStart w:id="909" w:name="_Toc148723553"/>
      <w:r>
        <w:rPr>
          <w:rFonts w:hint="eastAsia" w:ascii="黑体" w:eastAsia="黑体"/>
          <w:b/>
          <w:color w:val="0000FF"/>
          <w:sz w:val="30"/>
          <w:szCs w:val="30"/>
        </w:rPr>
        <w:t>§5.5 周围环境协调</w:t>
      </w:r>
      <w:bookmarkEnd w:id="902"/>
      <w:bookmarkEnd w:id="903"/>
      <w:bookmarkEnd w:id="904"/>
      <w:bookmarkEnd w:id="905"/>
      <w:bookmarkEnd w:id="906"/>
      <w:bookmarkEnd w:id="907"/>
      <w:bookmarkEnd w:id="908"/>
      <w:bookmarkEnd w:id="909"/>
    </w:p>
    <w:p w14:paraId="2620421A">
      <w:pPr>
        <w:spacing w:line="360" w:lineRule="auto"/>
        <w:outlineLvl w:val="3"/>
        <w:rPr>
          <w:rFonts w:hint="eastAsia" w:ascii="黑体" w:eastAsia="黑体"/>
          <w:b/>
          <w:color w:val="0000FF"/>
          <w:sz w:val="30"/>
          <w:szCs w:val="30"/>
        </w:rPr>
      </w:pPr>
      <w:bookmarkStart w:id="910" w:name="_Toc225936731"/>
      <w:bookmarkStart w:id="911" w:name="_Toc260739884"/>
      <w:bookmarkStart w:id="912" w:name="_Toc148723554"/>
      <w:bookmarkStart w:id="913" w:name="_Toc120766267"/>
      <w:bookmarkStart w:id="914" w:name="_Toc145319062"/>
      <w:bookmarkStart w:id="915" w:name="_Toc145650922"/>
      <w:r>
        <w:rPr>
          <w:rFonts w:hint="eastAsia" w:ascii="黑体" w:eastAsia="黑体"/>
          <w:b/>
          <w:color w:val="0000FF"/>
          <w:sz w:val="30"/>
          <w:szCs w:val="30"/>
        </w:rPr>
        <w:t>§5.5.1 防止扰民措施</w:t>
      </w:r>
      <w:bookmarkEnd w:id="910"/>
      <w:bookmarkEnd w:id="911"/>
      <w:bookmarkEnd w:id="912"/>
      <w:bookmarkEnd w:id="913"/>
      <w:bookmarkEnd w:id="914"/>
      <w:bookmarkEnd w:id="915"/>
    </w:p>
    <w:p w14:paraId="22166E85">
      <w:pPr>
        <w:pStyle w:val="38"/>
        <w:spacing w:line="360" w:lineRule="auto"/>
        <w:ind w:left="0" w:leftChars="0"/>
        <w:rPr>
          <w:rFonts w:hint="eastAsia" w:ascii="宋体" w:hAnsi="宋体"/>
          <w:szCs w:val="24"/>
        </w:rPr>
      </w:pPr>
      <w:r>
        <w:rPr>
          <w:rFonts w:hint="eastAsia" w:ascii="宋体" w:hAnsi="宋体"/>
          <w:szCs w:val="24"/>
        </w:rPr>
        <w:t>a．合理进行现场的布置，并增加必要的环保措施及环境防护，以减少对周边环境产生危害。靠行人道路区域搭设双层封闭安全防护棚，保证行人安全。b．协助业主对周边环境进行协调，确保工程正常运行。</w:t>
      </w:r>
    </w:p>
    <w:p w14:paraId="2F9AC683">
      <w:pPr>
        <w:pStyle w:val="38"/>
        <w:spacing w:line="360" w:lineRule="auto"/>
        <w:ind w:left="0" w:leftChars="0"/>
        <w:rPr>
          <w:rFonts w:hint="eastAsia" w:ascii="宋体" w:hAnsi="宋体"/>
          <w:szCs w:val="24"/>
        </w:rPr>
      </w:pPr>
      <w:r>
        <w:rPr>
          <w:rFonts w:hint="eastAsia" w:ascii="宋体" w:hAnsi="宋体"/>
          <w:szCs w:val="24"/>
        </w:rPr>
        <w:t>c．成立公关协调部门，加强与社区居委及警署的合作。</w:t>
      </w:r>
    </w:p>
    <w:p w14:paraId="712F43E4">
      <w:pPr>
        <w:pStyle w:val="38"/>
        <w:spacing w:line="360" w:lineRule="auto"/>
        <w:ind w:left="0" w:leftChars="0"/>
        <w:rPr>
          <w:rFonts w:hint="eastAsia" w:ascii="宋体" w:hAnsi="宋体"/>
          <w:szCs w:val="24"/>
        </w:rPr>
      </w:pPr>
      <w:r>
        <w:rPr>
          <w:rFonts w:hint="eastAsia" w:ascii="宋体" w:hAnsi="宋体"/>
          <w:szCs w:val="24"/>
        </w:rPr>
        <w:t>d．对工程可能发生的扰民及纠纷问题承担总承包管理职责，全面负责协调各方面工作，不给业主等添麻烦。</w:t>
      </w:r>
    </w:p>
    <w:p w14:paraId="51ED9A27">
      <w:pPr>
        <w:pStyle w:val="38"/>
        <w:spacing w:line="360" w:lineRule="auto"/>
        <w:ind w:left="0" w:leftChars="0"/>
        <w:rPr>
          <w:rFonts w:hint="eastAsia" w:ascii="宋体" w:hAnsi="宋体"/>
          <w:szCs w:val="24"/>
        </w:rPr>
      </w:pPr>
      <w:r>
        <w:rPr>
          <w:rFonts w:hint="eastAsia" w:ascii="宋体" w:hAnsi="宋体"/>
          <w:szCs w:val="24"/>
        </w:rPr>
        <w:t>e．开工前到环保监察站进行受监登记，随时接受环保监测。</w:t>
      </w:r>
    </w:p>
    <w:p w14:paraId="61A6C027">
      <w:pPr>
        <w:pStyle w:val="38"/>
        <w:spacing w:line="360" w:lineRule="auto"/>
        <w:ind w:left="0" w:leftChars="0"/>
        <w:rPr>
          <w:rFonts w:hint="eastAsia" w:ascii="宋体" w:hAnsi="宋体"/>
          <w:szCs w:val="24"/>
        </w:rPr>
      </w:pPr>
      <w:r>
        <w:rPr>
          <w:rFonts w:hint="eastAsia" w:ascii="宋体" w:hAnsi="宋体"/>
          <w:szCs w:val="24"/>
        </w:rPr>
        <w:t>f．在进场施工前，和当地社区政府取得联系，邀请周边单位代表参加座谈会、新闻发布会等，通报工程的概况、性质及建设意义，并积极听取周边单位的意见及建议，尽量采用合理的施工方案减少对周边环境的影响。并对工程施工影响求得周边单位的支持与谅解。</w:t>
      </w:r>
    </w:p>
    <w:p w14:paraId="71950C7F">
      <w:pPr>
        <w:pStyle w:val="38"/>
        <w:spacing w:line="360" w:lineRule="auto"/>
        <w:ind w:left="0" w:leftChars="0"/>
        <w:rPr>
          <w:rFonts w:hint="eastAsia" w:ascii="宋体" w:hAnsi="宋体"/>
          <w:szCs w:val="24"/>
        </w:rPr>
      </w:pPr>
      <w:r>
        <w:rPr>
          <w:rFonts w:hint="eastAsia" w:ascii="宋体" w:hAnsi="宋体"/>
          <w:szCs w:val="24"/>
        </w:rPr>
        <w:t>g．对受施工的噪声、强光、灰尘影响的单位采取相应的必要的弥补措施。同时采取行之有效的预防措施减少这些危害，以尽可能地保护周边单位的利益。</w:t>
      </w:r>
    </w:p>
    <w:p w14:paraId="62A54327">
      <w:pPr>
        <w:pStyle w:val="38"/>
        <w:spacing w:line="360" w:lineRule="auto"/>
        <w:ind w:left="0" w:leftChars="0"/>
        <w:rPr>
          <w:rFonts w:hint="eastAsia" w:ascii="宋体" w:hAnsi="宋体"/>
          <w:szCs w:val="24"/>
        </w:rPr>
      </w:pPr>
      <w:r>
        <w:rPr>
          <w:rFonts w:hint="eastAsia" w:ascii="宋体" w:hAnsi="宋体"/>
          <w:szCs w:val="24"/>
        </w:rPr>
        <w:t>h．在项目体制上建立有关处理协调领导小组。文明标化管理小组设专人处理扰民及纠纷问题，做到及时发现问题、解决问题。</w:t>
      </w:r>
    </w:p>
    <w:p w14:paraId="6494BEBB">
      <w:pPr>
        <w:pStyle w:val="38"/>
        <w:spacing w:line="360" w:lineRule="auto"/>
        <w:ind w:left="0" w:leftChars="0"/>
        <w:rPr>
          <w:rFonts w:hint="eastAsia" w:ascii="宋体" w:hAnsi="宋体"/>
          <w:szCs w:val="24"/>
        </w:rPr>
      </w:pPr>
      <w:r>
        <w:rPr>
          <w:rFonts w:hint="eastAsia" w:ascii="宋体" w:hAnsi="宋体"/>
          <w:szCs w:val="24"/>
        </w:rPr>
        <w:t>i．如因特殊工艺超过环保规定连续施工和夜间施工，提前18小时提请有关主管部门进行审核批准，并配合当地政府做好协调工作。</w:t>
      </w:r>
    </w:p>
    <w:p w14:paraId="6AF802A8">
      <w:pPr>
        <w:pStyle w:val="38"/>
        <w:spacing w:line="360" w:lineRule="auto"/>
        <w:ind w:left="0" w:leftChars="0"/>
        <w:rPr>
          <w:rFonts w:hint="eastAsia" w:ascii="宋体" w:hAnsi="宋体"/>
          <w:szCs w:val="24"/>
        </w:rPr>
      </w:pPr>
      <w:r>
        <w:rPr>
          <w:rFonts w:ascii="宋体" w:hAnsi="宋体"/>
          <w:szCs w:val="24"/>
        </w:rPr>
        <w:t>J</w:t>
      </w:r>
      <w:r>
        <w:rPr>
          <w:rFonts w:hint="eastAsia" w:ascii="宋体" w:hAnsi="宋体"/>
          <w:szCs w:val="24"/>
        </w:rPr>
        <w:t>．对场地及机械设备进行合理布置，采用低噪音的新型机械设备。对施工场地照明灯光布置尽量背离居民区。</w:t>
      </w:r>
    </w:p>
    <w:p w14:paraId="742CEA20">
      <w:pPr>
        <w:outlineLvl w:val="3"/>
        <w:rPr>
          <w:rFonts w:hint="eastAsia" w:ascii="黑体" w:eastAsia="黑体"/>
          <w:b/>
          <w:color w:val="0000FF"/>
          <w:sz w:val="30"/>
          <w:szCs w:val="30"/>
        </w:rPr>
      </w:pPr>
      <w:bookmarkStart w:id="916" w:name="_Toc145650923"/>
      <w:bookmarkStart w:id="917" w:name="_Toc145319063"/>
      <w:bookmarkStart w:id="918" w:name="_Toc260739885"/>
      <w:bookmarkStart w:id="919" w:name="_Toc148723555"/>
      <w:bookmarkStart w:id="920" w:name="_Toc120766268"/>
      <w:bookmarkStart w:id="921" w:name="_Toc225936732"/>
      <w:r>
        <w:rPr>
          <w:rFonts w:hint="eastAsia" w:ascii="黑体" w:eastAsia="黑体"/>
          <w:b/>
          <w:color w:val="0000FF"/>
          <w:sz w:val="30"/>
          <w:szCs w:val="30"/>
        </w:rPr>
        <w:t>§5.5.2 纠纷应急措施</w:t>
      </w:r>
      <w:bookmarkEnd w:id="916"/>
      <w:bookmarkEnd w:id="917"/>
      <w:bookmarkEnd w:id="918"/>
      <w:bookmarkEnd w:id="919"/>
      <w:bookmarkEnd w:id="920"/>
      <w:bookmarkEnd w:id="921"/>
    </w:p>
    <w:p w14:paraId="243FF875">
      <w:pPr>
        <w:pStyle w:val="40"/>
        <w:spacing w:line="360" w:lineRule="auto"/>
        <w:ind w:left="0" w:firstLine="540"/>
        <w:rPr>
          <w:rFonts w:hint="eastAsia" w:ascii="宋体" w:hAnsi="宋体"/>
          <w:szCs w:val="24"/>
        </w:rPr>
      </w:pPr>
      <w:r>
        <w:rPr>
          <w:rFonts w:hint="eastAsia" w:ascii="宋体" w:hAnsi="宋体"/>
          <w:szCs w:val="24"/>
        </w:rPr>
        <w:t>对可能发生的纠纷情况，在进行良好的沟通情况下取得当地社区政府的支持。做好认真地接待工作，与他们取得沟通和一致，对其中无理取闹者，配合当地政府进行疏导与教育，并按以下发生纠纷问题应急处理流程进行处理。</w:t>
      </w:r>
    </w:p>
    <w:p w14:paraId="5374DA95">
      <w:pPr>
        <w:pStyle w:val="38"/>
        <w:ind w:left="0" w:leftChars="0" w:firstLine="0" w:firstLineChars="0"/>
        <w:jc w:val="center"/>
        <w:rPr>
          <w:rFonts w:hint="eastAsia" w:ascii="宋体" w:hAnsi="宋体"/>
          <w:b/>
          <w:sz w:val="28"/>
          <w:szCs w:val="28"/>
        </w:rPr>
      </w:pPr>
      <w:r>
        <w:rPr>
          <w:rFonts w:hint="eastAsia" w:ascii="宋体" w:hAnsi="宋体"/>
          <w:b/>
          <w:sz w:val="28"/>
          <w:szCs w:val="28"/>
        </w:rPr>
        <w:t>发生纠纷问题应急处理流程图</w:t>
      </w:r>
    </w:p>
    <w:p w14:paraId="1191F36F">
      <w:pPr>
        <w:rPr>
          <w:rFonts w:hint="eastAsia" w:ascii="宋体" w:hAnsi="宋体"/>
        </w:rPr>
      </w:pPr>
      <w:r>
        <w:rPr>
          <w:rFonts w:ascii="宋体" w:hAnsi="宋体"/>
          <w:sz w:val="20"/>
          <w:lang/>
        </w:rPr>
        <mc:AlternateContent>
          <mc:Choice Requires="wpg">
            <w:drawing>
              <wp:anchor distT="0" distB="0" distL="114300" distR="114300" simplePos="0" relativeHeight="251746304" behindDoc="1" locked="0" layoutInCell="1" allowOverlap="1">
                <wp:simplePos x="0" y="0"/>
                <wp:positionH relativeFrom="column">
                  <wp:posOffset>114300</wp:posOffset>
                </wp:positionH>
                <wp:positionV relativeFrom="paragraph">
                  <wp:posOffset>201295</wp:posOffset>
                </wp:positionV>
                <wp:extent cx="5424805" cy="5547360"/>
                <wp:effectExtent l="5080" t="5080" r="31115" b="10160"/>
                <wp:wrapNone/>
                <wp:docPr id="1572" name="Group 7723"/>
                <wp:cNvGraphicFramePr/>
                <a:graphic xmlns:a="http://schemas.openxmlformats.org/drawingml/2006/main">
                  <a:graphicData uri="http://schemas.microsoft.com/office/word/2010/wordprocessingGroup">
                    <wpg:wgp>
                      <wpg:cNvGrpSpPr/>
                      <wpg:grpSpPr>
                        <a:xfrm>
                          <a:off x="0" y="0"/>
                          <a:ext cx="5424805" cy="5547360"/>
                          <a:chOff x="0" y="0"/>
                          <a:chExt cx="6600" cy="8268"/>
                        </a:xfrm>
                      </wpg:grpSpPr>
                      <wps:wsp>
                        <wps:cNvPr id="1548" name="Text Box 7724"/>
                        <wps:cNvSpPr txBox="1"/>
                        <wps:spPr>
                          <a:xfrm>
                            <a:off x="4780" y="4524"/>
                            <a:ext cx="500" cy="496"/>
                          </a:xfrm>
                          <a:prstGeom prst="rect">
                            <a:avLst/>
                          </a:prstGeom>
                          <a:solidFill>
                            <a:srgbClr val="FFFFFF"/>
                          </a:solidFill>
                          <a:ln>
                            <a:noFill/>
                          </a:ln>
                        </wps:spPr>
                        <wps:txbx>
                          <w:txbxContent>
                            <w:p w14:paraId="35E05D37">
                              <w:pPr>
                                <w:ind w:left="840" w:firstLine="480"/>
                                <w:rPr>
                                  <w:rFonts w:hint="eastAsia"/>
                                </w:rPr>
                              </w:pPr>
                              <w:r>
                                <w:rPr>
                                  <w:rFonts w:hint="eastAsia"/>
                                </w:rPr>
                                <w:t>是</w:t>
                              </w:r>
                            </w:p>
                          </w:txbxContent>
                        </wps:txbx>
                        <wps:bodyPr wrap="square" upright="1"/>
                      </wps:wsp>
                      <wps:wsp>
                        <wps:cNvPr id="1549" name="Text Box 7725"/>
                        <wps:cNvSpPr txBox="1"/>
                        <wps:spPr>
                          <a:xfrm>
                            <a:off x="1860" y="3554"/>
                            <a:ext cx="720" cy="466"/>
                          </a:xfrm>
                          <a:prstGeom prst="rect">
                            <a:avLst/>
                          </a:prstGeom>
                          <a:solidFill>
                            <a:srgbClr val="FFFFFF">
                              <a:alpha val="50000"/>
                            </a:srgbClr>
                          </a:solidFill>
                          <a:ln>
                            <a:noFill/>
                          </a:ln>
                        </wps:spPr>
                        <wps:txbx>
                          <w:txbxContent>
                            <w:p w14:paraId="59F87597">
                              <w:pPr>
                                <w:ind w:left="840" w:firstLine="480"/>
                                <w:rPr>
                                  <w:rFonts w:hint="eastAsia"/>
                                </w:rPr>
                              </w:pPr>
                              <w:r>
                                <w:rPr>
                                  <w:rFonts w:hint="eastAsia"/>
                                </w:rPr>
                                <w:t>否</w:t>
                              </w:r>
                            </w:p>
                          </w:txbxContent>
                        </wps:txbx>
                        <wps:bodyPr wrap="square" upright="1"/>
                      </wps:wsp>
                      <wps:wsp>
                        <wps:cNvPr id="1550" name="Rectangle 7726"/>
                        <wps:cNvSpPr/>
                        <wps:spPr>
                          <a:xfrm>
                            <a:off x="3780" y="0"/>
                            <a:ext cx="180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1B95FF">
                              <w:pPr>
                                <w:pStyle w:val="43"/>
                                <w:rPr>
                                  <w:rFonts w:hint="eastAsia"/>
                                </w:rPr>
                              </w:pPr>
                              <w:r>
                                <w:rPr>
                                  <w:rFonts w:hint="eastAsia"/>
                                </w:rPr>
                                <w:t>发生纠纷问题</w:t>
                              </w:r>
                            </w:p>
                          </w:txbxContent>
                        </wps:txbx>
                        <wps:bodyPr wrap="square" upright="1"/>
                      </wps:wsp>
                      <wps:wsp>
                        <wps:cNvPr id="1551" name="Rectangle 7727"/>
                        <wps:cNvSpPr/>
                        <wps:spPr>
                          <a:xfrm>
                            <a:off x="3780" y="1248"/>
                            <a:ext cx="180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E47464">
                              <w:pPr>
                                <w:pStyle w:val="43"/>
                                <w:rPr>
                                  <w:rFonts w:hint="eastAsia"/>
                                </w:rPr>
                              </w:pPr>
                              <w:r>
                                <w:rPr>
                                  <w:rFonts w:hint="eastAsia"/>
                                </w:rPr>
                                <w:t>关闭大门</w:t>
                              </w:r>
                            </w:p>
                          </w:txbxContent>
                        </wps:txbx>
                        <wps:bodyPr wrap="square" upright="1"/>
                      </wps:wsp>
                      <wps:wsp>
                        <wps:cNvPr id="1552" name="Rectangle 7728"/>
                        <wps:cNvSpPr/>
                        <wps:spPr>
                          <a:xfrm>
                            <a:off x="3420" y="2652"/>
                            <a:ext cx="270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D2F6C8">
                              <w:pPr>
                                <w:pStyle w:val="43"/>
                                <w:rPr>
                                  <w:rFonts w:hint="eastAsia"/>
                                </w:rPr>
                              </w:pPr>
                              <w:r>
                                <w:rPr>
                                  <w:rFonts w:hint="eastAsia"/>
                                </w:rPr>
                                <w:t>报告警署</w:t>
                              </w:r>
                            </w:p>
                          </w:txbxContent>
                        </wps:txbx>
                        <wps:bodyPr wrap="square" upright="1"/>
                      </wps:wsp>
                      <wps:wsp>
                        <wps:cNvPr id="1553" name="Rectangle 7729"/>
                        <wps:cNvSpPr/>
                        <wps:spPr>
                          <a:xfrm>
                            <a:off x="540" y="2652"/>
                            <a:ext cx="126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B3EA8B">
                              <w:pPr>
                                <w:pStyle w:val="43"/>
                                <w:rPr>
                                  <w:rFonts w:hint="eastAsia"/>
                                </w:rPr>
                              </w:pPr>
                              <w:r>
                                <w:rPr>
                                  <w:rFonts w:hint="eastAsia"/>
                                </w:rPr>
                                <w:t>110报警</w:t>
                              </w:r>
                            </w:p>
                          </w:txbxContent>
                        </wps:txbx>
                        <wps:bodyPr wrap="square" upright="1"/>
                      </wps:wsp>
                      <wps:wsp>
                        <wps:cNvPr id="1554" name="Rectangle 7730"/>
                        <wps:cNvSpPr/>
                        <wps:spPr>
                          <a:xfrm>
                            <a:off x="3960" y="5148"/>
                            <a:ext cx="144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FFBE71">
                              <w:pPr>
                                <w:pStyle w:val="43"/>
                                <w:rPr>
                                  <w:rFonts w:hint="eastAsia"/>
                                </w:rPr>
                              </w:pPr>
                              <w:r>
                                <w:rPr>
                                  <w:rFonts w:hint="eastAsia"/>
                                </w:rPr>
                                <w:t>实施方案</w:t>
                              </w:r>
                            </w:p>
                          </w:txbxContent>
                        </wps:txbx>
                        <wps:bodyPr wrap="square" upright="1"/>
                      </wps:wsp>
                      <wps:wsp>
                        <wps:cNvPr id="1555" name="Rectangle 7731"/>
                        <wps:cNvSpPr/>
                        <wps:spPr>
                          <a:xfrm>
                            <a:off x="3960" y="6396"/>
                            <a:ext cx="144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ADE299">
                              <w:pPr>
                                <w:pStyle w:val="43"/>
                                <w:rPr>
                                  <w:rFonts w:hint="eastAsia"/>
                                </w:rPr>
                              </w:pPr>
                              <w:r>
                                <w:rPr>
                                  <w:rFonts w:hint="eastAsia"/>
                                </w:rPr>
                                <w:t>继续施工</w:t>
                              </w:r>
                            </w:p>
                          </w:txbxContent>
                        </wps:txbx>
                        <wps:bodyPr wrap="square" upright="1"/>
                      </wps:wsp>
                      <wps:wsp>
                        <wps:cNvPr id="1556" name="AutoShape 7732"/>
                        <wps:cNvSpPr/>
                        <wps:spPr>
                          <a:xfrm>
                            <a:off x="2792" y="3794"/>
                            <a:ext cx="3808" cy="768"/>
                          </a:xfrm>
                          <a:prstGeom prst="diamond">
                            <a:avLst/>
                          </a:prstGeom>
                          <a:solidFill>
                            <a:srgbClr val="FFFFFF"/>
                          </a:solidFill>
                          <a:ln w="9525" cap="flat" cmpd="sng">
                            <a:solidFill>
                              <a:srgbClr val="000000"/>
                            </a:solidFill>
                            <a:prstDash val="solid"/>
                            <a:miter/>
                            <a:headEnd type="none" w="med" len="med"/>
                            <a:tailEnd type="none" w="med" len="med"/>
                          </a:ln>
                        </wps:spPr>
                        <wps:txbx>
                          <w:txbxContent>
                            <w:p w14:paraId="3C5658F3">
                              <w:pPr>
                                <w:pStyle w:val="43"/>
                              </w:pPr>
                              <w:r>
                                <w:rPr>
                                  <w:rFonts w:hint="eastAsia"/>
                                </w:rPr>
                                <w:t>组织沟通协调</w:t>
                              </w:r>
                            </w:p>
                          </w:txbxContent>
                        </wps:txbx>
                        <wps:bodyPr wrap="square" upright="1"/>
                      </wps:wsp>
                      <wps:wsp>
                        <wps:cNvPr id="1557" name="Rectangle 7733"/>
                        <wps:cNvSpPr/>
                        <wps:spPr>
                          <a:xfrm>
                            <a:off x="0" y="4818"/>
                            <a:ext cx="1980" cy="82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2F8319">
                              <w:pPr>
                                <w:pStyle w:val="43"/>
                                <w:rPr>
                                  <w:rFonts w:hint="eastAsia"/>
                                </w:rPr>
                              </w:pPr>
                              <w:r>
                                <w:rPr>
                                  <w:rFonts w:hint="eastAsia"/>
                                </w:rPr>
                                <w:t>立即研究</w:t>
                              </w:r>
                            </w:p>
                            <w:p w14:paraId="1711CE20">
                              <w:pPr>
                                <w:pStyle w:val="43"/>
                                <w:rPr>
                                  <w:rFonts w:hint="eastAsia"/>
                                </w:rPr>
                              </w:pPr>
                              <w:r>
                                <w:rPr>
                                  <w:rFonts w:hint="eastAsia"/>
                                </w:rPr>
                                <w:t>修正施工方案</w:t>
                              </w:r>
                            </w:p>
                          </w:txbxContent>
                        </wps:txbx>
                        <wps:bodyPr wrap="square" upright="1"/>
                      </wps:wsp>
                      <wps:wsp>
                        <wps:cNvPr id="1558" name="Rectangle 7734"/>
                        <wps:cNvSpPr/>
                        <wps:spPr>
                          <a:xfrm>
                            <a:off x="180" y="6396"/>
                            <a:ext cx="1620"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2DAE90">
                              <w:pPr>
                                <w:pStyle w:val="43"/>
                                <w:rPr>
                                  <w:rFonts w:hint="eastAsia"/>
                                </w:rPr>
                              </w:pPr>
                              <w:r>
                                <w:rPr>
                                  <w:rFonts w:hint="eastAsia"/>
                                </w:rPr>
                                <w:t>修正方案</w:t>
                              </w:r>
                            </w:p>
                          </w:txbxContent>
                        </wps:txbx>
                        <wps:bodyPr wrap="square" upright="1"/>
                      </wps:wsp>
                      <wps:wsp>
                        <wps:cNvPr id="1559" name="Line 7735"/>
                        <wps:cNvSpPr/>
                        <wps:spPr>
                          <a:xfrm>
                            <a:off x="4695" y="482"/>
                            <a:ext cx="1" cy="770"/>
                          </a:xfrm>
                          <a:prstGeom prst="line">
                            <a:avLst/>
                          </a:prstGeom>
                          <a:ln w="9525" cap="flat" cmpd="sng">
                            <a:solidFill>
                              <a:srgbClr val="000000"/>
                            </a:solidFill>
                            <a:prstDash val="solid"/>
                            <a:headEnd type="none" w="med" len="med"/>
                            <a:tailEnd type="triangle" w="med" len="med"/>
                          </a:ln>
                        </wps:spPr>
                        <wps:bodyPr upright="1"/>
                      </wps:wsp>
                      <wps:wsp>
                        <wps:cNvPr id="1560" name="Line 7736"/>
                        <wps:cNvSpPr/>
                        <wps:spPr>
                          <a:xfrm>
                            <a:off x="4695" y="1754"/>
                            <a:ext cx="1" cy="902"/>
                          </a:xfrm>
                          <a:prstGeom prst="line">
                            <a:avLst/>
                          </a:prstGeom>
                          <a:ln w="9525" cap="flat" cmpd="sng">
                            <a:solidFill>
                              <a:srgbClr val="000000"/>
                            </a:solidFill>
                            <a:prstDash val="solid"/>
                            <a:headEnd type="none" w="med" len="med"/>
                            <a:tailEnd type="triangle" w="med" len="med"/>
                          </a:ln>
                        </wps:spPr>
                        <wps:bodyPr upright="1"/>
                      </wps:wsp>
                      <wps:wsp>
                        <wps:cNvPr id="1561" name="Line 7737"/>
                        <wps:cNvSpPr/>
                        <wps:spPr>
                          <a:xfrm>
                            <a:off x="4696" y="3146"/>
                            <a:ext cx="0" cy="686"/>
                          </a:xfrm>
                          <a:prstGeom prst="line">
                            <a:avLst/>
                          </a:prstGeom>
                          <a:ln w="9525" cap="flat" cmpd="sng">
                            <a:solidFill>
                              <a:srgbClr val="000000"/>
                            </a:solidFill>
                            <a:prstDash val="solid"/>
                            <a:headEnd type="none" w="med" len="med"/>
                            <a:tailEnd type="triangle" w="med" len="med"/>
                          </a:ln>
                        </wps:spPr>
                        <wps:bodyPr upright="1"/>
                      </wps:wsp>
                      <wps:wsp>
                        <wps:cNvPr id="1562" name="Line 7738"/>
                        <wps:cNvSpPr/>
                        <wps:spPr>
                          <a:xfrm>
                            <a:off x="4680" y="4586"/>
                            <a:ext cx="1" cy="566"/>
                          </a:xfrm>
                          <a:prstGeom prst="line">
                            <a:avLst/>
                          </a:prstGeom>
                          <a:ln w="9525" cap="flat" cmpd="sng">
                            <a:solidFill>
                              <a:srgbClr val="000000"/>
                            </a:solidFill>
                            <a:prstDash val="solid"/>
                            <a:headEnd type="none" w="med" len="med"/>
                            <a:tailEnd type="triangle" w="med" len="med"/>
                          </a:ln>
                        </wps:spPr>
                        <wps:bodyPr upright="1"/>
                      </wps:wsp>
                      <wps:wsp>
                        <wps:cNvPr id="1563" name="Line 7739"/>
                        <wps:cNvSpPr/>
                        <wps:spPr>
                          <a:xfrm>
                            <a:off x="4680" y="5642"/>
                            <a:ext cx="1" cy="734"/>
                          </a:xfrm>
                          <a:prstGeom prst="line">
                            <a:avLst/>
                          </a:prstGeom>
                          <a:ln w="9525" cap="flat" cmpd="sng">
                            <a:solidFill>
                              <a:srgbClr val="000000"/>
                            </a:solidFill>
                            <a:prstDash val="solid"/>
                            <a:headEnd type="none" w="med" len="med"/>
                            <a:tailEnd type="triangle" w="med" len="med"/>
                          </a:ln>
                        </wps:spPr>
                        <wps:bodyPr upright="1"/>
                      </wps:wsp>
                      <wps:wsp>
                        <wps:cNvPr id="1564" name="Line 7740"/>
                        <wps:cNvSpPr/>
                        <wps:spPr>
                          <a:xfrm flipH="1">
                            <a:off x="1780" y="2952"/>
                            <a:ext cx="1620" cy="1"/>
                          </a:xfrm>
                          <a:prstGeom prst="line">
                            <a:avLst/>
                          </a:prstGeom>
                          <a:ln w="9525" cap="flat" cmpd="sng">
                            <a:solidFill>
                              <a:srgbClr val="000000"/>
                            </a:solidFill>
                            <a:prstDash val="solid"/>
                            <a:headEnd type="none" w="med" len="med"/>
                            <a:tailEnd type="triangle" w="med" len="med"/>
                          </a:ln>
                        </wps:spPr>
                        <wps:bodyPr upright="1"/>
                      </wps:wsp>
                      <wps:wsp>
                        <wps:cNvPr id="1565" name="Line 7741"/>
                        <wps:cNvSpPr/>
                        <wps:spPr>
                          <a:xfrm flipH="1">
                            <a:off x="1080" y="4178"/>
                            <a:ext cx="1628" cy="1"/>
                          </a:xfrm>
                          <a:prstGeom prst="line">
                            <a:avLst/>
                          </a:prstGeom>
                          <a:ln w="9525" cap="flat" cmpd="sng">
                            <a:solidFill>
                              <a:srgbClr val="000000"/>
                            </a:solidFill>
                            <a:prstDash val="solid"/>
                            <a:headEnd type="none" w="med" len="med"/>
                            <a:tailEnd type="none" w="med" len="med"/>
                          </a:ln>
                        </wps:spPr>
                        <wps:bodyPr upright="1"/>
                      </wps:wsp>
                      <wps:wsp>
                        <wps:cNvPr id="1566" name="Line 7742"/>
                        <wps:cNvSpPr/>
                        <wps:spPr>
                          <a:xfrm flipV="1">
                            <a:off x="1080" y="3194"/>
                            <a:ext cx="1" cy="1046"/>
                          </a:xfrm>
                          <a:prstGeom prst="line">
                            <a:avLst/>
                          </a:prstGeom>
                          <a:ln w="9525" cap="flat" cmpd="sng">
                            <a:solidFill>
                              <a:srgbClr val="000000"/>
                            </a:solidFill>
                            <a:prstDash val="solid"/>
                            <a:headEnd type="none" w="med" len="med"/>
                            <a:tailEnd type="triangle" w="med" len="med"/>
                          </a:ln>
                        </wps:spPr>
                        <wps:bodyPr upright="1"/>
                      </wps:wsp>
                      <wps:wsp>
                        <wps:cNvPr id="1567" name="Line 7743"/>
                        <wps:cNvSpPr/>
                        <wps:spPr>
                          <a:xfrm>
                            <a:off x="1080" y="4203"/>
                            <a:ext cx="1" cy="551"/>
                          </a:xfrm>
                          <a:prstGeom prst="line">
                            <a:avLst/>
                          </a:prstGeom>
                          <a:ln w="9525" cap="flat" cmpd="sng">
                            <a:solidFill>
                              <a:srgbClr val="000000"/>
                            </a:solidFill>
                            <a:prstDash val="solid"/>
                            <a:headEnd type="none" w="med" len="med"/>
                            <a:tailEnd type="triangle" w="med" len="med"/>
                          </a:ln>
                        </wps:spPr>
                        <wps:bodyPr upright="1"/>
                      </wps:wsp>
                      <wps:wsp>
                        <wps:cNvPr id="1568" name="Line 7744"/>
                        <wps:cNvSpPr/>
                        <wps:spPr>
                          <a:xfrm>
                            <a:off x="1080" y="5642"/>
                            <a:ext cx="1" cy="734"/>
                          </a:xfrm>
                          <a:prstGeom prst="line">
                            <a:avLst/>
                          </a:prstGeom>
                          <a:ln w="9525" cap="flat" cmpd="sng">
                            <a:solidFill>
                              <a:srgbClr val="000000"/>
                            </a:solidFill>
                            <a:prstDash val="solid"/>
                            <a:headEnd type="none" w="med" len="med"/>
                            <a:tailEnd type="triangle" w="med" len="med"/>
                          </a:ln>
                        </wps:spPr>
                        <wps:bodyPr upright="1"/>
                      </wps:wsp>
                      <wps:wsp>
                        <wps:cNvPr id="1569" name="AutoShape 7745"/>
                        <wps:cNvSpPr/>
                        <wps:spPr>
                          <a:xfrm>
                            <a:off x="3973" y="7654"/>
                            <a:ext cx="1460" cy="614"/>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5D0C8C5">
                              <w:pPr>
                                <w:pStyle w:val="43"/>
                                <w:rPr>
                                  <w:rFonts w:hint="eastAsia"/>
                                </w:rPr>
                              </w:pPr>
                              <w:r>
                                <w:rPr>
                                  <w:rFonts w:hint="eastAsia"/>
                                </w:rPr>
                                <w:t>结束</w:t>
                              </w:r>
                            </w:p>
                          </w:txbxContent>
                        </wps:txbx>
                        <wps:bodyPr wrap="square" upright="1"/>
                      </wps:wsp>
                      <wps:wsp>
                        <wps:cNvPr id="1570" name="Line 7746"/>
                        <wps:cNvSpPr/>
                        <wps:spPr>
                          <a:xfrm>
                            <a:off x="4680" y="6938"/>
                            <a:ext cx="1" cy="730"/>
                          </a:xfrm>
                          <a:prstGeom prst="line">
                            <a:avLst/>
                          </a:prstGeom>
                          <a:ln w="9525" cap="flat" cmpd="sng">
                            <a:solidFill>
                              <a:srgbClr val="000000"/>
                            </a:solidFill>
                            <a:prstDash val="solid"/>
                            <a:headEnd type="none" w="med" len="med"/>
                            <a:tailEnd type="triangle" w="med" len="med"/>
                          </a:ln>
                        </wps:spPr>
                        <wps:bodyPr upright="1"/>
                      </wps:wsp>
                      <wps:wsp>
                        <wps:cNvPr id="1571" name="Line 7747"/>
                        <wps:cNvSpPr/>
                        <wps:spPr>
                          <a:xfrm>
                            <a:off x="1840" y="6672"/>
                            <a:ext cx="2119" cy="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Group 7723" o:spid="_x0000_s1026" o:spt="203" style="position:absolute;left:0pt;margin-left:9pt;margin-top:15.85pt;height:436.8pt;width:427.15pt;z-index:-251570176;mso-width-relative:page;mso-height-relative:page;" coordsize="6600,8268" o:gfxdata="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">
                <o:lock v:ext="edit" grouping="f" rotation="f" text="f" aspectratio="f"/>
                <v:shape id="Text Box 7724" o:spid="_x0000_s1026" o:spt="202" type="#_x0000_t202" style="position:absolute;left:4780;top:4524;height:496;width:500;" fillcolor="#FFFFFF" filled="t" stroked="f" coordsize="21600,21600" o:gfxdata="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JnVVL4A&#10;AADd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5E05D37">
                        <w:pPr>
                          <w:ind w:left="840" w:firstLine="480"/>
                          <w:rPr>
                            <w:rFonts w:hint="eastAsia"/>
                          </w:rPr>
                        </w:pPr>
                        <w:r>
                          <w:rPr>
                            <w:rFonts w:hint="eastAsia"/>
                          </w:rPr>
                          <w:t>是</w:t>
                        </w:r>
                      </w:p>
                    </w:txbxContent>
                  </v:textbox>
                </v:shape>
                <v:shape id="Text Box 7725" o:spid="_x0000_s1026" o:spt="202" type="#_x0000_t202" style="position:absolute;left:1860;top:3554;height:466;width:720;" fillcolor="#FFFFFF" filled="t" stroked="f" coordsize="21600,21600" o:gfxdata="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cFLz74A&#10;AADdAAAADwAAAAAAAAABACAAAAAiAAAAZHJzL2Rvd25yZXYueG1sUEsBAhQAFAAAAAgAh07iQDMv&#10;BZ47AAAAOQAAABAAAAAAAAAAAQAgAAAADQEAAGRycy9zaGFwZXhtbC54bWxQSwUGAAAAAAYABgBb&#10;AQAAtwMAAAAA&#10;">
                  <v:fill on="t" opacity="32768f" focussize="0,0"/>
                  <v:stroke on="f"/>
                  <v:imagedata o:title=""/>
                  <o:lock v:ext="edit" aspectratio="f"/>
                  <v:textbox>
                    <w:txbxContent>
                      <w:p w14:paraId="59F87597">
                        <w:pPr>
                          <w:ind w:left="840" w:firstLine="480"/>
                          <w:rPr>
                            <w:rFonts w:hint="eastAsia"/>
                          </w:rPr>
                        </w:pPr>
                        <w:r>
                          <w:rPr>
                            <w:rFonts w:hint="eastAsia"/>
                          </w:rPr>
                          <w:t>否</w:t>
                        </w:r>
                      </w:p>
                    </w:txbxContent>
                  </v:textbox>
                </v:shape>
                <v:rect id="Rectangle 7726" o:spid="_x0000_s1026" o:spt="1" style="position:absolute;left:3780;top:0;height:496;width:1800;" fillcolor="#FFFFFF" filled="t" stroked="t" coordsize="21600,21600" o:gfxdata="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EPa/&#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11B95FF">
                        <w:pPr>
                          <w:pStyle w:val="43"/>
                          <w:rPr>
                            <w:rFonts w:hint="eastAsia"/>
                          </w:rPr>
                        </w:pPr>
                        <w:r>
                          <w:rPr>
                            <w:rFonts w:hint="eastAsia"/>
                          </w:rPr>
                          <w:t>发生纠纷问题</w:t>
                        </w:r>
                      </w:p>
                    </w:txbxContent>
                  </v:textbox>
                </v:rect>
                <v:rect id="Rectangle 7727" o:spid="_x0000_s1026" o:spt="1" style="position:absolute;left:3780;top:1248;height:496;width:1800;" fillcolor="#FFFFFF" filled="t" stroked="t" coordsize="21600,21600" o:gfxdata="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8rVt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E47464">
                        <w:pPr>
                          <w:pStyle w:val="43"/>
                          <w:rPr>
                            <w:rFonts w:hint="eastAsia"/>
                          </w:rPr>
                        </w:pPr>
                        <w:r>
                          <w:rPr>
                            <w:rFonts w:hint="eastAsia"/>
                          </w:rPr>
                          <w:t>关闭大门</w:t>
                        </w:r>
                      </w:p>
                    </w:txbxContent>
                  </v:textbox>
                </v:rect>
                <v:rect id="Rectangle 7728" o:spid="_x0000_s1026" o:spt="1" style="position:absolute;left:3420;top:2652;height:496;width:2700;" fillcolor="#FFFFFF" filled="t" stroked="t" coordsize="21600,21600" o:gfxdata="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ICsa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FD2F6C8">
                        <w:pPr>
                          <w:pStyle w:val="43"/>
                          <w:rPr>
                            <w:rFonts w:hint="eastAsia"/>
                          </w:rPr>
                        </w:pPr>
                        <w:r>
                          <w:rPr>
                            <w:rFonts w:hint="eastAsia"/>
                          </w:rPr>
                          <w:t>报告警署</w:t>
                        </w:r>
                      </w:p>
                    </w:txbxContent>
                  </v:textbox>
                </v:rect>
                <v:rect id="Rectangle 7729" o:spid="_x0000_s1026" o:spt="1" style="position:absolute;left:540;top:2652;height:496;width:1260;" fillcolor="#FFFFFF" filled="t" stroked="t" coordsize="21600,21600" o:gfxdata="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I6B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3B3EA8B">
                        <w:pPr>
                          <w:pStyle w:val="43"/>
                          <w:rPr>
                            <w:rFonts w:hint="eastAsia"/>
                          </w:rPr>
                        </w:pPr>
                        <w:r>
                          <w:rPr>
                            <w:rFonts w:hint="eastAsia"/>
                          </w:rPr>
                          <w:t>110报警</w:t>
                        </w:r>
                      </w:p>
                    </w:txbxContent>
                  </v:textbox>
                </v:rect>
                <v:rect id="Rectangle 7730" o:spid="_x0000_s1026" o:spt="1" style="position:absolute;left:3960;top:5148;height:496;width:1440;" fillcolor="#FFFFFF" filled="t" stroked="t" coordsize="21600,21600" o:gfxdata="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hRb1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1FFBE71">
                        <w:pPr>
                          <w:pStyle w:val="43"/>
                          <w:rPr>
                            <w:rFonts w:hint="eastAsia"/>
                          </w:rPr>
                        </w:pPr>
                        <w:r>
                          <w:rPr>
                            <w:rFonts w:hint="eastAsia"/>
                          </w:rPr>
                          <w:t>实施方案</w:t>
                        </w:r>
                      </w:p>
                    </w:txbxContent>
                  </v:textbox>
                </v:rect>
                <v:rect id="Rectangle 7731" o:spid="_x0000_s1026" o:spt="1" style="position:absolute;left:3960;top:6396;height:496;width:1440;" fillcolor="#FFFFFF" filled="t" stroked="t" coordsize="21600,21600" o:gfxdata="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ybNu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ADE299">
                        <w:pPr>
                          <w:pStyle w:val="43"/>
                          <w:rPr>
                            <w:rFonts w:hint="eastAsia"/>
                          </w:rPr>
                        </w:pPr>
                        <w:r>
                          <w:rPr>
                            <w:rFonts w:hint="eastAsia"/>
                          </w:rPr>
                          <w:t>继续施工</w:t>
                        </w:r>
                      </w:p>
                    </w:txbxContent>
                  </v:textbox>
                </v:rect>
                <v:shape id="AutoShape 7732" o:spid="_x0000_s1026" o:spt="4" type="#_x0000_t4" style="position:absolute;left:2792;top:3794;height:768;width:3808;" fillcolor="#FFFFFF" filled="t" stroked="t" coordsize="21600,21600" o:gfxdata="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7cZrsAAADd&#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C5658F3">
                        <w:pPr>
                          <w:pStyle w:val="43"/>
                        </w:pPr>
                        <w:r>
                          <w:rPr>
                            <w:rFonts w:hint="eastAsia"/>
                          </w:rPr>
                          <w:t>组织沟通协调</w:t>
                        </w:r>
                      </w:p>
                    </w:txbxContent>
                  </v:textbox>
                </v:shape>
                <v:rect id="Rectangle 7733" o:spid="_x0000_s1026" o:spt="1" style="position:absolute;left:0;top:4818;height:826;width:1980;" fillcolor="#FFFFFF" filled="t" stroked="t" coordsize="21600,21600" o:gfxdata="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XiIK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82F8319">
                        <w:pPr>
                          <w:pStyle w:val="43"/>
                          <w:rPr>
                            <w:rFonts w:hint="eastAsia"/>
                          </w:rPr>
                        </w:pPr>
                        <w:r>
                          <w:rPr>
                            <w:rFonts w:hint="eastAsia"/>
                          </w:rPr>
                          <w:t>立即研究</w:t>
                        </w:r>
                      </w:p>
                      <w:p w14:paraId="1711CE20">
                        <w:pPr>
                          <w:pStyle w:val="43"/>
                          <w:rPr>
                            <w:rFonts w:hint="eastAsia"/>
                          </w:rPr>
                        </w:pPr>
                        <w:r>
                          <w:rPr>
                            <w:rFonts w:hint="eastAsia"/>
                          </w:rPr>
                          <w:t>修正施工方案</w:t>
                        </w:r>
                      </w:p>
                    </w:txbxContent>
                  </v:textbox>
                </v:rect>
                <v:rect id="Rectangle 7734" o:spid="_x0000_s1026" o:spt="1" style="position:absolute;left:180;top:6396;height:496;width:1620;" fillcolor="#FFFFFF" filled="t" stroked="t" coordsize="21600,21600" o:gfxdata="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IHPC/&#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42DAE90">
                        <w:pPr>
                          <w:pStyle w:val="43"/>
                          <w:rPr>
                            <w:rFonts w:hint="eastAsia"/>
                          </w:rPr>
                        </w:pPr>
                        <w:r>
                          <w:rPr>
                            <w:rFonts w:hint="eastAsia"/>
                          </w:rPr>
                          <w:t>修正方案</w:t>
                        </w:r>
                      </w:p>
                    </w:txbxContent>
                  </v:textbox>
                </v:rect>
                <v:line id="Line 7735" o:spid="_x0000_s1026" o:spt="20" style="position:absolute;left:4695;top:482;height:770;width:1;" filled="f" stroked="t" coordsize="21600,21600" o:gfxdata="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MbBz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36" o:spid="_x0000_s1026" o:spt="20" style="position:absolute;left:4695;top:1754;height:902;width:1;" filled="f" stroked="t" coordsize="21600,21600" o:gfxdata="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5Ci&#10;78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line id="Line 7737" o:spid="_x0000_s1026" o:spt="20" style="position:absolute;left:4696;top:3146;height:686;width:0;" filled="f" stroked="t" coordsize="21600,21600" o:gfxdata="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wHd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38" o:spid="_x0000_s1026" o:spt="20" style="position:absolute;left:4680;top:4586;height:566;width:1;" filled="f" stroked="t" coordsize="21600,21600" o:gfxdata="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6ZA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39" o:spid="_x0000_s1026" o:spt="20" style="position:absolute;left:4680;top:5642;height:734;width:1;" filled="f" stroked="t" coordsize="21600,21600" o:gfxdata="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0I8m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40" o:spid="_x0000_s1026" o:spt="20" style="position:absolute;left:1780;top:2952;flip:x;height:1;width:1620;" filled="f" stroked="t" coordsize="21600,21600" o:gfxdata="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11K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41" o:spid="_x0000_s1026" o:spt="20" style="position:absolute;left:1080;top:4178;flip:x;height:1;width:1628;" filled="f" stroked="t" coordsize="21600,21600" o:gfxdata="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he7i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742" o:spid="_x0000_s1026" o:spt="20" style="position:absolute;left:1080;top:3194;flip:y;height:1046;width:1;" filled="f" stroked="t" coordsize="21600,21600" o:gfxdata="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NOx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43" o:spid="_x0000_s1026" o:spt="20" style="position:absolute;left:1080;top:4203;height:551;width:1;" filled="f" stroked="t" coordsize="21600,21600" o:gfxdata="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k6m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7744" o:spid="_x0000_s1026" o:spt="20" style="position:absolute;left:1080;top:5642;height:734;width:1;" filled="f" stroked="t" coordsize="21600,21600" o:gfxdata="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eau&#10;6c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roundrect id="AutoShape 7745" o:spid="_x0000_s1026" o:spt="2" style="position:absolute;left:3973;top:7654;height:614;width:1460;" fillcolor="#FFFFFF" filled="t" stroked="t" coordsize="21600,21600" arcsize="0.166666666666667" o:gfxdata="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htSXbsAAADd&#10;AAAADwAAAAAAAAABACAAAAAiAAAAZHJzL2Rvd25yZXYueG1sUEsBAhQAFAAAAAgAh07iQDMvBZ47&#10;AAAAOQAAABAAAAAAAAAAAQAgAAAACgEAAGRycy9zaGFwZXhtbC54bWxQSwUGAAAAAAYABgBbAQAA&#10;tAMAAAAA&#10;">
                  <v:fill on="t" focussize="0,0"/>
                  <v:stroke color="#000000" joinstyle="round"/>
                  <v:imagedata o:title=""/>
                  <o:lock v:ext="edit" aspectratio="f"/>
                  <v:textbox>
                    <w:txbxContent>
                      <w:p w14:paraId="75D0C8C5">
                        <w:pPr>
                          <w:pStyle w:val="43"/>
                          <w:rPr>
                            <w:rFonts w:hint="eastAsia"/>
                          </w:rPr>
                        </w:pPr>
                        <w:r>
                          <w:rPr>
                            <w:rFonts w:hint="eastAsia"/>
                          </w:rPr>
                          <w:t>结束</w:t>
                        </w:r>
                      </w:p>
                    </w:txbxContent>
                  </v:textbox>
                </v:roundrect>
                <v:line id="Line 7746" o:spid="_x0000_s1026" o:spt="20" style="position:absolute;left:4680;top:6938;height:730;width:1;" filled="f" stroked="t" coordsize="21600,21600" o:gfxdata="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kk0&#10;Ms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line id="Line 7747" o:spid="_x0000_s1026" o:spt="20" style="position:absolute;left:1840;top:6672;height:8;width:2119;" filled="f" stroked="t" coordsize="21600,21600" o:gfxdata="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WRq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5D80FA20">
      <w:pPr>
        <w:ind w:left="840" w:firstLine="400"/>
        <w:rPr>
          <w:rFonts w:hint="eastAsia" w:ascii="宋体" w:hAnsi="宋体"/>
        </w:rPr>
      </w:pPr>
    </w:p>
    <w:p w14:paraId="5A11438E">
      <w:pPr>
        <w:ind w:left="840" w:firstLine="480"/>
        <w:rPr>
          <w:rFonts w:hint="eastAsia" w:ascii="宋体" w:hAnsi="宋体"/>
        </w:rPr>
      </w:pPr>
    </w:p>
    <w:p w14:paraId="44F3952F">
      <w:pPr>
        <w:ind w:left="840" w:firstLine="480"/>
        <w:rPr>
          <w:rFonts w:hint="eastAsia" w:ascii="宋体" w:hAnsi="宋体"/>
        </w:rPr>
      </w:pPr>
    </w:p>
    <w:p w14:paraId="234D965F">
      <w:pPr>
        <w:ind w:left="840" w:firstLine="480"/>
        <w:rPr>
          <w:rFonts w:hint="eastAsia" w:ascii="宋体" w:hAnsi="宋体"/>
        </w:rPr>
      </w:pPr>
    </w:p>
    <w:p w14:paraId="02D07F2F">
      <w:pPr>
        <w:ind w:left="840" w:firstLine="480"/>
        <w:rPr>
          <w:rFonts w:hint="eastAsia" w:ascii="宋体" w:hAnsi="宋体"/>
        </w:rPr>
      </w:pPr>
    </w:p>
    <w:p w14:paraId="11C96DB7">
      <w:pPr>
        <w:pStyle w:val="48"/>
        <w:ind w:left="315" w:firstLine="480"/>
        <w:rPr>
          <w:rFonts w:hint="eastAsia" w:ascii="宋体" w:hAnsi="宋体"/>
        </w:rPr>
      </w:pPr>
    </w:p>
    <w:p w14:paraId="47EE1CB9">
      <w:pPr>
        <w:pStyle w:val="48"/>
        <w:ind w:left="315" w:firstLine="480"/>
        <w:rPr>
          <w:rFonts w:hint="eastAsia" w:ascii="宋体" w:hAnsi="宋体"/>
        </w:rPr>
      </w:pPr>
    </w:p>
    <w:p w14:paraId="6C066CBF">
      <w:pPr>
        <w:pStyle w:val="48"/>
        <w:ind w:left="315" w:firstLine="480"/>
        <w:rPr>
          <w:rFonts w:hint="eastAsia" w:ascii="宋体" w:hAnsi="宋体"/>
        </w:rPr>
      </w:pPr>
    </w:p>
    <w:p w14:paraId="09DEFDEA">
      <w:pPr>
        <w:pStyle w:val="48"/>
        <w:ind w:left="315" w:firstLine="480"/>
        <w:rPr>
          <w:rFonts w:hint="eastAsia" w:ascii="宋体" w:hAnsi="宋体"/>
        </w:rPr>
      </w:pPr>
    </w:p>
    <w:p w14:paraId="7E67B4AA">
      <w:pPr>
        <w:pStyle w:val="48"/>
        <w:ind w:left="315" w:firstLine="480"/>
        <w:rPr>
          <w:rFonts w:hint="eastAsia" w:ascii="宋体" w:hAnsi="宋体"/>
        </w:rPr>
      </w:pPr>
    </w:p>
    <w:p w14:paraId="595BB5C3">
      <w:pPr>
        <w:pStyle w:val="48"/>
        <w:ind w:left="315" w:firstLine="480"/>
        <w:rPr>
          <w:rFonts w:hint="eastAsia" w:ascii="宋体" w:hAnsi="宋体"/>
        </w:rPr>
      </w:pPr>
    </w:p>
    <w:p w14:paraId="1865B4A2">
      <w:pPr>
        <w:pStyle w:val="48"/>
        <w:ind w:left="315" w:firstLine="480"/>
        <w:rPr>
          <w:rFonts w:hint="eastAsia" w:ascii="宋体" w:hAnsi="宋体"/>
        </w:rPr>
      </w:pPr>
    </w:p>
    <w:p w14:paraId="2625841D">
      <w:pPr>
        <w:pStyle w:val="38"/>
        <w:ind w:left="420"/>
        <w:rPr>
          <w:rFonts w:hint="eastAsia" w:ascii="宋体" w:hAnsi="宋体"/>
        </w:rPr>
      </w:pPr>
    </w:p>
    <w:p w14:paraId="6660EA48">
      <w:pPr>
        <w:pStyle w:val="38"/>
        <w:ind w:left="420"/>
        <w:rPr>
          <w:rFonts w:hint="eastAsia" w:ascii="宋体" w:hAnsi="宋体"/>
        </w:rPr>
      </w:pPr>
    </w:p>
    <w:p w14:paraId="507608CB">
      <w:pPr>
        <w:pStyle w:val="38"/>
        <w:ind w:left="420"/>
        <w:rPr>
          <w:rFonts w:hint="eastAsia" w:ascii="宋体" w:hAnsi="宋体"/>
        </w:rPr>
      </w:pPr>
    </w:p>
    <w:p w14:paraId="0EB01E33">
      <w:pPr>
        <w:pStyle w:val="38"/>
        <w:ind w:left="420"/>
        <w:rPr>
          <w:rFonts w:hint="eastAsia" w:ascii="宋体" w:hAnsi="宋体"/>
        </w:rPr>
      </w:pPr>
    </w:p>
    <w:p w14:paraId="2165DEB4">
      <w:pPr>
        <w:pStyle w:val="38"/>
        <w:ind w:left="420"/>
        <w:rPr>
          <w:rFonts w:hint="eastAsia" w:ascii="宋体" w:hAnsi="宋体"/>
        </w:rPr>
      </w:pPr>
    </w:p>
    <w:p w14:paraId="4CD0F299">
      <w:pPr>
        <w:pStyle w:val="38"/>
        <w:ind w:left="420"/>
        <w:rPr>
          <w:rFonts w:hint="eastAsia" w:ascii="宋体" w:hAnsi="宋体"/>
        </w:rPr>
      </w:pPr>
    </w:p>
    <w:p w14:paraId="48F11E9D">
      <w:pPr>
        <w:pStyle w:val="38"/>
        <w:ind w:left="420"/>
        <w:rPr>
          <w:rFonts w:hint="eastAsia" w:ascii="宋体" w:hAnsi="宋体"/>
        </w:rPr>
      </w:pPr>
    </w:p>
    <w:p w14:paraId="5FBADEB7">
      <w:pPr>
        <w:pStyle w:val="38"/>
        <w:ind w:left="420"/>
        <w:rPr>
          <w:rFonts w:hint="eastAsia" w:ascii="宋体" w:hAnsi="宋体"/>
        </w:rPr>
      </w:pPr>
    </w:p>
    <w:p w14:paraId="2DAAF60B">
      <w:pPr>
        <w:pStyle w:val="38"/>
        <w:ind w:left="420"/>
        <w:rPr>
          <w:rFonts w:hint="eastAsia" w:ascii="宋体" w:hAnsi="宋体"/>
        </w:rPr>
      </w:pPr>
    </w:p>
    <w:p w14:paraId="2D71A485">
      <w:pPr>
        <w:pStyle w:val="38"/>
        <w:ind w:left="420"/>
        <w:rPr>
          <w:rFonts w:hint="eastAsia" w:ascii="宋体" w:hAnsi="宋体"/>
        </w:rPr>
      </w:pPr>
    </w:p>
    <w:p w14:paraId="05138BA4">
      <w:pPr>
        <w:pStyle w:val="38"/>
        <w:ind w:left="420"/>
        <w:rPr>
          <w:rFonts w:hint="eastAsia" w:ascii="宋体" w:hAnsi="宋体"/>
        </w:rPr>
      </w:pPr>
    </w:p>
    <w:p w14:paraId="11AAFE4A">
      <w:pPr>
        <w:pStyle w:val="38"/>
        <w:ind w:left="420"/>
        <w:rPr>
          <w:rFonts w:hint="eastAsia" w:ascii="宋体" w:hAnsi="宋体"/>
        </w:rPr>
      </w:pPr>
    </w:p>
    <w:p w14:paraId="7E8E0C41">
      <w:pPr>
        <w:outlineLvl w:val="2"/>
        <w:rPr>
          <w:rFonts w:hint="eastAsia" w:ascii="黑体" w:eastAsia="黑体"/>
          <w:b/>
          <w:color w:val="0000FF"/>
          <w:sz w:val="30"/>
          <w:szCs w:val="30"/>
        </w:rPr>
      </w:pPr>
      <w:bookmarkStart w:id="922" w:name="_Toc145319087"/>
      <w:bookmarkStart w:id="923" w:name="_Toc145650941"/>
      <w:bookmarkStart w:id="924" w:name="_Toc148723556"/>
      <w:bookmarkStart w:id="925" w:name="_Toc145750468"/>
      <w:bookmarkStart w:id="926" w:name="_Toc145777362"/>
      <w:bookmarkStart w:id="927" w:name="_Toc225936733"/>
      <w:bookmarkStart w:id="928" w:name="_Toc260739886"/>
      <w:r>
        <w:rPr>
          <w:rFonts w:hint="eastAsia" w:ascii="黑体" w:eastAsia="黑体"/>
          <w:b/>
          <w:color w:val="0000FF"/>
          <w:sz w:val="30"/>
          <w:szCs w:val="30"/>
        </w:rPr>
        <w:t>§5.6节假日施工的保障措施</w:t>
      </w:r>
      <w:bookmarkEnd w:id="922"/>
      <w:bookmarkEnd w:id="923"/>
      <w:bookmarkEnd w:id="924"/>
      <w:bookmarkEnd w:id="925"/>
      <w:bookmarkEnd w:id="926"/>
      <w:bookmarkEnd w:id="927"/>
      <w:bookmarkEnd w:id="928"/>
    </w:p>
    <w:p w14:paraId="0C03FBF2">
      <w:pPr>
        <w:pStyle w:val="44"/>
        <w:spacing w:line="360" w:lineRule="auto"/>
        <w:ind w:left="0" w:firstLine="480" w:firstLineChars="200"/>
        <w:rPr>
          <w:rFonts w:hint="eastAsia" w:ascii="宋体" w:hAnsi="宋体"/>
          <w:szCs w:val="24"/>
        </w:rPr>
      </w:pPr>
      <w:r>
        <w:rPr>
          <w:rFonts w:hint="eastAsia" w:ascii="宋体" w:hAnsi="宋体"/>
          <w:szCs w:val="24"/>
        </w:rPr>
        <w:t>本工程工期紧，总工期仅安排为75天。施工期间跨越国庆等节日长假。</w:t>
      </w:r>
    </w:p>
    <w:p w14:paraId="40AAB0A0">
      <w:pPr>
        <w:pStyle w:val="44"/>
        <w:spacing w:line="360" w:lineRule="auto"/>
        <w:ind w:left="0" w:firstLine="480" w:firstLineChars="200"/>
        <w:rPr>
          <w:rFonts w:hint="eastAsia" w:ascii="宋体" w:hAnsi="宋体"/>
          <w:szCs w:val="24"/>
        </w:rPr>
      </w:pPr>
      <w:r>
        <w:rPr>
          <w:rFonts w:hint="eastAsia" w:ascii="宋体" w:hAnsi="宋体"/>
          <w:szCs w:val="24"/>
        </w:rPr>
        <w:t>为保证本工程能紧张有序的施工，确保施工任务的按时完成，我公司将采取以下措施，保证在节假日期间有充足的管理人员和施工人员在现场连续施工。</w:t>
      </w:r>
    </w:p>
    <w:p w14:paraId="0D2EC85D">
      <w:pPr>
        <w:pStyle w:val="44"/>
        <w:spacing w:line="360" w:lineRule="auto"/>
        <w:ind w:left="0" w:firstLine="480" w:firstLineChars="200"/>
        <w:rPr>
          <w:rFonts w:hint="eastAsia" w:ascii="宋体" w:hAnsi="宋体"/>
          <w:szCs w:val="24"/>
        </w:rPr>
      </w:pPr>
      <w:r>
        <w:rPr>
          <w:rFonts w:hint="eastAsia" w:ascii="宋体" w:hAnsi="宋体"/>
          <w:szCs w:val="24"/>
        </w:rPr>
        <w:t>1、合理安排施工计划进度，避让节假日用人高峰。</w:t>
      </w:r>
    </w:p>
    <w:p w14:paraId="70422B91">
      <w:pPr>
        <w:pStyle w:val="44"/>
        <w:spacing w:line="360" w:lineRule="auto"/>
        <w:ind w:left="0" w:firstLine="480" w:firstLineChars="200"/>
        <w:rPr>
          <w:rFonts w:hint="eastAsia" w:ascii="宋体" w:hAnsi="宋体"/>
          <w:szCs w:val="24"/>
        </w:rPr>
      </w:pPr>
      <w:r>
        <w:rPr>
          <w:rFonts w:hint="eastAsia" w:ascii="宋体" w:hAnsi="宋体"/>
          <w:szCs w:val="24"/>
        </w:rPr>
        <w:t>在生产计划上避开混凝土浇注施工等重要节点，本着以人为本和谐管理理念，让在施工现场的施工人员有1天节日休息时间，调节施工人员心态。</w:t>
      </w:r>
    </w:p>
    <w:p w14:paraId="2F3F44DF">
      <w:pPr>
        <w:pStyle w:val="44"/>
        <w:spacing w:line="360" w:lineRule="auto"/>
        <w:ind w:left="0" w:firstLine="480" w:firstLineChars="200"/>
        <w:rPr>
          <w:rFonts w:hint="eastAsia" w:ascii="宋体" w:hAnsi="宋体"/>
          <w:szCs w:val="24"/>
        </w:rPr>
      </w:pPr>
      <w:r>
        <w:rPr>
          <w:rFonts w:hint="eastAsia" w:ascii="宋体" w:hAnsi="宋体"/>
          <w:szCs w:val="24"/>
        </w:rPr>
        <w:t>2、制定保证节假日连续施工，休假制度。避免大量施工人员集中在节假日休息。</w:t>
      </w:r>
    </w:p>
    <w:p w14:paraId="37989440">
      <w:pPr>
        <w:pStyle w:val="44"/>
        <w:spacing w:line="360" w:lineRule="auto"/>
        <w:ind w:left="0" w:firstLine="480" w:firstLineChars="200"/>
        <w:rPr>
          <w:rFonts w:hint="eastAsia" w:ascii="宋体" w:hAnsi="宋体"/>
          <w:szCs w:val="24"/>
        </w:rPr>
      </w:pPr>
      <w:r>
        <w:rPr>
          <w:rFonts w:hint="eastAsia" w:ascii="宋体" w:hAnsi="宋体"/>
          <w:szCs w:val="24"/>
        </w:rPr>
        <w:t>对在节假日确实有要事施工人员，实行提前1个月的申请、审批制度。在工地上实行管理人员的轮体制度，保证每个管理岗位上在节假日期间不缺人。</w:t>
      </w:r>
    </w:p>
    <w:p w14:paraId="395211D0">
      <w:pPr>
        <w:pStyle w:val="44"/>
        <w:spacing w:line="360" w:lineRule="auto"/>
        <w:ind w:left="0" w:firstLine="480" w:firstLineChars="200"/>
        <w:rPr>
          <w:rFonts w:hint="eastAsia" w:ascii="宋体" w:hAnsi="宋体"/>
          <w:szCs w:val="24"/>
        </w:rPr>
      </w:pPr>
      <w:r>
        <w:rPr>
          <w:rFonts w:hint="eastAsia" w:ascii="宋体" w:hAnsi="宋体"/>
          <w:szCs w:val="24"/>
        </w:rPr>
        <w:t>对工地上的民工，也实行避峰轮休制度。尽可能安排在施工用人低峰时休息，例如安排在农忙时期等。从而保证在节假日有充足的人员进行工作。</w:t>
      </w:r>
    </w:p>
    <w:p w14:paraId="18EE03A8">
      <w:pPr>
        <w:pStyle w:val="40"/>
        <w:spacing w:line="360" w:lineRule="auto"/>
        <w:ind w:left="0" w:firstLine="0"/>
        <w:rPr>
          <w:rFonts w:hint="eastAsia" w:ascii="宋体" w:hAnsi="宋体"/>
          <w:szCs w:val="24"/>
        </w:rPr>
      </w:pPr>
      <w:r>
        <w:rPr>
          <w:rFonts w:hint="eastAsia" w:ascii="宋体" w:hAnsi="宋体"/>
          <w:szCs w:val="24"/>
        </w:rPr>
        <w:t>本公司在此承诺，保证在整个施工期间按计划连续平稳地紧张施工，确保工期目标的实现。</w:t>
      </w:r>
    </w:p>
    <w:p w14:paraId="49570129">
      <w:pPr>
        <w:tabs>
          <w:tab w:val="left" w:pos="-360"/>
          <w:tab w:val="left" w:pos="0"/>
          <w:tab w:val="left" w:pos="900"/>
        </w:tabs>
        <w:spacing w:before="120" w:line="360" w:lineRule="auto"/>
        <w:outlineLvl w:val="1"/>
        <w:rPr>
          <w:rFonts w:hint="eastAsia" w:ascii="黑体" w:eastAsia="黑体"/>
          <w:b/>
          <w:color w:val="0000FF"/>
          <w:sz w:val="30"/>
        </w:rPr>
      </w:pPr>
      <w:bookmarkStart w:id="929" w:name="_Toc260739887"/>
      <w:bookmarkStart w:id="930" w:name="_Toc225936734"/>
      <w:bookmarkStart w:id="931" w:name="_Toc148723557"/>
      <w:r>
        <w:rPr>
          <w:rFonts w:hint="eastAsia" w:ascii="黑体" w:eastAsia="黑体"/>
          <w:b/>
          <w:color w:val="0000FF"/>
          <w:sz w:val="30"/>
        </w:rPr>
        <w:t>§6 成品保护保证措施</w:t>
      </w:r>
      <w:bookmarkEnd w:id="929"/>
      <w:bookmarkEnd w:id="930"/>
      <w:bookmarkEnd w:id="931"/>
    </w:p>
    <w:p w14:paraId="7AB48AB5">
      <w:pPr>
        <w:tabs>
          <w:tab w:val="left" w:pos="-360"/>
          <w:tab w:val="left" w:pos="0"/>
          <w:tab w:val="left" w:pos="900"/>
        </w:tabs>
        <w:spacing w:before="120" w:line="360" w:lineRule="auto"/>
        <w:outlineLvl w:val="2"/>
        <w:rPr>
          <w:rFonts w:hint="eastAsia" w:ascii="黑体" w:eastAsia="黑体"/>
          <w:b/>
          <w:color w:val="0000FF"/>
          <w:sz w:val="30"/>
        </w:rPr>
      </w:pPr>
      <w:bookmarkStart w:id="932" w:name="_Toc148723558"/>
      <w:bookmarkStart w:id="933" w:name="_Toc225936735"/>
      <w:bookmarkStart w:id="934" w:name="_Toc260739888"/>
      <w:r>
        <w:rPr>
          <w:rFonts w:hint="eastAsia" w:ascii="黑体" w:eastAsia="黑体"/>
          <w:b/>
          <w:color w:val="0000FF"/>
          <w:sz w:val="30"/>
        </w:rPr>
        <w:t>§6.1 主要管理措施</w:t>
      </w:r>
      <w:bookmarkEnd w:id="932"/>
      <w:bookmarkEnd w:id="933"/>
      <w:bookmarkEnd w:id="934"/>
    </w:p>
    <w:p w14:paraId="5C94BB36">
      <w:pPr>
        <w:tabs>
          <w:tab w:val="left" w:pos="-360"/>
          <w:tab w:val="left" w:pos="0"/>
          <w:tab w:val="left" w:pos="900"/>
        </w:tabs>
        <w:spacing w:line="360" w:lineRule="auto"/>
        <w:ind w:firstLine="525"/>
        <w:rPr>
          <w:rFonts w:hint="eastAsia" w:ascii="宋体"/>
          <w:sz w:val="24"/>
        </w:rPr>
      </w:pPr>
      <w:r>
        <w:rPr>
          <w:rFonts w:hint="eastAsia" w:ascii="宋体"/>
          <w:sz w:val="24"/>
        </w:rPr>
        <w:t>(</w:t>
      </w:r>
      <w:r>
        <w:rPr>
          <w:rFonts w:ascii="宋体"/>
          <w:sz w:val="24"/>
        </w:rPr>
        <w:t>1</w:t>
      </w:r>
      <w:r>
        <w:rPr>
          <w:rFonts w:hint="eastAsia" w:ascii="宋体"/>
          <w:sz w:val="24"/>
        </w:rPr>
        <w:t>)</w:t>
      </w:r>
      <w:r>
        <w:rPr>
          <w:rFonts w:ascii="宋体"/>
          <w:sz w:val="24"/>
        </w:rPr>
        <w:t xml:space="preserve"> </w:t>
      </w:r>
      <w:r>
        <w:rPr>
          <w:rFonts w:hint="eastAsia" w:ascii="宋体"/>
          <w:sz w:val="24"/>
        </w:rPr>
        <w:t>加强对全体员工的成品保护意识教育，认真贯彻落实成品保护责任制。</w:t>
      </w:r>
    </w:p>
    <w:p w14:paraId="50172D7C">
      <w:pPr>
        <w:tabs>
          <w:tab w:val="left" w:pos="-360"/>
          <w:tab w:val="left" w:pos="0"/>
          <w:tab w:val="left" w:pos="900"/>
        </w:tabs>
        <w:spacing w:line="360" w:lineRule="auto"/>
        <w:ind w:firstLine="525"/>
        <w:rPr>
          <w:rFonts w:hint="eastAsia" w:ascii="宋体"/>
          <w:sz w:val="24"/>
        </w:rPr>
      </w:pPr>
      <w:r>
        <w:rPr>
          <w:rFonts w:hint="eastAsia" w:ascii="宋体"/>
          <w:sz w:val="24"/>
        </w:rPr>
        <w:t>(</w:t>
      </w:r>
      <w:r>
        <w:rPr>
          <w:rFonts w:ascii="宋体"/>
          <w:sz w:val="24"/>
        </w:rPr>
        <w:t>2</w:t>
      </w:r>
      <w:r>
        <w:rPr>
          <w:rFonts w:hint="eastAsia" w:ascii="宋体"/>
          <w:sz w:val="24"/>
        </w:rPr>
        <w:t>)</w:t>
      </w:r>
      <w:r>
        <w:rPr>
          <w:rFonts w:ascii="宋体"/>
          <w:sz w:val="24"/>
        </w:rPr>
        <w:t xml:space="preserve"> </w:t>
      </w:r>
      <w:r>
        <w:rPr>
          <w:rFonts w:hint="eastAsia" w:ascii="宋体"/>
          <w:sz w:val="24"/>
        </w:rPr>
        <w:t>成立以生产副经理为组长，由各职能部门负责人为组员的成品保护管理小组，负责制定成品保护实施细则监督实施。</w:t>
      </w:r>
    </w:p>
    <w:p w14:paraId="6FE49761">
      <w:pPr>
        <w:tabs>
          <w:tab w:val="left" w:pos="-360"/>
          <w:tab w:val="left" w:pos="0"/>
          <w:tab w:val="left" w:pos="900"/>
        </w:tabs>
        <w:spacing w:line="360" w:lineRule="auto"/>
        <w:ind w:firstLine="525"/>
        <w:rPr>
          <w:rFonts w:hint="eastAsia" w:ascii="宋体"/>
          <w:sz w:val="24"/>
        </w:rPr>
      </w:pPr>
      <w:r>
        <w:rPr>
          <w:rFonts w:hint="eastAsia" w:ascii="宋体"/>
          <w:sz w:val="24"/>
        </w:rPr>
        <w:t>(</w:t>
      </w:r>
      <w:r>
        <w:rPr>
          <w:rFonts w:ascii="宋体"/>
          <w:sz w:val="24"/>
        </w:rPr>
        <w:t>3</w:t>
      </w:r>
      <w:r>
        <w:rPr>
          <w:rFonts w:hint="eastAsia" w:ascii="宋体"/>
          <w:sz w:val="24"/>
        </w:rPr>
        <w:t>)</w:t>
      </w:r>
      <w:r>
        <w:rPr>
          <w:rFonts w:ascii="宋体"/>
          <w:sz w:val="24"/>
        </w:rPr>
        <w:t xml:space="preserve"> </w:t>
      </w:r>
      <w:r>
        <w:rPr>
          <w:rFonts w:hint="eastAsia" w:ascii="宋体"/>
          <w:sz w:val="24"/>
        </w:rPr>
        <w:t>编制施工现场成品保护管理办法，合理安排施工顺序，重点部位专人看护。</w:t>
      </w:r>
    </w:p>
    <w:p w14:paraId="43D28D3E">
      <w:pPr>
        <w:tabs>
          <w:tab w:val="left" w:pos="-360"/>
          <w:tab w:val="left" w:pos="0"/>
          <w:tab w:val="left" w:pos="900"/>
        </w:tabs>
        <w:spacing w:line="360" w:lineRule="auto"/>
        <w:ind w:firstLine="525"/>
        <w:rPr>
          <w:rFonts w:hint="eastAsia" w:ascii="宋体"/>
          <w:sz w:val="24"/>
        </w:rPr>
      </w:pPr>
      <w:r>
        <w:rPr>
          <w:rFonts w:hint="eastAsia" w:ascii="宋体"/>
          <w:sz w:val="24"/>
        </w:rPr>
        <w:t>(</w:t>
      </w:r>
      <w:r>
        <w:rPr>
          <w:rFonts w:ascii="宋体"/>
          <w:sz w:val="24"/>
        </w:rPr>
        <w:t>4</w:t>
      </w:r>
      <w:r>
        <w:rPr>
          <w:rFonts w:hint="eastAsia" w:ascii="宋体"/>
          <w:sz w:val="24"/>
        </w:rPr>
        <w:t>)</w:t>
      </w:r>
      <w:r>
        <w:rPr>
          <w:rFonts w:ascii="宋体"/>
          <w:sz w:val="24"/>
        </w:rPr>
        <w:t xml:space="preserve"> </w:t>
      </w:r>
      <w:r>
        <w:rPr>
          <w:rFonts w:hint="eastAsia" w:ascii="宋体"/>
          <w:sz w:val="24"/>
        </w:rPr>
        <w:t>项目部经常进行成品保护检查，发现被撞、损坏或污染要及时采取措施进行纠正处理。追究责任人的责任，给予经济处罚。</w:t>
      </w:r>
    </w:p>
    <w:p w14:paraId="4AE1AAD3">
      <w:pPr>
        <w:tabs>
          <w:tab w:val="left" w:pos="-360"/>
          <w:tab w:val="left" w:pos="0"/>
          <w:tab w:val="left" w:pos="900"/>
        </w:tabs>
        <w:spacing w:before="120" w:line="360" w:lineRule="auto"/>
        <w:outlineLvl w:val="2"/>
        <w:rPr>
          <w:rFonts w:hint="eastAsia" w:ascii="黑体" w:eastAsia="黑体"/>
          <w:b/>
          <w:color w:val="0000FF"/>
          <w:sz w:val="30"/>
        </w:rPr>
      </w:pPr>
      <w:bookmarkStart w:id="935" w:name="_Toc225936736"/>
      <w:bookmarkStart w:id="936" w:name="_Toc148723559"/>
      <w:bookmarkStart w:id="937" w:name="_Toc260739889"/>
      <w:r>
        <w:rPr>
          <w:rFonts w:hint="eastAsia" w:ascii="黑体" w:eastAsia="黑体"/>
          <w:b/>
          <w:color w:val="0000FF"/>
          <w:sz w:val="30"/>
        </w:rPr>
        <w:t>§6.2 技术措施</w:t>
      </w:r>
      <w:bookmarkEnd w:id="935"/>
      <w:bookmarkEnd w:id="936"/>
      <w:bookmarkEnd w:id="937"/>
    </w:p>
    <w:p w14:paraId="309FFB0E">
      <w:pPr>
        <w:tabs>
          <w:tab w:val="left" w:pos="-360"/>
          <w:tab w:val="left" w:pos="0"/>
          <w:tab w:val="left" w:pos="900"/>
        </w:tabs>
        <w:spacing w:line="360" w:lineRule="auto"/>
        <w:ind w:firstLine="527"/>
        <w:rPr>
          <w:rFonts w:hint="eastAsia" w:ascii="宋体"/>
          <w:b/>
          <w:sz w:val="24"/>
        </w:rPr>
      </w:pPr>
      <w:r>
        <w:rPr>
          <w:rFonts w:hint="eastAsia" w:ascii="宋体"/>
          <w:b/>
          <w:sz w:val="24"/>
        </w:rPr>
        <w:t>1、明挖围护结构</w:t>
      </w:r>
    </w:p>
    <w:p w14:paraId="7E680036">
      <w:pPr>
        <w:tabs>
          <w:tab w:val="left" w:pos="-360"/>
          <w:tab w:val="left" w:pos="0"/>
          <w:tab w:val="left" w:pos="900"/>
        </w:tabs>
        <w:spacing w:line="360" w:lineRule="auto"/>
        <w:ind w:firstLine="570"/>
        <w:rPr>
          <w:rFonts w:hint="eastAsia" w:ascii="宋体"/>
          <w:sz w:val="24"/>
        </w:rPr>
      </w:pPr>
      <w:r>
        <w:rPr>
          <w:rFonts w:ascii="宋体"/>
          <w:sz w:val="24"/>
        </w:rPr>
        <w:t>a</w:t>
      </w:r>
      <w:r>
        <w:rPr>
          <w:rFonts w:hint="eastAsia" w:ascii="宋体"/>
          <w:sz w:val="24"/>
        </w:rPr>
        <w:t>、钢筋笼制作、运输和安装过程中，应采取措施防止变形，放入桩孔时，应有保护垫块或垫板。</w:t>
      </w:r>
    </w:p>
    <w:p w14:paraId="1B313946">
      <w:pPr>
        <w:tabs>
          <w:tab w:val="left" w:pos="-360"/>
          <w:tab w:val="left" w:pos="0"/>
          <w:tab w:val="left" w:pos="900"/>
        </w:tabs>
        <w:spacing w:line="360" w:lineRule="auto"/>
        <w:ind w:firstLine="570"/>
        <w:rPr>
          <w:rFonts w:hint="eastAsia" w:ascii="宋体"/>
          <w:sz w:val="24"/>
        </w:rPr>
      </w:pPr>
      <w:r>
        <w:rPr>
          <w:rFonts w:ascii="宋体"/>
          <w:sz w:val="24"/>
        </w:rPr>
        <w:t>b</w:t>
      </w:r>
      <w:r>
        <w:rPr>
          <w:rFonts w:hint="eastAsia" w:ascii="宋体"/>
          <w:sz w:val="24"/>
        </w:rPr>
        <w:t>、灌注混凝土时，应采取措施固定钢筋笼的位置。</w:t>
      </w:r>
    </w:p>
    <w:p w14:paraId="42F0365F">
      <w:pPr>
        <w:tabs>
          <w:tab w:val="left" w:pos="-360"/>
          <w:tab w:val="left" w:pos="0"/>
          <w:tab w:val="left" w:pos="900"/>
        </w:tabs>
        <w:spacing w:line="360" w:lineRule="auto"/>
        <w:ind w:firstLine="570"/>
        <w:rPr>
          <w:rFonts w:hint="eastAsia" w:ascii="宋体"/>
          <w:sz w:val="24"/>
        </w:rPr>
      </w:pPr>
      <w:r>
        <w:rPr>
          <w:rFonts w:ascii="宋体"/>
          <w:sz w:val="24"/>
        </w:rPr>
        <w:t>c</w:t>
      </w:r>
      <w:r>
        <w:rPr>
          <w:rFonts w:hint="eastAsia" w:ascii="宋体"/>
          <w:sz w:val="24"/>
        </w:rPr>
        <w:t>、在浇筑混凝土过程中采取防止钢筋笼上浮和泥浆污染的措施。</w:t>
      </w:r>
    </w:p>
    <w:p w14:paraId="426BD0E3">
      <w:pPr>
        <w:tabs>
          <w:tab w:val="left" w:pos="-360"/>
          <w:tab w:val="left" w:pos="0"/>
          <w:tab w:val="left" w:pos="900"/>
        </w:tabs>
        <w:spacing w:line="360" w:lineRule="auto"/>
        <w:ind w:firstLine="570"/>
        <w:rPr>
          <w:rFonts w:hint="eastAsia" w:ascii="宋体"/>
          <w:sz w:val="24"/>
        </w:rPr>
      </w:pPr>
      <w:r>
        <w:rPr>
          <w:rFonts w:ascii="宋体"/>
          <w:sz w:val="24"/>
        </w:rPr>
        <w:t>d</w:t>
      </w:r>
      <w:r>
        <w:rPr>
          <w:rFonts w:hint="eastAsia" w:ascii="宋体"/>
          <w:sz w:val="24"/>
        </w:rPr>
        <w:t>、桩头外留的甩筋要妥善保护，不得任意弯折或截断。</w:t>
      </w:r>
    </w:p>
    <w:p w14:paraId="68428207">
      <w:pPr>
        <w:tabs>
          <w:tab w:val="left" w:pos="-360"/>
          <w:tab w:val="left" w:pos="0"/>
          <w:tab w:val="left" w:pos="900"/>
        </w:tabs>
        <w:spacing w:line="360" w:lineRule="auto"/>
        <w:ind w:firstLine="570"/>
        <w:rPr>
          <w:rFonts w:hint="eastAsia" w:ascii="宋体"/>
          <w:sz w:val="24"/>
        </w:rPr>
      </w:pPr>
      <w:r>
        <w:rPr>
          <w:rFonts w:hint="eastAsia" w:ascii="宋体"/>
          <w:sz w:val="24"/>
        </w:rPr>
        <w:t>e、桩头在强度没有达到5Mpa时，不得辗压，以免桩头损坏。</w:t>
      </w:r>
    </w:p>
    <w:p w14:paraId="10F81F8E">
      <w:pPr>
        <w:tabs>
          <w:tab w:val="left" w:pos="-360"/>
          <w:tab w:val="left" w:pos="0"/>
          <w:tab w:val="left" w:pos="900"/>
        </w:tabs>
        <w:spacing w:line="360" w:lineRule="auto"/>
        <w:ind w:firstLine="570"/>
        <w:rPr>
          <w:rFonts w:hint="eastAsia" w:ascii="宋体"/>
          <w:sz w:val="24"/>
        </w:rPr>
      </w:pPr>
      <w:r>
        <w:rPr>
          <w:rFonts w:hint="eastAsia" w:ascii="宋体"/>
          <w:sz w:val="24"/>
        </w:rPr>
        <w:t>f、已完桩的基坑开挖，应制定合理的施工顺序和技术措施，防止桩的位移和倾斜。</w:t>
      </w:r>
    </w:p>
    <w:p w14:paraId="08049B47">
      <w:pPr>
        <w:tabs>
          <w:tab w:val="left" w:pos="-360"/>
          <w:tab w:val="left" w:pos="0"/>
          <w:tab w:val="left" w:pos="900"/>
        </w:tabs>
        <w:spacing w:line="360" w:lineRule="auto"/>
        <w:ind w:firstLine="573"/>
        <w:rPr>
          <w:rFonts w:hint="eastAsia" w:ascii="宋体"/>
          <w:b/>
          <w:sz w:val="24"/>
        </w:rPr>
      </w:pPr>
      <w:r>
        <w:rPr>
          <w:rFonts w:hint="eastAsia" w:ascii="宋体"/>
          <w:b/>
          <w:sz w:val="24"/>
        </w:rPr>
        <w:t>2、钢筋混凝土工程</w:t>
      </w:r>
    </w:p>
    <w:p w14:paraId="5A630817">
      <w:pPr>
        <w:tabs>
          <w:tab w:val="left" w:pos="-360"/>
          <w:tab w:val="left" w:pos="0"/>
          <w:tab w:val="left" w:pos="900"/>
        </w:tabs>
        <w:spacing w:line="360" w:lineRule="auto"/>
        <w:ind w:firstLine="570"/>
        <w:rPr>
          <w:rFonts w:hint="eastAsia" w:ascii="宋体"/>
          <w:sz w:val="24"/>
        </w:rPr>
      </w:pPr>
      <w:r>
        <w:rPr>
          <w:rFonts w:hint="eastAsia" w:ascii="宋体"/>
          <w:sz w:val="24"/>
        </w:rPr>
        <w:t>a、钢筋绑扎时应搭设临时架子，不准踩踏钢筋。</w:t>
      </w:r>
    </w:p>
    <w:p w14:paraId="56D2F2D7">
      <w:pPr>
        <w:tabs>
          <w:tab w:val="left" w:pos="-360"/>
          <w:tab w:val="left" w:pos="0"/>
          <w:tab w:val="left" w:pos="900"/>
        </w:tabs>
        <w:spacing w:line="360" w:lineRule="auto"/>
        <w:ind w:firstLine="570"/>
        <w:rPr>
          <w:rFonts w:hint="eastAsia" w:ascii="宋体"/>
          <w:sz w:val="24"/>
        </w:rPr>
      </w:pPr>
      <w:r>
        <w:rPr>
          <w:rFonts w:hint="eastAsia" w:ascii="宋体"/>
          <w:sz w:val="24"/>
        </w:rPr>
        <w:t>b、浇注混凝土之前，对绑扎好的钢筋应妥善保护，保持其整体性，防止行人踩踏使钢筋变折和间距发生变化。</w:t>
      </w:r>
    </w:p>
    <w:p w14:paraId="1EEFEC0A">
      <w:pPr>
        <w:tabs>
          <w:tab w:val="left" w:pos="-360"/>
          <w:tab w:val="left" w:pos="0"/>
          <w:tab w:val="left" w:pos="900"/>
        </w:tabs>
        <w:spacing w:line="360" w:lineRule="auto"/>
        <w:ind w:firstLine="570"/>
        <w:rPr>
          <w:rFonts w:hint="eastAsia" w:ascii="宋体"/>
          <w:sz w:val="24"/>
        </w:rPr>
      </w:pPr>
      <w:r>
        <w:rPr>
          <w:rFonts w:hint="eastAsia" w:ascii="宋体"/>
          <w:sz w:val="24"/>
        </w:rPr>
        <w:t xml:space="preserve">c、拆除模板时不得用硬砸或硬撬，以免损伤混凝土表面和楞角， </w:t>
      </w:r>
    </w:p>
    <w:p w14:paraId="3490CA59">
      <w:pPr>
        <w:tabs>
          <w:tab w:val="left" w:pos="-360"/>
          <w:tab w:val="left" w:pos="0"/>
          <w:tab w:val="left" w:pos="900"/>
        </w:tabs>
        <w:spacing w:line="360" w:lineRule="auto"/>
        <w:ind w:firstLine="570"/>
        <w:rPr>
          <w:rFonts w:hint="eastAsia" w:ascii="宋体"/>
          <w:sz w:val="24"/>
        </w:rPr>
      </w:pPr>
      <w:r>
        <w:rPr>
          <w:rFonts w:hint="eastAsia" w:ascii="宋体"/>
          <w:sz w:val="24"/>
        </w:rPr>
        <w:t>d、钢筋混凝土结构施工时应对上一段预留的钢筋加以保护，不得随意弯折。</w:t>
      </w:r>
    </w:p>
    <w:p w14:paraId="77D34980">
      <w:pPr>
        <w:spacing w:line="360" w:lineRule="auto"/>
        <w:ind w:firstLine="525"/>
        <w:rPr>
          <w:rFonts w:hint="eastAsia" w:ascii="宋体"/>
          <w:sz w:val="24"/>
        </w:rPr>
      </w:pPr>
      <w:r>
        <w:rPr>
          <w:rFonts w:hint="eastAsia" w:ascii="宋体"/>
          <w:sz w:val="24"/>
        </w:rPr>
        <w:t>e、钢筋笼及钢筋网片的运输安制过程，应采取措施防止构件变形。</w:t>
      </w:r>
    </w:p>
    <w:p w14:paraId="54FE4D3D">
      <w:pPr>
        <w:spacing w:line="360" w:lineRule="auto"/>
        <w:jc w:val="center"/>
        <w:outlineLvl w:val="0"/>
        <w:rPr>
          <w:rFonts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938" w:name="_Toc197660155"/>
      <w:bookmarkStart w:id="939" w:name="_Toc189121890"/>
      <w:bookmarkStart w:id="940" w:name="_Toc238355468"/>
      <w:bookmarkStart w:id="941" w:name="_Toc225936737"/>
      <w:bookmarkStart w:id="942" w:name="_Toc148723560"/>
      <w:r>
        <w:rPr>
          <w:rFonts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ype="page"/>
      </w:r>
      <w:bookmarkStart w:id="943" w:name="_Toc260739890"/>
      <w:r>
        <w:rPr>
          <w:rFonts w:eastAsia="黑体"/>
          <w:outline/>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第九章   应急预案</w:t>
      </w:r>
      <w:bookmarkEnd w:id="938"/>
      <w:bookmarkEnd w:id="939"/>
      <w:bookmarkEnd w:id="940"/>
      <w:bookmarkEnd w:id="943"/>
    </w:p>
    <w:p w14:paraId="7EE5FF8F">
      <w:pPr>
        <w:tabs>
          <w:tab w:val="left" w:pos="6720"/>
        </w:tabs>
        <w:spacing w:before="120" w:line="360" w:lineRule="auto"/>
        <w:outlineLvl w:val="1"/>
        <w:rPr>
          <w:rFonts w:ascii="黑体" w:eastAsia="黑体"/>
          <w:b/>
          <w:color w:val="0000FF"/>
          <w:sz w:val="30"/>
        </w:rPr>
      </w:pPr>
      <w:bookmarkStart w:id="944" w:name="_Toc189121893"/>
      <w:bookmarkStart w:id="945" w:name="_Toc260739891"/>
      <w:bookmarkStart w:id="946" w:name="_Toc197660156"/>
      <w:bookmarkStart w:id="947" w:name="_Toc238355469"/>
      <w:r>
        <w:rPr>
          <w:rFonts w:ascii="黑体" w:eastAsia="黑体"/>
          <w:b/>
          <w:color w:val="0000FF"/>
          <w:sz w:val="30"/>
        </w:rPr>
        <w:t>§</w:t>
      </w:r>
      <w:r>
        <w:rPr>
          <w:rFonts w:hint="eastAsia" w:ascii="黑体" w:eastAsia="黑体"/>
          <w:b/>
          <w:color w:val="0000FF"/>
          <w:sz w:val="30"/>
        </w:rPr>
        <w:t xml:space="preserve"> 1</w:t>
      </w:r>
      <w:r>
        <w:rPr>
          <w:rFonts w:ascii="黑体" w:eastAsia="黑体"/>
          <w:b/>
          <w:color w:val="0000FF"/>
          <w:sz w:val="30"/>
        </w:rPr>
        <w:t xml:space="preserve"> </w:t>
      </w:r>
      <w:bookmarkEnd w:id="944"/>
      <w:r>
        <w:rPr>
          <w:rFonts w:ascii="黑体" w:eastAsia="黑体"/>
          <w:b/>
          <w:color w:val="0000FF"/>
          <w:sz w:val="30"/>
        </w:rPr>
        <w:t>应急救援</w:t>
      </w:r>
      <w:r>
        <w:rPr>
          <w:rFonts w:hint="eastAsia" w:ascii="黑体" w:eastAsia="黑体"/>
          <w:b/>
          <w:color w:val="0000FF"/>
          <w:sz w:val="30"/>
        </w:rPr>
        <w:t>组织</w:t>
      </w:r>
      <w:bookmarkEnd w:id="945"/>
      <w:bookmarkEnd w:id="946"/>
      <w:bookmarkEnd w:id="947"/>
    </w:p>
    <w:p w14:paraId="7D889CB7">
      <w:pPr>
        <w:tabs>
          <w:tab w:val="left" w:pos="6720"/>
        </w:tabs>
        <w:spacing w:before="120" w:line="360" w:lineRule="auto"/>
        <w:rPr>
          <w:rFonts w:hint="eastAsia"/>
        </w:rPr>
      </w:pPr>
      <w:bookmarkStart w:id="948" w:name="_Toc189121894"/>
      <w:bookmarkStart w:id="949" w:name="_Toc238355470"/>
      <w:bookmarkStart w:id="950" w:name="_Toc197660157"/>
      <w:r>
        <w:object>
          <v:shape id="_x0000_i1036" o:spt="75" type="#_x0000_t75" style="height:274.7pt;width:424.15pt;" o:ole="t" filled="f" stroked="f" coordsize="21600,21600">
            <v:path/>
            <v:fill on="f" focussize="0,0"/>
            <v:stroke on="f"/>
            <v:imagedata r:id="rId22" cropleft="24197f" croptop="13978f" cropright="29401f" cropbottom="33548f" o:title=""/>
            <o:lock v:ext="edit" grouping="f" rotation="f" text="f" aspectratio="t"/>
            <w10:wrap type="none"/>
            <w10:anchorlock/>
          </v:shape>
          <o:OLEObject Type="Embed" ProgID="AutoCAD.Drawing.16" ShapeID="_x0000_i1036" DrawAspect="Content" ObjectID="_1468075731" r:id="rId21">
            <o:LockedField>false</o:LockedField>
          </o:OLEObject>
        </w:object>
      </w:r>
    </w:p>
    <w:p w14:paraId="61C9AC03">
      <w:pPr>
        <w:tabs>
          <w:tab w:val="left" w:pos="6720"/>
        </w:tabs>
        <w:spacing w:before="120" w:line="360" w:lineRule="auto"/>
        <w:outlineLvl w:val="1"/>
        <w:rPr>
          <w:rFonts w:ascii="黑体" w:eastAsia="黑体"/>
          <w:b/>
          <w:color w:val="0000FF"/>
          <w:sz w:val="30"/>
        </w:rPr>
      </w:pPr>
      <w:bookmarkStart w:id="951" w:name="_Toc260739892"/>
      <w:r>
        <w:rPr>
          <w:rFonts w:ascii="黑体" w:eastAsia="黑体"/>
          <w:b/>
          <w:color w:val="0000FF"/>
          <w:sz w:val="30"/>
        </w:rPr>
        <w:t>§</w:t>
      </w:r>
      <w:r>
        <w:rPr>
          <w:rFonts w:hint="eastAsia" w:ascii="黑体" w:eastAsia="黑体"/>
          <w:b/>
          <w:color w:val="0000FF"/>
          <w:sz w:val="30"/>
        </w:rPr>
        <w:t xml:space="preserve"> 2</w:t>
      </w:r>
      <w:r>
        <w:rPr>
          <w:rFonts w:ascii="黑体" w:eastAsia="黑体"/>
          <w:b/>
          <w:color w:val="0000FF"/>
          <w:sz w:val="30"/>
        </w:rPr>
        <w:t xml:space="preserve"> 应急救援职责</w:t>
      </w:r>
      <w:bookmarkEnd w:id="948"/>
      <w:bookmarkEnd w:id="949"/>
      <w:bookmarkEnd w:id="950"/>
      <w:bookmarkEnd w:id="951"/>
    </w:p>
    <w:p w14:paraId="05033FD9">
      <w:pPr>
        <w:autoSpaceDE w:val="0"/>
        <w:autoSpaceDN w:val="0"/>
        <w:adjustRightInd w:val="0"/>
        <w:spacing w:line="360" w:lineRule="auto"/>
        <w:ind w:firstLine="540"/>
        <w:jc w:val="left"/>
        <w:rPr>
          <w:rFonts w:ascii="宋体" w:hAnsi="宋体" w:cs="宋体"/>
          <w:color w:val="000000"/>
          <w:kern w:val="0"/>
          <w:sz w:val="24"/>
        </w:rPr>
      </w:pPr>
      <w:r>
        <w:rPr>
          <w:rFonts w:ascii="宋体" w:hAnsi="宋体"/>
          <w:sz w:val="24"/>
        </w:rPr>
        <w:t>1、</w:t>
      </w:r>
      <w:r>
        <w:rPr>
          <w:rFonts w:hint="eastAsia" w:ascii="宋体" w:hAnsi="宋体"/>
          <w:sz w:val="24"/>
        </w:rPr>
        <w:t>现场指挥组</w:t>
      </w:r>
      <w:r>
        <w:rPr>
          <w:rFonts w:hint="eastAsia" w:ascii="宋体" w:hAnsi="宋体" w:cs="宋体"/>
          <w:color w:val="000000"/>
          <w:kern w:val="0"/>
          <w:sz w:val="24"/>
        </w:rPr>
        <w:t>职：负责组织与指挥整个事故现场的抢救工作，向各应急小组调配应急所需的资源（人力、物力、资金）并对突发事件的应急响应工作做出决定。</w:t>
      </w:r>
    </w:p>
    <w:p w14:paraId="686EFB00">
      <w:pPr>
        <w:autoSpaceDE w:val="0"/>
        <w:autoSpaceDN w:val="0"/>
        <w:adjustRightInd w:val="0"/>
        <w:spacing w:line="360" w:lineRule="auto"/>
        <w:ind w:firstLine="540"/>
        <w:jc w:val="left"/>
        <w:rPr>
          <w:rFonts w:hint="eastAsia" w:ascii="宋体" w:hAnsi="宋体" w:cs="宋体"/>
          <w:color w:val="000000"/>
          <w:kern w:val="0"/>
          <w:sz w:val="24"/>
        </w:rPr>
      </w:pPr>
      <w:r>
        <w:rPr>
          <w:rFonts w:ascii="宋体" w:hAnsi="宋体"/>
          <w:sz w:val="24"/>
        </w:rPr>
        <w:t>2、</w:t>
      </w:r>
      <w:r>
        <w:rPr>
          <w:rFonts w:hint="eastAsia" w:ascii="宋体" w:hAnsi="宋体"/>
          <w:sz w:val="24"/>
        </w:rPr>
        <w:t>抢救疏散组：</w:t>
      </w:r>
      <w:r>
        <w:rPr>
          <w:rFonts w:hint="eastAsia" w:ascii="宋体" w:hAnsi="宋体" w:cs="宋体"/>
          <w:color w:val="000000"/>
          <w:kern w:val="0"/>
          <w:sz w:val="24"/>
        </w:rPr>
        <w:t>负责组织抢救受伤人员、疏散物资材料、汽车、设备工作，了解事故现场需要抢救人员的数量和抢救地点、危险程度并具体组织抢救疏散。负责车辆及相应工具的供应，通过各种方法了解事故现场全面情况及其变化，及时向现场指挥组提供真实可靠的情况。</w:t>
      </w:r>
    </w:p>
    <w:p w14:paraId="2CA2872A">
      <w:pPr>
        <w:spacing w:line="360" w:lineRule="auto"/>
        <w:ind w:firstLine="480" w:firstLineChars="200"/>
        <w:rPr>
          <w:rFonts w:hint="eastAsia" w:ascii="宋体" w:hAnsi="宋体" w:cs="宋体"/>
          <w:color w:val="000000"/>
          <w:kern w:val="0"/>
          <w:sz w:val="24"/>
        </w:rPr>
      </w:pPr>
      <w:r>
        <w:rPr>
          <w:rFonts w:ascii="宋体" w:hAnsi="宋体"/>
          <w:sz w:val="24"/>
        </w:rPr>
        <w:t>3、</w:t>
      </w:r>
      <w:r>
        <w:rPr>
          <w:rFonts w:hint="eastAsia" w:ascii="宋体" w:hAnsi="宋体"/>
          <w:sz w:val="24"/>
        </w:rPr>
        <w:t>医疗救护组</w:t>
      </w:r>
      <w:r>
        <w:rPr>
          <w:rFonts w:ascii="宋体" w:hAnsi="宋体"/>
          <w:sz w:val="24"/>
        </w:rPr>
        <w:t>：</w:t>
      </w:r>
      <w:bookmarkStart w:id="952" w:name="_Toc238355485"/>
      <w:bookmarkStart w:id="953" w:name="_Toc197660172"/>
      <w:r>
        <w:rPr>
          <w:rFonts w:hint="eastAsia" w:ascii="宋体" w:hAnsi="宋体" w:cs="宋体"/>
          <w:color w:val="000000"/>
          <w:kern w:val="0"/>
          <w:sz w:val="24"/>
        </w:rPr>
        <w:t>主要负责组织抢救伤员的应急救护工作。</w:t>
      </w:r>
    </w:p>
    <w:p w14:paraId="4301AB05">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4、安全警戒组：负责现场警戒工作、禁止无关人员进入、保护好事故现场。</w:t>
      </w:r>
    </w:p>
    <w:p w14:paraId="5C59EE7D">
      <w:pPr>
        <w:autoSpaceDE w:val="0"/>
        <w:autoSpaceDN w:val="0"/>
        <w:adjustRightInd w:val="0"/>
        <w:spacing w:line="360" w:lineRule="auto"/>
        <w:ind w:firstLine="540"/>
        <w:jc w:val="left"/>
        <w:rPr>
          <w:rFonts w:hint="eastAsia" w:ascii="宋体" w:hAnsi="宋体" w:cs="宋体"/>
          <w:color w:val="000000"/>
          <w:kern w:val="0"/>
          <w:sz w:val="24"/>
        </w:rPr>
      </w:pPr>
      <w:r>
        <w:rPr>
          <w:rFonts w:hint="eastAsia" w:ascii="宋体" w:hAnsi="宋体" w:cs="宋体"/>
          <w:color w:val="000000"/>
          <w:kern w:val="0"/>
          <w:sz w:val="24"/>
        </w:rPr>
        <w:t>5、后勤供应组：迅速调配抢救运输车辆至事故发生点；</w:t>
      </w:r>
      <w:r>
        <w:rPr>
          <w:rFonts w:ascii="宋体" w:hAnsi="宋体" w:cs="宋体"/>
          <w:color w:val="000000"/>
          <w:kern w:val="0"/>
          <w:sz w:val="24"/>
        </w:rPr>
        <w:t xml:space="preserve"> </w:t>
      </w:r>
      <w:r>
        <w:rPr>
          <w:rFonts w:hint="eastAsia" w:ascii="宋体" w:hAnsi="宋体" w:cs="宋体"/>
          <w:color w:val="000000"/>
          <w:kern w:val="0"/>
          <w:sz w:val="24"/>
        </w:rPr>
        <w:t>提供和检查抢险人员的装备和安全防护。</w:t>
      </w:r>
    </w:p>
    <w:p w14:paraId="3D7C965F">
      <w:pPr>
        <w:tabs>
          <w:tab w:val="left" w:pos="6720"/>
        </w:tabs>
        <w:spacing w:before="120" w:line="360" w:lineRule="auto"/>
        <w:outlineLvl w:val="1"/>
        <w:rPr>
          <w:rFonts w:ascii="黑体" w:eastAsia="黑体"/>
          <w:b/>
          <w:color w:val="0000FF"/>
          <w:sz w:val="30"/>
        </w:rPr>
      </w:pPr>
      <w:bookmarkStart w:id="954" w:name="_Toc260739893"/>
      <w:r>
        <w:rPr>
          <w:rFonts w:ascii="黑体" w:eastAsia="黑体"/>
          <w:b/>
          <w:color w:val="0000FF"/>
          <w:sz w:val="30"/>
        </w:rPr>
        <w:t>§</w:t>
      </w:r>
      <w:r>
        <w:rPr>
          <w:rFonts w:hint="eastAsia" w:ascii="黑体" w:eastAsia="黑体"/>
          <w:b/>
          <w:color w:val="0000FF"/>
          <w:sz w:val="30"/>
        </w:rPr>
        <w:t xml:space="preserve"> 3</w:t>
      </w:r>
      <w:r>
        <w:rPr>
          <w:rFonts w:ascii="黑体" w:eastAsia="黑体"/>
          <w:b/>
          <w:color w:val="0000FF"/>
          <w:sz w:val="30"/>
        </w:rPr>
        <w:t xml:space="preserve"> </w:t>
      </w:r>
      <w:r>
        <w:rPr>
          <w:rFonts w:hint="eastAsia" w:ascii="黑体" w:eastAsia="黑体"/>
          <w:b/>
          <w:color w:val="0000FF"/>
          <w:sz w:val="30"/>
        </w:rPr>
        <w:t>安全应急流程</w:t>
      </w:r>
      <w:bookmarkEnd w:id="952"/>
      <w:bookmarkEnd w:id="953"/>
      <w:bookmarkEnd w:id="954"/>
    </w:p>
    <w:p w14:paraId="4EF0EE84">
      <w:pPr>
        <w:spacing w:line="360" w:lineRule="auto"/>
        <w:ind w:firstLine="480" w:firstLineChars="200"/>
        <w:rPr>
          <w:rFonts w:ascii="宋体" w:hAnsi="宋体" w:cs="宋体"/>
          <w:sz w:val="24"/>
        </w:rPr>
      </w:pPr>
      <w:r>
        <w:rPr>
          <w:rFonts w:ascii="宋体" w:hAnsi="宋体" w:cs="宋体"/>
          <w:sz w:val="24"/>
        </w:rPr>
        <w:t>根据基坑监测结果以及对基坑支护结构的日常外观检查情况，对基坑每一个监测对象达到相应的设计规定的</w:t>
      </w:r>
      <w:r>
        <w:rPr>
          <w:rFonts w:hint="eastAsia" w:ascii="宋体" w:hAnsi="宋体" w:cs="宋体"/>
          <w:sz w:val="24"/>
        </w:rPr>
        <w:t>预</w:t>
      </w:r>
      <w:r>
        <w:rPr>
          <w:rFonts w:ascii="宋体" w:hAnsi="宋体" w:cs="宋体"/>
          <w:sz w:val="24"/>
        </w:rPr>
        <w:t>警值及控制值时，即开展设计图纸规定的准备工作与实施处理措施。对于达到设计控制值的情况，需要暂停施工并按以下应急工作流程采取相应的处理措施：</w:t>
      </w:r>
    </w:p>
    <w:p w14:paraId="0861459E">
      <w:pPr>
        <w:spacing w:line="360" w:lineRule="exact"/>
        <w:rPr>
          <w:rFonts w:hint="eastAsia"/>
          <w:sz w:val="24"/>
        </w:rPr>
      </w:pPr>
      <w:r>
        <w:rPr>
          <w:sz w:val="24"/>
        </w:rPr>
        <mc:AlternateContent>
          <mc:Choice Requires="wpg">
            <w:drawing>
              <wp:anchor distT="0" distB="0" distL="114300" distR="114300" simplePos="0" relativeHeight="251774976" behindDoc="0" locked="0" layoutInCell="1" allowOverlap="1">
                <wp:simplePos x="0" y="0"/>
                <wp:positionH relativeFrom="column">
                  <wp:posOffset>-342900</wp:posOffset>
                </wp:positionH>
                <wp:positionV relativeFrom="paragraph">
                  <wp:posOffset>198120</wp:posOffset>
                </wp:positionV>
                <wp:extent cx="5029200" cy="7231380"/>
                <wp:effectExtent l="4445" t="4445" r="8255" b="15875"/>
                <wp:wrapNone/>
                <wp:docPr id="1642" name="Group 8008"/>
                <wp:cNvGraphicFramePr/>
                <a:graphic xmlns:a="http://schemas.openxmlformats.org/drawingml/2006/main">
                  <a:graphicData uri="http://schemas.microsoft.com/office/word/2010/wordprocessingGroup">
                    <wpg:wgp>
                      <wpg:cNvGrpSpPr/>
                      <wpg:grpSpPr>
                        <a:xfrm>
                          <a:off x="0" y="0"/>
                          <a:ext cx="5029200" cy="7231380"/>
                          <a:chOff x="0" y="0"/>
                          <a:chExt cx="7780" cy="12954"/>
                        </a:xfrm>
                      </wpg:grpSpPr>
                      <wps:wsp>
                        <wps:cNvPr id="1606" name="Text Box 8009"/>
                        <wps:cNvSpPr txBox="1"/>
                        <wps:spPr>
                          <a:xfrm>
                            <a:off x="2116" y="0"/>
                            <a:ext cx="3220" cy="7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C9CB42">
                              <w:pPr>
                                <w:spacing w:line="0" w:lineRule="atLeast"/>
                                <w:jc w:val="center"/>
                                <w:rPr>
                                  <w:sz w:val="18"/>
                                  <w:szCs w:val="18"/>
                                </w:rPr>
                              </w:pPr>
                              <w:r>
                                <w:rPr>
                                  <w:rFonts w:hint="eastAsia"/>
                                  <w:sz w:val="18"/>
                                  <w:szCs w:val="18"/>
                                </w:rPr>
                                <w:t>按照每一项监测内容的监测频率得到数据并绘成曲线</w:t>
                              </w:r>
                            </w:p>
                          </w:txbxContent>
                        </wps:txbx>
                        <wps:bodyPr wrap="square" upright="1"/>
                      </wps:wsp>
                      <wps:wsp>
                        <wps:cNvPr id="1607" name="Line 8010"/>
                        <wps:cNvSpPr/>
                        <wps:spPr>
                          <a:xfrm>
                            <a:off x="3736" y="769"/>
                            <a:ext cx="0" cy="441"/>
                          </a:xfrm>
                          <a:prstGeom prst="line">
                            <a:avLst/>
                          </a:prstGeom>
                          <a:ln w="9525" cap="flat" cmpd="sng">
                            <a:solidFill>
                              <a:srgbClr val="000000"/>
                            </a:solidFill>
                            <a:prstDash val="solid"/>
                            <a:headEnd type="none" w="med" len="med"/>
                            <a:tailEnd type="arrow" w="med" len="med"/>
                          </a:ln>
                        </wps:spPr>
                        <wps:bodyPr upright="1"/>
                      </wps:wsp>
                      <wps:wsp>
                        <wps:cNvPr id="1608" name="Text Box 8011"/>
                        <wps:cNvSpPr txBox="1"/>
                        <wps:spPr>
                          <a:xfrm>
                            <a:off x="1476" y="1210"/>
                            <a:ext cx="4520" cy="17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6F7592">
                              <w:pPr>
                                <w:spacing w:line="0" w:lineRule="atLeast"/>
                                <w:jc w:val="center"/>
                                <w:rPr>
                                  <w:sz w:val="18"/>
                                  <w:szCs w:val="18"/>
                                </w:rPr>
                              </w:pPr>
                              <w:r>
                                <w:rPr>
                                  <w:rFonts w:hint="eastAsia"/>
                                  <w:sz w:val="18"/>
                                  <w:szCs w:val="18"/>
                                </w:rPr>
                                <w:t>发生围护结构顶部的沉降及位移≥设计值</w:t>
                              </w:r>
                            </w:p>
                            <w:p w14:paraId="1B4AF479">
                              <w:pPr>
                                <w:spacing w:line="0" w:lineRule="atLeast"/>
                                <w:jc w:val="center"/>
                                <w:rPr>
                                  <w:sz w:val="18"/>
                                  <w:szCs w:val="18"/>
                                </w:rPr>
                              </w:pPr>
                              <w:r>
                                <w:rPr>
                                  <w:rFonts w:hint="eastAsia"/>
                                  <w:sz w:val="18"/>
                                  <w:szCs w:val="18"/>
                                </w:rPr>
                                <w:t>坑外地表沉降≥设计值</w:t>
                              </w:r>
                            </w:p>
                            <w:p w14:paraId="15064BF1">
                              <w:pPr>
                                <w:spacing w:line="0" w:lineRule="atLeast"/>
                                <w:jc w:val="center"/>
                                <w:rPr>
                                  <w:sz w:val="18"/>
                                  <w:szCs w:val="18"/>
                                </w:rPr>
                              </w:pPr>
                              <w:r>
                                <w:rPr>
                                  <w:rFonts w:hint="eastAsia"/>
                                  <w:sz w:val="18"/>
                                  <w:szCs w:val="18"/>
                                </w:rPr>
                                <w:t>坑内外水位≥设计值</w:t>
                              </w:r>
                            </w:p>
                            <w:p w14:paraId="3687D011">
                              <w:pPr>
                                <w:spacing w:line="0" w:lineRule="atLeast"/>
                                <w:jc w:val="center"/>
                                <w:rPr>
                                  <w:sz w:val="18"/>
                                  <w:szCs w:val="18"/>
                                </w:rPr>
                              </w:pPr>
                              <w:r>
                                <w:rPr>
                                  <w:rFonts w:hint="eastAsia"/>
                                  <w:sz w:val="18"/>
                                  <w:szCs w:val="18"/>
                                </w:rPr>
                                <w:t>围护结构内力接近</w:t>
                              </w:r>
                              <w:r>
                                <w:rPr>
                                  <w:sz w:val="18"/>
                                  <w:szCs w:val="18"/>
                                </w:rPr>
                                <w:t>80%</w:t>
                              </w:r>
                              <w:r>
                                <w:rPr>
                                  <w:rFonts w:hint="eastAsia"/>
                                  <w:sz w:val="18"/>
                                  <w:szCs w:val="18"/>
                                </w:rPr>
                                <w:t>设计值</w:t>
                              </w:r>
                            </w:p>
                            <w:p w14:paraId="17358AD1">
                              <w:pPr>
                                <w:spacing w:line="0" w:lineRule="atLeast"/>
                                <w:jc w:val="center"/>
                                <w:rPr>
                                  <w:sz w:val="18"/>
                                  <w:szCs w:val="18"/>
                                </w:rPr>
                              </w:pPr>
                              <w:r>
                                <w:rPr>
                                  <w:rFonts w:hint="eastAsia"/>
                                  <w:sz w:val="18"/>
                                  <w:szCs w:val="18"/>
                                </w:rPr>
                                <w:t>支撑应力接近</w:t>
                              </w:r>
                              <w:r>
                                <w:rPr>
                                  <w:sz w:val="18"/>
                                  <w:szCs w:val="18"/>
                                </w:rPr>
                                <w:t>80%</w:t>
                              </w:r>
                              <w:r>
                                <w:rPr>
                                  <w:rFonts w:hint="eastAsia"/>
                                  <w:sz w:val="18"/>
                                  <w:szCs w:val="18"/>
                                </w:rPr>
                                <w:t>设计值</w:t>
                              </w:r>
                            </w:p>
                          </w:txbxContent>
                        </wps:txbx>
                        <wps:bodyPr wrap="square" upright="1"/>
                      </wps:wsp>
                      <wps:wsp>
                        <wps:cNvPr id="1609" name="Line 8012"/>
                        <wps:cNvSpPr/>
                        <wps:spPr>
                          <a:xfrm>
                            <a:off x="3720" y="2964"/>
                            <a:ext cx="0" cy="297"/>
                          </a:xfrm>
                          <a:prstGeom prst="line">
                            <a:avLst/>
                          </a:prstGeom>
                          <a:ln w="9525" cap="flat" cmpd="sng">
                            <a:solidFill>
                              <a:srgbClr val="000000"/>
                            </a:solidFill>
                            <a:prstDash val="solid"/>
                            <a:headEnd type="none" w="med" len="med"/>
                            <a:tailEnd type="arrow" w="med" len="med"/>
                          </a:ln>
                        </wps:spPr>
                        <wps:bodyPr upright="1"/>
                      </wps:wsp>
                      <wps:wsp>
                        <wps:cNvPr id="1610" name="Text Box 8013"/>
                        <wps:cNvSpPr txBox="1"/>
                        <wps:spPr>
                          <a:xfrm>
                            <a:off x="2456" y="3282"/>
                            <a:ext cx="2540" cy="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8F4DDE">
                              <w:pPr>
                                <w:spacing w:line="0" w:lineRule="atLeast"/>
                                <w:jc w:val="center"/>
                                <w:rPr>
                                  <w:sz w:val="18"/>
                                  <w:szCs w:val="18"/>
                                </w:rPr>
                              </w:pPr>
                              <w:r>
                                <w:rPr>
                                  <w:rFonts w:hint="eastAsia"/>
                                  <w:sz w:val="18"/>
                                  <w:szCs w:val="18"/>
                                </w:rPr>
                                <w:t>通知有关单位及部门</w:t>
                              </w:r>
                            </w:p>
                          </w:txbxContent>
                        </wps:txbx>
                        <wps:bodyPr wrap="square" upright="1"/>
                      </wps:wsp>
                      <wps:wsp>
                        <wps:cNvPr id="1611" name="Line 8014"/>
                        <wps:cNvSpPr/>
                        <wps:spPr>
                          <a:xfrm flipH="1">
                            <a:off x="3704" y="3759"/>
                            <a:ext cx="0" cy="617"/>
                          </a:xfrm>
                          <a:prstGeom prst="line">
                            <a:avLst/>
                          </a:prstGeom>
                          <a:ln w="9525" cap="flat" cmpd="sng">
                            <a:solidFill>
                              <a:srgbClr val="000000"/>
                            </a:solidFill>
                            <a:prstDash val="solid"/>
                            <a:headEnd type="none" w="med" len="med"/>
                            <a:tailEnd type="arrow" w="med" len="med"/>
                          </a:ln>
                        </wps:spPr>
                        <wps:bodyPr upright="1"/>
                      </wps:wsp>
                      <wps:wsp>
                        <wps:cNvPr id="1612" name="Line 8015"/>
                        <wps:cNvSpPr/>
                        <wps:spPr>
                          <a:xfrm>
                            <a:off x="1140" y="4061"/>
                            <a:ext cx="4980" cy="0"/>
                          </a:xfrm>
                          <a:prstGeom prst="line">
                            <a:avLst/>
                          </a:prstGeom>
                          <a:ln w="9525" cap="flat" cmpd="sng">
                            <a:solidFill>
                              <a:srgbClr val="000000"/>
                            </a:solidFill>
                            <a:prstDash val="solid"/>
                            <a:headEnd type="none" w="med" len="med"/>
                            <a:tailEnd type="none" w="med" len="med"/>
                          </a:ln>
                        </wps:spPr>
                        <wps:bodyPr upright="1"/>
                      </wps:wsp>
                      <wps:wsp>
                        <wps:cNvPr id="1613" name="Text Box 8016"/>
                        <wps:cNvSpPr txBox="1"/>
                        <wps:spPr>
                          <a:xfrm>
                            <a:off x="2440" y="4397"/>
                            <a:ext cx="254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3FEC65">
                              <w:pPr>
                                <w:spacing w:line="0" w:lineRule="atLeast"/>
                                <w:jc w:val="center"/>
                                <w:rPr>
                                  <w:sz w:val="18"/>
                                  <w:szCs w:val="18"/>
                                </w:rPr>
                              </w:pPr>
                              <w:r>
                                <w:rPr>
                                  <w:rFonts w:hint="eastAsia"/>
                                  <w:sz w:val="18"/>
                                  <w:szCs w:val="18"/>
                                </w:rPr>
                                <w:t>总包及专业施工单位</w:t>
                              </w:r>
                            </w:p>
                          </w:txbxContent>
                        </wps:txbx>
                        <wps:bodyPr wrap="square" upright="1"/>
                      </wps:wsp>
                      <wps:wsp>
                        <wps:cNvPr id="1614" name="Line 8017"/>
                        <wps:cNvSpPr/>
                        <wps:spPr>
                          <a:xfrm flipH="1">
                            <a:off x="1140" y="4061"/>
                            <a:ext cx="0" cy="331"/>
                          </a:xfrm>
                          <a:prstGeom prst="line">
                            <a:avLst/>
                          </a:prstGeom>
                          <a:ln w="9525" cap="flat" cmpd="sng">
                            <a:solidFill>
                              <a:srgbClr val="000000"/>
                            </a:solidFill>
                            <a:prstDash val="solid"/>
                            <a:headEnd type="none" w="med" len="med"/>
                            <a:tailEnd type="arrow" w="med" len="med"/>
                          </a:ln>
                        </wps:spPr>
                        <wps:bodyPr upright="1"/>
                      </wps:wsp>
                      <wps:wsp>
                        <wps:cNvPr id="1615" name="Text Box 8018"/>
                        <wps:cNvSpPr txBox="1"/>
                        <wps:spPr>
                          <a:xfrm>
                            <a:off x="0" y="4397"/>
                            <a:ext cx="22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158039">
                              <w:pPr>
                                <w:spacing w:line="0" w:lineRule="atLeast"/>
                                <w:jc w:val="center"/>
                                <w:rPr>
                                  <w:sz w:val="18"/>
                                  <w:szCs w:val="18"/>
                                </w:rPr>
                              </w:pPr>
                              <w:r>
                                <w:rPr>
                                  <w:rFonts w:hint="eastAsia"/>
                                  <w:sz w:val="18"/>
                                  <w:szCs w:val="18"/>
                                </w:rPr>
                                <w:t>围护结构设计单位</w:t>
                              </w:r>
                            </w:p>
                          </w:txbxContent>
                        </wps:txbx>
                        <wps:bodyPr wrap="square" upright="1"/>
                      </wps:wsp>
                      <wps:wsp>
                        <wps:cNvPr id="1616" name="Line 8019"/>
                        <wps:cNvSpPr/>
                        <wps:spPr>
                          <a:xfrm>
                            <a:off x="6100" y="4061"/>
                            <a:ext cx="0" cy="331"/>
                          </a:xfrm>
                          <a:prstGeom prst="line">
                            <a:avLst/>
                          </a:prstGeom>
                          <a:ln w="9525" cap="flat" cmpd="sng">
                            <a:solidFill>
                              <a:srgbClr val="000000"/>
                            </a:solidFill>
                            <a:prstDash val="solid"/>
                            <a:headEnd type="none" w="med" len="med"/>
                            <a:tailEnd type="arrow" w="med" len="med"/>
                          </a:ln>
                        </wps:spPr>
                        <wps:bodyPr upright="1"/>
                      </wps:wsp>
                      <wps:wsp>
                        <wps:cNvPr id="1617" name="Text Box 8020"/>
                        <wps:cNvSpPr txBox="1"/>
                        <wps:spPr>
                          <a:xfrm>
                            <a:off x="5374" y="4397"/>
                            <a:ext cx="148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1B7BF3">
                              <w:pPr>
                                <w:spacing w:line="0" w:lineRule="atLeast"/>
                                <w:jc w:val="center"/>
                                <w:rPr>
                                  <w:sz w:val="18"/>
                                  <w:szCs w:val="18"/>
                                </w:rPr>
                              </w:pPr>
                              <w:r>
                                <w:rPr>
                                  <w:rFonts w:hint="eastAsia"/>
                                  <w:sz w:val="18"/>
                                  <w:szCs w:val="18"/>
                                </w:rPr>
                                <w:t>监理单位</w:t>
                              </w:r>
                            </w:p>
                          </w:txbxContent>
                        </wps:txbx>
                        <wps:bodyPr wrap="square" upright="1"/>
                      </wps:wsp>
                      <wps:wsp>
                        <wps:cNvPr id="1618" name="Line 8021"/>
                        <wps:cNvSpPr/>
                        <wps:spPr>
                          <a:xfrm flipH="1">
                            <a:off x="3704" y="4889"/>
                            <a:ext cx="0" cy="888"/>
                          </a:xfrm>
                          <a:prstGeom prst="line">
                            <a:avLst/>
                          </a:prstGeom>
                          <a:ln w="9525" cap="flat" cmpd="sng">
                            <a:solidFill>
                              <a:srgbClr val="000000"/>
                            </a:solidFill>
                            <a:prstDash val="solid"/>
                            <a:headEnd type="none" w="med" len="med"/>
                            <a:tailEnd type="arrow" w="med" len="med"/>
                          </a:ln>
                        </wps:spPr>
                        <wps:bodyPr upright="1"/>
                      </wps:wsp>
                      <wps:wsp>
                        <wps:cNvPr id="1619" name="Line 8022"/>
                        <wps:cNvSpPr/>
                        <wps:spPr>
                          <a:xfrm>
                            <a:off x="1120" y="5265"/>
                            <a:ext cx="4980" cy="0"/>
                          </a:xfrm>
                          <a:prstGeom prst="line">
                            <a:avLst/>
                          </a:prstGeom>
                          <a:ln w="9525" cap="flat" cmpd="sng">
                            <a:solidFill>
                              <a:srgbClr val="000000"/>
                            </a:solidFill>
                            <a:prstDash val="solid"/>
                            <a:headEnd type="none" w="med" len="med"/>
                            <a:tailEnd type="none" w="med" len="med"/>
                          </a:ln>
                        </wps:spPr>
                        <wps:bodyPr upright="1"/>
                      </wps:wsp>
                      <wps:wsp>
                        <wps:cNvPr id="1620" name="Line 8023"/>
                        <wps:cNvSpPr/>
                        <wps:spPr>
                          <a:xfrm flipH="1">
                            <a:off x="1120" y="4990"/>
                            <a:ext cx="0" cy="265"/>
                          </a:xfrm>
                          <a:prstGeom prst="line">
                            <a:avLst/>
                          </a:prstGeom>
                          <a:ln w="9525" cap="flat" cmpd="sng">
                            <a:solidFill>
                              <a:srgbClr val="000000"/>
                            </a:solidFill>
                            <a:prstDash val="solid"/>
                            <a:headEnd type="none" w="med" len="med"/>
                            <a:tailEnd type="none" w="med" len="med"/>
                          </a:ln>
                        </wps:spPr>
                        <wps:bodyPr upright="1"/>
                      </wps:wsp>
                      <wps:wsp>
                        <wps:cNvPr id="1621" name="Line 8024"/>
                        <wps:cNvSpPr/>
                        <wps:spPr>
                          <a:xfrm>
                            <a:off x="6080" y="4990"/>
                            <a:ext cx="0" cy="287"/>
                          </a:xfrm>
                          <a:prstGeom prst="line">
                            <a:avLst/>
                          </a:prstGeom>
                          <a:ln w="9525" cap="flat" cmpd="sng">
                            <a:solidFill>
                              <a:srgbClr val="000000"/>
                            </a:solidFill>
                            <a:prstDash val="solid"/>
                            <a:headEnd type="none" w="med" len="med"/>
                            <a:tailEnd type="none" w="med" len="med"/>
                          </a:ln>
                        </wps:spPr>
                        <wps:bodyPr upright="1"/>
                      </wps:wsp>
                      <wps:wsp>
                        <wps:cNvPr id="1622" name="Text Box 8025"/>
                        <wps:cNvSpPr txBox="1"/>
                        <wps:spPr>
                          <a:xfrm>
                            <a:off x="2300" y="5779"/>
                            <a:ext cx="2740" cy="72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149E74">
                              <w:pPr>
                                <w:spacing w:line="0" w:lineRule="atLeast"/>
                                <w:jc w:val="center"/>
                                <w:rPr>
                                  <w:sz w:val="18"/>
                                  <w:szCs w:val="18"/>
                                </w:rPr>
                              </w:pPr>
                              <w:r>
                                <w:rPr>
                                  <w:rFonts w:hint="eastAsia"/>
                                  <w:sz w:val="18"/>
                                  <w:szCs w:val="18"/>
                                </w:rPr>
                                <w:t>分析原因，商讨、制订针对性加固技术措施</w:t>
                              </w:r>
                            </w:p>
                          </w:txbxContent>
                        </wps:txbx>
                        <wps:bodyPr wrap="square" upright="1"/>
                      </wps:wsp>
                      <wps:wsp>
                        <wps:cNvPr id="1623" name="Line 8026"/>
                        <wps:cNvSpPr/>
                        <wps:spPr>
                          <a:xfrm>
                            <a:off x="3700" y="6597"/>
                            <a:ext cx="4" cy="922"/>
                          </a:xfrm>
                          <a:prstGeom prst="line">
                            <a:avLst/>
                          </a:prstGeom>
                          <a:ln w="9525" cap="flat" cmpd="sng">
                            <a:solidFill>
                              <a:srgbClr val="000000"/>
                            </a:solidFill>
                            <a:prstDash val="solid"/>
                            <a:headEnd type="none" w="med" len="med"/>
                            <a:tailEnd type="arrow" w="med" len="med"/>
                          </a:ln>
                        </wps:spPr>
                        <wps:bodyPr upright="1"/>
                      </wps:wsp>
                      <wps:wsp>
                        <wps:cNvPr id="1624" name="Text Box 8027"/>
                        <wps:cNvSpPr txBox="1"/>
                        <wps:spPr>
                          <a:xfrm>
                            <a:off x="2760" y="7526"/>
                            <a:ext cx="18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D54D35">
                              <w:pPr>
                                <w:spacing w:line="0" w:lineRule="atLeast"/>
                                <w:jc w:val="center"/>
                                <w:rPr>
                                  <w:sz w:val="18"/>
                                  <w:szCs w:val="18"/>
                                </w:rPr>
                              </w:pPr>
                              <w:r>
                                <w:rPr>
                                  <w:rFonts w:hint="eastAsia"/>
                                  <w:sz w:val="18"/>
                                  <w:szCs w:val="18"/>
                                </w:rPr>
                                <w:t>实施加固措施</w:t>
                              </w:r>
                            </w:p>
                          </w:txbxContent>
                        </wps:txbx>
                        <wps:bodyPr wrap="square" upright="1"/>
                      </wps:wsp>
                      <wps:wsp>
                        <wps:cNvPr id="1625" name="Text Box 8028"/>
                        <wps:cNvSpPr txBox="1"/>
                        <wps:spPr>
                          <a:xfrm>
                            <a:off x="4800" y="7169"/>
                            <a:ext cx="298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FE5211">
                              <w:pPr>
                                <w:spacing w:line="0" w:lineRule="atLeast"/>
                                <w:jc w:val="center"/>
                                <w:rPr>
                                  <w:sz w:val="18"/>
                                  <w:szCs w:val="18"/>
                                </w:rPr>
                              </w:pPr>
                              <w:r>
                                <w:rPr>
                                  <w:rFonts w:hint="eastAsia"/>
                                  <w:sz w:val="18"/>
                                  <w:szCs w:val="18"/>
                                </w:rPr>
                                <w:t>立即研究，调整施工方案</w:t>
                              </w:r>
                            </w:p>
                          </w:txbxContent>
                        </wps:txbx>
                        <wps:bodyPr wrap="square" upright="1"/>
                      </wps:wsp>
                      <wps:wsp>
                        <wps:cNvPr id="1626" name="Line 8029"/>
                        <wps:cNvSpPr/>
                        <wps:spPr>
                          <a:xfrm>
                            <a:off x="6300" y="6802"/>
                            <a:ext cx="0" cy="331"/>
                          </a:xfrm>
                          <a:prstGeom prst="line">
                            <a:avLst/>
                          </a:prstGeom>
                          <a:ln w="9525" cap="flat" cmpd="sng">
                            <a:solidFill>
                              <a:srgbClr val="000000"/>
                            </a:solidFill>
                            <a:prstDash val="solid"/>
                            <a:headEnd type="none" w="med" len="med"/>
                            <a:tailEnd type="arrow" w="med" len="med"/>
                          </a:ln>
                        </wps:spPr>
                        <wps:bodyPr upright="1"/>
                      </wps:wsp>
                      <wps:wsp>
                        <wps:cNvPr id="1627" name="Line 8030"/>
                        <wps:cNvSpPr/>
                        <wps:spPr>
                          <a:xfrm>
                            <a:off x="3700" y="6802"/>
                            <a:ext cx="2600" cy="0"/>
                          </a:xfrm>
                          <a:prstGeom prst="line">
                            <a:avLst/>
                          </a:prstGeom>
                          <a:ln w="9525" cap="flat" cmpd="sng">
                            <a:solidFill>
                              <a:srgbClr val="000000"/>
                            </a:solidFill>
                            <a:prstDash val="solid"/>
                            <a:headEnd type="none" w="med" len="med"/>
                            <a:tailEnd type="none" w="med" len="med"/>
                          </a:ln>
                        </wps:spPr>
                        <wps:bodyPr upright="1"/>
                      </wps:wsp>
                      <wps:wsp>
                        <wps:cNvPr id="1628" name="Line 8031"/>
                        <wps:cNvSpPr/>
                        <wps:spPr>
                          <a:xfrm>
                            <a:off x="6300" y="7656"/>
                            <a:ext cx="0" cy="331"/>
                          </a:xfrm>
                          <a:prstGeom prst="line">
                            <a:avLst/>
                          </a:prstGeom>
                          <a:ln w="9525" cap="flat" cmpd="sng">
                            <a:solidFill>
                              <a:srgbClr val="000000"/>
                            </a:solidFill>
                            <a:prstDash val="solid"/>
                            <a:headEnd type="none" w="med" len="med"/>
                            <a:tailEnd type="arrow" w="med" len="med"/>
                          </a:ln>
                        </wps:spPr>
                        <wps:bodyPr upright="1"/>
                      </wps:wsp>
                      <wps:wsp>
                        <wps:cNvPr id="1629" name="Text Box 8032"/>
                        <wps:cNvSpPr txBox="1"/>
                        <wps:spPr>
                          <a:xfrm>
                            <a:off x="5360" y="7987"/>
                            <a:ext cx="18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102C9B">
                              <w:pPr>
                                <w:spacing w:line="0" w:lineRule="atLeast"/>
                                <w:jc w:val="center"/>
                                <w:rPr>
                                  <w:sz w:val="18"/>
                                  <w:szCs w:val="18"/>
                                </w:rPr>
                              </w:pPr>
                              <w:r>
                                <w:rPr>
                                  <w:rFonts w:hint="eastAsia"/>
                                  <w:sz w:val="18"/>
                                  <w:szCs w:val="18"/>
                                </w:rPr>
                                <w:t>实施调整方案</w:t>
                              </w:r>
                            </w:p>
                          </w:txbxContent>
                        </wps:txbx>
                        <wps:bodyPr wrap="square" upright="1"/>
                      </wps:wsp>
                      <wps:wsp>
                        <wps:cNvPr id="1630" name="Line 8033"/>
                        <wps:cNvSpPr/>
                        <wps:spPr>
                          <a:xfrm>
                            <a:off x="6300" y="8536"/>
                            <a:ext cx="8" cy="170"/>
                          </a:xfrm>
                          <a:prstGeom prst="line">
                            <a:avLst/>
                          </a:prstGeom>
                          <a:ln w="9525" cap="flat" cmpd="sng">
                            <a:solidFill>
                              <a:srgbClr val="000000"/>
                            </a:solidFill>
                            <a:prstDash val="solid"/>
                            <a:headEnd type="none" w="med" len="med"/>
                            <a:tailEnd type="none" w="med" len="med"/>
                          </a:ln>
                        </wps:spPr>
                        <wps:bodyPr upright="1"/>
                      </wps:wsp>
                      <wps:wsp>
                        <wps:cNvPr id="1631" name="Line 8034"/>
                        <wps:cNvSpPr/>
                        <wps:spPr>
                          <a:xfrm>
                            <a:off x="3700" y="8706"/>
                            <a:ext cx="2600" cy="0"/>
                          </a:xfrm>
                          <a:prstGeom prst="line">
                            <a:avLst/>
                          </a:prstGeom>
                          <a:ln w="9525" cap="flat" cmpd="sng">
                            <a:solidFill>
                              <a:srgbClr val="000000"/>
                            </a:solidFill>
                            <a:prstDash val="solid"/>
                            <a:headEnd type="none" w="med" len="med"/>
                            <a:tailEnd type="none" w="med" len="med"/>
                          </a:ln>
                        </wps:spPr>
                        <wps:bodyPr upright="1"/>
                      </wps:wsp>
                      <wps:wsp>
                        <wps:cNvPr id="1632" name="Line 8035"/>
                        <wps:cNvSpPr/>
                        <wps:spPr>
                          <a:xfrm>
                            <a:off x="3680" y="8032"/>
                            <a:ext cx="0" cy="934"/>
                          </a:xfrm>
                          <a:prstGeom prst="line">
                            <a:avLst/>
                          </a:prstGeom>
                          <a:ln w="9525" cap="flat" cmpd="sng">
                            <a:solidFill>
                              <a:srgbClr val="000000"/>
                            </a:solidFill>
                            <a:prstDash val="solid"/>
                            <a:headEnd type="none" w="med" len="med"/>
                            <a:tailEnd type="arrow" w="med" len="med"/>
                          </a:ln>
                        </wps:spPr>
                        <wps:bodyPr upright="1"/>
                      </wps:wsp>
                      <wps:wsp>
                        <wps:cNvPr id="1633" name="Text Box 8036"/>
                        <wps:cNvSpPr txBox="1"/>
                        <wps:spPr>
                          <a:xfrm>
                            <a:off x="2772" y="9024"/>
                            <a:ext cx="186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CDD93">
                              <w:pPr>
                                <w:spacing w:line="0" w:lineRule="atLeast"/>
                                <w:jc w:val="center"/>
                                <w:rPr>
                                  <w:sz w:val="18"/>
                                  <w:szCs w:val="18"/>
                                </w:rPr>
                              </w:pPr>
                              <w:r>
                                <w:rPr>
                                  <w:rFonts w:hint="eastAsia"/>
                                  <w:sz w:val="18"/>
                                  <w:szCs w:val="18"/>
                                </w:rPr>
                                <w:t>继续施工</w:t>
                              </w:r>
                            </w:p>
                          </w:txbxContent>
                        </wps:txbx>
                        <wps:bodyPr wrap="square" upright="1"/>
                      </wps:wsp>
                      <wps:wsp>
                        <wps:cNvPr id="1634" name="Line 8037"/>
                        <wps:cNvSpPr/>
                        <wps:spPr>
                          <a:xfrm>
                            <a:off x="3692" y="9547"/>
                            <a:ext cx="0" cy="318"/>
                          </a:xfrm>
                          <a:prstGeom prst="line">
                            <a:avLst/>
                          </a:prstGeom>
                          <a:ln w="9525" cap="flat" cmpd="sng">
                            <a:solidFill>
                              <a:srgbClr val="000000"/>
                            </a:solidFill>
                            <a:prstDash val="solid"/>
                            <a:headEnd type="none" w="med" len="med"/>
                            <a:tailEnd type="arrow" w="med" len="med"/>
                          </a:ln>
                        </wps:spPr>
                        <wps:bodyPr upright="1"/>
                      </wps:wsp>
                      <wps:wsp>
                        <wps:cNvPr id="1635" name="Text Box 8038"/>
                        <wps:cNvSpPr txBox="1"/>
                        <wps:spPr>
                          <a:xfrm>
                            <a:off x="2308" y="9923"/>
                            <a:ext cx="280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19D70D">
                              <w:pPr>
                                <w:spacing w:line="0" w:lineRule="atLeast"/>
                                <w:jc w:val="center"/>
                                <w:rPr>
                                  <w:sz w:val="18"/>
                                  <w:szCs w:val="18"/>
                                </w:rPr>
                              </w:pPr>
                              <w:r>
                                <w:rPr>
                                  <w:rFonts w:hint="eastAsia"/>
                                  <w:sz w:val="18"/>
                                  <w:szCs w:val="18"/>
                                </w:rPr>
                                <w:t>观察加固后的效果</w:t>
                              </w:r>
                            </w:p>
                          </w:txbxContent>
                        </wps:txbx>
                        <wps:bodyPr wrap="square" upright="1"/>
                      </wps:wsp>
                      <wps:wsp>
                        <wps:cNvPr id="1636" name="Line 8039"/>
                        <wps:cNvSpPr/>
                        <wps:spPr>
                          <a:xfrm>
                            <a:off x="3676" y="10435"/>
                            <a:ext cx="16" cy="336"/>
                          </a:xfrm>
                          <a:prstGeom prst="line">
                            <a:avLst/>
                          </a:prstGeom>
                          <a:ln w="9525" cap="flat" cmpd="sng">
                            <a:solidFill>
                              <a:srgbClr val="000000"/>
                            </a:solidFill>
                            <a:prstDash val="solid"/>
                            <a:headEnd type="none" w="med" len="med"/>
                            <a:tailEnd type="arrow" w="med" len="med"/>
                          </a:ln>
                        </wps:spPr>
                        <wps:bodyPr upright="1"/>
                      </wps:wsp>
                      <wps:wsp>
                        <wps:cNvPr id="1637" name="Text Box 8040"/>
                        <wps:cNvSpPr txBox="1"/>
                        <wps:spPr>
                          <a:xfrm>
                            <a:off x="1520" y="10811"/>
                            <a:ext cx="444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938B7D">
                              <w:pPr>
                                <w:jc w:val="center"/>
                                <w:rPr>
                                  <w:sz w:val="18"/>
                                  <w:szCs w:val="18"/>
                                </w:rPr>
                              </w:pPr>
                              <w:r>
                                <w:rPr>
                                  <w:rFonts w:hint="eastAsia"/>
                                  <w:sz w:val="18"/>
                                  <w:szCs w:val="18"/>
                                </w:rPr>
                                <w:t>对监测值的发展和变化作阶段总结</w:t>
                              </w:r>
                            </w:p>
                          </w:txbxContent>
                        </wps:txbx>
                        <wps:bodyPr wrap="square" upright="1"/>
                      </wps:wsp>
                      <wps:wsp>
                        <wps:cNvPr id="1638" name="Line 8041"/>
                        <wps:cNvSpPr/>
                        <wps:spPr>
                          <a:xfrm>
                            <a:off x="3692" y="11303"/>
                            <a:ext cx="16" cy="335"/>
                          </a:xfrm>
                          <a:prstGeom prst="line">
                            <a:avLst/>
                          </a:prstGeom>
                          <a:ln w="9525" cap="flat" cmpd="sng">
                            <a:solidFill>
                              <a:srgbClr val="000000"/>
                            </a:solidFill>
                            <a:prstDash val="solid"/>
                            <a:headEnd type="none" w="med" len="med"/>
                            <a:tailEnd type="arrow" w="med" len="med"/>
                          </a:ln>
                        </wps:spPr>
                        <wps:bodyPr upright="1"/>
                      </wps:wsp>
                      <wps:wsp>
                        <wps:cNvPr id="1639" name="Text Box 8042"/>
                        <wps:cNvSpPr txBox="1"/>
                        <wps:spPr>
                          <a:xfrm>
                            <a:off x="2688" y="11644"/>
                            <a:ext cx="202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1C13BD">
                              <w:pPr>
                                <w:jc w:val="center"/>
                                <w:rPr>
                                  <w:sz w:val="18"/>
                                  <w:szCs w:val="18"/>
                                </w:rPr>
                              </w:pPr>
                              <w:r>
                                <w:rPr>
                                  <w:rFonts w:hint="eastAsia"/>
                                  <w:sz w:val="18"/>
                                  <w:szCs w:val="18"/>
                                </w:rPr>
                                <w:t>基坑工程结束</w:t>
                              </w:r>
                            </w:p>
                          </w:txbxContent>
                        </wps:txbx>
                        <wps:bodyPr wrap="square" upright="1"/>
                      </wps:wsp>
                      <wps:wsp>
                        <wps:cNvPr id="1640" name="Line 8043"/>
                        <wps:cNvSpPr/>
                        <wps:spPr>
                          <a:xfrm>
                            <a:off x="3724" y="12160"/>
                            <a:ext cx="0" cy="265"/>
                          </a:xfrm>
                          <a:prstGeom prst="line">
                            <a:avLst/>
                          </a:prstGeom>
                          <a:ln w="9525" cap="flat" cmpd="sng">
                            <a:solidFill>
                              <a:srgbClr val="000000"/>
                            </a:solidFill>
                            <a:prstDash val="solid"/>
                            <a:headEnd type="none" w="med" len="med"/>
                            <a:tailEnd type="arrow" w="med" len="med"/>
                          </a:ln>
                        </wps:spPr>
                        <wps:bodyPr upright="1"/>
                      </wps:wsp>
                      <wps:wsp>
                        <wps:cNvPr id="1641" name="Text Box 8044"/>
                        <wps:cNvSpPr txBox="1"/>
                        <wps:spPr>
                          <a:xfrm>
                            <a:off x="2491" y="12447"/>
                            <a:ext cx="2420" cy="5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4218CA">
                              <w:pPr>
                                <w:jc w:val="center"/>
                                <w:rPr>
                                  <w:sz w:val="18"/>
                                  <w:szCs w:val="18"/>
                                </w:rPr>
                              </w:pPr>
                              <w:r>
                                <w:rPr>
                                  <w:rFonts w:hint="eastAsia"/>
                                  <w:sz w:val="18"/>
                                  <w:szCs w:val="18"/>
                                </w:rPr>
                                <w:t>作完整的监测报告</w:t>
                              </w:r>
                            </w:p>
                          </w:txbxContent>
                        </wps:txbx>
                        <wps:bodyPr wrap="square" upright="1"/>
                      </wps:wsp>
                    </wpg:wgp>
                  </a:graphicData>
                </a:graphic>
              </wp:anchor>
            </w:drawing>
          </mc:Choice>
          <mc:Fallback>
            <w:pict>
              <v:group id="Group 8008" o:spid="_x0000_s1026" o:spt="203" style="position:absolute;left:0pt;margin-left:-27pt;margin-top:15.6pt;height:569.4pt;width:396pt;z-index:251774976;mso-width-relative:page;mso-height-relative:page;" coordsize="7780,12954" o:gfxdata="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">
                <o:lock v:ext="edit" grouping="f" rotation="f" text="f" aspectratio="f"/>
                <v:shape id="Text Box 8009" o:spid="_x0000_s1026" o:spt="202" type="#_x0000_t202" style="position:absolute;left:2116;top:0;height:769;width:3220;" fillcolor="#FFFFFF" filled="t" stroked="t" coordsize="21600,21600" o:gfxdata="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MWJI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6C9CB42">
                        <w:pPr>
                          <w:spacing w:line="0" w:lineRule="atLeast"/>
                          <w:jc w:val="center"/>
                          <w:rPr>
                            <w:sz w:val="18"/>
                            <w:szCs w:val="18"/>
                          </w:rPr>
                        </w:pPr>
                        <w:r>
                          <w:rPr>
                            <w:rFonts w:hint="eastAsia"/>
                            <w:sz w:val="18"/>
                            <w:szCs w:val="18"/>
                          </w:rPr>
                          <w:t>按照每一项监测内容的监测频率得到数据并绘成曲线</w:t>
                        </w:r>
                      </w:p>
                    </w:txbxContent>
                  </v:textbox>
                </v:shape>
                <v:line id="Line 8010" o:spid="_x0000_s1026" o:spt="20" style="position:absolute;left:3736;top:769;height:441;width:0;" filled="f" stroked="t" coordsize="21600,21600" o:gfxdata="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LfzM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8011" o:spid="_x0000_s1026" o:spt="202" type="#_x0000_t202" style="position:absolute;left:1476;top:1210;height:1755;width:4520;" fillcolor="#FFFFFF" filled="t" stroked="t" coordsize="21600,21600" o:gfxdata="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4lOh&#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516F7592">
                        <w:pPr>
                          <w:spacing w:line="0" w:lineRule="atLeast"/>
                          <w:jc w:val="center"/>
                          <w:rPr>
                            <w:sz w:val="18"/>
                            <w:szCs w:val="18"/>
                          </w:rPr>
                        </w:pPr>
                        <w:r>
                          <w:rPr>
                            <w:rFonts w:hint="eastAsia"/>
                            <w:sz w:val="18"/>
                            <w:szCs w:val="18"/>
                          </w:rPr>
                          <w:t>发生围护结构顶部的沉降及位移≥设计值</w:t>
                        </w:r>
                      </w:p>
                      <w:p w14:paraId="1B4AF479">
                        <w:pPr>
                          <w:spacing w:line="0" w:lineRule="atLeast"/>
                          <w:jc w:val="center"/>
                          <w:rPr>
                            <w:sz w:val="18"/>
                            <w:szCs w:val="18"/>
                          </w:rPr>
                        </w:pPr>
                        <w:r>
                          <w:rPr>
                            <w:rFonts w:hint="eastAsia"/>
                            <w:sz w:val="18"/>
                            <w:szCs w:val="18"/>
                          </w:rPr>
                          <w:t>坑外地表沉降≥设计值</w:t>
                        </w:r>
                      </w:p>
                      <w:p w14:paraId="15064BF1">
                        <w:pPr>
                          <w:spacing w:line="0" w:lineRule="atLeast"/>
                          <w:jc w:val="center"/>
                          <w:rPr>
                            <w:sz w:val="18"/>
                            <w:szCs w:val="18"/>
                          </w:rPr>
                        </w:pPr>
                        <w:r>
                          <w:rPr>
                            <w:rFonts w:hint="eastAsia"/>
                            <w:sz w:val="18"/>
                            <w:szCs w:val="18"/>
                          </w:rPr>
                          <w:t>坑内外水位≥设计值</w:t>
                        </w:r>
                      </w:p>
                      <w:p w14:paraId="3687D011">
                        <w:pPr>
                          <w:spacing w:line="0" w:lineRule="atLeast"/>
                          <w:jc w:val="center"/>
                          <w:rPr>
                            <w:sz w:val="18"/>
                            <w:szCs w:val="18"/>
                          </w:rPr>
                        </w:pPr>
                        <w:r>
                          <w:rPr>
                            <w:rFonts w:hint="eastAsia"/>
                            <w:sz w:val="18"/>
                            <w:szCs w:val="18"/>
                          </w:rPr>
                          <w:t>围护结构内力接近</w:t>
                        </w:r>
                        <w:r>
                          <w:rPr>
                            <w:sz w:val="18"/>
                            <w:szCs w:val="18"/>
                          </w:rPr>
                          <w:t>80%</w:t>
                        </w:r>
                        <w:r>
                          <w:rPr>
                            <w:rFonts w:hint="eastAsia"/>
                            <w:sz w:val="18"/>
                            <w:szCs w:val="18"/>
                          </w:rPr>
                          <w:t>设计值</w:t>
                        </w:r>
                      </w:p>
                      <w:p w14:paraId="17358AD1">
                        <w:pPr>
                          <w:spacing w:line="0" w:lineRule="atLeast"/>
                          <w:jc w:val="center"/>
                          <w:rPr>
                            <w:sz w:val="18"/>
                            <w:szCs w:val="18"/>
                          </w:rPr>
                        </w:pPr>
                        <w:r>
                          <w:rPr>
                            <w:rFonts w:hint="eastAsia"/>
                            <w:sz w:val="18"/>
                            <w:szCs w:val="18"/>
                          </w:rPr>
                          <w:t>支撑应力接近</w:t>
                        </w:r>
                        <w:r>
                          <w:rPr>
                            <w:sz w:val="18"/>
                            <w:szCs w:val="18"/>
                          </w:rPr>
                          <w:t>80%</w:t>
                        </w:r>
                        <w:r>
                          <w:rPr>
                            <w:rFonts w:hint="eastAsia"/>
                            <w:sz w:val="18"/>
                            <w:szCs w:val="18"/>
                          </w:rPr>
                          <w:t>设计值</w:t>
                        </w:r>
                      </w:p>
                    </w:txbxContent>
                  </v:textbox>
                </v:shape>
                <v:line id="Line 8012" o:spid="_x0000_s1026" o:spt="20" style="position:absolute;left:3720;top:2964;height:297;width:0;" filled="f" stroked="t" coordsize="21600,21600" o:gfxdata="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s0l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8013" o:spid="_x0000_s1026" o:spt="202" type="#_x0000_t202" style="position:absolute;left:2456;top:3282;height:450;width:2540;" fillcolor="#FFFFFF" filled="t" stroked="t" coordsize="21600,21600" o:gfxdata="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Tcl6&#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0C8F4DDE">
                        <w:pPr>
                          <w:spacing w:line="0" w:lineRule="atLeast"/>
                          <w:jc w:val="center"/>
                          <w:rPr>
                            <w:sz w:val="18"/>
                            <w:szCs w:val="18"/>
                          </w:rPr>
                        </w:pPr>
                        <w:r>
                          <w:rPr>
                            <w:rFonts w:hint="eastAsia"/>
                            <w:sz w:val="18"/>
                            <w:szCs w:val="18"/>
                          </w:rPr>
                          <w:t>通知有关单位及部门</w:t>
                        </w:r>
                      </w:p>
                    </w:txbxContent>
                  </v:textbox>
                </v:shape>
                <v:line id="Line 8014" o:spid="_x0000_s1026" o:spt="20" style="position:absolute;left:3704;top:3759;flip:x;height:617;width:0;" filled="f" stroked="t" coordsize="21600,21600" o:gfxdata="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YA7u8AAAA&#10;3Q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Line 8015" o:spid="_x0000_s1026" o:spt="20" style="position:absolute;left:1140;top:4061;height:0;width:4980;" filled="f" stroked="t" coordsize="21600,21600" o:gfxdata="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rFOy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Text Box 8016" o:spid="_x0000_s1026" o:spt="202" type="#_x0000_t202" style="position:absolute;left:2440;top:4397;height:507;width:2540;" fillcolor="#FFFFFF" filled="t" stroked="t" coordsize="21600,21600" o:gfxdata="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n1cN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C3FEC65">
                        <w:pPr>
                          <w:spacing w:line="0" w:lineRule="atLeast"/>
                          <w:jc w:val="center"/>
                          <w:rPr>
                            <w:sz w:val="18"/>
                            <w:szCs w:val="18"/>
                          </w:rPr>
                        </w:pPr>
                        <w:r>
                          <w:rPr>
                            <w:rFonts w:hint="eastAsia"/>
                            <w:sz w:val="18"/>
                            <w:szCs w:val="18"/>
                          </w:rPr>
                          <w:t>总包及专业施工单位</w:t>
                        </w:r>
                      </w:p>
                    </w:txbxContent>
                  </v:textbox>
                </v:shape>
                <v:line id="Line 8017" o:spid="_x0000_s1026" o:spt="20" style="position:absolute;left:1140;top:4061;flip:x;height:331;width:0;" filled="f" stroked="t" coordsize="21600,21600" o:gfxdata="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voCO8AAAA&#10;3Q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Text Box 8018" o:spid="_x0000_s1026" o:spt="202" type="#_x0000_t202" style="position:absolute;left:0;top:4397;height:507;width:2260;" fillcolor="#FFFFFF" filled="t" stroked="t" coordsize="21600,21600" o:gfxdata="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Omri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6158039">
                        <w:pPr>
                          <w:spacing w:line="0" w:lineRule="atLeast"/>
                          <w:jc w:val="center"/>
                          <w:rPr>
                            <w:sz w:val="18"/>
                            <w:szCs w:val="18"/>
                          </w:rPr>
                        </w:pPr>
                        <w:r>
                          <w:rPr>
                            <w:rFonts w:hint="eastAsia"/>
                            <w:sz w:val="18"/>
                            <w:szCs w:val="18"/>
                          </w:rPr>
                          <w:t>围护结构设计单位</w:t>
                        </w:r>
                      </w:p>
                    </w:txbxContent>
                  </v:textbox>
                </v:shape>
                <v:line id="Line 8019" o:spid="_x0000_s1026" o:spt="20" style="position:absolute;left:6100;top:4061;height:331;width:0;" filled="f" stroked="t" coordsize="21600,21600" o:gfxdata="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7jPir4A&#10;AADd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8020" o:spid="_x0000_s1026" o:spt="202" type="#_x0000_t202" style="position:absolute;left:5374;top:4397;height:507;width:1480;" fillcolor="#FFFFFF" filled="t" stroked="t" coordsize="21600,21600" o:gfxdata="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pFEO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91B7BF3">
                        <w:pPr>
                          <w:spacing w:line="0" w:lineRule="atLeast"/>
                          <w:jc w:val="center"/>
                          <w:rPr>
                            <w:sz w:val="18"/>
                            <w:szCs w:val="18"/>
                          </w:rPr>
                        </w:pPr>
                        <w:r>
                          <w:rPr>
                            <w:rFonts w:hint="eastAsia"/>
                            <w:sz w:val="18"/>
                            <w:szCs w:val="18"/>
                          </w:rPr>
                          <w:t>监理单位</w:t>
                        </w:r>
                      </w:p>
                    </w:txbxContent>
                  </v:textbox>
                </v:shape>
                <v:line id="Line 8021" o:spid="_x0000_s1026" o:spt="20" style="position:absolute;left:3704;top:4889;flip:x;height:888;width:0;" filled="f" stroked="t" coordsize="21600,21600" o:gfxdata="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iqia/&#10;AAAA3Q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line id="Line 8022" o:spid="_x0000_s1026" o:spt="20" style="position:absolute;left:1120;top:5265;height:0;width:4980;" filled="f" stroked="t" coordsize="21600,21600" o:gfxdata="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Y+Gnb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8023" o:spid="_x0000_s1026" o:spt="20" style="position:absolute;left:1120;top:4990;flip:x;height:265;width:0;" filled="f" stroked="t" coordsize="21600,21600" o:gfxdata="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ZAJy/&#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024" o:spid="_x0000_s1026" o:spt="20" style="position:absolute;left:6080;top:4990;height:287;width:0;" filled="f" stroked="t" coordsize="21600,21600" o:gfxdata="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VQCa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Text Box 8025" o:spid="_x0000_s1026" o:spt="202" type="#_x0000_t202" style="position:absolute;left:2300;top:5779;height:726;width:2740;" fillcolor="#FFFFFF" filled="t" stroked="t" coordsize="21600,21600" o:gfxdata="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vzgr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C149E74">
                        <w:pPr>
                          <w:spacing w:line="0" w:lineRule="atLeast"/>
                          <w:jc w:val="center"/>
                          <w:rPr>
                            <w:sz w:val="18"/>
                            <w:szCs w:val="18"/>
                          </w:rPr>
                        </w:pPr>
                        <w:r>
                          <w:rPr>
                            <w:rFonts w:hint="eastAsia"/>
                            <w:sz w:val="18"/>
                            <w:szCs w:val="18"/>
                          </w:rPr>
                          <w:t>分析原因，商讨、制订针对性加固技术措施</w:t>
                        </w:r>
                      </w:p>
                    </w:txbxContent>
                  </v:textbox>
                </v:shape>
                <v:line id="Line 8026" o:spid="_x0000_s1026" o:spt="20" style="position:absolute;left:3700;top:6597;height:922;width:4;" filled="f" stroked="t" coordsize="21600,21600" o:gfxdata="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o6av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8027" o:spid="_x0000_s1026" o:spt="202" type="#_x0000_t202" style="position:absolute;left:2760;top:7526;height:507;width:1860;" fillcolor="#FFFFFF" filled="t" stroked="t" coordsize="21600,21600" o:gfxdata="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hoFxL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CD54D35">
                        <w:pPr>
                          <w:spacing w:line="0" w:lineRule="atLeast"/>
                          <w:jc w:val="center"/>
                          <w:rPr>
                            <w:sz w:val="18"/>
                            <w:szCs w:val="18"/>
                          </w:rPr>
                        </w:pPr>
                        <w:r>
                          <w:rPr>
                            <w:rFonts w:hint="eastAsia"/>
                            <w:sz w:val="18"/>
                            <w:szCs w:val="18"/>
                          </w:rPr>
                          <w:t>实施加固措施</w:t>
                        </w:r>
                      </w:p>
                    </w:txbxContent>
                  </v:textbox>
                </v:shape>
                <v:shape id="Text Box 8028" o:spid="_x0000_s1026" o:spt="202" type="#_x0000_t202" style="position:absolute;left:4800;top:7169;height:507;width:2980;" fillcolor="#FFFFFF" filled="t" stroked="t" coordsize="21600,21600" o:gfxdata="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VqBf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DFE5211">
                        <w:pPr>
                          <w:spacing w:line="0" w:lineRule="atLeast"/>
                          <w:jc w:val="center"/>
                          <w:rPr>
                            <w:sz w:val="18"/>
                            <w:szCs w:val="18"/>
                          </w:rPr>
                        </w:pPr>
                        <w:r>
                          <w:rPr>
                            <w:rFonts w:hint="eastAsia"/>
                            <w:sz w:val="18"/>
                            <w:szCs w:val="18"/>
                          </w:rPr>
                          <w:t>立即研究，调整施工方案</w:t>
                        </w:r>
                      </w:p>
                    </w:txbxContent>
                  </v:textbox>
                </v:shape>
                <v:line id="Line 8029" o:spid="_x0000_s1026" o:spt="20" style="position:absolute;left:6300;top:6802;height:331;width:0;" filled="f" stroked="t" coordsize="21600,21600" o:gfxdata="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1AU3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Line 8030" o:spid="_x0000_s1026" o:spt="20" style="position:absolute;left:3700;top:6802;height:0;width:2600;" filled="f" stroked="t" coordsize="21600,21600" o:gfxdata="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0wfcm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8031" o:spid="_x0000_s1026" o:spt="20" style="position:absolute;left:6300;top:7656;height:331;width:0;" filled="f" stroked="t" coordsize="21600,21600" o:gfxdata="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BzTe&#10;wAAAAN0AAAAPAAAAAAAAAAEAIAAAACIAAABkcnMvZG93bnJldi54bWxQSwECFAAUAAAACACHTuJA&#10;My8FnjsAAAA5AAAAEAAAAAAAAAABACAAAAAPAQAAZHJzL3NoYXBleG1sLnhtbFBLBQYAAAAABgAG&#10;AFsBAAC5AwAAAAA=&#10;">
                  <v:fill on="f" focussize="0,0"/>
                  <v:stroke color="#000000" joinstyle="round" endarrow="open"/>
                  <v:imagedata o:title=""/>
                  <o:lock v:ext="edit" aspectratio="f"/>
                </v:line>
                <v:shape id="Text Box 8032" o:spid="_x0000_s1026" o:spt="202" type="#_x0000_t202" style="position:absolute;left:5360;top:7987;height:507;width:1860;" fillcolor="#FFFFFF" filled="t" stroked="t" coordsize="21600,21600" o:gfxdata="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G6pa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1102C9B">
                        <w:pPr>
                          <w:spacing w:line="0" w:lineRule="atLeast"/>
                          <w:jc w:val="center"/>
                          <w:rPr>
                            <w:sz w:val="18"/>
                            <w:szCs w:val="18"/>
                          </w:rPr>
                        </w:pPr>
                        <w:r>
                          <w:rPr>
                            <w:rFonts w:hint="eastAsia"/>
                            <w:sz w:val="18"/>
                            <w:szCs w:val="18"/>
                          </w:rPr>
                          <w:t>实施调整方案</w:t>
                        </w:r>
                      </w:p>
                    </w:txbxContent>
                  </v:textbox>
                </v:shape>
                <v:line id="Line 8033" o:spid="_x0000_s1026" o:spt="20" style="position:absolute;left:6300;top:8536;height:170;width:8;" filled="f" stroked="t" coordsize="21600,21600" o:gfxdata="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Ac2C/&#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034" o:spid="_x0000_s1026" o:spt="20" style="position:absolute;left:3700;top:8706;height:0;width:2600;" filled="f" stroked="t" coordsize="21600,21600" o:gfxdata="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TNb7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035" o:spid="_x0000_s1026" o:spt="20" style="position:absolute;left:3680;top:8032;height:934;width:0;" filled="f" stroked="t" coordsize="21600,21600" o:gfxdata="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NpXp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8036" o:spid="_x0000_s1026" o:spt="202" type="#_x0000_t202" style="position:absolute;left:2772;top:9024;height:507;width:1860;" fillcolor="#FFFFFF" filled="t" stroked="t" coordsize="21600,21600" o:gfxdata="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Kgtt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3BCDD93">
                        <w:pPr>
                          <w:spacing w:line="0" w:lineRule="atLeast"/>
                          <w:jc w:val="center"/>
                          <w:rPr>
                            <w:sz w:val="18"/>
                            <w:szCs w:val="18"/>
                          </w:rPr>
                        </w:pPr>
                        <w:r>
                          <w:rPr>
                            <w:rFonts w:hint="eastAsia"/>
                            <w:sz w:val="18"/>
                            <w:szCs w:val="18"/>
                          </w:rPr>
                          <w:t>继续施工</w:t>
                        </w:r>
                      </w:p>
                    </w:txbxContent>
                  </v:textbox>
                </v:shape>
                <v:line id="Line 8037" o:spid="_x0000_s1026" o:spt="20" style="position:absolute;left:3692;top:9547;height:318;width:0;" filled="f" stroked="t" coordsize="21600,21600" o:gfxdata="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k6gG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8038" o:spid="_x0000_s1026" o:spt="202" type="#_x0000_t202" style="position:absolute;left:2308;top:9923;height:507;width:2800;" fillcolor="#FFFFFF" filled="t" stroked="t" coordsize="21600,21600" o:gfxdata="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I82gr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D19D70D">
                        <w:pPr>
                          <w:spacing w:line="0" w:lineRule="atLeast"/>
                          <w:jc w:val="center"/>
                          <w:rPr>
                            <w:sz w:val="18"/>
                            <w:szCs w:val="18"/>
                          </w:rPr>
                        </w:pPr>
                        <w:r>
                          <w:rPr>
                            <w:rFonts w:hint="eastAsia"/>
                            <w:sz w:val="18"/>
                            <w:szCs w:val="18"/>
                          </w:rPr>
                          <w:t>观察加固后的效果</w:t>
                        </w:r>
                      </w:p>
                    </w:txbxContent>
                  </v:textbox>
                </v:shape>
                <v:line id="Line 8039" o:spid="_x0000_s1026" o:spt="20" style="position:absolute;left:3676;top:10435;height:336;width:16;" filled="f" stroked="t" coordsize="21600,21600" o:gfxdata="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DZPqvQAA&#10;AN0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Text Box 8040" o:spid="_x0000_s1026" o:spt="202" type="#_x0000_t202" style="position:absolute;left:1520;top:10811;height:507;width:4440;" fillcolor="#FFFFFF" filled="t" stroked="t" coordsize="21600,21600" o:gfxdata="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EQ1u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5938B7D">
                        <w:pPr>
                          <w:jc w:val="center"/>
                          <w:rPr>
                            <w:sz w:val="18"/>
                            <w:szCs w:val="18"/>
                          </w:rPr>
                        </w:pPr>
                        <w:r>
                          <w:rPr>
                            <w:rFonts w:hint="eastAsia"/>
                            <w:sz w:val="18"/>
                            <w:szCs w:val="18"/>
                          </w:rPr>
                          <w:t>对监测值的发展和变化作阶段总结</w:t>
                        </w:r>
                      </w:p>
                    </w:txbxContent>
                  </v:textbox>
                </v:shape>
                <v:line id="Line 8041" o:spid="_x0000_s1026" o:spt="20" style="position:absolute;left:3692;top:11303;height:335;width:16;" filled="f" stroked="t" coordsize="21600,21600" o:gfxdata="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3qID&#10;wAAAAN0AAAAPAAAAAAAAAAEAIAAAACIAAABkcnMvZG93bnJldi54bWxQSwECFAAUAAAACACHTuJA&#10;My8FnjsAAAA5AAAAEAAAAAAAAAABACAAAAAPAQAAZHJzL3NoYXBleG1sLnhtbFBLBQYAAAAABgAG&#10;AFsBAAC5AwAAAAA=&#10;">
                  <v:fill on="f" focussize="0,0"/>
                  <v:stroke color="#000000" joinstyle="round" endarrow="open"/>
                  <v:imagedata o:title=""/>
                  <o:lock v:ext="edit" aspectratio="f"/>
                </v:line>
                <v:shape id="Text Box 8042" o:spid="_x0000_s1026" o:spt="202" type="#_x0000_t202" style="position:absolute;left:2688;top:11644;height:507;width:2020;" fillcolor="#FFFFFF" filled="t" stroked="t" coordsize="21600,21600" o:gfxdata="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I8h7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21C13BD">
                        <w:pPr>
                          <w:jc w:val="center"/>
                          <w:rPr>
                            <w:sz w:val="18"/>
                            <w:szCs w:val="18"/>
                          </w:rPr>
                        </w:pPr>
                        <w:r>
                          <w:rPr>
                            <w:rFonts w:hint="eastAsia"/>
                            <w:sz w:val="18"/>
                            <w:szCs w:val="18"/>
                          </w:rPr>
                          <w:t>基坑工程结束</w:t>
                        </w:r>
                      </w:p>
                    </w:txbxContent>
                  </v:textbox>
                </v:shape>
                <v:line id="Line 8043" o:spid="_x0000_s1026" o:spt="20" style="position:absolute;left:3724;top:12160;height:265;width:0;" filled="f" stroked="t" coordsize="21600,21600" o:gfxdata="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rt14&#10;wAAAAN0AAAAPAAAAAAAAAAEAIAAAACIAAABkcnMvZG93bnJldi54bWxQSwECFAAUAAAACACHTuJA&#10;My8FnjsAAAA5AAAAEAAAAAAAAAABACAAAAAPAQAAZHJzL3NoYXBleG1sLnhtbFBLBQYAAAAABgAG&#10;AFsBAAC5AwAAAAA=&#10;">
                  <v:fill on="f" focussize="0,0"/>
                  <v:stroke color="#000000" joinstyle="round" endarrow="open"/>
                  <v:imagedata o:title=""/>
                  <o:lock v:ext="edit" aspectratio="f"/>
                </v:line>
                <v:shape id="Text Box 8044" o:spid="_x0000_s1026" o:spt="202" type="#_x0000_t202" style="position:absolute;left:2491;top:12447;height:507;width:2420;" fillcolor="#FFFFFF" filled="t" stroked="t" coordsize="21600,21600" o:gfxdata="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skP8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84218CA">
                        <w:pPr>
                          <w:jc w:val="center"/>
                          <w:rPr>
                            <w:sz w:val="18"/>
                            <w:szCs w:val="18"/>
                          </w:rPr>
                        </w:pPr>
                        <w:r>
                          <w:rPr>
                            <w:rFonts w:hint="eastAsia"/>
                            <w:sz w:val="18"/>
                            <w:szCs w:val="18"/>
                          </w:rPr>
                          <w:t>作完整的监测报告</w:t>
                        </w:r>
                      </w:p>
                    </w:txbxContent>
                  </v:textbox>
                </v:shape>
              </v:group>
            </w:pict>
          </mc:Fallback>
        </mc:AlternateContent>
      </w:r>
    </w:p>
    <w:p w14:paraId="1B319242">
      <w:pPr>
        <w:spacing w:line="360" w:lineRule="exact"/>
        <w:ind w:firstLine="480" w:firstLineChars="200"/>
        <w:rPr>
          <w:rFonts w:hint="eastAsia"/>
          <w:sz w:val="24"/>
        </w:rPr>
      </w:pPr>
    </w:p>
    <w:p w14:paraId="4C1336F7">
      <w:pPr>
        <w:spacing w:line="360" w:lineRule="exact"/>
        <w:ind w:firstLine="480" w:firstLineChars="200"/>
        <w:rPr>
          <w:rFonts w:hint="eastAsia"/>
          <w:sz w:val="24"/>
        </w:rPr>
      </w:pPr>
    </w:p>
    <w:p w14:paraId="40967B56">
      <w:pPr>
        <w:spacing w:line="360" w:lineRule="exact"/>
        <w:ind w:firstLine="480" w:firstLineChars="200"/>
        <w:rPr>
          <w:sz w:val="24"/>
        </w:rPr>
      </w:pPr>
    </w:p>
    <w:p w14:paraId="6BD784F1">
      <w:pPr>
        <w:spacing w:line="360" w:lineRule="exact"/>
        <w:ind w:firstLine="480" w:firstLineChars="200"/>
        <w:rPr>
          <w:sz w:val="24"/>
        </w:rPr>
      </w:pPr>
    </w:p>
    <w:p w14:paraId="54E335D2">
      <w:pPr>
        <w:spacing w:line="360" w:lineRule="exact"/>
        <w:ind w:firstLine="480" w:firstLineChars="200"/>
        <w:rPr>
          <w:sz w:val="24"/>
        </w:rPr>
      </w:pPr>
    </w:p>
    <w:p w14:paraId="529197EA">
      <w:pPr>
        <w:spacing w:line="360" w:lineRule="exact"/>
        <w:ind w:firstLine="480" w:firstLineChars="200"/>
        <w:rPr>
          <w:sz w:val="24"/>
        </w:rPr>
      </w:pPr>
    </w:p>
    <w:p w14:paraId="4713333C">
      <w:pPr>
        <w:spacing w:line="360" w:lineRule="exact"/>
        <w:ind w:firstLine="480" w:firstLineChars="200"/>
        <w:rPr>
          <w:sz w:val="24"/>
        </w:rPr>
      </w:pPr>
    </w:p>
    <w:p w14:paraId="0C703A0C">
      <w:pPr>
        <w:spacing w:line="360" w:lineRule="exact"/>
        <w:ind w:firstLine="480" w:firstLineChars="200"/>
        <w:rPr>
          <w:sz w:val="24"/>
        </w:rPr>
      </w:pPr>
    </w:p>
    <w:p w14:paraId="4ACAFF8C">
      <w:pPr>
        <w:spacing w:line="360" w:lineRule="exact"/>
        <w:ind w:firstLine="480" w:firstLineChars="200"/>
        <w:rPr>
          <w:sz w:val="24"/>
        </w:rPr>
      </w:pPr>
    </w:p>
    <w:p w14:paraId="14AB1180">
      <w:pPr>
        <w:spacing w:line="360" w:lineRule="exact"/>
        <w:ind w:firstLine="480" w:firstLineChars="200"/>
        <w:rPr>
          <w:sz w:val="24"/>
        </w:rPr>
      </w:pPr>
    </w:p>
    <w:p w14:paraId="64996274">
      <w:pPr>
        <w:spacing w:line="360" w:lineRule="exact"/>
        <w:ind w:firstLine="480" w:firstLineChars="200"/>
        <w:rPr>
          <w:sz w:val="24"/>
        </w:rPr>
      </w:pPr>
    </w:p>
    <w:p w14:paraId="01113C77">
      <w:pPr>
        <w:spacing w:line="360" w:lineRule="exact"/>
        <w:ind w:firstLine="480" w:firstLineChars="200"/>
        <w:rPr>
          <w:sz w:val="24"/>
        </w:rPr>
      </w:pPr>
    </w:p>
    <w:p w14:paraId="5D330217">
      <w:pPr>
        <w:spacing w:line="360" w:lineRule="exact"/>
        <w:ind w:firstLine="480" w:firstLineChars="200"/>
        <w:rPr>
          <w:sz w:val="24"/>
        </w:rPr>
      </w:pPr>
    </w:p>
    <w:p w14:paraId="1BB7D218">
      <w:pPr>
        <w:spacing w:line="360" w:lineRule="exact"/>
        <w:ind w:firstLine="480" w:firstLineChars="200"/>
        <w:rPr>
          <w:sz w:val="24"/>
        </w:rPr>
      </w:pPr>
    </w:p>
    <w:p w14:paraId="43B9A978">
      <w:pPr>
        <w:spacing w:line="360" w:lineRule="exact"/>
        <w:ind w:firstLine="480" w:firstLineChars="200"/>
        <w:rPr>
          <w:sz w:val="24"/>
        </w:rPr>
      </w:pPr>
    </w:p>
    <w:p w14:paraId="3C2289C9">
      <w:pPr>
        <w:spacing w:line="360" w:lineRule="exact"/>
        <w:ind w:firstLine="480" w:firstLineChars="200"/>
        <w:rPr>
          <w:sz w:val="24"/>
        </w:rPr>
      </w:pPr>
    </w:p>
    <w:p w14:paraId="0AA89C9D">
      <w:pPr>
        <w:spacing w:line="360" w:lineRule="exact"/>
        <w:ind w:firstLine="480" w:firstLineChars="200"/>
        <w:rPr>
          <w:sz w:val="24"/>
        </w:rPr>
      </w:pPr>
    </w:p>
    <w:p w14:paraId="79F8F205">
      <w:pPr>
        <w:spacing w:line="360" w:lineRule="exact"/>
        <w:ind w:firstLine="480" w:firstLineChars="200"/>
        <w:rPr>
          <w:sz w:val="24"/>
        </w:rPr>
      </w:pPr>
    </w:p>
    <w:p w14:paraId="2599477D">
      <w:pPr>
        <w:spacing w:line="360" w:lineRule="exact"/>
        <w:ind w:firstLine="480" w:firstLineChars="200"/>
        <w:rPr>
          <w:sz w:val="24"/>
        </w:rPr>
      </w:pPr>
    </w:p>
    <w:p w14:paraId="4CDD43C8">
      <w:pPr>
        <w:spacing w:line="360" w:lineRule="exact"/>
        <w:ind w:firstLine="480" w:firstLineChars="200"/>
        <w:rPr>
          <w:sz w:val="24"/>
        </w:rPr>
      </w:pPr>
    </w:p>
    <w:p w14:paraId="19ECDF6B">
      <w:pPr>
        <w:spacing w:line="360" w:lineRule="exact"/>
        <w:ind w:firstLine="480" w:firstLineChars="200"/>
        <w:rPr>
          <w:sz w:val="24"/>
        </w:rPr>
      </w:pPr>
    </w:p>
    <w:p w14:paraId="685FC989">
      <w:pPr>
        <w:spacing w:line="360" w:lineRule="exact"/>
        <w:ind w:firstLine="480" w:firstLineChars="200"/>
        <w:rPr>
          <w:sz w:val="24"/>
        </w:rPr>
      </w:pPr>
    </w:p>
    <w:p w14:paraId="0BF7EBE4">
      <w:pPr>
        <w:spacing w:line="360" w:lineRule="exact"/>
        <w:ind w:firstLine="480" w:firstLineChars="200"/>
        <w:rPr>
          <w:sz w:val="24"/>
        </w:rPr>
      </w:pPr>
    </w:p>
    <w:p w14:paraId="01CC4954">
      <w:pPr>
        <w:spacing w:line="360" w:lineRule="exact"/>
        <w:ind w:firstLine="480" w:firstLineChars="200"/>
        <w:rPr>
          <w:sz w:val="24"/>
        </w:rPr>
      </w:pPr>
    </w:p>
    <w:p w14:paraId="5255F894">
      <w:pPr>
        <w:spacing w:line="360" w:lineRule="exact"/>
        <w:ind w:firstLine="480" w:firstLineChars="200"/>
        <w:rPr>
          <w:rFonts w:hint="eastAsia"/>
          <w:sz w:val="24"/>
        </w:rPr>
      </w:pPr>
    </w:p>
    <w:p w14:paraId="389C7881">
      <w:pPr>
        <w:spacing w:line="360" w:lineRule="exact"/>
        <w:ind w:firstLine="480" w:firstLineChars="200"/>
        <w:rPr>
          <w:rFonts w:hint="eastAsia"/>
          <w:sz w:val="24"/>
        </w:rPr>
      </w:pPr>
    </w:p>
    <w:p w14:paraId="5E45F26F">
      <w:pPr>
        <w:spacing w:line="360" w:lineRule="exact"/>
        <w:ind w:firstLine="480" w:firstLineChars="200"/>
        <w:rPr>
          <w:rFonts w:hint="eastAsia"/>
          <w:sz w:val="24"/>
        </w:rPr>
      </w:pPr>
    </w:p>
    <w:p w14:paraId="7E53642C">
      <w:pPr>
        <w:spacing w:line="360" w:lineRule="exact"/>
        <w:ind w:firstLine="480" w:firstLineChars="200"/>
        <w:rPr>
          <w:rFonts w:hint="eastAsia"/>
          <w:sz w:val="24"/>
        </w:rPr>
      </w:pPr>
    </w:p>
    <w:p w14:paraId="242F841E">
      <w:pPr>
        <w:spacing w:line="360" w:lineRule="exact"/>
        <w:rPr>
          <w:rFonts w:hint="eastAsia"/>
          <w:sz w:val="24"/>
        </w:rPr>
      </w:pPr>
    </w:p>
    <w:p w14:paraId="32E44257">
      <w:pPr>
        <w:spacing w:line="360" w:lineRule="auto"/>
        <w:ind w:firstLine="482" w:firstLineChars="200"/>
        <w:jc w:val="center"/>
        <w:rPr>
          <w:rFonts w:hint="eastAsia"/>
          <w:b/>
          <w:sz w:val="24"/>
          <w:u w:val="single"/>
        </w:rPr>
      </w:pPr>
    </w:p>
    <w:p w14:paraId="053CB643">
      <w:pPr>
        <w:spacing w:line="360" w:lineRule="auto"/>
        <w:ind w:firstLine="482" w:firstLineChars="200"/>
        <w:jc w:val="center"/>
        <w:rPr>
          <w:rFonts w:hint="eastAsia"/>
          <w:b/>
          <w:sz w:val="24"/>
          <w:u w:val="single"/>
        </w:rPr>
      </w:pPr>
    </w:p>
    <w:p w14:paraId="22CDD8F2">
      <w:pPr>
        <w:spacing w:line="360" w:lineRule="auto"/>
        <w:ind w:firstLine="482" w:firstLineChars="200"/>
        <w:jc w:val="center"/>
        <w:rPr>
          <w:rFonts w:hint="eastAsia" w:ascii="宋体" w:hAnsi="宋体"/>
          <w:sz w:val="24"/>
        </w:rPr>
      </w:pPr>
      <w:r>
        <w:rPr>
          <w:b/>
          <w:sz w:val="24"/>
          <w:u w:val="single"/>
        </w:rPr>
        <w:t>支护结构应急处理措施的工</w:t>
      </w:r>
    </w:p>
    <w:p w14:paraId="661E0242">
      <w:pPr>
        <w:tabs>
          <w:tab w:val="left" w:pos="6720"/>
        </w:tabs>
        <w:spacing w:before="120" w:line="360" w:lineRule="auto"/>
        <w:outlineLvl w:val="1"/>
        <w:rPr>
          <w:rFonts w:ascii="黑体" w:eastAsia="黑体"/>
          <w:b/>
          <w:color w:val="0000FF"/>
          <w:sz w:val="30"/>
        </w:rPr>
      </w:pPr>
      <w:bookmarkStart w:id="955" w:name="_Toc189121895"/>
      <w:bookmarkStart w:id="956" w:name="_Toc197660158"/>
      <w:bookmarkStart w:id="957" w:name="_Toc238355471"/>
      <w:bookmarkStart w:id="958" w:name="_Toc260739894"/>
      <w:r>
        <w:rPr>
          <w:rFonts w:ascii="黑体" w:eastAsia="黑体"/>
          <w:b/>
          <w:color w:val="0000FF"/>
          <w:sz w:val="30"/>
        </w:rPr>
        <w:t>§</w:t>
      </w:r>
      <w:r>
        <w:rPr>
          <w:rFonts w:hint="eastAsia" w:ascii="黑体" w:eastAsia="黑体"/>
          <w:b/>
          <w:color w:val="0000FF"/>
          <w:sz w:val="30"/>
        </w:rPr>
        <w:t xml:space="preserve"> 4</w:t>
      </w:r>
      <w:r>
        <w:rPr>
          <w:rFonts w:ascii="黑体" w:eastAsia="黑体"/>
          <w:b/>
          <w:color w:val="0000FF"/>
          <w:sz w:val="30"/>
        </w:rPr>
        <w:t xml:space="preserve"> 应急救援工作和报告程序</w:t>
      </w:r>
      <w:bookmarkEnd w:id="955"/>
      <w:bookmarkEnd w:id="956"/>
      <w:bookmarkEnd w:id="957"/>
      <w:bookmarkEnd w:id="958"/>
    </w:p>
    <w:p w14:paraId="5C121053">
      <w:pPr>
        <w:spacing w:line="360" w:lineRule="auto"/>
        <w:ind w:firstLine="480" w:firstLineChars="200"/>
        <w:rPr>
          <w:rFonts w:ascii="宋体" w:hAnsi="宋体"/>
          <w:sz w:val="24"/>
        </w:rPr>
      </w:pPr>
      <w:r>
        <w:rPr>
          <w:rFonts w:ascii="宋体" w:hAnsi="宋体"/>
          <w:sz w:val="24"/>
        </w:rPr>
        <w:t>1、事故发生后，</w:t>
      </w:r>
      <w:r>
        <w:rPr>
          <w:rFonts w:hint="eastAsia" w:ascii="宋体" w:hAnsi="宋体"/>
          <w:sz w:val="24"/>
        </w:rPr>
        <w:t>现场人员</w:t>
      </w:r>
      <w:r>
        <w:rPr>
          <w:rFonts w:ascii="宋体" w:hAnsi="宋体"/>
          <w:sz w:val="24"/>
        </w:rPr>
        <w:t>应立即应逐级上报</w:t>
      </w:r>
      <w:r>
        <w:rPr>
          <w:rFonts w:hint="eastAsia" w:ascii="宋体" w:hAnsi="宋体"/>
          <w:sz w:val="24"/>
        </w:rPr>
        <w:t>，</w:t>
      </w:r>
      <w:r>
        <w:rPr>
          <w:rFonts w:ascii="宋体" w:hAnsi="宋体"/>
          <w:sz w:val="24"/>
        </w:rPr>
        <w:t>报告</w:t>
      </w:r>
      <w:r>
        <w:rPr>
          <w:rFonts w:hint="eastAsia" w:ascii="宋体" w:hAnsi="宋体"/>
          <w:sz w:val="24"/>
        </w:rPr>
        <w:t>应急</w:t>
      </w:r>
      <w:r>
        <w:rPr>
          <w:rFonts w:ascii="宋体" w:hAnsi="宋体"/>
          <w:sz w:val="24"/>
        </w:rPr>
        <w:t>救援领导小组组长，组长向</w:t>
      </w:r>
      <w:r>
        <w:rPr>
          <w:rFonts w:hint="eastAsia" w:ascii="宋体" w:hAnsi="宋体"/>
          <w:sz w:val="24"/>
        </w:rPr>
        <w:t>公司</w:t>
      </w:r>
      <w:r>
        <w:rPr>
          <w:rFonts w:ascii="宋体" w:hAnsi="宋体"/>
          <w:sz w:val="24"/>
        </w:rPr>
        <w:t>报告。</w:t>
      </w:r>
    </w:p>
    <w:p w14:paraId="4EE61E70">
      <w:pPr>
        <w:spacing w:line="360" w:lineRule="auto"/>
        <w:ind w:firstLine="480" w:firstLineChars="200"/>
        <w:rPr>
          <w:rFonts w:ascii="宋体" w:hAnsi="宋体"/>
          <w:sz w:val="24"/>
        </w:rPr>
      </w:pPr>
      <w:r>
        <w:rPr>
          <w:rFonts w:ascii="宋体" w:hAnsi="宋体"/>
          <w:sz w:val="24"/>
        </w:rPr>
        <w:t>2、组长全面负责</w:t>
      </w:r>
      <w:r>
        <w:rPr>
          <w:rFonts w:hint="eastAsia" w:ascii="宋体" w:hAnsi="宋体"/>
          <w:sz w:val="24"/>
        </w:rPr>
        <w:t>应急</w:t>
      </w:r>
      <w:r>
        <w:rPr>
          <w:rFonts w:ascii="宋体" w:hAnsi="宋体"/>
          <w:sz w:val="24"/>
        </w:rPr>
        <w:t>救援工作，在事故发生</w:t>
      </w:r>
      <w:r>
        <w:rPr>
          <w:rFonts w:hint="eastAsia" w:ascii="宋体" w:hAnsi="宋体"/>
          <w:sz w:val="24"/>
        </w:rPr>
        <w:t>后立即启动应急预案</w:t>
      </w:r>
      <w:r>
        <w:rPr>
          <w:rFonts w:ascii="宋体" w:hAnsi="宋体"/>
          <w:sz w:val="24"/>
        </w:rPr>
        <w:t>，领导应急小组成员，确保应急措施的落实</w:t>
      </w:r>
      <w:r>
        <w:rPr>
          <w:rFonts w:hint="eastAsia" w:ascii="宋体" w:hAnsi="宋体"/>
          <w:sz w:val="24"/>
        </w:rPr>
        <w:t>，</w:t>
      </w:r>
      <w:r>
        <w:rPr>
          <w:rFonts w:ascii="宋体" w:hAnsi="宋体"/>
          <w:sz w:val="24"/>
        </w:rPr>
        <w:t>并根据事故的严重程度请求救助。</w:t>
      </w:r>
    </w:p>
    <w:p w14:paraId="457BE75B">
      <w:pPr>
        <w:spacing w:line="360" w:lineRule="auto"/>
        <w:ind w:firstLine="480" w:firstLineChars="200"/>
        <w:rPr>
          <w:rFonts w:ascii="宋体" w:hAnsi="宋体"/>
          <w:sz w:val="24"/>
        </w:rPr>
      </w:pPr>
      <w:r>
        <w:rPr>
          <w:rFonts w:ascii="宋体" w:hAnsi="宋体"/>
          <w:sz w:val="24"/>
        </w:rPr>
        <w:t>3、副组长负责在事故发生</w:t>
      </w:r>
      <w:r>
        <w:rPr>
          <w:rFonts w:hint="eastAsia" w:ascii="宋体" w:hAnsi="宋体"/>
          <w:sz w:val="24"/>
        </w:rPr>
        <w:t>后</w:t>
      </w:r>
      <w:r>
        <w:rPr>
          <w:rFonts w:ascii="宋体" w:hAnsi="宋体"/>
          <w:sz w:val="24"/>
        </w:rPr>
        <w:t>维护事发现场秩序，防止事态扩大，控制好局面，</w:t>
      </w:r>
      <w:r>
        <w:rPr>
          <w:rFonts w:hint="eastAsia" w:ascii="宋体" w:hAnsi="宋体"/>
          <w:sz w:val="24"/>
        </w:rPr>
        <w:t>组织</w:t>
      </w:r>
      <w:r>
        <w:rPr>
          <w:rFonts w:ascii="宋体" w:hAnsi="宋体"/>
          <w:sz w:val="24"/>
        </w:rPr>
        <w:t>现场人员进行抢险</w:t>
      </w:r>
      <w:r>
        <w:rPr>
          <w:rFonts w:hint="eastAsia" w:ascii="宋体" w:hAnsi="宋体"/>
          <w:sz w:val="24"/>
        </w:rPr>
        <w:t>、</w:t>
      </w:r>
      <w:r>
        <w:rPr>
          <w:rFonts w:ascii="宋体" w:hAnsi="宋体"/>
          <w:sz w:val="24"/>
        </w:rPr>
        <w:t>救援</w:t>
      </w:r>
      <w:r>
        <w:rPr>
          <w:rFonts w:hint="eastAsia" w:ascii="宋体" w:hAnsi="宋体"/>
          <w:sz w:val="24"/>
        </w:rPr>
        <w:t>和疏散。</w:t>
      </w:r>
    </w:p>
    <w:p w14:paraId="25D28299">
      <w:pPr>
        <w:spacing w:line="360" w:lineRule="auto"/>
        <w:ind w:firstLine="480" w:firstLineChars="200"/>
        <w:rPr>
          <w:rFonts w:ascii="宋体" w:hAnsi="宋体"/>
          <w:sz w:val="24"/>
        </w:rPr>
      </w:pPr>
      <w:r>
        <w:rPr>
          <w:rFonts w:ascii="宋体" w:hAnsi="宋体"/>
          <w:sz w:val="24"/>
        </w:rPr>
        <w:t>4、</w:t>
      </w:r>
      <w:r>
        <w:rPr>
          <w:rFonts w:hint="eastAsia" w:ascii="宋体" w:hAnsi="宋体"/>
          <w:sz w:val="24"/>
        </w:rPr>
        <w:t>组员</w:t>
      </w:r>
      <w:r>
        <w:rPr>
          <w:rFonts w:ascii="宋体" w:hAnsi="宋体"/>
          <w:sz w:val="24"/>
        </w:rPr>
        <w:t>在事故发生</w:t>
      </w:r>
      <w:r>
        <w:rPr>
          <w:rFonts w:hint="eastAsia" w:ascii="宋体" w:hAnsi="宋体"/>
          <w:sz w:val="24"/>
        </w:rPr>
        <w:t>后</w:t>
      </w:r>
      <w:r>
        <w:rPr>
          <w:rFonts w:ascii="宋体" w:hAnsi="宋体"/>
          <w:sz w:val="24"/>
        </w:rPr>
        <w:t>，</w:t>
      </w:r>
      <w:r>
        <w:rPr>
          <w:rFonts w:hint="eastAsia" w:ascii="宋体" w:hAnsi="宋体"/>
          <w:sz w:val="24"/>
        </w:rPr>
        <w:t>在组长、</w:t>
      </w:r>
      <w:r>
        <w:rPr>
          <w:rFonts w:ascii="宋体" w:hAnsi="宋体"/>
          <w:sz w:val="24"/>
        </w:rPr>
        <w:t>副组长</w:t>
      </w:r>
      <w:r>
        <w:rPr>
          <w:rFonts w:hint="eastAsia" w:ascii="宋体" w:hAnsi="宋体"/>
          <w:sz w:val="24"/>
        </w:rPr>
        <w:t>的指挥下</w:t>
      </w:r>
      <w:r>
        <w:rPr>
          <w:rFonts w:ascii="宋体" w:hAnsi="宋体"/>
          <w:sz w:val="24"/>
        </w:rPr>
        <w:t>，采取救护措施，尽一切力量将损失控制在最小范围</w:t>
      </w:r>
      <w:r>
        <w:rPr>
          <w:rFonts w:hint="eastAsia" w:ascii="宋体" w:hAnsi="宋体"/>
          <w:sz w:val="24"/>
        </w:rPr>
        <w:t>。</w:t>
      </w:r>
    </w:p>
    <w:p w14:paraId="77D4E53C">
      <w:pPr>
        <w:spacing w:line="360" w:lineRule="auto"/>
        <w:ind w:firstLine="480" w:firstLineChars="200"/>
        <w:rPr>
          <w:rFonts w:ascii="宋体" w:hAnsi="宋体"/>
          <w:sz w:val="24"/>
        </w:rPr>
      </w:pPr>
      <w:r>
        <w:rPr>
          <w:rFonts w:hint="eastAsia" w:ascii="宋体" w:hAnsi="宋体"/>
          <w:sz w:val="24"/>
        </w:rPr>
        <w:t>5</w:t>
      </w:r>
      <w:r>
        <w:rPr>
          <w:rFonts w:ascii="宋体" w:hAnsi="宋体"/>
          <w:sz w:val="24"/>
        </w:rPr>
        <w:t>、报警人在报警时应清楚叙述如下几个万面的内容：</w:t>
      </w:r>
    </w:p>
    <w:p w14:paraId="5BA0A316">
      <w:pPr>
        <w:spacing w:line="360" w:lineRule="auto"/>
        <w:ind w:firstLine="600" w:firstLineChars="250"/>
        <w:rPr>
          <w:rFonts w:ascii="宋体" w:hAnsi="宋体"/>
          <w:sz w:val="24"/>
        </w:rPr>
      </w:pPr>
      <w:r>
        <w:rPr>
          <w:rFonts w:ascii="宋体" w:hAnsi="宋体"/>
          <w:sz w:val="24"/>
        </w:rPr>
        <w:t>① 报告施工现场所在地的地址；</w:t>
      </w:r>
    </w:p>
    <w:p w14:paraId="1B08B19B">
      <w:pPr>
        <w:spacing w:line="360" w:lineRule="auto"/>
        <w:ind w:firstLine="600" w:firstLineChars="250"/>
        <w:rPr>
          <w:rFonts w:ascii="宋体" w:hAnsi="宋体"/>
          <w:sz w:val="24"/>
        </w:rPr>
      </w:pPr>
      <w:r>
        <w:rPr>
          <w:rFonts w:ascii="宋体" w:hAnsi="宋体"/>
          <w:sz w:val="24"/>
        </w:rPr>
        <w:t>② 报告施工现场的进入方式；</w:t>
      </w:r>
    </w:p>
    <w:p w14:paraId="50348D65">
      <w:pPr>
        <w:spacing w:line="360" w:lineRule="auto"/>
        <w:ind w:firstLine="600" w:firstLineChars="250"/>
        <w:rPr>
          <w:rFonts w:ascii="宋体" w:hAnsi="宋体"/>
          <w:sz w:val="24"/>
        </w:rPr>
      </w:pPr>
      <w:r>
        <w:rPr>
          <w:rFonts w:ascii="宋体" w:hAnsi="宋体"/>
          <w:sz w:val="24"/>
        </w:rPr>
        <w:t>③ 报告发生事故的类型；</w:t>
      </w:r>
    </w:p>
    <w:p w14:paraId="07DE69EC">
      <w:pPr>
        <w:spacing w:line="360" w:lineRule="auto"/>
        <w:ind w:firstLine="600" w:firstLineChars="250"/>
        <w:rPr>
          <w:rFonts w:ascii="宋体" w:hAnsi="宋体"/>
          <w:sz w:val="24"/>
        </w:rPr>
      </w:pPr>
      <w:r>
        <w:rPr>
          <w:rFonts w:ascii="宋体" w:hAnsi="宋体"/>
          <w:sz w:val="24"/>
        </w:rPr>
        <w:t>④ 报告发生事故所处的方位(是东面或西面，临近哪一条街等)；</w:t>
      </w:r>
    </w:p>
    <w:p w14:paraId="0AB8342D">
      <w:pPr>
        <w:spacing w:line="360" w:lineRule="auto"/>
        <w:ind w:firstLine="600" w:firstLineChars="250"/>
        <w:rPr>
          <w:rFonts w:hint="eastAsia" w:ascii="宋体" w:hAnsi="宋体"/>
          <w:sz w:val="24"/>
        </w:rPr>
      </w:pPr>
      <w:r>
        <w:rPr>
          <w:rFonts w:ascii="宋体" w:hAnsi="宋体"/>
          <w:sz w:val="24"/>
        </w:rPr>
        <w:t>⑤ 报告事故严重程度 (估计面积)，人员伤亡情况等。</w:t>
      </w:r>
    </w:p>
    <w:p w14:paraId="64A39AA1">
      <w:pPr>
        <w:tabs>
          <w:tab w:val="left" w:pos="6720"/>
        </w:tabs>
        <w:spacing w:before="120" w:line="360" w:lineRule="auto"/>
        <w:outlineLvl w:val="1"/>
        <w:rPr>
          <w:rFonts w:ascii="黑体" w:eastAsia="黑体"/>
          <w:b/>
          <w:color w:val="0000FF"/>
          <w:sz w:val="30"/>
        </w:rPr>
      </w:pPr>
      <w:bookmarkStart w:id="959" w:name="_Toc238355472"/>
      <w:bookmarkStart w:id="960" w:name="_Toc260739895"/>
      <w:bookmarkStart w:id="961" w:name="_Toc197660159"/>
      <w:r>
        <w:rPr>
          <w:rFonts w:ascii="黑体" w:eastAsia="黑体"/>
          <w:b/>
          <w:color w:val="0000FF"/>
          <w:sz w:val="30"/>
        </w:rPr>
        <w:t>§</w:t>
      </w:r>
      <w:r>
        <w:rPr>
          <w:rFonts w:hint="eastAsia" w:ascii="黑体" w:eastAsia="黑体"/>
          <w:b/>
          <w:color w:val="0000FF"/>
          <w:sz w:val="30"/>
        </w:rPr>
        <w:t xml:space="preserve"> 5 </w:t>
      </w:r>
      <w:r>
        <w:rPr>
          <w:rFonts w:ascii="黑体" w:eastAsia="黑体"/>
          <w:b/>
          <w:color w:val="0000FF"/>
          <w:sz w:val="30"/>
        </w:rPr>
        <w:t>事故应急救援电话</w:t>
      </w:r>
      <w:bookmarkEnd w:id="959"/>
      <w:bookmarkEnd w:id="960"/>
      <w:bookmarkEnd w:id="961"/>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2667"/>
      </w:tblGrid>
      <w:tr w14:paraId="416C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2" w:hRule="atLeast"/>
          <w:jc w:val="center"/>
        </w:trPr>
        <w:tc>
          <w:tcPr>
            <w:tcW w:w="2667" w:type="dxa"/>
            <w:tcBorders>
              <w:top w:val="single" w:color="auto" w:sz="4" w:space="0"/>
              <w:left w:val="single" w:color="auto" w:sz="4" w:space="0"/>
              <w:bottom w:val="single" w:color="auto" w:sz="4" w:space="0"/>
              <w:right w:val="single" w:color="auto" w:sz="4" w:space="0"/>
            </w:tcBorders>
            <w:noWrap w:val="0"/>
            <w:vAlign w:val="top"/>
          </w:tcPr>
          <w:p w14:paraId="64FF27B1">
            <w:pPr>
              <w:spacing w:line="360" w:lineRule="exact"/>
              <w:ind w:firstLine="482" w:firstLineChars="200"/>
              <w:rPr>
                <w:b/>
                <w:sz w:val="24"/>
              </w:rPr>
            </w:pPr>
            <w:r>
              <w:rPr>
                <w:b/>
                <w:sz w:val="24"/>
              </w:rPr>
              <w:t>报警中心</w:t>
            </w:r>
          </w:p>
        </w:tc>
        <w:tc>
          <w:tcPr>
            <w:tcW w:w="2667" w:type="dxa"/>
            <w:tcBorders>
              <w:top w:val="single" w:color="auto" w:sz="4" w:space="0"/>
              <w:left w:val="single" w:color="auto" w:sz="4" w:space="0"/>
              <w:bottom w:val="single" w:color="auto" w:sz="4" w:space="0"/>
              <w:right w:val="single" w:color="auto" w:sz="4" w:space="0"/>
            </w:tcBorders>
            <w:noWrap w:val="0"/>
            <w:vAlign w:val="top"/>
          </w:tcPr>
          <w:p w14:paraId="4CEA72FF">
            <w:pPr>
              <w:spacing w:line="360" w:lineRule="exact"/>
              <w:ind w:firstLine="482" w:firstLineChars="200"/>
              <w:rPr>
                <w:b/>
                <w:sz w:val="24"/>
              </w:rPr>
            </w:pPr>
            <w:r>
              <w:rPr>
                <w:b/>
                <w:sz w:val="24"/>
              </w:rPr>
              <w:t>110</w:t>
            </w:r>
          </w:p>
        </w:tc>
      </w:tr>
      <w:tr w14:paraId="2E7A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2" w:hRule="atLeast"/>
          <w:jc w:val="center"/>
        </w:trPr>
        <w:tc>
          <w:tcPr>
            <w:tcW w:w="2667" w:type="dxa"/>
            <w:tcBorders>
              <w:top w:val="single" w:color="auto" w:sz="4" w:space="0"/>
              <w:left w:val="single" w:color="auto" w:sz="4" w:space="0"/>
              <w:bottom w:val="single" w:color="auto" w:sz="4" w:space="0"/>
              <w:right w:val="single" w:color="auto" w:sz="4" w:space="0"/>
            </w:tcBorders>
            <w:noWrap w:val="0"/>
            <w:vAlign w:val="top"/>
          </w:tcPr>
          <w:p w14:paraId="1D0781DF">
            <w:pPr>
              <w:spacing w:line="360" w:lineRule="exact"/>
              <w:ind w:firstLine="482" w:firstLineChars="200"/>
              <w:rPr>
                <w:b/>
                <w:sz w:val="24"/>
              </w:rPr>
            </w:pPr>
            <w:r>
              <w:rPr>
                <w:b/>
                <w:sz w:val="24"/>
              </w:rPr>
              <w:t>火警</w:t>
            </w:r>
          </w:p>
        </w:tc>
        <w:tc>
          <w:tcPr>
            <w:tcW w:w="2667" w:type="dxa"/>
            <w:tcBorders>
              <w:top w:val="single" w:color="auto" w:sz="4" w:space="0"/>
              <w:left w:val="single" w:color="auto" w:sz="4" w:space="0"/>
              <w:bottom w:val="single" w:color="auto" w:sz="4" w:space="0"/>
              <w:right w:val="single" w:color="auto" w:sz="4" w:space="0"/>
            </w:tcBorders>
            <w:noWrap w:val="0"/>
            <w:vAlign w:val="top"/>
          </w:tcPr>
          <w:p w14:paraId="0775A99F">
            <w:pPr>
              <w:spacing w:line="360" w:lineRule="exact"/>
              <w:ind w:firstLine="482" w:firstLineChars="200"/>
              <w:rPr>
                <w:b/>
                <w:sz w:val="24"/>
              </w:rPr>
            </w:pPr>
            <w:r>
              <w:rPr>
                <w:b/>
                <w:sz w:val="24"/>
              </w:rPr>
              <w:t>119</w:t>
            </w:r>
          </w:p>
        </w:tc>
      </w:tr>
      <w:tr w14:paraId="2912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2" w:hRule="atLeast"/>
          <w:jc w:val="center"/>
        </w:trPr>
        <w:tc>
          <w:tcPr>
            <w:tcW w:w="2667" w:type="dxa"/>
            <w:tcBorders>
              <w:top w:val="single" w:color="auto" w:sz="4" w:space="0"/>
              <w:left w:val="single" w:color="auto" w:sz="4" w:space="0"/>
              <w:bottom w:val="single" w:color="auto" w:sz="4" w:space="0"/>
              <w:right w:val="single" w:color="auto" w:sz="4" w:space="0"/>
            </w:tcBorders>
            <w:noWrap w:val="0"/>
            <w:vAlign w:val="top"/>
          </w:tcPr>
          <w:p w14:paraId="4143C39B">
            <w:pPr>
              <w:spacing w:line="360" w:lineRule="exact"/>
              <w:ind w:firstLine="482" w:firstLineChars="200"/>
              <w:rPr>
                <w:b/>
                <w:sz w:val="24"/>
              </w:rPr>
            </w:pPr>
            <w:r>
              <w:rPr>
                <w:b/>
                <w:sz w:val="24"/>
              </w:rPr>
              <w:t>急救中心</w:t>
            </w:r>
          </w:p>
        </w:tc>
        <w:tc>
          <w:tcPr>
            <w:tcW w:w="2667" w:type="dxa"/>
            <w:tcBorders>
              <w:top w:val="single" w:color="auto" w:sz="4" w:space="0"/>
              <w:left w:val="single" w:color="auto" w:sz="4" w:space="0"/>
              <w:bottom w:val="single" w:color="auto" w:sz="4" w:space="0"/>
              <w:right w:val="single" w:color="auto" w:sz="4" w:space="0"/>
            </w:tcBorders>
            <w:noWrap w:val="0"/>
            <w:vAlign w:val="top"/>
          </w:tcPr>
          <w:p w14:paraId="1095F0E3">
            <w:pPr>
              <w:spacing w:line="360" w:lineRule="exact"/>
              <w:ind w:firstLine="482" w:firstLineChars="200"/>
              <w:rPr>
                <w:b/>
                <w:sz w:val="24"/>
              </w:rPr>
            </w:pPr>
            <w:r>
              <w:rPr>
                <w:b/>
                <w:sz w:val="24"/>
              </w:rPr>
              <w:t>120</w:t>
            </w:r>
          </w:p>
        </w:tc>
      </w:tr>
      <w:tr w14:paraId="6905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2" w:hRule="atLeast"/>
          <w:jc w:val="center"/>
        </w:trPr>
        <w:tc>
          <w:tcPr>
            <w:tcW w:w="2667" w:type="dxa"/>
            <w:tcBorders>
              <w:top w:val="single" w:color="auto" w:sz="4" w:space="0"/>
              <w:left w:val="single" w:color="auto" w:sz="4" w:space="0"/>
              <w:bottom w:val="single" w:color="auto" w:sz="4" w:space="0"/>
              <w:right w:val="single" w:color="auto" w:sz="4" w:space="0"/>
            </w:tcBorders>
            <w:noWrap w:val="0"/>
            <w:vAlign w:val="top"/>
          </w:tcPr>
          <w:p w14:paraId="17F11738">
            <w:pPr>
              <w:spacing w:line="360" w:lineRule="exact"/>
              <w:ind w:firstLine="482" w:firstLineChars="200"/>
              <w:rPr>
                <w:b/>
                <w:sz w:val="24"/>
              </w:rPr>
            </w:pPr>
            <w:r>
              <w:rPr>
                <w:b/>
                <w:sz w:val="24"/>
              </w:rPr>
              <w:t>交通事故急救</w:t>
            </w:r>
          </w:p>
        </w:tc>
        <w:tc>
          <w:tcPr>
            <w:tcW w:w="2667" w:type="dxa"/>
            <w:tcBorders>
              <w:top w:val="single" w:color="auto" w:sz="4" w:space="0"/>
              <w:left w:val="single" w:color="auto" w:sz="4" w:space="0"/>
              <w:bottom w:val="single" w:color="auto" w:sz="4" w:space="0"/>
              <w:right w:val="single" w:color="auto" w:sz="4" w:space="0"/>
            </w:tcBorders>
            <w:noWrap w:val="0"/>
            <w:vAlign w:val="top"/>
          </w:tcPr>
          <w:p w14:paraId="6DD5006C">
            <w:pPr>
              <w:spacing w:line="360" w:lineRule="exact"/>
              <w:ind w:firstLine="482" w:firstLineChars="200"/>
              <w:rPr>
                <w:b/>
                <w:sz w:val="24"/>
              </w:rPr>
            </w:pPr>
            <w:r>
              <w:rPr>
                <w:b/>
                <w:sz w:val="24"/>
              </w:rPr>
              <w:t>122</w:t>
            </w:r>
          </w:p>
        </w:tc>
      </w:tr>
      <w:tr w14:paraId="13A7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6" w:hRule="atLeast"/>
          <w:jc w:val="center"/>
        </w:trPr>
        <w:tc>
          <w:tcPr>
            <w:tcW w:w="2667" w:type="dxa"/>
            <w:tcBorders>
              <w:top w:val="single" w:color="auto" w:sz="4" w:space="0"/>
              <w:left w:val="single" w:color="auto" w:sz="4" w:space="0"/>
              <w:bottom w:val="single" w:color="auto" w:sz="4" w:space="0"/>
              <w:right w:val="single" w:color="auto" w:sz="4" w:space="0"/>
            </w:tcBorders>
            <w:noWrap w:val="0"/>
            <w:vAlign w:val="top"/>
          </w:tcPr>
          <w:p w14:paraId="6F2234C9">
            <w:pPr>
              <w:spacing w:line="360" w:lineRule="exact"/>
              <w:ind w:firstLine="482" w:firstLineChars="200"/>
              <w:rPr>
                <w:b/>
                <w:sz w:val="24"/>
              </w:rPr>
            </w:pPr>
            <w:r>
              <w:rPr>
                <w:rFonts w:hint="eastAsia"/>
                <w:b/>
                <w:sz w:val="24"/>
              </w:rPr>
              <w:t>公司总机</w:t>
            </w:r>
          </w:p>
        </w:tc>
        <w:tc>
          <w:tcPr>
            <w:tcW w:w="2667" w:type="dxa"/>
            <w:tcBorders>
              <w:top w:val="single" w:color="auto" w:sz="4" w:space="0"/>
              <w:left w:val="single" w:color="auto" w:sz="4" w:space="0"/>
              <w:bottom w:val="single" w:color="auto" w:sz="4" w:space="0"/>
              <w:right w:val="single" w:color="auto" w:sz="4" w:space="0"/>
            </w:tcBorders>
            <w:noWrap w:val="0"/>
            <w:vAlign w:val="top"/>
          </w:tcPr>
          <w:p w14:paraId="2BF5DFD1">
            <w:pPr>
              <w:spacing w:line="360" w:lineRule="exact"/>
              <w:ind w:firstLine="482" w:firstLineChars="200"/>
              <w:rPr>
                <w:b/>
                <w:sz w:val="24"/>
              </w:rPr>
            </w:pPr>
            <w:r>
              <w:rPr>
                <w:rFonts w:hint="eastAsia"/>
                <w:b/>
                <w:sz w:val="24"/>
              </w:rPr>
              <w:t>02062213566</w:t>
            </w:r>
          </w:p>
        </w:tc>
      </w:tr>
    </w:tbl>
    <w:p w14:paraId="6269EB21">
      <w:pPr>
        <w:tabs>
          <w:tab w:val="left" w:pos="6720"/>
        </w:tabs>
        <w:spacing w:before="120" w:line="360" w:lineRule="auto"/>
        <w:outlineLvl w:val="1"/>
        <w:rPr>
          <w:rFonts w:hint="eastAsia" w:ascii="黑体" w:eastAsia="黑体"/>
          <w:b/>
          <w:color w:val="0000FF"/>
          <w:sz w:val="30"/>
        </w:rPr>
      </w:pPr>
      <w:bookmarkStart w:id="962" w:name="_Toc197660160"/>
      <w:bookmarkStart w:id="963" w:name="_Toc238355473"/>
      <w:bookmarkStart w:id="964" w:name="_Toc260739896"/>
      <w:r>
        <w:rPr>
          <w:rFonts w:ascii="黑体" w:eastAsia="黑体"/>
          <w:b/>
          <w:color w:val="0000FF"/>
          <w:sz w:val="30"/>
        </w:rPr>
        <w:t>§</w:t>
      </w:r>
      <w:r>
        <w:rPr>
          <w:rFonts w:hint="eastAsia" w:ascii="黑体" w:eastAsia="黑体"/>
          <w:b/>
          <w:color w:val="0000FF"/>
          <w:sz w:val="30"/>
        </w:rPr>
        <w:t xml:space="preserve"> 6 </w:t>
      </w:r>
      <w:r>
        <w:rPr>
          <w:rFonts w:ascii="黑体" w:eastAsia="黑体"/>
          <w:b/>
          <w:color w:val="0000FF"/>
          <w:sz w:val="30"/>
        </w:rPr>
        <w:t>事故</w:t>
      </w:r>
      <w:r>
        <w:rPr>
          <w:rFonts w:hint="eastAsia" w:ascii="黑体" w:eastAsia="黑体"/>
          <w:b/>
          <w:color w:val="0000FF"/>
          <w:sz w:val="30"/>
        </w:rPr>
        <w:t>应急</w:t>
      </w:r>
      <w:r>
        <w:rPr>
          <w:rFonts w:ascii="黑体" w:eastAsia="黑体"/>
          <w:b/>
          <w:color w:val="0000FF"/>
          <w:sz w:val="30"/>
        </w:rPr>
        <w:t>救援材料</w:t>
      </w:r>
      <w:r>
        <w:rPr>
          <w:rFonts w:hint="eastAsia" w:ascii="黑体" w:eastAsia="黑体"/>
          <w:b/>
          <w:color w:val="0000FF"/>
          <w:sz w:val="30"/>
        </w:rPr>
        <w:t>物资</w:t>
      </w:r>
      <w:bookmarkEnd w:id="962"/>
      <w:bookmarkEnd w:id="963"/>
      <w:bookmarkEnd w:id="964"/>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2880"/>
        <w:gridCol w:w="1440"/>
        <w:gridCol w:w="1845"/>
        <w:gridCol w:w="1167"/>
      </w:tblGrid>
      <w:tr w14:paraId="4CCBA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cantSplit/>
          <w:trHeight w:val="624" w:hRule="atLeast"/>
          <w:jc w:val="center"/>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13CBF46D">
            <w:pPr>
              <w:spacing w:line="360" w:lineRule="exact"/>
              <w:ind w:firstLine="482" w:firstLineChars="200"/>
              <w:rPr>
                <w:b/>
                <w:sz w:val="24"/>
              </w:rPr>
            </w:pPr>
            <w:r>
              <w:rPr>
                <w:b/>
                <w:sz w:val="24"/>
              </w:rPr>
              <w:t>名   称</w:t>
            </w: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14:paraId="6A685CD6">
            <w:pPr>
              <w:spacing w:line="360" w:lineRule="exact"/>
              <w:ind w:firstLine="482" w:firstLineChars="200"/>
              <w:rPr>
                <w:b/>
                <w:sz w:val="24"/>
              </w:rPr>
            </w:pPr>
            <w:r>
              <w:rPr>
                <w:b/>
                <w:sz w:val="24"/>
              </w:rPr>
              <w:t>规  格</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14:paraId="24B5E271">
            <w:pPr>
              <w:spacing w:line="360" w:lineRule="exact"/>
              <w:ind w:firstLine="482" w:firstLineChars="200"/>
              <w:rPr>
                <w:b/>
                <w:sz w:val="24"/>
              </w:rPr>
            </w:pPr>
            <w:r>
              <w:rPr>
                <w:b/>
                <w:sz w:val="24"/>
              </w:rPr>
              <w:t>单 位</w:t>
            </w:r>
          </w:p>
        </w:tc>
        <w:tc>
          <w:tcPr>
            <w:tcW w:w="1845" w:type="dxa"/>
            <w:vMerge w:val="restart"/>
            <w:tcBorders>
              <w:top w:val="single" w:color="auto" w:sz="4" w:space="0"/>
              <w:left w:val="single" w:color="auto" w:sz="4" w:space="0"/>
              <w:bottom w:val="single" w:color="auto" w:sz="4" w:space="0"/>
              <w:right w:val="single" w:color="auto" w:sz="4" w:space="0"/>
            </w:tcBorders>
            <w:noWrap w:val="0"/>
            <w:vAlign w:val="center"/>
          </w:tcPr>
          <w:p w14:paraId="1A07BE54">
            <w:pPr>
              <w:spacing w:line="360" w:lineRule="exact"/>
              <w:ind w:firstLine="482" w:firstLineChars="200"/>
              <w:rPr>
                <w:b/>
                <w:sz w:val="24"/>
              </w:rPr>
            </w:pPr>
            <w:r>
              <w:rPr>
                <w:b/>
                <w:sz w:val="24"/>
              </w:rPr>
              <w:t>数 量</w:t>
            </w:r>
          </w:p>
        </w:tc>
        <w:tc>
          <w:tcPr>
            <w:tcW w:w="1167" w:type="dxa"/>
            <w:vMerge w:val="restart"/>
            <w:tcBorders>
              <w:top w:val="single" w:color="auto" w:sz="4" w:space="0"/>
              <w:left w:val="single" w:color="auto" w:sz="4" w:space="0"/>
              <w:bottom w:val="single" w:color="auto" w:sz="4" w:space="0"/>
              <w:right w:val="single" w:color="auto" w:sz="4" w:space="0"/>
            </w:tcBorders>
            <w:noWrap w:val="0"/>
            <w:vAlign w:val="center"/>
          </w:tcPr>
          <w:p w14:paraId="13C864BF">
            <w:pPr>
              <w:spacing w:line="360" w:lineRule="exact"/>
              <w:rPr>
                <w:b/>
                <w:sz w:val="24"/>
              </w:rPr>
            </w:pPr>
            <w:r>
              <w:rPr>
                <w:b/>
                <w:sz w:val="24"/>
              </w:rPr>
              <w:t>备 注</w:t>
            </w:r>
          </w:p>
        </w:tc>
      </w:tr>
      <w:tr w14:paraId="22495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cantSplit/>
          <w:trHeight w:val="360" w:hRule="atLeast"/>
          <w:jc w:val="center"/>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160C6D4C">
            <w:pPr>
              <w:widowControl/>
              <w:spacing w:line="360" w:lineRule="exact"/>
              <w:ind w:firstLine="480" w:firstLineChars="200"/>
              <w:jc w:val="left"/>
              <w:rPr>
                <w:sz w:val="24"/>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14:paraId="7E142CE8">
            <w:pPr>
              <w:widowControl/>
              <w:spacing w:line="360" w:lineRule="exact"/>
              <w:ind w:firstLine="480" w:firstLineChars="200"/>
              <w:jc w:val="left"/>
              <w:rPr>
                <w:sz w:val="24"/>
              </w:rPr>
            </w:pP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14:paraId="3EC30796">
            <w:pPr>
              <w:widowControl/>
              <w:spacing w:line="360" w:lineRule="exact"/>
              <w:ind w:firstLine="480" w:firstLineChars="200"/>
              <w:jc w:val="left"/>
              <w:rPr>
                <w:sz w:val="24"/>
              </w:rPr>
            </w:pPr>
          </w:p>
        </w:tc>
        <w:tc>
          <w:tcPr>
            <w:tcW w:w="1845" w:type="dxa"/>
            <w:vMerge w:val="continue"/>
            <w:tcBorders>
              <w:top w:val="single" w:color="auto" w:sz="4" w:space="0"/>
              <w:left w:val="single" w:color="auto" w:sz="4" w:space="0"/>
              <w:bottom w:val="single" w:color="auto" w:sz="4" w:space="0"/>
              <w:right w:val="single" w:color="auto" w:sz="4" w:space="0"/>
            </w:tcBorders>
            <w:noWrap w:val="0"/>
            <w:vAlign w:val="center"/>
          </w:tcPr>
          <w:p w14:paraId="42C0E8C8">
            <w:pPr>
              <w:widowControl/>
              <w:spacing w:line="360" w:lineRule="exact"/>
              <w:ind w:firstLine="480" w:firstLineChars="200"/>
              <w:jc w:val="left"/>
              <w:rPr>
                <w:sz w:val="24"/>
              </w:rPr>
            </w:pPr>
          </w:p>
        </w:tc>
        <w:tc>
          <w:tcPr>
            <w:tcW w:w="1167" w:type="dxa"/>
            <w:vMerge w:val="continue"/>
            <w:tcBorders>
              <w:top w:val="single" w:color="auto" w:sz="4" w:space="0"/>
              <w:left w:val="single" w:color="auto" w:sz="4" w:space="0"/>
              <w:bottom w:val="single" w:color="auto" w:sz="4" w:space="0"/>
              <w:right w:val="single" w:color="auto" w:sz="4" w:space="0"/>
            </w:tcBorders>
            <w:noWrap w:val="0"/>
            <w:vAlign w:val="center"/>
          </w:tcPr>
          <w:p w14:paraId="5865FA29">
            <w:pPr>
              <w:widowControl/>
              <w:spacing w:line="360" w:lineRule="exact"/>
              <w:ind w:firstLine="480" w:firstLineChars="200"/>
              <w:jc w:val="left"/>
              <w:rPr>
                <w:sz w:val="24"/>
              </w:rPr>
            </w:pPr>
          </w:p>
        </w:tc>
      </w:tr>
      <w:tr w14:paraId="79AB3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22DD314B">
            <w:pPr>
              <w:spacing w:line="360" w:lineRule="exact"/>
              <w:ind w:firstLine="480" w:firstLineChars="200"/>
              <w:rPr>
                <w:sz w:val="24"/>
              </w:rPr>
            </w:pPr>
            <w:r>
              <w:rPr>
                <w:sz w:val="24"/>
              </w:rPr>
              <w:t>轮胎吊</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6DF50118">
            <w:pPr>
              <w:spacing w:line="360" w:lineRule="exact"/>
              <w:ind w:firstLine="480" w:firstLineChars="200"/>
              <w:rPr>
                <w:sz w:val="24"/>
              </w:rPr>
            </w:pPr>
            <w:r>
              <w:rPr>
                <w:sz w:val="24"/>
              </w:rPr>
              <w:t>25t</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CEB79F2">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12A702D">
            <w:pPr>
              <w:spacing w:line="360" w:lineRule="exact"/>
              <w:ind w:firstLine="480" w:firstLineChars="200"/>
              <w:rPr>
                <w:rFonts w:hint="eastAsia"/>
                <w:sz w:val="24"/>
              </w:rPr>
            </w:pPr>
            <w:r>
              <w:rPr>
                <w:rFonts w:hint="eastAsia"/>
                <w:sz w:val="24"/>
              </w:rPr>
              <w:t>1</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AA9E07B">
            <w:pPr>
              <w:spacing w:line="360" w:lineRule="exact"/>
              <w:ind w:firstLine="480" w:firstLineChars="200"/>
              <w:rPr>
                <w:sz w:val="24"/>
              </w:rPr>
            </w:pPr>
          </w:p>
        </w:tc>
      </w:tr>
      <w:tr w14:paraId="14970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16EF7CAB">
            <w:pPr>
              <w:spacing w:line="360" w:lineRule="exact"/>
              <w:ind w:firstLine="480" w:firstLineChars="200"/>
              <w:rPr>
                <w:sz w:val="24"/>
              </w:rPr>
            </w:pPr>
            <w:r>
              <w:rPr>
                <w:sz w:val="24"/>
              </w:rPr>
              <w:t>履带吊</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574C9DC7">
            <w:pPr>
              <w:spacing w:line="360" w:lineRule="exact"/>
              <w:ind w:firstLine="480" w:firstLineChars="200"/>
              <w:rPr>
                <w:sz w:val="24"/>
              </w:rPr>
            </w:pPr>
            <w:r>
              <w:rPr>
                <w:sz w:val="24"/>
              </w:rPr>
              <w:t>25 t</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2DB69BF">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E452A1A">
            <w:pPr>
              <w:spacing w:line="360" w:lineRule="exact"/>
              <w:ind w:firstLine="480" w:firstLineChars="200"/>
              <w:rPr>
                <w:rFonts w:hint="eastAsia"/>
                <w:sz w:val="24"/>
              </w:rPr>
            </w:pPr>
            <w:r>
              <w:rPr>
                <w:rFonts w:hint="eastAsia"/>
                <w:sz w:val="24"/>
              </w:rPr>
              <w:t>1</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8F07AA2">
            <w:pPr>
              <w:spacing w:line="360" w:lineRule="exact"/>
              <w:ind w:firstLine="480" w:firstLineChars="200"/>
              <w:rPr>
                <w:sz w:val="24"/>
              </w:rPr>
            </w:pPr>
          </w:p>
        </w:tc>
      </w:tr>
      <w:tr w14:paraId="24854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02D3E65B">
            <w:pPr>
              <w:spacing w:line="360" w:lineRule="exact"/>
              <w:ind w:firstLine="480" w:firstLineChars="200"/>
              <w:rPr>
                <w:sz w:val="24"/>
              </w:rPr>
            </w:pPr>
            <w:r>
              <w:rPr>
                <w:sz w:val="24"/>
              </w:rPr>
              <w:t>挖掘机</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5379938C">
            <w:pPr>
              <w:spacing w:line="360" w:lineRule="exact"/>
              <w:ind w:firstLine="480" w:firstLineChars="200"/>
              <w:rPr>
                <w:rFonts w:hint="eastAsia"/>
                <w:sz w:val="24"/>
              </w:rPr>
            </w:pPr>
            <w:r>
              <w:rPr>
                <w:rFonts w:hint="eastAsia"/>
                <w:sz w:val="24"/>
              </w:rPr>
              <w:t>PC200</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623D8C8">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5109FE4">
            <w:pPr>
              <w:spacing w:line="360" w:lineRule="exact"/>
              <w:ind w:firstLine="480" w:firstLineChars="200"/>
              <w:rPr>
                <w:rFonts w:hint="eastAsia"/>
                <w:sz w:val="24"/>
              </w:rPr>
            </w:pPr>
            <w:r>
              <w:rPr>
                <w:rFonts w:hint="eastAsia"/>
                <w:sz w:val="24"/>
              </w:rPr>
              <w:t>4</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1585E15">
            <w:pPr>
              <w:spacing w:line="360" w:lineRule="exact"/>
              <w:ind w:firstLine="480" w:firstLineChars="200"/>
              <w:rPr>
                <w:sz w:val="24"/>
              </w:rPr>
            </w:pPr>
          </w:p>
        </w:tc>
      </w:tr>
      <w:tr w14:paraId="7328E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5C51579C">
            <w:pPr>
              <w:spacing w:line="360" w:lineRule="exact"/>
              <w:ind w:firstLine="480" w:firstLineChars="200"/>
              <w:rPr>
                <w:sz w:val="24"/>
              </w:rPr>
            </w:pPr>
            <w:r>
              <w:rPr>
                <w:sz w:val="24"/>
              </w:rPr>
              <w:t>运输车</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552FBB91">
            <w:pPr>
              <w:spacing w:line="360" w:lineRule="exact"/>
              <w:ind w:firstLine="480" w:firstLineChars="200"/>
              <w:rPr>
                <w:sz w:val="24"/>
              </w:rPr>
            </w:pPr>
            <w:r>
              <w:rPr>
                <w:sz w:val="24"/>
              </w:rPr>
              <w:t>20 t</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A484D79">
            <w:pPr>
              <w:spacing w:line="360" w:lineRule="exact"/>
              <w:ind w:firstLine="480" w:firstLineChars="200"/>
              <w:rPr>
                <w:sz w:val="24"/>
              </w:rPr>
            </w:pPr>
            <w:r>
              <w:rPr>
                <w:sz w:val="24"/>
              </w:rPr>
              <w:t>辆</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20F4963">
            <w:pPr>
              <w:spacing w:line="360" w:lineRule="exact"/>
              <w:ind w:firstLine="480" w:firstLineChars="200"/>
              <w:rPr>
                <w:sz w:val="24"/>
              </w:rPr>
            </w:pPr>
            <w:r>
              <w:rPr>
                <w:sz w:val="24"/>
              </w:rPr>
              <w:t>10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5DEACD2">
            <w:pPr>
              <w:spacing w:line="360" w:lineRule="exact"/>
              <w:ind w:firstLine="480" w:firstLineChars="200"/>
              <w:rPr>
                <w:sz w:val="24"/>
              </w:rPr>
            </w:pPr>
          </w:p>
        </w:tc>
      </w:tr>
      <w:tr w14:paraId="688C90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4CF5097E">
            <w:pPr>
              <w:spacing w:line="360" w:lineRule="exact"/>
              <w:ind w:firstLine="480" w:firstLineChars="200"/>
              <w:rPr>
                <w:sz w:val="24"/>
              </w:rPr>
            </w:pPr>
            <w:r>
              <w:rPr>
                <w:sz w:val="24"/>
              </w:rPr>
              <w:t>推土机</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6820BE54">
            <w:pPr>
              <w:spacing w:line="360" w:lineRule="exact"/>
              <w:ind w:firstLine="480" w:firstLineChars="200"/>
              <w:rPr>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429AA6C">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1183B8E7">
            <w:pPr>
              <w:spacing w:line="360" w:lineRule="exact"/>
              <w:ind w:firstLine="480" w:firstLineChars="200"/>
              <w:rPr>
                <w:sz w:val="24"/>
              </w:rPr>
            </w:pPr>
            <w:r>
              <w:rPr>
                <w:sz w:val="24"/>
              </w:rPr>
              <w:t>2</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66CBF2BE">
            <w:pPr>
              <w:spacing w:line="360" w:lineRule="exact"/>
              <w:ind w:firstLine="480" w:firstLineChars="200"/>
              <w:rPr>
                <w:sz w:val="24"/>
              </w:rPr>
            </w:pPr>
          </w:p>
        </w:tc>
      </w:tr>
      <w:tr w14:paraId="2903C8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37EF8DAF">
            <w:pPr>
              <w:spacing w:line="360" w:lineRule="exact"/>
              <w:ind w:firstLine="480" w:firstLineChars="200"/>
              <w:rPr>
                <w:sz w:val="24"/>
              </w:rPr>
            </w:pPr>
            <w:r>
              <w:rPr>
                <w:sz w:val="24"/>
              </w:rPr>
              <w:t>抽水机</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6D1E9F40">
            <w:pPr>
              <w:spacing w:line="360" w:lineRule="exact"/>
              <w:ind w:firstLine="480" w:firstLineChars="200"/>
              <w:rPr>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E020891">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C1E6741">
            <w:pPr>
              <w:spacing w:line="360" w:lineRule="exact"/>
              <w:ind w:firstLine="480" w:firstLineChars="200"/>
              <w:rPr>
                <w:sz w:val="24"/>
              </w:rPr>
            </w:pPr>
            <w:r>
              <w:rPr>
                <w:sz w:val="24"/>
              </w:rPr>
              <w:t>8</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62629DEF">
            <w:pPr>
              <w:spacing w:line="360" w:lineRule="exact"/>
              <w:ind w:firstLine="480" w:firstLineChars="200"/>
              <w:rPr>
                <w:sz w:val="24"/>
              </w:rPr>
            </w:pPr>
          </w:p>
        </w:tc>
      </w:tr>
      <w:tr w14:paraId="61423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1A0DFA0C">
            <w:pPr>
              <w:spacing w:line="360" w:lineRule="exact"/>
              <w:ind w:firstLine="480" w:firstLineChars="200"/>
              <w:rPr>
                <w:sz w:val="24"/>
              </w:rPr>
            </w:pPr>
            <w:r>
              <w:rPr>
                <w:sz w:val="24"/>
              </w:rPr>
              <w:t>混凝土喷射机</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0E7BB641">
            <w:pPr>
              <w:spacing w:line="360" w:lineRule="exact"/>
              <w:ind w:firstLine="480" w:firstLineChars="200"/>
              <w:rPr>
                <w:sz w:val="24"/>
              </w:rPr>
            </w:pPr>
            <w:r>
              <w:rPr>
                <w:sz w:val="24"/>
              </w:rPr>
              <w:t>JPK30</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BE20F91">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D75A33A">
            <w:pPr>
              <w:spacing w:line="360" w:lineRule="exact"/>
              <w:ind w:firstLine="480" w:firstLineChars="200"/>
              <w:rPr>
                <w:rFonts w:hint="eastAsia"/>
                <w:sz w:val="24"/>
              </w:rPr>
            </w:pPr>
            <w:r>
              <w:rPr>
                <w:rFonts w:hint="eastAsia"/>
                <w:sz w:val="24"/>
              </w:rPr>
              <w:t>2</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0420190">
            <w:pPr>
              <w:spacing w:line="360" w:lineRule="exact"/>
              <w:ind w:firstLine="480" w:firstLineChars="200"/>
              <w:rPr>
                <w:sz w:val="24"/>
              </w:rPr>
            </w:pPr>
          </w:p>
        </w:tc>
      </w:tr>
      <w:tr w14:paraId="3D77C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6EC2031D">
            <w:pPr>
              <w:spacing w:line="360" w:lineRule="exact"/>
              <w:ind w:firstLine="480" w:firstLineChars="200"/>
              <w:rPr>
                <w:sz w:val="24"/>
              </w:rPr>
            </w:pPr>
            <w:r>
              <w:rPr>
                <w:sz w:val="24"/>
              </w:rPr>
              <w:t>砂浆搅拌机</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3CE7F9B7">
            <w:pPr>
              <w:spacing w:line="360" w:lineRule="exact"/>
              <w:ind w:firstLine="480" w:firstLineChars="200"/>
              <w:rPr>
                <w:sz w:val="24"/>
              </w:rPr>
            </w:pPr>
            <w:r>
              <w:rPr>
                <w:sz w:val="24"/>
              </w:rPr>
              <w:t>JZ500</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400FD48">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797D00B">
            <w:pPr>
              <w:spacing w:line="360" w:lineRule="exact"/>
              <w:ind w:firstLine="480" w:firstLineChars="200"/>
              <w:rPr>
                <w:sz w:val="24"/>
              </w:rPr>
            </w:pPr>
            <w:r>
              <w:rPr>
                <w:sz w:val="24"/>
              </w:rPr>
              <w:t>2</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60A34B1F">
            <w:pPr>
              <w:spacing w:line="360" w:lineRule="exact"/>
              <w:ind w:firstLine="480" w:firstLineChars="200"/>
              <w:rPr>
                <w:sz w:val="24"/>
              </w:rPr>
            </w:pPr>
          </w:p>
        </w:tc>
      </w:tr>
      <w:tr w14:paraId="5EE7F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0356E03A">
            <w:pPr>
              <w:spacing w:line="360" w:lineRule="exact"/>
              <w:ind w:firstLine="480" w:firstLineChars="200"/>
              <w:rPr>
                <w:sz w:val="24"/>
              </w:rPr>
            </w:pPr>
            <w:r>
              <w:rPr>
                <w:sz w:val="24"/>
              </w:rPr>
              <w:t>混凝土搅拌机</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5C389995">
            <w:pPr>
              <w:spacing w:line="360" w:lineRule="exact"/>
              <w:ind w:firstLine="480" w:firstLineChars="200"/>
              <w:rPr>
                <w:sz w:val="24"/>
              </w:rPr>
            </w:pPr>
            <w:r>
              <w:rPr>
                <w:sz w:val="24"/>
              </w:rPr>
              <w:t>强制式500型</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C830CE6">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E42AD5F">
            <w:pPr>
              <w:spacing w:line="360" w:lineRule="exact"/>
              <w:ind w:firstLine="480" w:firstLineChars="200"/>
              <w:rPr>
                <w:sz w:val="24"/>
              </w:rPr>
            </w:pPr>
            <w:r>
              <w:rPr>
                <w:sz w:val="24"/>
              </w:rPr>
              <w:t>3</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EE165B9">
            <w:pPr>
              <w:spacing w:line="360" w:lineRule="exact"/>
              <w:ind w:firstLine="480" w:firstLineChars="200"/>
              <w:rPr>
                <w:sz w:val="24"/>
              </w:rPr>
            </w:pPr>
          </w:p>
        </w:tc>
      </w:tr>
      <w:tr w14:paraId="701E6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64F59A14">
            <w:pPr>
              <w:spacing w:line="360" w:lineRule="exact"/>
              <w:ind w:firstLine="480" w:firstLineChars="200"/>
              <w:rPr>
                <w:sz w:val="24"/>
              </w:rPr>
            </w:pPr>
            <w:r>
              <w:rPr>
                <w:sz w:val="24"/>
              </w:rPr>
              <w:t>混凝土输送泵</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60F8C75D">
            <w:pPr>
              <w:spacing w:line="360" w:lineRule="exact"/>
              <w:ind w:firstLine="480" w:firstLineChars="200"/>
              <w:rPr>
                <w:sz w:val="24"/>
              </w:rPr>
            </w:pPr>
            <w:r>
              <w:rPr>
                <w:sz w:val="24"/>
              </w:rPr>
              <w:t>HBT-60</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C7E5D12">
            <w:pPr>
              <w:spacing w:line="360" w:lineRule="exact"/>
              <w:ind w:firstLine="480" w:firstLineChars="200"/>
              <w:rPr>
                <w:sz w:val="24"/>
              </w:rPr>
            </w:pPr>
            <w:r>
              <w:rPr>
                <w:sz w:val="24"/>
              </w:rPr>
              <w:t>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2E13229">
            <w:pPr>
              <w:spacing w:line="360" w:lineRule="exact"/>
              <w:ind w:firstLine="480" w:firstLineChars="200"/>
              <w:rPr>
                <w:sz w:val="24"/>
              </w:rPr>
            </w:pPr>
            <w:r>
              <w:rPr>
                <w:sz w:val="24"/>
              </w:rPr>
              <w:t>1</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3083442">
            <w:pPr>
              <w:spacing w:line="360" w:lineRule="exact"/>
              <w:ind w:firstLine="480" w:firstLineChars="200"/>
              <w:rPr>
                <w:sz w:val="24"/>
              </w:rPr>
            </w:pPr>
          </w:p>
        </w:tc>
      </w:tr>
      <w:tr w14:paraId="055FE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3D383C21">
            <w:pPr>
              <w:spacing w:line="360" w:lineRule="exact"/>
              <w:ind w:firstLine="480" w:firstLineChars="200"/>
              <w:rPr>
                <w:sz w:val="24"/>
              </w:rPr>
            </w:pPr>
            <w:r>
              <w:rPr>
                <w:sz w:val="24"/>
              </w:rPr>
              <w:t>砂</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0011A193">
            <w:pPr>
              <w:spacing w:line="360" w:lineRule="exact"/>
              <w:ind w:firstLine="480" w:firstLineChars="200"/>
              <w:rPr>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DF6F3B6">
            <w:pPr>
              <w:spacing w:line="360" w:lineRule="exact"/>
              <w:ind w:firstLine="240" w:firstLineChars="100"/>
              <w:rPr>
                <w:sz w:val="24"/>
              </w:rPr>
            </w:pPr>
            <w:r>
              <w:rPr>
                <w:sz w:val="24"/>
              </w:rPr>
              <w:t>立方米</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6B199EB">
            <w:pPr>
              <w:spacing w:line="360" w:lineRule="exact"/>
              <w:ind w:firstLine="480" w:firstLineChars="200"/>
              <w:rPr>
                <w:sz w:val="24"/>
              </w:rPr>
            </w:pPr>
            <w:r>
              <w:rPr>
                <w:sz w:val="24"/>
              </w:rPr>
              <w:t>800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3C12C430">
            <w:pPr>
              <w:spacing w:line="360" w:lineRule="exact"/>
              <w:ind w:firstLine="480" w:firstLineChars="200"/>
              <w:rPr>
                <w:sz w:val="24"/>
              </w:rPr>
            </w:pPr>
          </w:p>
        </w:tc>
      </w:tr>
      <w:tr w14:paraId="6B7B1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5F662016">
            <w:pPr>
              <w:spacing w:line="360" w:lineRule="exact"/>
              <w:ind w:firstLine="480" w:firstLineChars="200"/>
              <w:rPr>
                <w:sz w:val="24"/>
              </w:rPr>
            </w:pPr>
            <w:r>
              <w:rPr>
                <w:sz w:val="24"/>
              </w:rPr>
              <w:t>石</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1CE793A9">
            <w:pPr>
              <w:spacing w:line="360" w:lineRule="exact"/>
              <w:ind w:firstLine="480" w:firstLineChars="200"/>
              <w:rPr>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5006290">
            <w:pPr>
              <w:spacing w:line="360" w:lineRule="exact"/>
              <w:ind w:firstLine="240" w:firstLineChars="100"/>
              <w:rPr>
                <w:sz w:val="24"/>
              </w:rPr>
            </w:pPr>
            <w:r>
              <w:rPr>
                <w:sz w:val="24"/>
              </w:rPr>
              <w:t>立方米</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5F2C84E3">
            <w:pPr>
              <w:spacing w:line="360" w:lineRule="exact"/>
              <w:ind w:firstLine="480" w:firstLineChars="200"/>
              <w:rPr>
                <w:sz w:val="24"/>
              </w:rPr>
            </w:pPr>
            <w:r>
              <w:rPr>
                <w:sz w:val="24"/>
              </w:rPr>
              <w:t>600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7E0CBAD">
            <w:pPr>
              <w:spacing w:line="360" w:lineRule="exact"/>
              <w:ind w:firstLine="480" w:firstLineChars="200"/>
              <w:rPr>
                <w:sz w:val="24"/>
              </w:rPr>
            </w:pPr>
          </w:p>
        </w:tc>
      </w:tr>
      <w:tr w14:paraId="602AD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6BD429BC">
            <w:pPr>
              <w:spacing w:line="360" w:lineRule="exact"/>
              <w:ind w:firstLine="480" w:firstLineChars="200"/>
              <w:rPr>
                <w:sz w:val="24"/>
              </w:rPr>
            </w:pPr>
            <w:r>
              <w:rPr>
                <w:sz w:val="24"/>
              </w:rPr>
              <w:t>水泥</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3AF32F04">
            <w:pPr>
              <w:spacing w:line="360" w:lineRule="exact"/>
              <w:ind w:firstLine="480" w:firstLineChars="200"/>
              <w:rPr>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CD98352">
            <w:pPr>
              <w:spacing w:line="360" w:lineRule="exact"/>
              <w:ind w:firstLine="480" w:firstLineChars="200"/>
              <w:rPr>
                <w:sz w:val="24"/>
              </w:rPr>
            </w:pPr>
            <w:r>
              <w:rPr>
                <w:sz w:val="24"/>
              </w:rPr>
              <w:t>吨</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45AAFF7F">
            <w:pPr>
              <w:spacing w:line="360" w:lineRule="exact"/>
              <w:ind w:firstLine="480" w:firstLineChars="200"/>
              <w:rPr>
                <w:sz w:val="24"/>
              </w:rPr>
            </w:pPr>
            <w:r>
              <w:rPr>
                <w:sz w:val="24"/>
              </w:rPr>
              <w:t>950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8AF1614">
            <w:pPr>
              <w:spacing w:line="360" w:lineRule="exact"/>
              <w:ind w:firstLine="480" w:firstLineChars="200"/>
              <w:rPr>
                <w:sz w:val="24"/>
              </w:rPr>
            </w:pPr>
          </w:p>
        </w:tc>
      </w:tr>
      <w:tr w14:paraId="6CAB45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38A0EE53">
            <w:pPr>
              <w:spacing w:line="360" w:lineRule="exact"/>
              <w:ind w:firstLine="480" w:firstLineChars="200"/>
              <w:rPr>
                <w:sz w:val="24"/>
              </w:rPr>
            </w:pPr>
            <w:r>
              <w:rPr>
                <w:sz w:val="24"/>
              </w:rPr>
              <w:t>钢管</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39903F3C">
            <w:pPr>
              <w:spacing w:line="360" w:lineRule="exact"/>
              <w:ind w:firstLine="480" w:firstLineChars="200"/>
              <w:rPr>
                <w:sz w:val="24"/>
              </w:rPr>
            </w:pPr>
            <w:r>
              <w:rPr>
                <w:sz w:val="24"/>
              </w:rPr>
              <w:t>直径48*3、长6米</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243DD54">
            <w:pPr>
              <w:spacing w:line="360" w:lineRule="exact"/>
              <w:ind w:firstLine="480" w:firstLineChars="200"/>
              <w:rPr>
                <w:sz w:val="24"/>
              </w:rPr>
            </w:pPr>
            <w:r>
              <w:rPr>
                <w:sz w:val="24"/>
              </w:rPr>
              <w:t>条</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08D4A4E">
            <w:pPr>
              <w:spacing w:line="360" w:lineRule="exact"/>
              <w:ind w:firstLine="480" w:firstLineChars="200"/>
              <w:rPr>
                <w:sz w:val="24"/>
              </w:rPr>
            </w:pPr>
            <w:r>
              <w:rPr>
                <w:sz w:val="24"/>
              </w:rPr>
              <w:t>1300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412C3CE">
            <w:pPr>
              <w:spacing w:line="360" w:lineRule="exact"/>
              <w:ind w:firstLine="480" w:firstLineChars="200"/>
              <w:rPr>
                <w:sz w:val="24"/>
              </w:rPr>
            </w:pPr>
          </w:p>
        </w:tc>
      </w:tr>
      <w:tr w14:paraId="1B1ED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72083FF2">
            <w:pPr>
              <w:spacing w:line="360" w:lineRule="exact"/>
              <w:ind w:firstLine="480" w:firstLineChars="200"/>
              <w:rPr>
                <w:sz w:val="24"/>
              </w:rPr>
            </w:pPr>
            <w:r>
              <w:rPr>
                <w:sz w:val="24"/>
              </w:rPr>
              <w:t>木枋</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501F45A2">
            <w:pPr>
              <w:spacing w:line="360" w:lineRule="exact"/>
              <w:ind w:firstLine="480" w:firstLineChars="200"/>
              <w:rPr>
                <w:sz w:val="24"/>
              </w:rPr>
            </w:pPr>
            <w:r>
              <w:rPr>
                <w:sz w:val="24"/>
              </w:rPr>
              <w:t>100*80</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86A81BA">
            <w:pPr>
              <w:spacing w:line="360" w:lineRule="exact"/>
              <w:ind w:firstLine="480" w:firstLineChars="200"/>
              <w:rPr>
                <w:sz w:val="24"/>
              </w:rPr>
            </w:pPr>
            <w:r>
              <w:rPr>
                <w:sz w:val="24"/>
              </w:rPr>
              <w:t>条</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C55D5AD">
            <w:pPr>
              <w:spacing w:line="360" w:lineRule="exact"/>
              <w:ind w:firstLine="480" w:firstLineChars="200"/>
              <w:rPr>
                <w:sz w:val="24"/>
              </w:rPr>
            </w:pPr>
            <w:r>
              <w:rPr>
                <w:sz w:val="24"/>
              </w:rPr>
              <w:t>1300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BF5C4A3">
            <w:pPr>
              <w:spacing w:line="360" w:lineRule="exact"/>
              <w:ind w:firstLine="480" w:firstLineChars="200"/>
              <w:rPr>
                <w:sz w:val="24"/>
              </w:rPr>
            </w:pPr>
          </w:p>
        </w:tc>
      </w:tr>
      <w:tr w14:paraId="320E0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1C2F566D">
            <w:pPr>
              <w:spacing w:line="360" w:lineRule="exact"/>
              <w:ind w:firstLine="480" w:firstLineChars="200"/>
              <w:rPr>
                <w:sz w:val="24"/>
              </w:rPr>
            </w:pPr>
            <w:r>
              <w:rPr>
                <w:sz w:val="24"/>
              </w:rPr>
              <w:t>木桩</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2E13152B">
            <w:pPr>
              <w:spacing w:line="360" w:lineRule="exact"/>
              <w:ind w:firstLine="480" w:firstLineChars="200"/>
              <w:rPr>
                <w:sz w:val="24"/>
              </w:rPr>
            </w:pPr>
            <w:r>
              <w:rPr>
                <w:sz w:val="24"/>
              </w:rPr>
              <w:t>直径150</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4B717BF">
            <w:pPr>
              <w:spacing w:line="360" w:lineRule="exact"/>
              <w:ind w:firstLine="480" w:firstLineChars="200"/>
              <w:rPr>
                <w:sz w:val="24"/>
              </w:rPr>
            </w:pPr>
            <w:r>
              <w:rPr>
                <w:sz w:val="24"/>
              </w:rPr>
              <w:t>条</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DA05E87">
            <w:pPr>
              <w:spacing w:line="360" w:lineRule="exact"/>
              <w:ind w:firstLine="480" w:firstLineChars="200"/>
              <w:rPr>
                <w:sz w:val="24"/>
              </w:rPr>
            </w:pPr>
            <w:r>
              <w:rPr>
                <w:sz w:val="24"/>
              </w:rPr>
              <w:t>1100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C4958FC">
            <w:pPr>
              <w:spacing w:line="360" w:lineRule="exact"/>
              <w:ind w:firstLine="480" w:firstLineChars="200"/>
              <w:rPr>
                <w:sz w:val="24"/>
              </w:rPr>
            </w:pPr>
          </w:p>
        </w:tc>
      </w:tr>
      <w:tr w14:paraId="548C2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77" w:hRule="atLeast"/>
          <w:jc w:val="center"/>
        </w:trPr>
        <w:tc>
          <w:tcPr>
            <w:tcW w:w="2628" w:type="dxa"/>
            <w:tcBorders>
              <w:top w:val="single" w:color="auto" w:sz="4" w:space="0"/>
              <w:left w:val="single" w:color="auto" w:sz="4" w:space="0"/>
              <w:bottom w:val="single" w:color="auto" w:sz="4" w:space="0"/>
              <w:right w:val="single" w:color="auto" w:sz="4" w:space="0"/>
            </w:tcBorders>
            <w:noWrap w:val="0"/>
            <w:vAlign w:val="center"/>
          </w:tcPr>
          <w:p w14:paraId="3A2B9205">
            <w:pPr>
              <w:spacing w:line="360" w:lineRule="exact"/>
              <w:ind w:firstLine="480" w:firstLineChars="200"/>
              <w:rPr>
                <w:sz w:val="24"/>
              </w:rPr>
            </w:pPr>
            <w:r>
              <w:rPr>
                <w:rFonts w:hint="eastAsia"/>
                <w:sz w:val="24"/>
              </w:rPr>
              <w:t>编织</w:t>
            </w:r>
            <w:r>
              <w:rPr>
                <w:sz w:val="24"/>
              </w:rPr>
              <w:t>袋</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1963F974">
            <w:pPr>
              <w:spacing w:line="360" w:lineRule="exact"/>
              <w:ind w:firstLine="480" w:firstLineChars="200"/>
              <w:rPr>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A1DE628">
            <w:pPr>
              <w:spacing w:line="360" w:lineRule="exact"/>
              <w:ind w:firstLine="480" w:firstLineChars="200"/>
              <w:rPr>
                <w:sz w:val="24"/>
              </w:rPr>
            </w:pPr>
            <w:r>
              <w:rPr>
                <w:sz w:val="24"/>
              </w:rPr>
              <w:t>袋</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33F9867">
            <w:pPr>
              <w:spacing w:line="360" w:lineRule="exact"/>
              <w:ind w:firstLine="480" w:firstLineChars="200"/>
              <w:rPr>
                <w:sz w:val="24"/>
              </w:rPr>
            </w:pPr>
            <w:r>
              <w:rPr>
                <w:sz w:val="24"/>
              </w:rPr>
              <w:t>1300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0EB2580">
            <w:pPr>
              <w:spacing w:line="360" w:lineRule="exact"/>
              <w:ind w:firstLine="480" w:firstLineChars="200"/>
              <w:rPr>
                <w:sz w:val="24"/>
              </w:rPr>
            </w:pPr>
          </w:p>
        </w:tc>
      </w:tr>
    </w:tbl>
    <w:p w14:paraId="37CF0BFB">
      <w:pPr>
        <w:spacing w:line="360" w:lineRule="auto"/>
        <w:rPr>
          <w:rFonts w:hint="eastAsia"/>
          <w:sz w:val="24"/>
        </w:rPr>
      </w:pPr>
      <w:r>
        <w:rPr>
          <w:rFonts w:hint="eastAsia"/>
          <w:sz w:val="24"/>
        </w:rPr>
        <w:t>注：</w:t>
      </w:r>
      <w:r>
        <w:rPr>
          <w:sz w:val="24"/>
        </w:rPr>
        <w:t>如现场无法存放大量的应急机械、材料的，应联系好供应商或供货商，要保证能随传随到。</w:t>
      </w:r>
    </w:p>
    <w:p w14:paraId="2077E9EE">
      <w:pPr>
        <w:tabs>
          <w:tab w:val="left" w:pos="6720"/>
        </w:tabs>
        <w:spacing w:before="120" w:line="360" w:lineRule="auto"/>
        <w:outlineLvl w:val="1"/>
        <w:rPr>
          <w:rFonts w:ascii="黑体" w:eastAsia="黑体"/>
          <w:b/>
          <w:color w:val="0000FF"/>
          <w:sz w:val="30"/>
        </w:rPr>
      </w:pPr>
      <w:bookmarkStart w:id="965" w:name="_Toc197660161"/>
      <w:bookmarkStart w:id="966" w:name="_Toc260739897"/>
      <w:bookmarkStart w:id="967" w:name="_Toc238355474"/>
      <w:bookmarkStart w:id="968" w:name="_Toc189121896"/>
      <w:r>
        <w:rPr>
          <w:rFonts w:ascii="黑体" w:eastAsia="黑体"/>
          <w:b/>
          <w:color w:val="0000FF"/>
          <w:sz w:val="30"/>
        </w:rPr>
        <w:t>§</w:t>
      </w:r>
      <w:r>
        <w:rPr>
          <w:rFonts w:hint="eastAsia" w:ascii="黑体" w:eastAsia="黑体"/>
          <w:b/>
          <w:color w:val="0000FF"/>
          <w:sz w:val="30"/>
        </w:rPr>
        <w:t xml:space="preserve"> 7</w:t>
      </w:r>
      <w:r>
        <w:rPr>
          <w:rFonts w:ascii="黑体" w:eastAsia="黑体"/>
          <w:b/>
          <w:color w:val="0000FF"/>
          <w:sz w:val="30"/>
        </w:rPr>
        <w:t xml:space="preserve"> 突发事故发生应急处理方法</w:t>
      </w:r>
      <w:bookmarkEnd w:id="965"/>
      <w:bookmarkEnd w:id="966"/>
      <w:bookmarkEnd w:id="967"/>
      <w:bookmarkEnd w:id="968"/>
    </w:p>
    <w:p w14:paraId="6C8D3864">
      <w:pPr>
        <w:spacing w:line="360" w:lineRule="auto"/>
        <w:ind w:firstLine="480" w:firstLineChars="200"/>
        <w:rPr>
          <w:rFonts w:ascii="宋体" w:hAnsi="宋体"/>
          <w:sz w:val="24"/>
        </w:rPr>
      </w:pPr>
      <w:r>
        <w:rPr>
          <w:rFonts w:ascii="宋体" w:hAnsi="宋体"/>
          <w:sz w:val="24"/>
        </w:rPr>
        <w:t>1、事故发生应保持镇静，切勿惊慌。立即采取有效措施防止事故扩大发生。</w:t>
      </w:r>
    </w:p>
    <w:p w14:paraId="5B018DCE">
      <w:pPr>
        <w:spacing w:line="360" w:lineRule="auto"/>
        <w:ind w:firstLine="480" w:firstLineChars="200"/>
        <w:rPr>
          <w:rFonts w:ascii="宋体" w:hAnsi="宋体"/>
          <w:sz w:val="24"/>
        </w:rPr>
      </w:pPr>
      <w:r>
        <w:rPr>
          <w:rFonts w:ascii="宋体" w:hAnsi="宋体"/>
          <w:sz w:val="24"/>
        </w:rPr>
        <w:t>2、事故发生，安全管理组长应根据职责明确分工，并立即向上级有关部门报告。</w:t>
      </w:r>
    </w:p>
    <w:p w14:paraId="2048CF3C">
      <w:pPr>
        <w:spacing w:line="360" w:lineRule="auto"/>
        <w:ind w:firstLine="480" w:firstLineChars="200"/>
        <w:rPr>
          <w:rFonts w:ascii="宋体" w:hAnsi="宋体"/>
          <w:sz w:val="24"/>
        </w:rPr>
      </w:pPr>
      <w:r>
        <w:rPr>
          <w:rFonts w:ascii="宋体" w:hAnsi="宋体"/>
          <w:sz w:val="24"/>
        </w:rPr>
        <w:t>3、如事故涉及有关动力用电，应立即控制电源。</w:t>
      </w:r>
    </w:p>
    <w:p w14:paraId="15289D00">
      <w:pPr>
        <w:spacing w:line="360" w:lineRule="auto"/>
        <w:ind w:firstLine="480" w:firstLineChars="200"/>
        <w:rPr>
          <w:rFonts w:ascii="宋体" w:hAnsi="宋体"/>
          <w:sz w:val="24"/>
        </w:rPr>
      </w:pPr>
      <w:r>
        <w:rPr>
          <w:rFonts w:ascii="宋体" w:hAnsi="宋体"/>
          <w:sz w:val="24"/>
        </w:rPr>
        <w:t>4、保卫、门卫、综合治理员坚守岗位，无关人员不得随意进出。</w:t>
      </w:r>
    </w:p>
    <w:p w14:paraId="7FC7A6A0">
      <w:pPr>
        <w:spacing w:line="360" w:lineRule="auto"/>
        <w:ind w:firstLine="480" w:firstLineChars="200"/>
        <w:rPr>
          <w:rFonts w:hint="eastAsia" w:ascii="宋体" w:hAnsi="宋体"/>
          <w:sz w:val="24"/>
        </w:rPr>
      </w:pPr>
      <w:r>
        <w:rPr>
          <w:rFonts w:ascii="宋体" w:hAnsi="宋体"/>
          <w:sz w:val="24"/>
        </w:rPr>
        <w:t>5、指挥疏散的负责人应选择</w:t>
      </w:r>
      <w:r>
        <w:rPr>
          <w:rFonts w:hint="eastAsia" w:ascii="宋体" w:hAnsi="宋体"/>
          <w:sz w:val="24"/>
        </w:rPr>
        <w:t>安全通道，</w:t>
      </w:r>
      <w:r>
        <w:rPr>
          <w:rFonts w:ascii="宋体" w:hAnsi="宋体"/>
          <w:sz w:val="24"/>
        </w:rPr>
        <w:t>组织人员撤离</w:t>
      </w:r>
      <w:r>
        <w:rPr>
          <w:rFonts w:hint="eastAsia" w:ascii="宋体" w:hAnsi="宋体"/>
          <w:sz w:val="24"/>
        </w:rPr>
        <w:t>危险</w:t>
      </w:r>
      <w:r>
        <w:rPr>
          <w:rFonts w:ascii="宋体" w:hAnsi="宋体"/>
          <w:sz w:val="24"/>
        </w:rPr>
        <w:t>区域。</w:t>
      </w:r>
    </w:p>
    <w:p w14:paraId="23555507">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发生伤亡事故时</w:t>
      </w:r>
      <w:r>
        <w:rPr>
          <w:rFonts w:hint="eastAsia" w:ascii="宋体" w:hAnsi="宋体"/>
          <w:sz w:val="24"/>
        </w:rPr>
        <w:t>，</w:t>
      </w:r>
      <w:r>
        <w:rPr>
          <w:rFonts w:ascii="宋体" w:hAnsi="宋体"/>
          <w:sz w:val="24"/>
        </w:rPr>
        <w:t>首先在现场对受伤人员进行急救</w:t>
      </w:r>
      <w:r>
        <w:rPr>
          <w:rFonts w:hint="eastAsia" w:ascii="宋体" w:hAnsi="宋体"/>
          <w:sz w:val="24"/>
        </w:rPr>
        <w:t>，</w:t>
      </w:r>
      <w:r>
        <w:rPr>
          <w:rFonts w:ascii="宋体" w:hAnsi="宋体"/>
          <w:sz w:val="24"/>
        </w:rPr>
        <w:t>以减少伤亡。</w:t>
      </w:r>
    </w:p>
    <w:p w14:paraId="40A1B839">
      <w:pPr>
        <w:spacing w:line="360" w:lineRule="auto"/>
        <w:ind w:firstLine="480" w:firstLineChars="200"/>
        <w:rPr>
          <w:rFonts w:ascii="宋体" w:hAnsi="宋体"/>
          <w:sz w:val="24"/>
        </w:rPr>
      </w:pPr>
      <w:r>
        <w:rPr>
          <w:rFonts w:hint="eastAsia" w:ascii="宋体" w:hAnsi="宋体"/>
          <w:sz w:val="24"/>
        </w:rPr>
        <w:t>7</w:t>
      </w:r>
      <w:r>
        <w:rPr>
          <w:rFonts w:ascii="宋体" w:hAnsi="宋体"/>
          <w:sz w:val="24"/>
        </w:rPr>
        <w:t>、应使用现场一切车辆运送伤员，如现场没有车辆，应请用社会上其他车辆或120急救救护车抢救伤员。</w:t>
      </w:r>
    </w:p>
    <w:p w14:paraId="3056B684">
      <w:pPr>
        <w:spacing w:line="360" w:lineRule="auto"/>
        <w:ind w:firstLine="480" w:firstLineChars="200"/>
        <w:rPr>
          <w:rFonts w:ascii="宋体" w:hAnsi="宋体"/>
          <w:sz w:val="24"/>
        </w:rPr>
      </w:pPr>
      <w:r>
        <w:rPr>
          <w:rFonts w:hint="eastAsia" w:ascii="宋体" w:hAnsi="宋体"/>
          <w:sz w:val="24"/>
        </w:rPr>
        <w:t>8</w:t>
      </w:r>
      <w:r>
        <w:rPr>
          <w:rFonts w:ascii="宋体" w:hAnsi="宋体"/>
          <w:sz w:val="24"/>
        </w:rPr>
        <w:t>、在土方开挖过程中遇到有文物要马上停止作业，做好现场保护，及时上报主管部门或当地公安机关，不得私取。</w:t>
      </w:r>
    </w:p>
    <w:p w14:paraId="701B2132">
      <w:pPr>
        <w:tabs>
          <w:tab w:val="left" w:pos="6720"/>
        </w:tabs>
        <w:spacing w:before="120" w:line="360" w:lineRule="auto"/>
        <w:outlineLvl w:val="1"/>
        <w:rPr>
          <w:rFonts w:ascii="黑体" w:eastAsia="黑体"/>
          <w:b/>
          <w:color w:val="0000FF"/>
          <w:sz w:val="30"/>
        </w:rPr>
      </w:pPr>
      <w:bookmarkStart w:id="969" w:name="_Toc189121897"/>
      <w:bookmarkStart w:id="970" w:name="_Toc238355475"/>
      <w:bookmarkStart w:id="971" w:name="_Toc260739898"/>
      <w:bookmarkStart w:id="972" w:name="_Toc197660162"/>
      <w:r>
        <w:rPr>
          <w:rFonts w:ascii="黑体" w:eastAsia="黑体"/>
          <w:b/>
          <w:color w:val="0000FF"/>
          <w:sz w:val="30"/>
        </w:rPr>
        <w:t>§</w:t>
      </w:r>
      <w:r>
        <w:rPr>
          <w:rFonts w:hint="eastAsia" w:ascii="黑体" w:eastAsia="黑体"/>
          <w:b/>
          <w:color w:val="0000FF"/>
          <w:sz w:val="30"/>
        </w:rPr>
        <w:t xml:space="preserve"> 8</w:t>
      </w:r>
      <w:r>
        <w:rPr>
          <w:rFonts w:ascii="黑体" w:eastAsia="黑体"/>
          <w:b/>
          <w:color w:val="0000FF"/>
          <w:sz w:val="30"/>
        </w:rPr>
        <w:t xml:space="preserve"> 急救技术及常备药品</w:t>
      </w:r>
      <w:bookmarkEnd w:id="969"/>
      <w:bookmarkEnd w:id="970"/>
      <w:bookmarkEnd w:id="971"/>
      <w:bookmarkEnd w:id="972"/>
    </w:p>
    <w:p w14:paraId="7FC4F0C3">
      <w:pPr>
        <w:tabs>
          <w:tab w:val="left" w:pos="-360"/>
          <w:tab w:val="left" w:pos="0"/>
          <w:tab w:val="left" w:pos="900"/>
        </w:tabs>
        <w:spacing w:before="120" w:line="360" w:lineRule="auto"/>
        <w:outlineLvl w:val="2"/>
        <w:rPr>
          <w:rFonts w:ascii="黑体" w:eastAsia="黑体"/>
          <w:b/>
          <w:color w:val="0000FF"/>
          <w:sz w:val="30"/>
        </w:rPr>
      </w:pPr>
      <w:bookmarkStart w:id="973" w:name="_Toc189121898"/>
      <w:bookmarkStart w:id="974" w:name="_Toc197660163"/>
      <w:bookmarkStart w:id="975" w:name="_Toc260739899"/>
      <w:bookmarkStart w:id="976" w:name="_Toc238355476"/>
      <w:r>
        <w:rPr>
          <w:rFonts w:ascii="黑体" w:eastAsia="黑体"/>
          <w:b/>
          <w:color w:val="0000FF"/>
          <w:sz w:val="30"/>
        </w:rPr>
        <w:t>§</w:t>
      </w:r>
      <w:r>
        <w:rPr>
          <w:rFonts w:hint="eastAsia" w:ascii="黑体" w:eastAsia="黑体"/>
          <w:b/>
          <w:color w:val="0000FF"/>
          <w:sz w:val="30"/>
        </w:rPr>
        <w:t xml:space="preserve"> 8</w:t>
      </w:r>
      <w:r>
        <w:rPr>
          <w:rFonts w:ascii="黑体" w:eastAsia="黑体"/>
          <w:b/>
          <w:color w:val="0000FF"/>
          <w:sz w:val="30"/>
        </w:rPr>
        <w:t>.1 急救技术</w:t>
      </w:r>
      <w:bookmarkEnd w:id="973"/>
      <w:bookmarkEnd w:id="974"/>
      <w:bookmarkEnd w:id="975"/>
      <w:bookmarkEnd w:id="976"/>
    </w:p>
    <w:p w14:paraId="62E6685A">
      <w:pPr>
        <w:spacing w:line="360" w:lineRule="auto"/>
        <w:ind w:firstLine="480" w:firstLineChars="200"/>
        <w:rPr>
          <w:rFonts w:ascii="宋体" w:hAnsi="宋体"/>
          <w:sz w:val="24"/>
        </w:rPr>
      </w:pPr>
      <w:r>
        <w:rPr>
          <w:rFonts w:ascii="宋体" w:hAnsi="宋体"/>
          <w:sz w:val="24"/>
        </w:rPr>
        <w:t>1、口对口人工呼吸</w:t>
      </w:r>
    </w:p>
    <w:p w14:paraId="4FF50CF8">
      <w:pPr>
        <w:spacing w:line="360" w:lineRule="auto"/>
        <w:ind w:firstLine="480" w:firstLineChars="200"/>
        <w:rPr>
          <w:rFonts w:ascii="宋体" w:hAnsi="宋体"/>
          <w:sz w:val="24"/>
        </w:rPr>
      </w:pPr>
      <w:r>
        <w:rPr>
          <w:rFonts w:ascii="宋体" w:hAnsi="宋体"/>
          <w:sz w:val="24"/>
        </w:rPr>
        <w:t>使病人仰卧，松解衣扣和腰带，清除伤者口腔内痰液、呕吐物、血块、泥土等，保持呼吸道顺畅。救护人员一手将伤者下颌托起，使其头尽量后仰，另一只手捏住伤者的鼻孔，深吸一口气，对住伤者的口用力吹气，然后立即离开伤者口，同时松开捏住鼻孔的手。吹气力量要适中，次数以每分钟16～18次为宜。</w:t>
      </w:r>
    </w:p>
    <w:p w14:paraId="23756841">
      <w:pPr>
        <w:spacing w:line="360" w:lineRule="auto"/>
        <w:ind w:firstLine="480" w:firstLineChars="200"/>
        <w:rPr>
          <w:rFonts w:ascii="宋体" w:hAnsi="宋体"/>
          <w:sz w:val="24"/>
        </w:rPr>
      </w:pPr>
      <w:r>
        <w:rPr>
          <w:rFonts w:ascii="宋体" w:hAnsi="宋体"/>
          <w:sz w:val="24"/>
        </w:rPr>
        <w:t>2、口对鼻人工呼吸</w:t>
      </w:r>
    </w:p>
    <w:p w14:paraId="7DFDA463">
      <w:pPr>
        <w:spacing w:line="360" w:lineRule="auto"/>
        <w:ind w:firstLine="480" w:firstLineChars="200"/>
        <w:rPr>
          <w:rFonts w:ascii="宋体" w:hAnsi="宋体"/>
          <w:sz w:val="24"/>
        </w:rPr>
      </w:pPr>
      <w:r>
        <w:rPr>
          <w:rFonts w:ascii="宋体" w:hAnsi="宋体"/>
          <w:sz w:val="24"/>
        </w:rPr>
        <w:t>伤者因牙关紧闭或外伤等原因，不能进行口对口人工呼吸，可采用口对鼻人工呼吸。方法与口对口人工呼吸法相同,只是把捏鼻改为捏口，对住鼻孔吹气，吹气量要大，时间要长。</w:t>
      </w:r>
    </w:p>
    <w:p w14:paraId="3E019457">
      <w:pPr>
        <w:spacing w:line="360" w:lineRule="auto"/>
        <w:ind w:firstLine="480" w:firstLineChars="200"/>
        <w:rPr>
          <w:rFonts w:ascii="宋体" w:hAnsi="宋体"/>
          <w:sz w:val="24"/>
        </w:rPr>
      </w:pPr>
      <w:r>
        <w:rPr>
          <w:rFonts w:ascii="宋体" w:hAnsi="宋体"/>
          <w:sz w:val="24"/>
        </w:rPr>
        <w:t>3、胸外心脏按压</w:t>
      </w:r>
    </w:p>
    <w:p w14:paraId="12BBA800">
      <w:pPr>
        <w:spacing w:line="360" w:lineRule="auto"/>
        <w:ind w:firstLine="480" w:firstLineChars="200"/>
        <w:rPr>
          <w:rFonts w:ascii="宋体" w:hAnsi="宋体"/>
          <w:sz w:val="24"/>
        </w:rPr>
      </w:pPr>
      <w:r>
        <w:rPr>
          <w:rFonts w:ascii="宋体" w:hAnsi="宋体"/>
          <w:sz w:val="24"/>
        </w:rPr>
        <w:t>由于电机、窒息及其他原因所致心博骤停时，应使用胸外心脏按压法进行急救。</w:t>
      </w:r>
    </w:p>
    <w:p w14:paraId="20321E20">
      <w:pPr>
        <w:spacing w:line="360" w:lineRule="auto"/>
        <w:ind w:firstLine="480" w:firstLineChars="200"/>
        <w:rPr>
          <w:rFonts w:ascii="宋体" w:hAnsi="宋体"/>
          <w:sz w:val="24"/>
        </w:rPr>
      </w:pPr>
      <w:r>
        <w:rPr>
          <w:rFonts w:ascii="宋体" w:hAnsi="宋体"/>
          <w:sz w:val="24"/>
        </w:rPr>
        <w:t>将伤者仰卧在地上或硬板床上，救护人员跪或站于伤者一侧，面对伤者，将右手掌置于伤者胸骨下段及剑突部偏左，左手置于右手之上，以上身的重量用力把胸骨下段向后压向脊柱，随后将手腕放松，每分钟挤压60～80次。在进行胸外心脏按压时，宜将伤者头放低以利静脉血回流。若伤者同时伴有呼吸停止，在进行胸外心脏按压时，还应进行人工呼吸。一般做四次胸外心脏按压，做一次人工呼吸。</w:t>
      </w:r>
    </w:p>
    <w:p w14:paraId="7415816F">
      <w:pPr>
        <w:spacing w:line="360" w:lineRule="auto"/>
        <w:ind w:firstLine="480" w:firstLineChars="200"/>
        <w:rPr>
          <w:sz w:val="24"/>
        </w:rPr>
      </w:pPr>
      <w:r>
        <w:rPr>
          <w:rFonts w:ascii="宋体" w:hAnsi="宋体"/>
          <w:sz w:val="24"/>
        </w:rPr>
        <w:t xml:space="preserve">注:此法不适宜用于胸骨骨折、颅脑外伤、胸腹部外伤伴有内脏损伤、内出血、肋骨骨折等。    </w:t>
      </w:r>
      <w:r>
        <w:rPr>
          <w:sz w:val="24"/>
        </w:rPr>
        <w:t xml:space="preserve">                                                                   </w:t>
      </w:r>
    </w:p>
    <w:p w14:paraId="14E7DAD4">
      <w:pPr>
        <w:tabs>
          <w:tab w:val="left" w:pos="-360"/>
          <w:tab w:val="left" w:pos="0"/>
          <w:tab w:val="left" w:pos="900"/>
        </w:tabs>
        <w:spacing w:before="120" w:line="360" w:lineRule="auto"/>
        <w:outlineLvl w:val="2"/>
        <w:rPr>
          <w:rFonts w:ascii="黑体" w:eastAsia="黑体"/>
          <w:b/>
          <w:color w:val="0000FF"/>
          <w:sz w:val="30"/>
        </w:rPr>
      </w:pPr>
      <w:bookmarkStart w:id="977" w:name="_Toc197660164"/>
      <w:bookmarkStart w:id="978" w:name="_Toc238355477"/>
      <w:bookmarkStart w:id="979" w:name="_Toc189121899"/>
      <w:bookmarkStart w:id="980" w:name="_Toc260739900"/>
      <w:r>
        <w:rPr>
          <w:rFonts w:ascii="黑体" w:eastAsia="黑体"/>
          <w:b/>
          <w:color w:val="0000FF"/>
          <w:sz w:val="30"/>
        </w:rPr>
        <w:t>§</w:t>
      </w:r>
      <w:r>
        <w:rPr>
          <w:rFonts w:hint="eastAsia" w:ascii="黑体" w:eastAsia="黑体"/>
          <w:b/>
          <w:color w:val="0000FF"/>
          <w:sz w:val="30"/>
        </w:rPr>
        <w:t xml:space="preserve"> 8</w:t>
      </w:r>
      <w:r>
        <w:rPr>
          <w:rFonts w:ascii="黑体" w:eastAsia="黑体"/>
          <w:b/>
          <w:color w:val="0000FF"/>
          <w:sz w:val="30"/>
        </w:rPr>
        <w:t>.2 常备药品</w:t>
      </w:r>
      <w:bookmarkEnd w:id="977"/>
      <w:bookmarkEnd w:id="978"/>
      <w:bookmarkEnd w:id="979"/>
      <w:bookmarkEnd w:id="980"/>
    </w:p>
    <w:p w14:paraId="683BEFD8">
      <w:pPr>
        <w:spacing w:line="360" w:lineRule="exact"/>
        <w:ind w:firstLine="480" w:firstLineChars="200"/>
        <w:rPr>
          <w:sz w:val="24"/>
        </w:rPr>
      </w:pPr>
      <w:r>
        <w:rPr>
          <w:sz w:val="24"/>
        </w:rPr>
        <w:t>1、外用药</w:t>
      </w:r>
    </w:p>
    <w:tbl>
      <w:tblPr>
        <w:tblStyle w:val="30"/>
        <w:tblW w:w="0" w:type="auto"/>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fixed"/>
        <w:tblCellMar>
          <w:top w:w="0" w:type="dxa"/>
          <w:left w:w="108" w:type="dxa"/>
          <w:bottom w:w="0" w:type="dxa"/>
          <w:right w:w="108" w:type="dxa"/>
        </w:tblCellMar>
      </w:tblPr>
      <w:tblGrid>
        <w:gridCol w:w="1880"/>
        <w:gridCol w:w="2089"/>
        <w:gridCol w:w="1631"/>
        <w:gridCol w:w="2922"/>
      </w:tblGrid>
      <w:tr w14:paraId="0EB5E1F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88" w:hRule="atLeast"/>
          <w:jc w:val="center"/>
        </w:trPr>
        <w:tc>
          <w:tcPr>
            <w:tcW w:w="1880" w:type="dxa"/>
            <w:tcBorders>
              <w:top w:val="single" w:color="auto" w:sz="2" w:space="0"/>
              <w:left w:val="single" w:color="auto" w:sz="2" w:space="0"/>
              <w:bottom w:val="single" w:color="auto" w:sz="2" w:space="0"/>
              <w:right w:val="single" w:color="auto" w:sz="2" w:space="0"/>
            </w:tcBorders>
            <w:noWrap w:val="0"/>
            <w:vAlign w:val="center"/>
          </w:tcPr>
          <w:p w14:paraId="3E00737F">
            <w:pPr>
              <w:spacing w:line="360" w:lineRule="exact"/>
              <w:jc w:val="center"/>
              <w:rPr>
                <w:b/>
                <w:sz w:val="24"/>
              </w:rPr>
            </w:pPr>
            <w:r>
              <w:rPr>
                <w:b/>
                <w:sz w:val="24"/>
              </w:rPr>
              <w:t>品名</w:t>
            </w:r>
          </w:p>
        </w:tc>
        <w:tc>
          <w:tcPr>
            <w:tcW w:w="2089" w:type="dxa"/>
            <w:tcBorders>
              <w:top w:val="single" w:color="auto" w:sz="2" w:space="0"/>
              <w:left w:val="single" w:color="auto" w:sz="2" w:space="0"/>
              <w:bottom w:val="single" w:color="auto" w:sz="2" w:space="0"/>
              <w:right w:val="single" w:color="auto" w:sz="2" w:space="0"/>
            </w:tcBorders>
            <w:noWrap w:val="0"/>
            <w:vAlign w:val="center"/>
          </w:tcPr>
          <w:p w14:paraId="677A3F76">
            <w:pPr>
              <w:spacing w:line="360" w:lineRule="exact"/>
              <w:jc w:val="center"/>
              <w:rPr>
                <w:b/>
                <w:sz w:val="24"/>
              </w:rPr>
            </w:pPr>
            <w:r>
              <w:rPr>
                <w:b/>
                <w:sz w:val="24"/>
              </w:rPr>
              <w:t>适应症</w:t>
            </w:r>
          </w:p>
        </w:tc>
        <w:tc>
          <w:tcPr>
            <w:tcW w:w="1631" w:type="dxa"/>
            <w:tcBorders>
              <w:top w:val="single" w:color="auto" w:sz="2" w:space="0"/>
              <w:left w:val="single" w:color="auto" w:sz="2" w:space="0"/>
              <w:bottom w:val="single" w:color="auto" w:sz="2" w:space="0"/>
              <w:right w:val="single" w:color="auto" w:sz="2" w:space="0"/>
            </w:tcBorders>
            <w:noWrap w:val="0"/>
            <w:vAlign w:val="center"/>
          </w:tcPr>
          <w:p w14:paraId="6ECB0F1C">
            <w:pPr>
              <w:spacing w:line="360" w:lineRule="exact"/>
              <w:jc w:val="center"/>
              <w:rPr>
                <w:b/>
                <w:sz w:val="24"/>
              </w:rPr>
            </w:pPr>
            <w:r>
              <w:rPr>
                <w:b/>
                <w:sz w:val="24"/>
              </w:rPr>
              <w:t>品名</w:t>
            </w:r>
          </w:p>
        </w:tc>
        <w:tc>
          <w:tcPr>
            <w:tcW w:w="2922" w:type="dxa"/>
            <w:tcBorders>
              <w:top w:val="single" w:color="auto" w:sz="2" w:space="0"/>
              <w:left w:val="single" w:color="auto" w:sz="2" w:space="0"/>
              <w:bottom w:val="single" w:color="auto" w:sz="2" w:space="0"/>
              <w:right w:val="single" w:color="auto" w:sz="2" w:space="0"/>
            </w:tcBorders>
            <w:noWrap w:val="0"/>
            <w:vAlign w:val="center"/>
          </w:tcPr>
          <w:p w14:paraId="68672F86">
            <w:pPr>
              <w:spacing w:line="360" w:lineRule="exact"/>
              <w:jc w:val="center"/>
              <w:rPr>
                <w:b/>
                <w:sz w:val="24"/>
              </w:rPr>
            </w:pPr>
            <w:r>
              <w:rPr>
                <w:b/>
                <w:sz w:val="24"/>
              </w:rPr>
              <w:t>适应症</w:t>
            </w:r>
          </w:p>
        </w:tc>
      </w:tr>
      <w:tr w14:paraId="13A49C5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88" w:hRule="atLeast"/>
          <w:jc w:val="center"/>
        </w:trPr>
        <w:tc>
          <w:tcPr>
            <w:tcW w:w="1880" w:type="dxa"/>
            <w:tcBorders>
              <w:top w:val="single" w:color="auto" w:sz="2" w:space="0"/>
              <w:left w:val="single" w:color="auto" w:sz="2" w:space="0"/>
              <w:bottom w:val="single" w:color="auto" w:sz="2" w:space="0"/>
              <w:right w:val="single" w:color="auto" w:sz="2" w:space="0"/>
            </w:tcBorders>
            <w:noWrap w:val="0"/>
            <w:vAlign w:val="center"/>
          </w:tcPr>
          <w:p w14:paraId="05B38879">
            <w:pPr>
              <w:spacing w:line="360" w:lineRule="exact"/>
              <w:jc w:val="center"/>
              <w:rPr>
                <w:sz w:val="24"/>
              </w:rPr>
            </w:pPr>
            <w:r>
              <w:rPr>
                <w:sz w:val="24"/>
              </w:rPr>
              <w:t>止血胶带</w:t>
            </w:r>
          </w:p>
        </w:tc>
        <w:tc>
          <w:tcPr>
            <w:tcW w:w="2089" w:type="dxa"/>
            <w:tcBorders>
              <w:top w:val="single" w:color="auto" w:sz="2" w:space="0"/>
              <w:left w:val="single" w:color="auto" w:sz="2" w:space="0"/>
              <w:bottom w:val="single" w:color="auto" w:sz="2" w:space="0"/>
              <w:right w:val="single" w:color="auto" w:sz="2" w:space="0"/>
            </w:tcBorders>
            <w:noWrap w:val="0"/>
            <w:vAlign w:val="center"/>
          </w:tcPr>
          <w:p w14:paraId="1AECF0A7">
            <w:pPr>
              <w:spacing w:line="360" w:lineRule="exact"/>
              <w:jc w:val="center"/>
              <w:rPr>
                <w:sz w:val="24"/>
              </w:rPr>
            </w:pPr>
            <w:r>
              <w:rPr>
                <w:sz w:val="24"/>
              </w:rPr>
              <w:t>外伤出血</w:t>
            </w:r>
          </w:p>
        </w:tc>
        <w:tc>
          <w:tcPr>
            <w:tcW w:w="1631" w:type="dxa"/>
            <w:tcBorders>
              <w:top w:val="single" w:color="auto" w:sz="2" w:space="0"/>
              <w:left w:val="single" w:color="auto" w:sz="2" w:space="0"/>
              <w:bottom w:val="single" w:color="auto" w:sz="2" w:space="0"/>
              <w:right w:val="single" w:color="auto" w:sz="2" w:space="0"/>
            </w:tcBorders>
            <w:noWrap w:val="0"/>
            <w:vAlign w:val="center"/>
          </w:tcPr>
          <w:p w14:paraId="42BD6BCA">
            <w:pPr>
              <w:spacing w:line="360" w:lineRule="exact"/>
              <w:jc w:val="center"/>
              <w:rPr>
                <w:sz w:val="24"/>
              </w:rPr>
            </w:pPr>
            <w:r>
              <w:rPr>
                <w:sz w:val="24"/>
              </w:rPr>
              <w:t>万花油</w:t>
            </w:r>
          </w:p>
        </w:tc>
        <w:tc>
          <w:tcPr>
            <w:tcW w:w="2922" w:type="dxa"/>
            <w:tcBorders>
              <w:top w:val="single" w:color="auto" w:sz="2" w:space="0"/>
              <w:left w:val="single" w:color="auto" w:sz="2" w:space="0"/>
              <w:bottom w:val="single" w:color="auto" w:sz="2" w:space="0"/>
              <w:right w:val="single" w:color="auto" w:sz="2" w:space="0"/>
            </w:tcBorders>
            <w:noWrap w:val="0"/>
            <w:vAlign w:val="center"/>
          </w:tcPr>
          <w:p w14:paraId="11171AF6">
            <w:pPr>
              <w:spacing w:line="360" w:lineRule="exact"/>
              <w:jc w:val="center"/>
              <w:rPr>
                <w:sz w:val="24"/>
              </w:rPr>
            </w:pPr>
            <w:r>
              <w:rPr>
                <w:sz w:val="24"/>
              </w:rPr>
              <w:t>烧烫伤</w:t>
            </w:r>
          </w:p>
        </w:tc>
      </w:tr>
      <w:tr w14:paraId="18D6544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374" w:hRule="atLeast"/>
          <w:jc w:val="center"/>
        </w:trPr>
        <w:tc>
          <w:tcPr>
            <w:tcW w:w="1880" w:type="dxa"/>
            <w:tcBorders>
              <w:top w:val="single" w:color="auto" w:sz="2" w:space="0"/>
              <w:left w:val="single" w:color="auto" w:sz="2" w:space="0"/>
              <w:bottom w:val="single" w:color="auto" w:sz="2" w:space="0"/>
              <w:right w:val="single" w:color="auto" w:sz="2" w:space="0"/>
            </w:tcBorders>
            <w:noWrap w:val="0"/>
            <w:vAlign w:val="center"/>
          </w:tcPr>
          <w:p w14:paraId="3FAA0B0E">
            <w:pPr>
              <w:spacing w:line="360" w:lineRule="exact"/>
              <w:jc w:val="center"/>
              <w:rPr>
                <w:sz w:val="24"/>
              </w:rPr>
            </w:pPr>
            <w:r>
              <w:rPr>
                <w:sz w:val="24"/>
              </w:rPr>
              <w:t>创可贴</w:t>
            </w:r>
          </w:p>
        </w:tc>
        <w:tc>
          <w:tcPr>
            <w:tcW w:w="2089" w:type="dxa"/>
            <w:tcBorders>
              <w:top w:val="single" w:color="auto" w:sz="2" w:space="0"/>
              <w:left w:val="single" w:color="auto" w:sz="2" w:space="0"/>
              <w:bottom w:val="single" w:color="auto" w:sz="2" w:space="0"/>
              <w:right w:val="single" w:color="auto" w:sz="2" w:space="0"/>
            </w:tcBorders>
            <w:noWrap w:val="0"/>
            <w:vAlign w:val="center"/>
          </w:tcPr>
          <w:p w14:paraId="225BF6D0">
            <w:pPr>
              <w:spacing w:line="360" w:lineRule="exact"/>
              <w:jc w:val="center"/>
              <w:rPr>
                <w:sz w:val="24"/>
              </w:rPr>
            </w:pPr>
            <w:r>
              <w:rPr>
                <w:sz w:val="24"/>
              </w:rPr>
              <w:t>小创伤出血</w:t>
            </w:r>
          </w:p>
        </w:tc>
        <w:tc>
          <w:tcPr>
            <w:tcW w:w="1631" w:type="dxa"/>
            <w:tcBorders>
              <w:top w:val="single" w:color="auto" w:sz="2" w:space="0"/>
              <w:left w:val="single" w:color="auto" w:sz="2" w:space="0"/>
              <w:bottom w:val="single" w:color="auto" w:sz="2" w:space="0"/>
              <w:right w:val="single" w:color="auto" w:sz="2" w:space="0"/>
            </w:tcBorders>
            <w:noWrap w:val="0"/>
            <w:vAlign w:val="center"/>
          </w:tcPr>
          <w:p w14:paraId="468196C2">
            <w:pPr>
              <w:spacing w:line="360" w:lineRule="exact"/>
              <w:jc w:val="center"/>
              <w:rPr>
                <w:sz w:val="24"/>
              </w:rPr>
            </w:pPr>
            <w:r>
              <w:rPr>
                <w:sz w:val="24"/>
              </w:rPr>
              <w:t>风油精</w:t>
            </w:r>
          </w:p>
        </w:tc>
        <w:tc>
          <w:tcPr>
            <w:tcW w:w="2922" w:type="dxa"/>
            <w:tcBorders>
              <w:top w:val="single" w:color="auto" w:sz="2" w:space="0"/>
              <w:left w:val="single" w:color="auto" w:sz="2" w:space="0"/>
              <w:bottom w:val="single" w:color="auto" w:sz="2" w:space="0"/>
              <w:right w:val="single" w:color="auto" w:sz="2" w:space="0"/>
            </w:tcBorders>
            <w:noWrap w:val="0"/>
            <w:vAlign w:val="center"/>
          </w:tcPr>
          <w:p w14:paraId="689D60C9">
            <w:pPr>
              <w:spacing w:line="360" w:lineRule="exact"/>
              <w:jc w:val="center"/>
              <w:rPr>
                <w:sz w:val="24"/>
              </w:rPr>
            </w:pPr>
            <w:r>
              <w:rPr>
                <w:sz w:val="24"/>
              </w:rPr>
              <w:t>虫咬、牙痛、关节痛</w:t>
            </w:r>
          </w:p>
        </w:tc>
      </w:tr>
      <w:tr w14:paraId="17EF720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88" w:hRule="atLeast"/>
          <w:jc w:val="center"/>
        </w:trPr>
        <w:tc>
          <w:tcPr>
            <w:tcW w:w="1880" w:type="dxa"/>
            <w:tcBorders>
              <w:top w:val="single" w:color="auto" w:sz="2" w:space="0"/>
              <w:left w:val="single" w:color="auto" w:sz="2" w:space="0"/>
              <w:bottom w:val="single" w:color="auto" w:sz="2" w:space="0"/>
              <w:right w:val="single" w:color="auto" w:sz="2" w:space="0"/>
            </w:tcBorders>
            <w:noWrap w:val="0"/>
            <w:vAlign w:val="center"/>
          </w:tcPr>
          <w:p w14:paraId="6A11B9F6">
            <w:pPr>
              <w:spacing w:line="360" w:lineRule="exact"/>
              <w:jc w:val="center"/>
              <w:rPr>
                <w:sz w:val="24"/>
              </w:rPr>
            </w:pPr>
            <w:r>
              <w:rPr>
                <w:sz w:val="24"/>
              </w:rPr>
              <w:t>京万红软膏</w:t>
            </w:r>
          </w:p>
        </w:tc>
        <w:tc>
          <w:tcPr>
            <w:tcW w:w="2089" w:type="dxa"/>
            <w:tcBorders>
              <w:top w:val="single" w:color="auto" w:sz="2" w:space="0"/>
              <w:left w:val="single" w:color="auto" w:sz="2" w:space="0"/>
              <w:bottom w:val="single" w:color="auto" w:sz="2" w:space="0"/>
              <w:right w:val="single" w:color="auto" w:sz="2" w:space="0"/>
            </w:tcBorders>
            <w:noWrap w:val="0"/>
            <w:vAlign w:val="center"/>
          </w:tcPr>
          <w:p w14:paraId="773EB8EA">
            <w:pPr>
              <w:spacing w:line="360" w:lineRule="exact"/>
              <w:jc w:val="center"/>
              <w:rPr>
                <w:sz w:val="24"/>
              </w:rPr>
            </w:pPr>
            <w:r>
              <w:rPr>
                <w:sz w:val="24"/>
              </w:rPr>
              <w:t>烧烫伤</w:t>
            </w:r>
          </w:p>
        </w:tc>
        <w:tc>
          <w:tcPr>
            <w:tcW w:w="1631" w:type="dxa"/>
            <w:tcBorders>
              <w:top w:val="single" w:color="auto" w:sz="2" w:space="0"/>
              <w:left w:val="single" w:color="auto" w:sz="2" w:space="0"/>
              <w:bottom w:val="single" w:color="auto" w:sz="2" w:space="0"/>
              <w:right w:val="single" w:color="auto" w:sz="2" w:space="0"/>
            </w:tcBorders>
            <w:noWrap w:val="0"/>
            <w:vAlign w:val="center"/>
          </w:tcPr>
          <w:p w14:paraId="2E89CFDC">
            <w:pPr>
              <w:spacing w:line="360" w:lineRule="exact"/>
              <w:jc w:val="center"/>
              <w:rPr>
                <w:sz w:val="24"/>
              </w:rPr>
            </w:pPr>
            <w:r>
              <w:rPr>
                <w:sz w:val="24"/>
              </w:rPr>
              <w:t>清凉油</w:t>
            </w:r>
          </w:p>
        </w:tc>
        <w:tc>
          <w:tcPr>
            <w:tcW w:w="2922" w:type="dxa"/>
            <w:tcBorders>
              <w:top w:val="single" w:color="auto" w:sz="2" w:space="0"/>
              <w:left w:val="single" w:color="auto" w:sz="2" w:space="0"/>
              <w:bottom w:val="single" w:color="auto" w:sz="2" w:space="0"/>
              <w:right w:val="single" w:color="auto" w:sz="2" w:space="0"/>
            </w:tcBorders>
            <w:noWrap w:val="0"/>
            <w:vAlign w:val="center"/>
          </w:tcPr>
          <w:p w14:paraId="61F1D8EB">
            <w:pPr>
              <w:spacing w:line="360" w:lineRule="exact"/>
              <w:jc w:val="center"/>
              <w:rPr>
                <w:sz w:val="24"/>
              </w:rPr>
            </w:pPr>
            <w:r>
              <w:rPr>
                <w:sz w:val="24"/>
              </w:rPr>
              <w:t>驱暑醒脑、防治虫咬</w:t>
            </w:r>
          </w:p>
        </w:tc>
      </w:tr>
      <w:tr w14:paraId="0BB9E3E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374" w:hRule="atLeast"/>
          <w:jc w:val="center"/>
        </w:trPr>
        <w:tc>
          <w:tcPr>
            <w:tcW w:w="1880" w:type="dxa"/>
            <w:tcBorders>
              <w:top w:val="single" w:color="auto" w:sz="2" w:space="0"/>
              <w:left w:val="single" w:color="auto" w:sz="2" w:space="0"/>
              <w:bottom w:val="single" w:color="auto" w:sz="2" w:space="0"/>
              <w:right w:val="single" w:color="auto" w:sz="2" w:space="0"/>
            </w:tcBorders>
            <w:noWrap w:val="0"/>
            <w:vAlign w:val="center"/>
          </w:tcPr>
          <w:p w14:paraId="7624B6F5">
            <w:pPr>
              <w:spacing w:line="360" w:lineRule="exact"/>
              <w:jc w:val="center"/>
              <w:rPr>
                <w:sz w:val="24"/>
              </w:rPr>
            </w:pPr>
            <w:r>
              <w:rPr>
                <w:sz w:val="24"/>
              </w:rPr>
              <w:t>碘酊（2％）</w:t>
            </w:r>
          </w:p>
        </w:tc>
        <w:tc>
          <w:tcPr>
            <w:tcW w:w="2089" w:type="dxa"/>
            <w:tcBorders>
              <w:top w:val="single" w:color="auto" w:sz="2" w:space="0"/>
              <w:left w:val="single" w:color="auto" w:sz="2" w:space="0"/>
              <w:bottom w:val="single" w:color="auto" w:sz="2" w:space="0"/>
              <w:right w:val="single" w:color="auto" w:sz="2" w:space="0"/>
            </w:tcBorders>
            <w:noWrap w:val="0"/>
            <w:vAlign w:val="center"/>
          </w:tcPr>
          <w:p w14:paraId="19751A0A">
            <w:pPr>
              <w:spacing w:line="360" w:lineRule="exact"/>
              <w:jc w:val="center"/>
              <w:rPr>
                <w:sz w:val="24"/>
              </w:rPr>
            </w:pPr>
            <w:r>
              <w:rPr>
                <w:sz w:val="24"/>
              </w:rPr>
              <w:t>局部消毒</w:t>
            </w:r>
          </w:p>
        </w:tc>
        <w:tc>
          <w:tcPr>
            <w:tcW w:w="1631" w:type="dxa"/>
            <w:tcBorders>
              <w:top w:val="single" w:color="auto" w:sz="2" w:space="0"/>
              <w:left w:val="single" w:color="auto" w:sz="2" w:space="0"/>
              <w:bottom w:val="single" w:color="auto" w:sz="2" w:space="0"/>
              <w:right w:val="single" w:color="auto" w:sz="2" w:space="0"/>
            </w:tcBorders>
            <w:noWrap w:val="0"/>
            <w:vAlign w:val="center"/>
          </w:tcPr>
          <w:p w14:paraId="0738A786">
            <w:pPr>
              <w:spacing w:line="360" w:lineRule="exact"/>
              <w:jc w:val="center"/>
              <w:rPr>
                <w:sz w:val="24"/>
              </w:rPr>
            </w:pPr>
            <w:r>
              <w:rPr>
                <w:sz w:val="24"/>
              </w:rPr>
              <w:t>棉垫、绷带</w:t>
            </w:r>
          </w:p>
        </w:tc>
        <w:tc>
          <w:tcPr>
            <w:tcW w:w="2922" w:type="dxa"/>
            <w:tcBorders>
              <w:top w:val="single" w:color="auto" w:sz="2" w:space="0"/>
              <w:left w:val="single" w:color="auto" w:sz="2" w:space="0"/>
              <w:bottom w:val="single" w:color="auto" w:sz="2" w:space="0"/>
              <w:right w:val="single" w:color="auto" w:sz="2" w:space="0"/>
            </w:tcBorders>
            <w:noWrap w:val="0"/>
            <w:vAlign w:val="center"/>
          </w:tcPr>
          <w:p w14:paraId="624BD7EA">
            <w:pPr>
              <w:spacing w:line="360" w:lineRule="exact"/>
              <w:jc w:val="center"/>
              <w:rPr>
                <w:sz w:val="24"/>
              </w:rPr>
            </w:pPr>
            <w:r>
              <w:rPr>
                <w:sz w:val="24"/>
              </w:rPr>
              <w:t>外伤出血</w:t>
            </w:r>
          </w:p>
        </w:tc>
      </w:tr>
    </w:tbl>
    <w:p w14:paraId="59D3EF3B">
      <w:pPr>
        <w:spacing w:line="360" w:lineRule="exact"/>
        <w:ind w:firstLine="540" w:firstLineChars="225"/>
        <w:rPr>
          <w:sz w:val="24"/>
        </w:rPr>
      </w:pPr>
      <w:r>
        <w:rPr>
          <w:sz w:val="24"/>
        </w:rPr>
        <w:t>2、内服药</w:t>
      </w: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5"/>
        <w:gridCol w:w="2246"/>
        <w:gridCol w:w="1384"/>
        <w:gridCol w:w="3418"/>
      </w:tblGrid>
      <w:tr w14:paraId="21982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249"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384F2A83">
            <w:pPr>
              <w:spacing w:line="360" w:lineRule="exact"/>
              <w:jc w:val="center"/>
              <w:rPr>
                <w:b/>
                <w:sz w:val="24"/>
              </w:rPr>
            </w:pPr>
            <w:r>
              <w:rPr>
                <w:b/>
                <w:sz w:val="24"/>
              </w:rPr>
              <w:t>品名</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43ED070D">
            <w:pPr>
              <w:spacing w:line="360" w:lineRule="exact"/>
              <w:jc w:val="center"/>
              <w:rPr>
                <w:b/>
                <w:sz w:val="24"/>
              </w:rPr>
            </w:pPr>
            <w:r>
              <w:rPr>
                <w:b/>
                <w:sz w:val="24"/>
              </w:rPr>
              <w:t>适应症</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4FDEB594">
            <w:pPr>
              <w:spacing w:line="360" w:lineRule="exact"/>
              <w:jc w:val="center"/>
              <w:rPr>
                <w:b/>
                <w:sz w:val="24"/>
              </w:rPr>
            </w:pPr>
            <w:r>
              <w:rPr>
                <w:b/>
                <w:sz w:val="24"/>
              </w:rPr>
              <w:t>品名</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28EE73F6">
            <w:pPr>
              <w:spacing w:line="360" w:lineRule="exact"/>
              <w:jc w:val="center"/>
              <w:rPr>
                <w:b/>
                <w:sz w:val="24"/>
              </w:rPr>
            </w:pPr>
            <w:r>
              <w:rPr>
                <w:b/>
                <w:sz w:val="24"/>
              </w:rPr>
              <w:t>适应症</w:t>
            </w:r>
          </w:p>
        </w:tc>
      </w:tr>
      <w:tr w14:paraId="380D7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249"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4688E33A">
            <w:pPr>
              <w:spacing w:line="360" w:lineRule="exact"/>
              <w:jc w:val="center"/>
              <w:rPr>
                <w:sz w:val="24"/>
              </w:rPr>
            </w:pPr>
            <w:r>
              <w:rPr>
                <w:sz w:val="24"/>
              </w:rPr>
              <w:t>速效感冒胶囊</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67DF4194">
            <w:pPr>
              <w:spacing w:line="360" w:lineRule="exact"/>
              <w:jc w:val="center"/>
              <w:rPr>
                <w:sz w:val="24"/>
              </w:rPr>
            </w:pPr>
            <w:r>
              <w:rPr>
                <w:sz w:val="24"/>
              </w:rPr>
              <w:t>发烧、感冒</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4EC71652">
            <w:pPr>
              <w:spacing w:line="360" w:lineRule="exact"/>
              <w:jc w:val="center"/>
              <w:rPr>
                <w:sz w:val="24"/>
              </w:rPr>
            </w:pPr>
            <w:r>
              <w:rPr>
                <w:sz w:val="24"/>
              </w:rPr>
              <w:t>扑尔敏</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32B34F90">
            <w:pPr>
              <w:spacing w:line="360" w:lineRule="exact"/>
              <w:jc w:val="center"/>
              <w:rPr>
                <w:sz w:val="24"/>
              </w:rPr>
            </w:pPr>
            <w:r>
              <w:rPr>
                <w:sz w:val="24"/>
              </w:rPr>
              <w:t>抗过敏</w:t>
            </w:r>
          </w:p>
        </w:tc>
      </w:tr>
      <w:tr w14:paraId="418C0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99"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5DE25BD0">
            <w:pPr>
              <w:spacing w:line="360" w:lineRule="exact"/>
              <w:jc w:val="center"/>
              <w:rPr>
                <w:sz w:val="24"/>
              </w:rPr>
            </w:pPr>
            <w:r>
              <w:rPr>
                <w:sz w:val="24"/>
              </w:rPr>
              <w:t>氟哌酸</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65B4DA3F">
            <w:pPr>
              <w:spacing w:line="360" w:lineRule="exact"/>
              <w:jc w:val="center"/>
              <w:rPr>
                <w:sz w:val="24"/>
              </w:rPr>
            </w:pPr>
            <w:r>
              <w:rPr>
                <w:sz w:val="24"/>
              </w:rPr>
              <w:t>腹泻、尿道感染</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25DB757D">
            <w:pPr>
              <w:spacing w:line="360" w:lineRule="exact"/>
              <w:jc w:val="center"/>
              <w:rPr>
                <w:sz w:val="24"/>
              </w:rPr>
            </w:pPr>
            <w:r>
              <w:rPr>
                <w:sz w:val="24"/>
              </w:rPr>
              <w:t>果导</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4EA5B7F6">
            <w:pPr>
              <w:spacing w:line="360" w:lineRule="exact"/>
              <w:jc w:val="center"/>
              <w:rPr>
                <w:sz w:val="24"/>
              </w:rPr>
            </w:pPr>
            <w:r>
              <w:rPr>
                <w:sz w:val="24"/>
              </w:rPr>
              <w:t>治便秘</w:t>
            </w:r>
          </w:p>
        </w:tc>
      </w:tr>
      <w:tr w14:paraId="63D10D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249"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07360E22">
            <w:pPr>
              <w:spacing w:line="360" w:lineRule="exact"/>
              <w:jc w:val="center"/>
              <w:rPr>
                <w:sz w:val="24"/>
              </w:rPr>
            </w:pPr>
            <w:r>
              <w:rPr>
                <w:sz w:val="24"/>
              </w:rPr>
              <w:t>复方甘草片</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5C6B4DCE">
            <w:pPr>
              <w:spacing w:line="360" w:lineRule="exact"/>
              <w:jc w:val="center"/>
              <w:rPr>
                <w:sz w:val="24"/>
              </w:rPr>
            </w:pPr>
            <w:r>
              <w:rPr>
                <w:sz w:val="24"/>
              </w:rPr>
              <w:t>镇咳、祛痰</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0FF41CB1">
            <w:pPr>
              <w:spacing w:line="360" w:lineRule="exact"/>
              <w:jc w:val="center"/>
              <w:rPr>
                <w:sz w:val="24"/>
              </w:rPr>
            </w:pPr>
            <w:r>
              <w:rPr>
                <w:sz w:val="24"/>
              </w:rPr>
              <w:t>安定</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4B7F22AC">
            <w:pPr>
              <w:spacing w:line="360" w:lineRule="exact"/>
              <w:jc w:val="center"/>
              <w:rPr>
                <w:sz w:val="24"/>
              </w:rPr>
            </w:pPr>
            <w:r>
              <w:rPr>
                <w:sz w:val="24"/>
              </w:rPr>
              <w:t>失眠</w:t>
            </w:r>
          </w:p>
        </w:tc>
      </w:tr>
      <w:tr w14:paraId="2EDB2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96"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23FBBD97">
            <w:pPr>
              <w:spacing w:line="360" w:lineRule="exact"/>
              <w:jc w:val="center"/>
              <w:rPr>
                <w:sz w:val="24"/>
              </w:rPr>
            </w:pPr>
            <w:r>
              <w:rPr>
                <w:sz w:val="24"/>
              </w:rPr>
              <w:t>碘喉片</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335634A2">
            <w:pPr>
              <w:spacing w:line="360" w:lineRule="exact"/>
              <w:jc w:val="center"/>
              <w:rPr>
                <w:sz w:val="24"/>
              </w:rPr>
            </w:pPr>
            <w:r>
              <w:rPr>
                <w:sz w:val="24"/>
              </w:rPr>
              <w:t>咽炎。扁桃体炎</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6941295C">
            <w:pPr>
              <w:spacing w:line="360" w:lineRule="exact"/>
              <w:jc w:val="center"/>
              <w:rPr>
                <w:sz w:val="24"/>
              </w:rPr>
            </w:pPr>
            <w:r>
              <w:rPr>
                <w:sz w:val="24"/>
              </w:rPr>
              <w:t>心痛定</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73831EF1">
            <w:pPr>
              <w:spacing w:line="360" w:lineRule="exact"/>
              <w:jc w:val="center"/>
              <w:rPr>
                <w:sz w:val="24"/>
              </w:rPr>
            </w:pPr>
            <w:r>
              <w:rPr>
                <w:sz w:val="24"/>
              </w:rPr>
              <w:t>降血压、治高血压、冠心病</w:t>
            </w:r>
          </w:p>
        </w:tc>
      </w:tr>
      <w:tr w14:paraId="3B45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241"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3FBBF345">
            <w:pPr>
              <w:spacing w:line="360" w:lineRule="exact"/>
              <w:jc w:val="center"/>
              <w:rPr>
                <w:sz w:val="24"/>
              </w:rPr>
            </w:pPr>
            <w:r>
              <w:rPr>
                <w:sz w:val="24"/>
              </w:rPr>
              <w:t>颠茄片</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3C1C6CBD">
            <w:pPr>
              <w:spacing w:line="360" w:lineRule="exact"/>
              <w:jc w:val="center"/>
              <w:rPr>
                <w:sz w:val="24"/>
              </w:rPr>
            </w:pPr>
            <w:r>
              <w:rPr>
                <w:sz w:val="24"/>
              </w:rPr>
              <w:t>胃痉挛</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279F7E2F">
            <w:pPr>
              <w:spacing w:line="360" w:lineRule="exact"/>
              <w:jc w:val="center"/>
              <w:rPr>
                <w:sz w:val="24"/>
              </w:rPr>
            </w:pPr>
            <w:r>
              <w:rPr>
                <w:sz w:val="24"/>
              </w:rPr>
              <w:t>阿司匹林</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55F8B72E">
            <w:pPr>
              <w:spacing w:line="360" w:lineRule="exact"/>
              <w:jc w:val="center"/>
              <w:rPr>
                <w:sz w:val="24"/>
              </w:rPr>
            </w:pPr>
            <w:r>
              <w:rPr>
                <w:sz w:val="24"/>
              </w:rPr>
              <w:t>解毒、镇痛</w:t>
            </w:r>
          </w:p>
        </w:tc>
      </w:tr>
      <w:tr w14:paraId="491B28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249" w:hRule="atLeast"/>
          <w:jc w:val="center"/>
        </w:trPr>
        <w:tc>
          <w:tcPr>
            <w:tcW w:w="1955" w:type="dxa"/>
            <w:tcBorders>
              <w:top w:val="single" w:color="auto" w:sz="4" w:space="0"/>
              <w:left w:val="single" w:color="auto" w:sz="4" w:space="0"/>
              <w:bottom w:val="single" w:color="auto" w:sz="4" w:space="0"/>
              <w:right w:val="single" w:color="auto" w:sz="4" w:space="0"/>
            </w:tcBorders>
            <w:noWrap w:val="0"/>
            <w:vAlign w:val="center"/>
          </w:tcPr>
          <w:p w14:paraId="775CF359">
            <w:pPr>
              <w:spacing w:line="360" w:lineRule="exact"/>
              <w:jc w:val="center"/>
              <w:rPr>
                <w:sz w:val="24"/>
              </w:rPr>
            </w:pPr>
            <w:r>
              <w:rPr>
                <w:sz w:val="24"/>
              </w:rPr>
              <w:t>多酶片</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455AD4E5">
            <w:pPr>
              <w:spacing w:line="360" w:lineRule="exact"/>
              <w:jc w:val="center"/>
              <w:rPr>
                <w:sz w:val="24"/>
              </w:rPr>
            </w:pPr>
            <w:r>
              <w:rPr>
                <w:sz w:val="24"/>
              </w:rPr>
              <w:t>助消化</w:t>
            </w:r>
          </w:p>
        </w:tc>
        <w:tc>
          <w:tcPr>
            <w:tcW w:w="1384" w:type="dxa"/>
            <w:tcBorders>
              <w:top w:val="single" w:color="auto" w:sz="4" w:space="0"/>
              <w:left w:val="single" w:color="auto" w:sz="4" w:space="0"/>
              <w:bottom w:val="single" w:color="auto" w:sz="4" w:space="0"/>
              <w:right w:val="single" w:color="auto" w:sz="4" w:space="0"/>
            </w:tcBorders>
            <w:noWrap w:val="0"/>
            <w:vAlign w:val="center"/>
          </w:tcPr>
          <w:p w14:paraId="09E23222">
            <w:pPr>
              <w:spacing w:line="360" w:lineRule="exact"/>
              <w:jc w:val="center"/>
              <w:rPr>
                <w:sz w:val="24"/>
              </w:rPr>
            </w:pPr>
            <w:r>
              <w:rPr>
                <w:sz w:val="24"/>
              </w:rPr>
              <w:t>云南白药</w:t>
            </w:r>
          </w:p>
        </w:tc>
        <w:tc>
          <w:tcPr>
            <w:tcW w:w="3418" w:type="dxa"/>
            <w:tcBorders>
              <w:top w:val="single" w:color="auto" w:sz="4" w:space="0"/>
              <w:left w:val="single" w:color="auto" w:sz="4" w:space="0"/>
              <w:bottom w:val="single" w:color="auto" w:sz="4" w:space="0"/>
              <w:right w:val="single" w:color="auto" w:sz="4" w:space="0"/>
            </w:tcBorders>
            <w:noWrap w:val="0"/>
            <w:vAlign w:val="center"/>
          </w:tcPr>
          <w:p w14:paraId="21082E49">
            <w:pPr>
              <w:spacing w:line="360" w:lineRule="exact"/>
              <w:jc w:val="center"/>
              <w:rPr>
                <w:sz w:val="24"/>
              </w:rPr>
            </w:pPr>
            <w:r>
              <w:rPr>
                <w:sz w:val="24"/>
              </w:rPr>
              <w:t>散瘀、止痛、止血</w:t>
            </w:r>
          </w:p>
        </w:tc>
      </w:tr>
    </w:tbl>
    <w:p w14:paraId="647B5B7E">
      <w:pPr>
        <w:spacing w:line="360" w:lineRule="exact"/>
        <w:ind w:firstLine="480" w:firstLineChars="200"/>
        <w:rPr>
          <w:sz w:val="24"/>
        </w:rPr>
      </w:pPr>
    </w:p>
    <w:p w14:paraId="702C40E2">
      <w:pPr>
        <w:tabs>
          <w:tab w:val="left" w:pos="6720"/>
        </w:tabs>
        <w:spacing w:before="120" w:line="360" w:lineRule="auto"/>
        <w:outlineLvl w:val="1"/>
        <w:rPr>
          <w:rFonts w:ascii="黑体" w:eastAsia="黑体"/>
          <w:b/>
          <w:color w:val="0000FF"/>
          <w:sz w:val="30"/>
        </w:rPr>
      </w:pPr>
      <w:bookmarkStart w:id="981" w:name="_Toc189121901"/>
      <w:bookmarkStart w:id="982" w:name="_Toc260739901"/>
      <w:bookmarkStart w:id="983" w:name="_Toc197660165"/>
      <w:bookmarkStart w:id="984" w:name="_Toc238355478"/>
      <w:r>
        <w:rPr>
          <w:rFonts w:ascii="黑体" w:eastAsia="黑体"/>
          <w:b/>
          <w:color w:val="0000FF"/>
          <w:sz w:val="30"/>
        </w:rPr>
        <w:t>§</w:t>
      </w:r>
      <w:r>
        <w:rPr>
          <w:rFonts w:hint="eastAsia" w:ascii="黑体" w:eastAsia="黑体"/>
          <w:b/>
          <w:color w:val="0000FF"/>
          <w:sz w:val="30"/>
        </w:rPr>
        <w:t xml:space="preserve"> 9</w:t>
      </w:r>
      <w:r>
        <w:rPr>
          <w:rFonts w:ascii="黑体" w:eastAsia="黑体"/>
          <w:b/>
          <w:color w:val="0000FF"/>
          <w:sz w:val="30"/>
        </w:rPr>
        <w:t xml:space="preserve"> 基坑坍塌事故的应急</w:t>
      </w:r>
      <w:bookmarkEnd w:id="981"/>
      <w:r>
        <w:rPr>
          <w:rFonts w:ascii="黑体" w:eastAsia="黑体"/>
          <w:b/>
          <w:color w:val="0000FF"/>
          <w:sz w:val="30"/>
        </w:rPr>
        <w:t>措施</w:t>
      </w:r>
      <w:bookmarkEnd w:id="982"/>
      <w:bookmarkEnd w:id="983"/>
      <w:bookmarkEnd w:id="984"/>
    </w:p>
    <w:p w14:paraId="6E878B7B">
      <w:pPr>
        <w:spacing w:line="360" w:lineRule="auto"/>
        <w:ind w:firstLine="504" w:firstLineChars="200"/>
        <w:rPr>
          <w:rFonts w:hint="eastAsia" w:ascii="宋体" w:hAnsi="宋体"/>
          <w:w w:val="105"/>
          <w:sz w:val="24"/>
        </w:rPr>
      </w:pPr>
      <w:r>
        <w:rPr>
          <w:rFonts w:hint="eastAsia" w:ascii="宋体" w:hAnsi="宋体"/>
          <w:w w:val="105"/>
          <w:sz w:val="24"/>
        </w:rPr>
        <w:t>1、在基坑开挖前，应预计事故发生的可能性，作好基坑抢险加固的准备工作：</w:t>
      </w:r>
    </w:p>
    <w:p w14:paraId="480D2C4E">
      <w:pPr>
        <w:spacing w:line="360" w:lineRule="auto"/>
        <w:ind w:firstLine="504" w:firstLineChars="200"/>
        <w:rPr>
          <w:rFonts w:hint="eastAsia" w:ascii="宋体" w:hAnsi="宋体"/>
          <w:w w:val="105"/>
          <w:sz w:val="24"/>
        </w:rPr>
      </w:pPr>
      <w:r>
        <w:rPr>
          <w:rFonts w:hint="eastAsia" w:ascii="宋体" w:hAnsi="宋体"/>
          <w:w w:val="105"/>
          <w:sz w:val="24"/>
        </w:rPr>
        <w:t>（1）、落实</w:t>
      </w:r>
      <w:r>
        <w:rPr>
          <w:rFonts w:ascii="宋体" w:hAnsi="宋体"/>
          <w:sz w:val="24"/>
        </w:rPr>
        <w:t>应急救援小组</w:t>
      </w:r>
      <w:r>
        <w:rPr>
          <w:rFonts w:hint="eastAsia" w:ascii="宋体" w:hAnsi="宋体"/>
          <w:sz w:val="24"/>
        </w:rPr>
        <w:t>人员</w:t>
      </w:r>
      <w:r>
        <w:rPr>
          <w:rFonts w:hint="eastAsia" w:ascii="宋体" w:hAnsi="宋体"/>
          <w:w w:val="105"/>
          <w:sz w:val="24"/>
        </w:rPr>
        <w:t>，明确责任；</w:t>
      </w:r>
    </w:p>
    <w:p w14:paraId="6DE26AA9">
      <w:pPr>
        <w:spacing w:line="360" w:lineRule="auto"/>
        <w:ind w:firstLine="504" w:firstLineChars="200"/>
        <w:rPr>
          <w:rFonts w:hint="eastAsia" w:ascii="宋体" w:hAnsi="宋体"/>
          <w:w w:val="105"/>
          <w:sz w:val="24"/>
        </w:rPr>
      </w:pPr>
      <w:r>
        <w:rPr>
          <w:rFonts w:hint="eastAsia" w:ascii="宋体" w:hAnsi="宋体"/>
          <w:w w:val="105"/>
          <w:sz w:val="24"/>
        </w:rPr>
        <w:t>（2）、建立基坑监测信息反馈系统；</w:t>
      </w:r>
    </w:p>
    <w:p w14:paraId="62C69B4E">
      <w:pPr>
        <w:spacing w:line="360" w:lineRule="auto"/>
        <w:ind w:firstLine="504" w:firstLineChars="200"/>
        <w:rPr>
          <w:rFonts w:hint="eastAsia" w:ascii="宋体" w:hAnsi="宋体"/>
          <w:w w:val="105"/>
          <w:sz w:val="24"/>
        </w:rPr>
      </w:pPr>
      <w:r>
        <w:rPr>
          <w:rFonts w:hint="eastAsia" w:ascii="宋体" w:hAnsi="宋体"/>
          <w:w w:val="105"/>
          <w:sz w:val="24"/>
        </w:rPr>
        <w:t>（3）、落实反压材料的来源与运输；</w:t>
      </w:r>
    </w:p>
    <w:p w14:paraId="13F87DAC">
      <w:pPr>
        <w:spacing w:line="360" w:lineRule="auto"/>
        <w:ind w:firstLine="504" w:firstLineChars="200"/>
        <w:rPr>
          <w:rFonts w:hint="eastAsia" w:ascii="宋体" w:hAnsi="宋体"/>
          <w:w w:val="105"/>
          <w:sz w:val="24"/>
        </w:rPr>
      </w:pPr>
      <w:r>
        <w:rPr>
          <w:rFonts w:hint="eastAsia" w:ascii="宋体" w:hAnsi="宋体"/>
          <w:w w:val="105"/>
          <w:sz w:val="24"/>
        </w:rPr>
        <w:t>（4）、 准备止水堵漏的必要材料和设备；</w:t>
      </w:r>
    </w:p>
    <w:p w14:paraId="28DD9918">
      <w:pPr>
        <w:spacing w:line="360" w:lineRule="auto"/>
        <w:ind w:firstLine="504" w:firstLineChars="200"/>
        <w:rPr>
          <w:rFonts w:hint="eastAsia" w:ascii="宋体" w:hAnsi="宋体"/>
          <w:w w:val="105"/>
          <w:sz w:val="24"/>
        </w:rPr>
      </w:pPr>
      <w:r>
        <w:rPr>
          <w:rFonts w:hint="eastAsia" w:ascii="宋体" w:hAnsi="宋体"/>
          <w:w w:val="105"/>
          <w:sz w:val="24"/>
        </w:rPr>
        <w:t>（5）、准备加固用的钢材、水泥、砂、</w:t>
      </w:r>
      <w:r>
        <w:rPr>
          <w:rFonts w:hint="eastAsia" w:ascii="宋体" w:hAnsi="宋体"/>
          <w:sz w:val="24"/>
        </w:rPr>
        <w:t>编织</w:t>
      </w:r>
      <w:r>
        <w:rPr>
          <w:rFonts w:ascii="宋体" w:hAnsi="宋体"/>
          <w:sz w:val="24"/>
        </w:rPr>
        <w:t>袋</w:t>
      </w:r>
      <w:r>
        <w:rPr>
          <w:rFonts w:hint="eastAsia" w:ascii="宋体" w:hAnsi="宋体"/>
          <w:sz w:val="24"/>
        </w:rPr>
        <w:t>和设备</w:t>
      </w:r>
      <w:r>
        <w:rPr>
          <w:rFonts w:hint="eastAsia" w:ascii="宋体" w:hAnsi="宋体"/>
          <w:w w:val="105"/>
          <w:sz w:val="24"/>
        </w:rPr>
        <w:t>；</w:t>
      </w:r>
    </w:p>
    <w:p w14:paraId="7A30DFAF">
      <w:pPr>
        <w:spacing w:line="360" w:lineRule="auto"/>
        <w:ind w:firstLine="504" w:firstLineChars="200"/>
        <w:rPr>
          <w:rFonts w:hint="eastAsia" w:ascii="宋体" w:hAnsi="宋体"/>
          <w:w w:val="105"/>
          <w:sz w:val="24"/>
        </w:rPr>
      </w:pPr>
      <w:r>
        <w:rPr>
          <w:rFonts w:hint="eastAsia" w:ascii="宋体" w:hAnsi="宋体"/>
          <w:w w:val="105"/>
          <w:sz w:val="24"/>
        </w:rPr>
        <w:t>（6）、 了解地下管线阀门位置。</w:t>
      </w:r>
    </w:p>
    <w:p w14:paraId="31F209D3">
      <w:pPr>
        <w:spacing w:line="360" w:lineRule="auto"/>
        <w:ind w:firstLine="480" w:firstLineChars="200"/>
        <w:rPr>
          <w:rFonts w:hint="eastAsia" w:ascii="宋体" w:hAnsi="宋体"/>
          <w:w w:val="105"/>
          <w:sz w:val="24"/>
        </w:rPr>
      </w:pPr>
      <w:r>
        <w:rPr>
          <w:rFonts w:hint="eastAsia" w:ascii="宋体" w:hAnsi="宋体"/>
          <w:sz w:val="24"/>
        </w:rPr>
        <w:t>2、</w:t>
      </w:r>
      <w:r>
        <w:rPr>
          <w:rFonts w:ascii="宋体" w:hAnsi="宋体"/>
          <w:sz w:val="24"/>
        </w:rPr>
        <w:t>当支护结构地面出现裂缝时，必须及时用粘土或水泥砂浆封堵。</w:t>
      </w:r>
    </w:p>
    <w:p w14:paraId="5CED3D58">
      <w:pPr>
        <w:spacing w:line="360" w:lineRule="auto"/>
        <w:ind w:firstLine="504" w:firstLineChars="200"/>
        <w:rPr>
          <w:rFonts w:hint="eastAsia" w:ascii="宋体" w:hAnsi="宋体"/>
          <w:w w:val="105"/>
          <w:sz w:val="24"/>
        </w:rPr>
      </w:pPr>
      <w:r>
        <w:rPr>
          <w:rFonts w:hint="eastAsia" w:ascii="宋体" w:hAnsi="宋体"/>
          <w:w w:val="105"/>
          <w:sz w:val="24"/>
        </w:rPr>
        <w:t>3、如果基坑支护结构变形较大，可以采取坡顶卸载或</w:t>
      </w:r>
      <w:r>
        <w:rPr>
          <w:rFonts w:ascii="宋体" w:hAnsi="宋体"/>
          <w:sz w:val="24"/>
        </w:rPr>
        <w:t>削坡</w:t>
      </w:r>
      <w:r>
        <w:rPr>
          <w:rFonts w:hint="eastAsia" w:ascii="宋体" w:hAnsi="宋体"/>
          <w:w w:val="105"/>
          <w:sz w:val="24"/>
        </w:rPr>
        <w:t>、坑内停止挖土作业、适当增加内支撑或锚杆、堆砂包</w:t>
      </w:r>
      <w:r>
        <w:rPr>
          <w:rFonts w:ascii="宋体" w:hAnsi="宋体"/>
          <w:sz w:val="24"/>
        </w:rPr>
        <w:t>反压坑脚</w:t>
      </w:r>
      <w:r>
        <w:rPr>
          <w:rFonts w:hint="eastAsia" w:ascii="宋体" w:hAnsi="宋体"/>
          <w:w w:val="105"/>
          <w:sz w:val="24"/>
        </w:rPr>
        <w:t>等措施。</w:t>
      </w:r>
    </w:p>
    <w:p w14:paraId="404BACA3">
      <w:pPr>
        <w:spacing w:line="360" w:lineRule="auto"/>
        <w:ind w:firstLine="504" w:firstLineChars="200"/>
        <w:rPr>
          <w:rFonts w:hint="eastAsia" w:ascii="宋体" w:hAnsi="宋体"/>
          <w:w w:val="105"/>
          <w:sz w:val="24"/>
        </w:rPr>
      </w:pPr>
      <w:r>
        <w:rPr>
          <w:rFonts w:hint="eastAsia" w:ascii="宋体" w:hAnsi="宋体"/>
          <w:w w:val="105"/>
          <w:sz w:val="24"/>
        </w:rPr>
        <w:t>4、如果基坑壁漏水、流土，引起坑外地面或道路下陷、建筑物倾斜或坑周管道断裂等时，应采取停止坑内降水和施工挖土、迅速</w:t>
      </w:r>
      <w:r>
        <w:rPr>
          <w:rFonts w:ascii="宋体" w:hAnsi="宋体"/>
          <w:sz w:val="24"/>
        </w:rPr>
        <w:t>灌注</w:t>
      </w:r>
      <w:r>
        <w:rPr>
          <w:rFonts w:hint="eastAsia" w:ascii="宋体" w:hAnsi="宋体"/>
          <w:w w:val="105"/>
          <w:sz w:val="24"/>
        </w:rPr>
        <w:t>堵漏材料（如</w:t>
      </w:r>
      <w:r>
        <w:rPr>
          <w:rFonts w:ascii="宋体" w:hAnsi="宋体"/>
          <w:sz w:val="24"/>
        </w:rPr>
        <w:t>速凝</w:t>
      </w:r>
      <w:r>
        <w:rPr>
          <w:rFonts w:hint="eastAsia" w:ascii="宋体" w:hAnsi="宋体"/>
          <w:sz w:val="24"/>
        </w:rPr>
        <w:t>水泥</w:t>
      </w:r>
      <w:r>
        <w:rPr>
          <w:rFonts w:ascii="宋体" w:hAnsi="宋体"/>
          <w:sz w:val="24"/>
        </w:rPr>
        <w:t>浆液</w:t>
      </w:r>
      <w:r>
        <w:rPr>
          <w:rFonts w:hint="eastAsia" w:ascii="宋体" w:hAnsi="宋体"/>
          <w:sz w:val="24"/>
        </w:rPr>
        <w:t>、</w:t>
      </w:r>
      <w:r>
        <w:rPr>
          <w:rFonts w:hint="eastAsia" w:ascii="宋体" w:hAnsi="宋体"/>
          <w:w w:val="105"/>
          <w:sz w:val="24"/>
        </w:rPr>
        <w:t>化学浆液、树脂材料等）等措施处理渗漏；严重时应立即停止基坑开挖和在坑内回灌水，使坑内外水位平衡，关闭该段管线阀门，用粘土阻塞夯实再加混凝土封砌渗漏和用水泥浆液、化学浆液等材料处理止水帷幕的渗漏。必要时重新补做止水帷幕方可继续施工。</w:t>
      </w:r>
    </w:p>
    <w:p w14:paraId="445BE035">
      <w:pPr>
        <w:spacing w:line="360" w:lineRule="auto"/>
        <w:ind w:firstLine="504" w:firstLineChars="200"/>
        <w:rPr>
          <w:rFonts w:hint="eastAsia" w:ascii="宋体" w:hAnsi="宋体"/>
          <w:w w:val="105"/>
          <w:sz w:val="24"/>
        </w:rPr>
      </w:pPr>
      <w:r>
        <w:rPr>
          <w:rFonts w:hint="eastAsia" w:ascii="宋体" w:hAnsi="宋体"/>
          <w:w w:val="105"/>
          <w:sz w:val="24"/>
        </w:rPr>
        <w:t>5、如果基坑开挖引起流砂、管涌或坑底隆起失稳，应立即停止坑内降水和施工挖土，</w:t>
      </w:r>
      <w:r>
        <w:rPr>
          <w:rFonts w:ascii="宋体" w:hAnsi="宋体"/>
          <w:sz w:val="24"/>
        </w:rPr>
        <w:t>采用回填砂包、土包</w:t>
      </w:r>
      <w:r>
        <w:rPr>
          <w:rFonts w:hint="eastAsia" w:ascii="宋体" w:hAnsi="宋体"/>
          <w:sz w:val="24"/>
        </w:rPr>
        <w:t>或</w:t>
      </w:r>
      <w:r>
        <w:rPr>
          <w:rFonts w:ascii="宋体" w:hAnsi="宋体"/>
          <w:sz w:val="24"/>
        </w:rPr>
        <w:t>再加抛大石</w:t>
      </w:r>
      <w:r>
        <w:rPr>
          <w:rFonts w:hint="eastAsia" w:ascii="宋体" w:hAnsi="宋体"/>
          <w:sz w:val="24"/>
        </w:rPr>
        <w:t>反压，</w:t>
      </w:r>
      <w:r>
        <w:rPr>
          <w:rFonts w:ascii="宋体" w:hAnsi="宋体"/>
          <w:sz w:val="24"/>
        </w:rPr>
        <w:t>回灌水以平衡动水压力</w:t>
      </w:r>
      <w:r>
        <w:rPr>
          <w:rFonts w:hint="eastAsia" w:ascii="宋体" w:hAnsi="宋体"/>
          <w:w w:val="105"/>
          <w:sz w:val="24"/>
        </w:rPr>
        <w:t>。待管涌、流砂停止后，再采用有效方法处理（如压浆、被动区加固等）。</w:t>
      </w:r>
    </w:p>
    <w:p w14:paraId="2C636CB0">
      <w:pPr>
        <w:spacing w:line="360" w:lineRule="auto"/>
        <w:ind w:firstLine="504" w:firstLineChars="200"/>
        <w:rPr>
          <w:rFonts w:hint="eastAsia" w:ascii="宋体" w:hAnsi="宋体"/>
          <w:w w:val="105"/>
          <w:sz w:val="24"/>
        </w:rPr>
      </w:pPr>
      <w:r>
        <w:rPr>
          <w:rFonts w:hint="eastAsia" w:ascii="宋体" w:hAnsi="宋体"/>
          <w:w w:val="105"/>
          <w:sz w:val="24"/>
        </w:rPr>
        <w:t>6、基坑支护结构变形超过允许值或有失稳前兆时，应立即采用下列措施：</w:t>
      </w:r>
    </w:p>
    <w:p w14:paraId="73C41291">
      <w:pPr>
        <w:spacing w:line="360" w:lineRule="auto"/>
        <w:ind w:firstLine="493" w:firstLineChars="196"/>
        <w:rPr>
          <w:rFonts w:hint="eastAsia" w:ascii="宋体" w:hAnsi="宋体"/>
          <w:w w:val="105"/>
          <w:sz w:val="24"/>
        </w:rPr>
      </w:pPr>
      <w:r>
        <w:rPr>
          <w:rFonts w:hint="eastAsia" w:ascii="宋体" w:hAnsi="宋体"/>
          <w:w w:val="105"/>
          <w:sz w:val="24"/>
        </w:rPr>
        <w:t>（1）、当支护结构变形超过允许值，但比较小，无明显大的变形时，应及时对变形部分增加内支撑或锚杆，并增加监测频率。</w:t>
      </w:r>
    </w:p>
    <w:p w14:paraId="7AB9B91B">
      <w:pPr>
        <w:spacing w:line="360" w:lineRule="auto"/>
        <w:ind w:firstLine="378" w:firstLineChars="150"/>
        <w:rPr>
          <w:rFonts w:hint="eastAsia" w:ascii="宋体" w:hAnsi="宋体"/>
          <w:w w:val="105"/>
          <w:sz w:val="24"/>
        </w:rPr>
      </w:pPr>
      <w:r>
        <w:rPr>
          <w:rFonts w:hint="eastAsia" w:ascii="宋体" w:hAnsi="宋体"/>
          <w:w w:val="105"/>
          <w:sz w:val="24"/>
        </w:rPr>
        <w:t xml:space="preserve"> （2）、当支护结构变形过大，有失稳前兆，并明显倾斜时，可立即在坑底与坑壁之间加设斜撑来稳固。</w:t>
      </w:r>
    </w:p>
    <w:p w14:paraId="023D53D8">
      <w:pPr>
        <w:spacing w:line="360" w:lineRule="auto"/>
        <w:ind w:firstLine="252" w:firstLineChars="100"/>
        <w:rPr>
          <w:rFonts w:hint="eastAsia" w:ascii="宋体" w:hAnsi="宋体"/>
          <w:w w:val="105"/>
          <w:sz w:val="24"/>
        </w:rPr>
      </w:pPr>
      <w:r>
        <w:rPr>
          <w:rFonts w:hint="eastAsia" w:ascii="宋体" w:hAnsi="宋体"/>
          <w:w w:val="105"/>
          <w:sz w:val="24"/>
        </w:rPr>
        <w:t xml:space="preserve">  （3）、当因支护结构桩嵌固深度不足，使支护结构内倾或踢脚失稳，应立即停止土方开挖，在支护结构前堆砂包反压或在被动区打入短桩加固。</w:t>
      </w:r>
    </w:p>
    <w:p w14:paraId="22E7787D">
      <w:pPr>
        <w:spacing w:line="360" w:lineRule="auto"/>
        <w:ind w:firstLine="378" w:firstLineChars="150"/>
        <w:rPr>
          <w:rFonts w:hint="eastAsia" w:ascii="宋体" w:hAnsi="宋体"/>
          <w:w w:val="105"/>
          <w:sz w:val="24"/>
        </w:rPr>
      </w:pPr>
      <w:r>
        <w:rPr>
          <w:rFonts w:hint="eastAsia" w:ascii="宋体" w:hAnsi="宋体"/>
          <w:w w:val="105"/>
          <w:sz w:val="24"/>
        </w:rPr>
        <w:t xml:space="preserve"> （4）、当坑边土体严重变形，且变形速率持续增加时，应视为基坑整体滑移失稳的前兆，应立即采用砂包或其它材料回填基坑，待基坑稳定后再作妥善处理。</w:t>
      </w:r>
    </w:p>
    <w:p w14:paraId="1555B083">
      <w:pPr>
        <w:spacing w:line="360" w:lineRule="auto"/>
        <w:ind w:firstLine="504" w:firstLineChars="200"/>
        <w:rPr>
          <w:rFonts w:hint="eastAsia" w:ascii="宋体" w:hAnsi="宋体"/>
          <w:sz w:val="24"/>
        </w:rPr>
      </w:pPr>
      <w:r>
        <w:rPr>
          <w:rFonts w:hint="eastAsia" w:ascii="宋体" w:hAnsi="宋体"/>
          <w:w w:val="105"/>
          <w:sz w:val="24"/>
        </w:rPr>
        <w:t>（5）、当基坑</w:t>
      </w:r>
      <w:r>
        <w:rPr>
          <w:rFonts w:ascii="宋体" w:hAnsi="宋体"/>
          <w:sz w:val="24"/>
        </w:rPr>
        <w:t>变形</w:t>
      </w:r>
      <w:r>
        <w:rPr>
          <w:rFonts w:hint="eastAsia" w:ascii="宋体" w:hAnsi="宋体"/>
          <w:sz w:val="24"/>
        </w:rPr>
        <w:t>处于危验</w:t>
      </w:r>
      <w:r>
        <w:rPr>
          <w:rFonts w:ascii="宋体" w:hAnsi="宋体"/>
          <w:sz w:val="24"/>
        </w:rPr>
        <w:t>状态</w:t>
      </w:r>
      <w:r>
        <w:rPr>
          <w:rFonts w:hint="eastAsia" w:ascii="宋体" w:hAnsi="宋体"/>
          <w:sz w:val="24"/>
        </w:rPr>
        <w:t>，</w:t>
      </w:r>
      <w:r>
        <w:rPr>
          <w:rFonts w:ascii="宋体" w:hAnsi="宋体"/>
          <w:sz w:val="24"/>
        </w:rPr>
        <w:t>应马上停止</w:t>
      </w:r>
      <w:r>
        <w:rPr>
          <w:rFonts w:hint="eastAsia" w:ascii="宋体" w:hAnsi="宋体"/>
          <w:sz w:val="24"/>
        </w:rPr>
        <w:t>正常施工</w:t>
      </w:r>
      <w:r>
        <w:rPr>
          <w:rFonts w:ascii="宋体" w:hAnsi="宋体"/>
          <w:sz w:val="24"/>
        </w:rPr>
        <w:t>作业，安排作业人员撤离危险区域，并采取应急措施进行加固。</w:t>
      </w:r>
    </w:p>
    <w:p w14:paraId="4A15F9E4">
      <w:pPr>
        <w:spacing w:line="360" w:lineRule="auto"/>
        <w:ind w:firstLine="504" w:firstLineChars="200"/>
        <w:rPr>
          <w:rFonts w:hint="eastAsia" w:ascii="宋体" w:hAnsi="宋体"/>
          <w:w w:val="105"/>
          <w:sz w:val="24"/>
        </w:rPr>
      </w:pPr>
      <w:r>
        <w:rPr>
          <w:rFonts w:hint="eastAsia" w:ascii="宋体" w:hAnsi="宋体"/>
          <w:w w:val="105"/>
          <w:sz w:val="24"/>
        </w:rPr>
        <w:t>（6）、当基坑周围建筑物发生严重开裂、倾斜时，应立即组织人员紧急疏散，</w:t>
      </w:r>
      <w:r>
        <w:rPr>
          <w:rFonts w:ascii="宋体" w:hAnsi="宋体"/>
          <w:sz w:val="24"/>
        </w:rPr>
        <w:t>待基坑支护和周围土体稳定后补强加固或拆除周围建筑物。</w:t>
      </w:r>
      <w:r>
        <w:rPr>
          <w:rFonts w:hint="eastAsia" w:ascii="宋体" w:hAnsi="宋体"/>
          <w:w w:val="105"/>
          <w:sz w:val="24"/>
        </w:rPr>
        <w:t>。</w:t>
      </w:r>
    </w:p>
    <w:p w14:paraId="09B2C9F1">
      <w:pPr>
        <w:spacing w:line="360" w:lineRule="auto"/>
        <w:ind w:firstLine="504" w:firstLineChars="200"/>
        <w:rPr>
          <w:rFonts w:hint="eastAsia" w:ascii="宋体" w:hAnsi="宋体"/>
          <w:w w:val="105"/>
          <w:sz w:val="24"/>
        </w:rPr>
      </w:pPr>
      <w:r>
        <w:rPr>
          <w:rFonts w:hint="eastAsia" w:ascii="宋体" w:hAnsi="宋体"/>
          <w:w w:val="105"/>
          <w:sz w:val="24"/>
        </w:rPr>
        <w:t>7、施工过程应加强施工监测，使基坑处于安全监控中。监测项目达到或超过监控预警值时，应适当加密监测次数，发现异常情况及时报警。</w:t>
      </w:r>
    </w:p>
    <w:p w14:paraId="122CA8D9">
      <w:pPr>
        <w:spacing w:line="360" w:lineRule="auto"/>
        <w:ind w:firstLine="504" w:firstLineChars="200"/>
        <w:rPr>
          <w:rFonts w:hint="eastAsia" w:ascii="宋体" w:hAnsi="宋体"/>
          <w:w w:val="105"/>
          <w:sz w:val="24"/>
        </w:rPr>
      </w:pPr>
      <w:r>
        <w:rPr>
          <w:rFonts w:hint="eastAsia" w:ascii="宋体" w:hAnsi="宋体"/>
          <w:w w:val="105"/>
          <w:sz w:val="24"/>
        </w:rPr>
        <w:t>8、一旦出现诸如支护结构破坏、塌方等安全事故，严格按照以下程序进行处理：</w:t>
      </w:r>
    </w:p>
    <w:p w14:paraId="13DC8299">
      <w:pPr>
        <w:spacing w:line="360" w:lineRule="auto"/>
        <w:ind w:firstLine="378" w:firstLineChars="150"/>
        <w:rPr>
          <w:rFonts w:hint="eastAsia" w:ascii="宋体" w:hAnsi="宋体"/>
          <w:w w:val="105"/>
          <w:sz w:val="24"/>
        </w:rPr>
      </w:pPr>
      <w:r>
        <w:rPr>
          <w:rFonts w:hint="eastAsia" w:ascii="宋体" w:hAnsi="宋体"/>
          <w:w w:val="105"/>
          <w:sz w:val="24"/>
        </w:rPr>
        <w:t xml:space="preserve"> 第一步：现场急救。出现事故后，应急小组应立即组织有关设备如铲车、运输汽车等赶赴现场，确定被埋人员的地点与深度，指挥人员进行挖掘，同时，必须严格控制起挖掘深度，以免误伤被埋人员。如是大面积的塌方，应请求安全监督管理部门进行急救。</w:t>
      </w:r>
    </w:p>
    <w:p w14:paraId="3E4BC5B8">
      <w:pPr>
        <w:spacing w:line="360" w:lineRule="auto"/>
        <w:ind w:firstLine="378" w:firstLineChars="150"/>
        <w:rPr>
          <w:rFonts w:hint="eastAsia" w:ascii="宋体" w:hAnsi="宋体"/>
          <w:w w:val="105"/>
          <w:sz w:val="24"/>
        </w:rPr>
      </w:pPr>
      <w:r>
        <w:rPr>
          <w:rFonts w:hint="eastAsia" w:ascii="宋体" w:hAnsi="宋体"/>
          <w:w w:val="105"/>
          <w:sz w:val="24"/>
        </w:rPr>
        <w:t xml:space="preserve"> 第二步：保护现场。事故发生后，应急小组马上要到事故现场，把事故现场保护好，同时对事故地点进行拍照、录像。</w:t>
      </w:r>
    </w:p>
    <w:p w14:paraId="67981B5B">
      <w:pPr>
        <w:spacing w:line="360" w:lineRule="auto"/>
        <w:ind w:firstLine="126" w:firstLineChars="50"/>
        <w:rPr>
          <w:rFonts w:hint="eastAsia" w:ascii="宋体" w:hAnsi="宋体"/>
          <w:w w:val="105"/>
          <w:sz w:val="24"/>
        </w:rPr>
      </w:pPr>
      <w:r>
        <w:rPr>
          <w:rFonts w:hint="eastAsia" w:ascii="宋体" w:hAnsi="宋体"/>
          <w:w w:val="105"/>
          <w:sz w:val="24"/>
        </w:rPr>
        <w:t xml:space="preserve">   第三步：通知有关部门。事故发生后，应急小组马上通知公司安全部门和负责人马上到现场，并由公司立即上报到当地安全监督站、安全生产监督管理局等部门进行处理。</w:t>
      </w:r>
    </w:p>
    <w:p w14:paraId="041226A3">
      <w:pPr>
        <w:tabs>
          <w:tab w:val="left" w:pos="6720"/>
        </w:tabs>
        <w:spacing w:before="120" w:line="360" w:lineRule="auto"/>
        <w:outlineLvl w:val="1"/>
        <w:rPr>
          <w:rFonts w:ascii="黑体" w:eastAsia="黑体"/>
          <w:b/>
          <w:color w:val="0000FF"/>
          <w:sz w:val="30"/>
        </w:rPr>
      </w:pPr>
      <w:bookmarkStart w:id="985" w:name="_Toc238355479"/>
      <w:bookmarkStart w:id="986" w:name="_Toc260739902"/>
      <w:bookmarkStart w:id="987" w:name="_Toc197660166"/>
      <w:bookmarkStart w:id="988" w:name="_Toc189121902"/>
      <w:r>
        <w:rPr>
          <w:rFonts w:ascii="黑体" w:eastAsia="黑体"/>
          <w:b/>
          <w:color w:val="0000FF"/>
          <w:sz w:val="30"/>
        </w:rPr>
        <w:t>§</w:t>
      </w:r>
      <w:r>
        <w:rPr>
          <w:rFonts w:hint="eastAsia" w:ascii="黑体" w:eastAsia="黑体"/>
          <w:b/>
          <w:color w:val="0000FF"/>
          <w:sz w:val="30"/>
        </w:rPr>
        <w:t xml:space="preserve"> 10</w:t>
      </w:r>
      <w:r>
        <w:rPr>
          <w:rFonts w:ascii="黑体" w:eastAsia="黑体"/>
          <w:b/>
          <w:color w:val="0000FF"/>
          <w:sz w:val="30"/>
        </w:rPr>
        <w:t xml:space="preserve"> 机械伤害事故的应急措施</w:t>
      </w:r>
      <w:bookmarkEnd w:id="985"/>
      <w:bookmarkEnd w:id="986"/>
      <w:bookmarkEnd w:id="987"/>
      <w:bookmarkEnd w:id="988"/>
    </w:p>
    <w:p w14:paraId="254F199B">
      <w:pPr>
        <w:spacing w:line="360" w:lineRule="auto"/>
        <w:ind w:firstLine="480" w:firstLineChars="200"/>
        <w:rPr>
          <w:rFonts w:ascii="宋体" w:hAnsi="宋体"/>
          <w:sz w:val="24"/>
        </w:rPr>
      </w:pPr>
      <w:r>
        <w:rPr>
          <w:rFonts w:hint="eastAsia" w:ascii="宋体" w:hAnsi="宋体"/>
          <w:sz w:val="24"/>
        </w:rPr>
        <w:t>1、</w:t>
      </w:r>
      <w:r>
        <w:rPr>
          <w:rFonts w:ascii="宋体" w:hAnsi="宋体"/>
          <w:sz w:val="24"/>
        </w:rPr>
        <w:t>发生机械伤害事故应立即切断动力电源，首先抢救伤员，观察伤员的伤害情况，如手前臂、小腿以下位置出血，应选用橡胶带或布带或止血纱布等进行绑扎止血。</w:t>
      </w:r>
    </w:p>
    <w:p w14:paraId="79254DDA">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对发生休克</w:t>
      </w:r>
      <w:r>
        <w:rPr>
          <w:rFonts w:hint="eastAsia" w:ascii="宋体" w:hAnsi="宋体"/>
          <w:sz w:val="24"/>
        </w:rPr>
        <w:t>、</w:t>
      </w:r>
      <w:r>
        <w:rPr>
          <w:rFonts w:ascii="宋体" w:hAnsi="宋体"/>
          <w:sz w:val="24"/>
        </w:rPr>
        <w:t>颅脑损伤</w:t>
      </w:r>
      <w:r>
        <w:rPr>
          <w:rFonts w:hint="eastAsia" w:ascii="宋体" w:hAnsi="宋体"/>
          <w:sz w:val="24"/>
        </w:rPr>
        <w:t>、</w:t>
      </w:r>
      <w:r>
        <w:rPr>
          <w:rFonts w:ascii="宋体" w:hAnsi="宋体"/>
          <w:sz w:val="24"/>
        </w:rPr>
        <w:t>脊椎受伤</w:t>
      </w:r>
      <w:r>
        <w:rPr>
          <w:rFonts w:hint="eastAsia" w:ascii="宋体" w:hAnsi="宋体"/>
          <w:sz w:val="24"/>
        </w:rPr>
        <w:t>、</w:t>
      </w:r>
      <w:r>
        <w:rPr>
          <w:rFonts w:ascii="宋体" w:hAnsi="宋体"/>
          <w:sz w:val="24"/>
        </w:rPr>
        <w:t>手足骨折</w:t>
      </w:r>
      <w:r>
        <w:rPr>
          <w:rFonts w:hint="eastAsia" w:ascii="宋体" w:hAnsi="宋体"/>
          <w:sz w:val="24"/>
        </w:rPr>
        <w:t>、</w:t>
      </w:r>
      <w:r>
        <w:rPr>
          <w:rFonts w:ascii="宋体" w:hAnsi="宋体"/>
          <w:sz w:val="24"/>
        </w:rPr>
        <w:t>创伤性出血的伤员的处理方法与高处坠落或物体打击事故相同。</w:t>
      </w:r>
    </w:p>
    <w:p w14:paraId="50AD8A83">
      <w:pPr>
        <w:spacing w:line="360" w:lineRule="auto"/>
        <w:ind w:firstLine="480" w:firstLineChars="200"/>
        <w:rPr>
          <w:rFonts w:ascii="宋体" w:hAnsi="宋体"/>
          <w:sz w:val="24"/>
        </w:rPr>
      </w:pPr>
      <w:r>
        <w:rPr>
          <w:rFonts w:hint="eastAsia" w:ascii="宋体" w:hAnsi="宋体"/>
          <w:sz w:val="24"/>
        </w:rPr>
        <w:t>3、</w:t>
      </w:r>
      <w:r>
        <w:rPr>
          <w:rFonts w:ascii="宋体" w:hAnsi="宋体"/>
          <w:sz w:val="24"/>
        </w:rPr>
        <w:t xml:space="preserve"> 动用最快的交通工具或其他措施，及时把伤者送往邻近医院抢救，运送途中应尽量减少颠簸。同时密切注意伤者的呼吸、脉搏、血压及伤口的情况。</w:t>
      </w:r>
    </w:p>
    <w:p w14:paraId="02F5FD01">
      <w:pPr>
        <w:spacing w:line="360" w:lineRule="auto"/>
        <w:ind w:firstLine="480" w:firstLineChars="200"/>
        <w:rPr>
          <w:rFonts w:ascii="宋体" w:hAnsi="宋体"/>
          <w:sz w:val="24"/>
        </w:rPr>
      </w:pPr>
      <w:r>
        <w:rPr>
          <w:rFonts w:hint="eastAsia" w:ascii="宋体" w:hAnsi="宋体"/>
          <w:sz w:val="24"/>
        </w:rPr>
        <w:t>4、</w:t>
      </w:r>
      <w:r>
        <w:rPr>
          <w:rFonts w:ascii="宋体" w:hAnsi="宋体"/>
          <w:sz w:val="24"/>
        </w:rPr>
        <w:t xml:space="preserve"> 当发生重大机械事故时，必须及时上报有关单位和组织抢救，保护现场，设置危险区域，专人监护，拍摄事故现场照片。</w:t>
      </w:r>
    </w:p>
    <w:p w14:paraId="7D6EFEA0">
      <w:pPr>
        <w:tabs>
          <w:tab w:val="left" w:pos="6720"/>
        </w:tabs>
        <w:spacing w:before="120" w:line="360" w:lineRule="auto"/>
        <w:outlineLvl w:val="1"/>
        <w:rPr>
          <w:rFonts w:ascii="黑体" w:eastAsia="黑体"/>
          <w:b/>
          <w:color w:val="0000FF"/>
          <w:sz w:val="30"/>
        </w:rPr>
      </w:pPr>
      <w:bookmarkStart w:id="989" w:name="_Toc189121905"/>
      <w:bookmarkStart w:id="990" w:name="_Toc238355480"/>
      <w:bookmarkStart w:id="991" w:name="_Toc260739903"/>
      <w:bookmarkStart w:id="992" w:name="_Toc197660167"/>
      <w:r>
        <w:rPr>
          <w:rFonts w:ascii="黑体" w:eastAsia="黑体"/>
          <w:b/>
          <w:color w:val="0000FF"/>
          <w:sz w:val="30"/>
        </w:rPr>
        <w:t>§</w:t>
      </w:r>
      <w:r>
        <w:rPr>
          <w:rFonts w:hint="eastAsia" w:ascii="黑体" w:eastAsia="黑体"/>
          <w:b/>
          <w:color w:val="0000FF"/>
          <w:sz w:val="30"/>
        </w:rPr>
        <w:t xml:space="preserve"> 11</w:t>
      </w:r>
      <w:r>
        <w:rPr>
          <w:rFonts w:ascii="黑体" w:eastAsia="黑体"/>
          <w:b/>
          <w:color w:val="0000FF"/>
          <w:sz w:val="30"/>
        </w:rPr>
        <w:t xml:space="preserve"> 高处坠落事故的应急措施</w:t>
      </w:r>
      <w:bookmarkEnd w:id="989"/>
      <w:bookmarkEnd w:id="990"/>
      <w:bookmarkEnd w:id="991"/>
      <w:bookmarkEnd w:id="992"/>
    </w:p>
    <w:p w14:paraId="7E2AAFE2">
      <w:pPr>
        <w:spacing w:line="360" w:lineRule="auto"/>
        <w:ind w:firstLine="480" w:firstLineChars="200"/>
        <w:rPr>
          <w:rFonts w:ascii="宋体" w:hAnsi="宋体"/>
          <w:sz w:val="24"/>
        </w:rPr>
      </w:pPr>
      <w:r>
        <w:rPr>
          <w:rFonts w:hint="eastAsia" w:ascii="宋体" w:hAnsi="宋体"/>
          <w:sz w:val="24"/>
        </w:rPr>
        <w:t>1、</w:t>
      </w:r>
      <w:r>
        <w:rPr>
          <w:rFonts w:ascii="宋体" w:hAnsi="宋体"/>
          <w:sz w:val="24"/>
        </w:rPr>
        <w:t>当发生高处坠落事故后，抢救的重点放在对休克、骨折和出血上进行处理。</w:t>
      </w:r>
    </w:p>
    <w:p w14:paraId="59A08738">
      <w:pPr>
        <w:spacing w:line="360" w:lineRule="auto"/>
        <w:ind w:firstLine="480" w:firstLineChars="200"/>
        <w:rPr>
          <w:rFonts w:ascii="宋体" w:hAnsi="宋体"/>
          <w:sz w:val="24"/>
        </w:rPr>
      </w:pPr>
      <w:r>
        <w:rPr>
          <w:rFonts w:hint="eastAsia" w:ascii="宋体" w:hAnsi="宋体"/>
          <w:sz w:val="24"/>
        </w:rPr>
        <w:t>2</w:t>
      </w:r>
      <w:r>
        <w:rPr>
          <w:rFonts w:ascii="宋体" w:hAnsi="宋体"/>
          <w:sz w:val="24"/>
        </w:rPr>
        <w:t>、发生高处坠落事故，应马上组织抢救伤者，首先观察伤者的受伤情况、部位、伤害性质，如伤员发生休克，应先处理休克。遇呼吸、心跳停止者，应立即进行人工呼吸，胸外心脏挤压。处于休克状态的伤员要让其安静、保暖、平卧、少动，并将下肢抬高约20度左右，尽快送医院进行抢救治疗。</w:t>
      </w:r>
    </w:p>
    <w:p w14:paraId="3C042F39">
      <w:pPr>
        <w:spacing w:line="360" w:lineRule="auto"/>
        <w:ind w:firstLine="480" w:firstLineChars="200"/>
        <w:rPr>
          <w:rFonts w:ascii="宋体" w:hAnsi="宋体"/>
          <w:sz w:val="24"/>
        </w:rPr>
      </w:pPr>
      <w:r>
        <w:rPr>
          <w:rFonts w:hint="eastAsia" w:ascii="宋体" w:hAnsi="宋体"/>
          <w:sz w:val="24"/>
        </w:rPr>
        <w:t>3</w:t>
      </w:r>
      <w:r>
        <w:rPr>
          <w:rFonts w:ascii="宋体" w:hAnsi="宋体"/>
          <w:sz w:val="24"/>
        </w:rPr>
        <w:t>、出现颅脑损伤，必须维持呼吸道通畅。昏迷者应平卧，面部转向一侧，以防舌根下坠或分泌物、呕吐物吸入，发生喉阻塞。有骨折者，应初步固定后再搬运。遇有凹陷骨折、严重的颅底骨折及严重的脑损伤症状出现，创伤处用消毒的纱布或清洁布等覆盖伤口，用绷带或布条包扎后，及时送就近市条件的医院治疗。</w:t>
      </w:r>
    </w:p>
    <w:p w14:paraId="07B9CFB6">
      <w:pPr>
        <w:spacing w:line="360" w:lineRule="auto"/>
        <w:ind w:firstLine="480" w:firstLineChars="200"/>
        <w:rPr>
          <w:rFonts w:ascii="宋体" w:hAnsi="宋体"/>
          <w:sz w:val="24"/>
        </w:rPr>
      </w:pPr>
      <w:r>
        <w:rPr>
          <w:rFonts w:hint="eastAsia" w:ascii="宋体" w:hAnsi="宋体"/>
          <w:sz w:val="24"/>
        </w:rPr>
        <w:t>4</w:t>
      </w:r>
      <w:r>
        <w:rPr>
          <w:rFonts w:ascii="宋体" w:hAnsi="宋体"/>
          <w:sz w:val="24"/>
        </w:rPr>
        <w:t>、发现脊椎受伤者，创伤处用消毒的纱布或清洁布等覆盖伤口，用绷带或布条包扎后。搬运时，将伤者平卧放在帆布担架或硬板上，以免受伤的脊椎移位、断裂造成截瘫，招致死亡。抢救脊椎受伤者，搬运过程，严禁只抬伤者的两肩与两腿或单肩背运。</w:t>
      </w:r>
    </w:p>
    <w:p w14:paraId="6035C845">
      <w:pPr>
        <w:spacing w:line="360" w:lineRule="auto"/>
        <w:ind w:firstLine="480" w:firstLineChars="200"/>
        <w:rPr>
          <w:rFonts w:ascii="宋体" w:hAnsi="宋体"/>
          <w:sz w:val="24"/>
        </w:rPr>
      </w:pPr>
      <w:r>
        <w:rPr>
          <w:rFonts w:hint="eastAsia" w:ascii="宋体" w:hAnsi="宋体"/>
          <w:sz w:val="24"/>
        </w:rPr>
        <w:t>5</w:t>
      </w:r>
      <w:r>
        <w:rPr>
          <w:rFonts w:ascii="宋体" w:hAnsi="宋体"/>
          <w:sz w:val="24"/>
        </w:rPr>
        <w:t>、发观伤者手足骨折，不要盲目搬动伤者。应在骨折部位用夹板把受伤位置临时固定，使断端不再移位或刺伤肌肉，神经或血管。固定方法：以固定骨折处上下关节为原则，可就地取材，用木板、竹头等，在无材料的情况下，上肢可固定在身侧，下肢与腱侧下肢缚在一起。</w:t>
      </w:r>
    </w:p>
    <w:p w14:paraId="6E3A33F6">
      <w:pPr>
        <w:spacing w:line="360" w:lineRule="auto"/>
        <w:ind w:firstLine="480" w:firstLineChars="200"/>
        <w:rPr>
          <w:rFonts w:ascii="宋体" w:hAnsi="宋体"/>
          <w:sz w:val="24"/>
        </w:rPr>
      </w:pPr>
      <w:r>
        <w:rPr>
          <w:rFonts w:hint="eastAsia" w:ascii="宋体" w:hAnsi="宋体"/>
          <w:sz w:val="24"/>
        </w:rPr>
        <w:t>6</w:t>
      </w:r>
      <w:r>
        <w:rPr>
          <w:rFonts w:ascii="宋体" w:hAnsi="宋体"/>
          <w:sz w:val="24"/>
        </w:rPr>
        <w:t>、遇有创伤性出血的伤员，应迅速包扎上血，使伤员保持在头低脚高的卧位，并注意保暖。正确的观场止血处理措施：</w:t>
      </w:r>
    </w:p>
    <w:p w14:paraId="7520646A">
      <w:pPr>
        <w:spacing w:line="360" w:lineRule="auto"/>
        <w:ind w:firstLine="720" w:firstLineChars="300"/>
        <w:rPr>
          <w:rFonts w:ascii="宋体" w:hAnsi="宋体"/>
          <w:sz w:val="24"/>
        </w:rPr>
      </w:pPr>
      <w:r>
        <w:rPr>
          <w:rFonts w:ascii="宋体" w:hAnsi="宋体"/>
          <w:sz w:val="24"/>
        </w:rPr>
        <w:t>① 一般伤口小的止血法：先用生理盐水(0.9%Nacl溶液)冲洗伤口，涂上红汞水或其它止血药物，然后盖上消毒纱布，用绷带较紧地包扎。</w:t>
      </w:r>
    </w:p>
    <w:p w14:paraId="76BC1F81">
      <w:pPr>
        <w:spacing w:line="360" w:lineRule="auto"/>
        <w:ind w:firstLine="720" w:firstLineChars="300"/>
        <w:rPr>
          <w:rFonts w:ascii="宋体" w:hAnsi="宋体"/>
          <w:sz w:val="24"/>
        </w:rPr>
      </w:pPr>
      <w:r>
        <w:rPr>
          <w:rFonts w:ascii="宋体" w:hAnsi="宋体"/>
          <w:sz w:val="24"/>
        </w:rPr>
        <w:t>② 加压包扎止血法：用纱布、棉花等作成软垫，放在伤口上再加包扎，来增强压力而达到止血。</w:t>
      </w:r>
    </w:p>
    <w:p w14:paraId="2818C4C9">
      <w:pPr>
        <w:spacing w:line="360" w:lineRule="auto"/>
        <w:ind w:firstLine="720" w:firstLineChars="300"/>
        <w:rPr>
          <w:rFonts w:ascii="宋体" w:hAnsi="宋体"/>
          <w:sz w:val="24"/>
        </w:rPr>
      </w:pPr>
      <w:r>
        <w:rPr>
          <w:rFonts w:ascii="宋体" w:hAnsi="宋体"/>
          <w:sz w:val="24"/>
        </w:rPr>
        <w:t>③ 止血带止血法：选择弹性好的橡皮管、橡皮带或三角巾、毛巾、带状布条等，上肢出血结扎在上臂上l/2处(靠近心脏位置)，下肢出血结扎在大腿上1/3处(靠近心脏位置)。结扎时，在止血带与皮肤之间垫上消毒纱布棉垫。每隔25~40分钟放松一次，每次放松0.5~1分钟。</w:t>
      </w:r>
    </w:p>
    <w:p w14:paraId="5B188F9F">
      <w:pPr>
        <w:spacing w:line="360" w:lineRule="auto"/>
        <w:ind w:firstLine="480" w:firstLineChars="200"/>
        <w:rPr>
          <w:sz w:val="24"/>
        </w:rPr>
      </w:pPr>
      <w:r>
        <w:rPr>
          <w:rFonts w:hint="eastAsia" w:ascii="宋体" w:hAnsi="宋体"/>
          <w:sz w:val="24"/>
        </w:rPr>
        <w:t>7</w:t>
      </w:r>
      <w:r>
        <w:rPr>
          <w:rFonts w:ascii="宋体" w:hAnsi="宋体"/>
          <w:sz w:val="24"/>
        </w:rPr>
        <w:t>、动用最快的交通工具或其他措施，及时把伤者送往邻近医院抢救，运送途中应尽量减少颠簸。同时，密切注意伤者的呼吸、脉搏、血压及伤口的情况。</w:t>
      </w:r>
    </w:p>
    <w:p w14:paraId="4CB4DD28">
      <w:pPr>
        <w:tabs>
          <w:tab w:val="left" w:pos="6720"/>
        </w:tabs>
        <w:spacing w:before="120" w:line="360" w:lineRule="auto"/>
        <w:outlineLvl w:val="1"/>
        <w:rPr>
          <w:rFonts w:ascii="黑体" w:eastAsia="黑体"/>
          <w:b/>
          <w:color w:val="0000FF"/>
          <w:sz w:val="30"/>
        </w:rPr>
      </w:pPr>
      <w:bookmarkStart w:id="993" w:name="_Toc189121906"/>
      <w:bookmarkStart w:id="994" w:name="_Toc197660168"/>
      <w:bookmarkStart w:id="995" w:name="_Toc238355481"/>
      <w:bookmarkStart w:id="996" w:name="_Toc260739904"/>
      <w:r>
        <w:rPr>
          <w:rFonts w:ascii="黑体" w:eastAsia="黑体"/>
          <w:b/>
          <w:color w:val="0000FF"/>
          <w:sz w:val="30"/>
        </w:rPr>
        <w:t>§</w:t>
      </w:r>
      <w:r>
        <w:rPr>
          <w:rFonts w:hint="eastAsia" w:ascii="黑体" w:eastAsia="黑体"/>
          <w:b/>
          <w:color w:val="0000FF"/>
          <w:sz w:val="30"/>
        </w:rPr>
        <w:t xml:space="preserve"> </w:t>
      </w:r>
      <w:r>
        <w:rPr>
          <w:rFonts w:ascii="黑体" w:eastAsia="黑体"/>
          <w:b/>
          <w:color w:val="0000FF"/>
          <w:sz w:val="30"/>
        </w:rPr>
        <w:t>1</w:t>
      </w:r>
      <w:r>
        <w:rPr>
          <w:rFonts w:hint="eastAsia" w:ascii="黑体" w:eastAsia="黑体"/>
          <w:b/>
          <w:color w:val="0000FF"/>
          <w:sz w:val="30"/>
        </w:rPr>
        <w:t>2</w:t>
      </w:r>
      <w:r>
        <w:rPr>
          <w:rFonts w:ascii="黑体" w:eastAsia="黑体"/>
          <w:b/>
          <w:color w:val="0000FF"/>
          <w:sz w:val="30"/>
        </w:rPr>
        <w:t xml:space="preserve"> 物体打击事故的应急</w:t>
      </w:r>
      <w:bookmarkEnd w:id="993"/>
      <w:r>
        <w:rPr>
          <w:rFonts w:ascii="黑体" w:eastAsia="黑体"/>
          <w:b/>
          <w:color w:val="0000FF"/>
          <w:sz w:val="30"/>
        </w:rPr>
        <w:t>措施</w:t>
      </w:r>
      <w:bookmarkEnd w:id="994"/>
      <w:bookmarkEnd w:id="995"/>
      <w:bookmarkEnd w:id="996"/>
    </w:p>
    <w:p w14:paraId="47D0FF64">
      <w:pPr>
        <w:spacing w:line="360" w:lineRule="auto"/>
        <w:ind w:firstLine="505"/>
        <w:rPr>
          <w:rFonts w:ascii="宋体" w:hAnsi="宋体"/>
          <w:w w:val="105"/>
          <w:sz w:val="24"/>
        </w:rPr>
      </w:pPr>
      <w:bookmarkStart w:id="997" w:name="_Toc189121907"/>
      <w:r>
        <w:rPr>
          <w:rFonts w:hint="eastAsia" w:ascii="宋体" w:hAnsi="宋体"/>
          <w:w w:val="105"/>
          <w:sz w:val="24"/>
        </w:rPr>
        <w:t>1、发生物体打击事故后，抢救的重点放在对颅脑损伤、胸部骨折和出血上进行处理。并马上组织抢救伤者脱离危险现场，尽快送医院进行抢救治疗，以免再发生损伤。</w:t>
      </w:r>
    </w:p>
    <w:p w14:paraId="08AB216E">
      <w:pPr>
        <w:spacing w:line="360" w:lineRule="auto"/>
        <w:ind w:firstLine="505"/>
        <w:rPr>
          <w:rFonts w:ascii="宋体" w:hAnsi="宋体"/>
          <w:w w:val="105"/>
          <w:sz w:val="24"/>
        </w:rPr>
      </w:pPr>
      <w:r>
        <w:rPr>
          <w:rFonts w:hint="eastAsia" w:ascii="宋体" w:hAnsi="宋体"/>
          <w:w w:val="105"/>
          <w:sz w:val="24"/>
        </w:rPr>
        <w:t>2、在移动昏迷的颅脑损伤伤员时，应保持头、颈、胸在一直线上，不能任意旋曲。若伴颈椎骨折，更应避免头颈的摆动，以防引起颈部血管神经及脊髓的附加损伤。</w:t>
      </w:r>
    </w:p>
    <w:p w14:paraId="3F6114C2">
      <w:pPr>
        <w:spacing w:line="360" w:lineRule="auto"/>
        <w:ind w:firstLine="505"/>
        <w:rPr>
          <w:rFonts w:ascii="宋体" w:hAnsi="宋体"/>
          <w:w w:val="105"/>
          <w:sz w:val="24"/>
        </w:rPr>
      </w:pPr>
      <w:r>
        <w:rPr>
          <w:rFonts w:hint="eastAsia" w:ascii="宋体" w:hAnsi="宋体"/>
          <w:w w:val="105"/>
          <w:sz w:val="24"/>
        </w:rPr>
        <w:t>3、观察伤者的受伤情况、受伤部位、伤害性质，如伤员发生休克，应先处理休克。遇呼吸、心跳停止者应立即进行人工呼吸；处于休克状态的伤员要让其安静、保暖、平卧、少动。</w:t>
      </w:r>
    </w:p>
    <w:p w14:paraId="30D95156">
      <w:pPr>
        <w:spacing w:line="360" w:lineRule="auto"/>
        <w:ind w:firstLine="505"/>
        <w:rPr>
          <w:rFonts w:ascii="宋体" w:hAnsi="宋体"/>
          <w:w w:val="105"/>
          <w:sz w:val="24"/>
        </w:rPr>
      </w:pPr>
      <w:r>
        <w:rPr>
          <w:rFonts w:hint="eastAsia" w:ascii="宋体" w:hAnsi="宋体"/>
          <w:w w:val="105"/>
          <w:sz w:val="24"/>
        </w:rPr>
        <w:t>4、出现颅脑损伤，必须维持呼吸道通畅。昏迷者应平卧，面部转向一侧，以防舌根下坠或分泌物、呕吐物吸人，发生喉阻塞。有骨折者，应初步固定后再搬运。</w:t>
      </w:r>
    </w:p>
    <w:p w14:paraId="619F27E7">
      <w:pPr>
        <w:spacing w:line="360" w:lineRule="auto"/>
        <w:ind w:firstLine="505"/>
        <w:rPr>
          <w:rFonts w:ascii="宋体" w:hAnsi="宋体"/>
          <w:w w:val="105"/>
          <w:sz w:val="24"/>
        </w:rPr>
      </w:pPr>
      <w:r>
        <w:rPr>
          <w:rFonts w:hint="eastAsia" w:ascii="宋体" w:hAnsi="宋体"/>
          <w:w w:val="105"/>
          <w:sz w:val="24"/>
        </w:rPr>
        <w:t>5、防止伤口污染。在现场，相对清洁的伤口，可用浸有双氧水的敷料包扎。污染较重的伤口，可简单清除伤口表面异物，剪除伤口周围的毛发，但切勿拔出创口内的毛发及异物、凝血块或碎骨片等，再用浸有双氧水或抗生素的敷料覆盖包扎创口。</w:t>
      </w:r>
    </w:p>
    <w:p w14:paraId="64AAB0F0">
      <w:pPr>
        <w:spacing w:line="360" w:lineRule="auto"/>
        <w:ind w:firstLine="505"/>
        <w:rPr>
          <w:rFonts w:hint="eastAsia" w:ascii="宋体" w:hAnsi="宋体"/>
          <w:w w:val="105"/>
          <w:sz w:val="24"/>
        </w:rPr>
      </w:pPr>
      <w:r>
        <w:rPr>
          <w:rFonts w:hint="eastAsia" w:ascii="宋体" w:hAnsi="宋体"/>
          <w:w w:val="105"/>
          <w:sz w:val="24"/>
        </w:rPr>
        <w:t>6、在运送伤员到医院就医时，昏迷伤员应侧卧位或仰卧偏头，以防止呕吐后误吸。对烦燥不安者可因地置宜地予以手足约束，以防伤及开放伤口。脊柱有骨折者应用硬板担架运送，勿使脊柱扭曲，以防途中颠簸使脊柱骨折或脱位加重，造成或加重脊髓损伤。</w:t>
      </w:r>
    </w:p>
    <w:p w14:paraId="3C76EF79">
      <w:pPr>
        <w:tabs>
          <w:tab w:val="left" w:pos="6720"/>
        </w:tabs>
        <w:spacing w:before="120" w:line="360" w:lineRule="auto"/>
        <w:outlineLvl w:val="1"/>
        <w:rPr>
          <w:rFonts w:ascii="黑体" w:eastAsia="黑体"/>
          <w:b/>
          <w:color w:val="0000FF"/>
          <w:sz w:val="30"/>
        </w:rPr>
      </w:pPr>
      <w:bookmarkStart w:id="998" w:name="_Toc238355483"/>
      <w:bookmarkStart w:id="999" w:name="_Toc197660170"/>
      <w:bookmarkStart w:id="1000" w:name="_Toc260739905"/>
      <w:r>
        <w:rPr>
          <w:rFonts w:ascii="黑体" w:eastAsia="黑体"/>
          <w:b/>
          <w:color w:val="0000FF"/>
          <w:sz w:val="30"/>
        </w:rPr>
        <w:t>§</w:t>
      </w:r>
      <w:r>
        <w:rPr>
          <w:rFonts w:hint="eastAsia" w:ascii="黑体" w:eastAsia="黑体"/>
          <w:b/>
          <w:color w:val="0000FF"/>
          <w:sz w:val="30"/>
        </w:rPr>
        <w:t xml:space="preserve"> 13</w:t>
      </w:r>
      <w:r>
        <w:rPr>
          <w:rFonts w:ascii="黑体" w:eastAsia="黑体"/>
          <w:b/>
          <w:color w:val="0000FF"/>
          <w:sz w:val="30"/>
        </w:rPr>
        <w:t xml:space="preserve"> 触电事故的</w:t>
      </w:r>
      <w:bookmarkEnd w:id="997"/>
      <w:r>
        <w:rPr>
          <w:rFonts w:ascii="黑体" w:eastAsia="黑体"/>
          <w:b/>
          <w:color w:val="0000FF"/>
          <w:sz w:val="30"/>
        </w:rPr>
        <w:t>应急措施</w:t>
      </w:r>
      <w:bookmarkEnd w:id="998"/>
      <w:bookmarkEnd w:id="999"/>
      <w:bookmarkEnd w:id="1000"/>
    </w:p>
    <w:p w14:paraId="3CD29C76">
      <w:pPr>
        <w:spacing w:line="360" w:lineRule="auto"/>
        <w:ind w:firstLine="503"/>
        <w:rPr>
          <w:rFonts w:ascii="宋体" w:hAnsi="宋体" w:cs="宋体"/>
          <w:sz w:val="24"/>
        </w:rPr>
      </w:pPr>
      <w:bookmarkStart w:id="1001" w:name="_Toc197660171"/>
      <w:r>
        <w:rPr>
          <w:rFonts w:hint="eastAsia" w:ascii="宋体" w:hAnsi="宋体"/>
          <w:w w:val="105"/>
          <w:sz w:val="24"/>
        </w:rPr>
        <w:t>1、立即切断电源。用干燥的木棒、竹竿等绝缘工具将电线</w:t>
      </w:r>
      <w:r>
        <w:rPr>
          <w:rFonts w:hint="eastAsia" w:ascii="宋体" w:hAnsi="宋体" w:cs="宋体"/>
          <w:sz w:val="24"/>
        </w:rPr>
        <w:t>从触电者身上</w:t>
      </w:r>
      <w:r>
        <w:rPr>
          <w:rFonts w:hint="eastAsia" w:ascii="宋体" w:hAnsi="宋体"/>
          <w:w w:val="105"/>
          <w:sz w:val="24"/>
        </w:rPr>
        <w:t>挑开。电线应放置妥当，以防止再次触电。</w:t>
      </w:r>
      <w:r>
        <w:rPr>
          <w:rFonts w:hint="eastAsia" w:ascii="宋体" w:hAnsi="宋体" w:cs="宋体"/>
          <w:sz w:val="24"/>
        </w:rPr>
        <w:t>必要时可用绝缘工具（如带有绝缘柄的电工钳）切断电源线。</w:t>
      </w:r>
    </w:p>
    <w:p w14:paraId="2C454487">
      <w:pPr>
        <w:spacing w:line="360" w:lineRule="auto"/>
        <w:ind w:firstLine="480" w:firstLineChars="200"/>
        <w:jc w:val="left"/>
        <w:rPr>
          <w:rFonts w:hint="eastAsia" w:ascii="宋体"/>
          <w:sz w:val="24"/>
        </w:rPr>
      </w:pPr>
      <w:r>
        <w:rPr>
          <w:rFonts w:hint="eastAsia" w:ascii="宋体" w:hAnsi="宋体" w:cs="宋体"/>
          <w:sz w:val="24"/>
        </w:rPr>
        <w:t>2、如果触电者由于痉挛手指紧握导线或导线缠绕在身上，救护人可先用干燥的木板塞进触电者身下使其与地绝缘来隔断入地电流，尽快采取其它办法把电源切断。</w:t>
      </w:r>
    </w:p>
    <w:p w14:paraId="14FC6644">
      <w:pPr>
        <w:spacing w:line="360" w:lineRule="auto"/>
        <w:ind w:firstLine="480" w:firstLineChars="200"/>
        <w:jc w:val="left"/>
        <w:rPr>
          <w:rFonts w:hint="eastAsia" w:ascii="宋体"/>
          <w:sz w:val="24"/>
        </w:rPr>
      </w:pPr>
      <w:r>
        <w:rPr>
          <w:rFonts w:hint="eastAsia" w:ascii="宋体" w:hAnsi="宋体" w:cs="宋体"/>
          <w:sz w:val="24"/>
        </w:rPr>
        <w:t>3、救护人可戴上绝缘手套或在手上包缠干燥的衣服、围巾、帽子等绝缘物品拖拽触电者，使之脱离电源。未采取绝缘措施前，救护人不得直接触及触电者的皮肤和潮湿的衣服。严禁救护人直接用手推、拉和触摸触电者。在拉拽触电者脱离电源的过程中，救护人宜用单手操作，这样对救护人比较安全。</w:t>
      </w:r>
    </w:p>
    <w:p w14:paraId="7ECF8ABF">
      <w:pPr>
        <w:spacing w:line="360" w:lineRule="auto"/>
        <w:ind w:firstLine="504" w:firstLineChars="200"/>
        <w:jc w:val="left"/>
        <w:rPr>
          <w:rFonts w:hint="eastAsia" w:ascii="宋体" w:hAnsi="宋体"/>
          <w:w w:val="105"/>
          <w:sz w:val="24"/>
        </w:rPr>
      </w:pPr>
      <w:r>
        <w:rPr>
          <w:rFonts w:hint="eastAsia" w:ascii="宋体" w:hAnsi="宋体"/>
          <w:w w:val="105"/>
          <w:sz w:val="24"/>
        </w:rPr>
        <w:t>4、</w:t>
      </w:r>
      <w:r>
        <w:rPr>
          <w:rFonts w:hint="eastAsia" w:ascii="宋体" w:hAnsi="宋体" w:cs="宋体"/>
          <w:sz w:val="24"/>
        </w:rPr>
        <w:t>触电者脱离电源</w:t>
      </w:r>
      <w:r>
        <w:rPr>
          <w:rFonts w:hint="eastAsia" w:ascii="宋体" w:hAnsi="宋体"/>
          <w:w w:val="105"/>
          <w:sz w:val="24"/>
        </w:rPr>
        <w:t>后应迅速观察其呼吸、心跳情况。</w:t>
      </w:r>
    </w:p>
    <w:p w14:paraId="664F0114">
      <w:pPr>
        <w:spacing w:line="360" w:lineRule="auto"/>
        <w:ind w:firstLine="480" w:firstLineChars="200"/>
        <w:jc w:val="left"/>
        <w:rPr>
          <w:rFonts w:hint="eastAsia" w:ascii="宋体"/>
          <w:sz w:val="24"/>
        </w:rPr>
      </w:pPr>
      <w:r>
        <w:rPr>
          <w:rFonts w:hint="eastAsia" w:ascii="宋体" w:hAnsi="宋体" w:cs="宋体"/>
          <w:sz w:val="24"/>
        </w:rPr>
        <w:t>（1）若触电者未失去知觉，应让触电者在比较干燥、通风暖和的地方静卧休息，并派人严密观察，同时请医生前来或送往医院诊治。</w:t>
      </w:r>
    </w:p>
    <w:p w14:paraId="183244A2">
      <w:pPr>
        <w:spacing w:line="360" w:lineRule="auto"/>
        <w:ind w:firstLine="480" w:firstLineChars="200"/>
        <w:jc w:val="left"/>
        <w:rPr>
          <w:rFonts w:hint="eastAsia" w:ascii="宋体" w:hAnsi="宋体" w:cs="宋体"/>
          <w:sz w:val="24"/>
        </w:rPr>
      </w:pPr>
      <w:r>
        <w:rPr>
          <w:rFonts w:hint="eastAsia" w:ascii="宋体" w:hAnsi="宋体" w:cs="宋体"/>
          <w:sz w:val="24"/>
        </w:rPr>
        <w:t>（2）若触电者已失去知觉但尚有心跳和呼吸，应使其舒适地平卧着，解开衣服以利呼吸，四周不要围人，保持空气流通，冷天应注意保暖，同时立即请医生前来或送往医院诊治。</w:t>
      </w:r>
    </w:p>
    <w:p w14:paraId="488EA453">
      <w:pPr>
        <w:spacing w:line="360" w:lineRule="auto"/>
        <w:ind w:firstLine="480" w:firstLineChars="200"/>
        <w:jc w:val="left"/>
        <w:rPr>
          <w:rFonts w:hint="eastAsia" w:ascii="宋体"/>
          <w:sz w:val="24"/>
        </w:rPr>
      </w:pPr>
      <w:r>
        <w:rPr>
          <w:rFonts w:hint="eastAsia" w:ascii="宋体" w:hAnsi="宋体" w:cs="宋体"/>
          <w:sz w:val="24"/>
        </w:rPr>
        <w:t>（3）若触电者呼吸困难或心跳失常，应立即施行人工呼吸或胸外心脏挤压。</w:t>
      </w:r>
    </w:p>
    <w:p w14:paraId="12079531">
      <w:pPr>
        <w:spacing w:line="360" w:lineRule="auto"/>
        <w:ind w:firstLine="503"/>
        <w:rPr>
          <w:rFonts w:hint="eastAsia" w:ascii="宋体" w:hAnsi="宋体"/>
          <w:w w:val="105"/>
          <w:sz w:val="24"/>
        </w:rPr>
      </w:pPr>
      <w:r>
        <w:rPr>
          <w:rFonts w:hint="eastAsia" w:ascii="宋体" w:hAnsi="宋体"/>
          <w:w w:val="105"/>
          <w:sz w:val="24"/>
        </w:rPr>
        <w:t>（4）</w:t>
      </w:r>
      <w:r>
        <w:rPr>
          <w:rFonts w:hint="eastAsia" w:ascii="宋体" w:hAnsi="宋体" w:cs="宋体"/>
          <w:sz w:val="24"/>
        </w:rPr>
        <w:t>若触电者</w:t>
      </w:r>
      <w:r>
        <w:rPr>
          <w:rFonts w:hint="eastAsia" w:ascii="宋体" w:hAnsi="宋体"/>
          <w:w w:val="105"/>
          <w:sz w:val="24"/>
        </w:rPr>
        <w:t>呼吸心跳都已停止，人工呼吸和</w:t>
      </w:r>
      <w:r>
        <w:rPr>
          <w:rFonts w:hint="eastAsia" w:ascii="宋体" w:hAnsi="宋体" w:cs="宋体"/>
          <w:sz w:val="24"/>
        </w:rPr>
        <w:t>胸外心脏挤压</w:t>
      </w:r>
      <w:r>
        <w:rPr>
          <w:rFonts w:hint="eastAsia" w:ascii="宋体" w:hAnsi="宋体"/>
          <w:w w:val="105"/>
          <w:sz w:val="24"/>
        </w:rPr>
        <w:t>同时进行。</w:t>
      </w:r>
    </w:p>
    <w:p w14:paraId="3C1BA82D">
      <w:pPr>
        <w:spacing w:line="360" w:lineRule="auto"/>
        <w:ind w:firstLine="503"/>
        <w:rPr>
          <w:rFonts w:hint="eastAsia" w:ascii="宋体" w:hAnsi="宋体" w:cs="宋体"/>
          <w:sz w:val="24"/>
        </w:rPr>
      </w:pPr>
      <w:r>
        <w:rPr>
          <w:rFonts w:hint="eastAsia" w:ascii="宋体" w:hAnsi="宋体" w:cs="宋体"/>
          <w:sz w:val="24"/>
        </w:rPr>
        <w:t>5、当触电者位于高位时，应采取措施预防触电者在脱离电源后坠地摔伤或摔死（电击二次伤害）。</w:t>
      </w:r>
    </w:p>
    <w:p w14:paraId="601C7361">
      <w:pPr>
        <w:spacing w:line="360" w:lineRule="auto"/>
        <w:ind w:firstLine="503"/>
        <w:rPr>
          <w:rFonts w:hint="eastAsia" w:ascii="宋体" w:hAnsi="宋体"/>
          <w:w w:val="105"/>
          <w:sz w:val="24"/>
        </w:rPr>
      </w:pPr>
      <w:r>
        <w:rPr>
          <w:rFonts w:hint="eastAsia" w:ascii="宋体" w:hAnsi="宋体"/>
          <w:w w:val="105"/>
          <w:sz w:val="24"/>
        </w:rPr>
        <w:t>6、局部电击伤时，应对伤口进行早期清创处理，创面宜暴露，不宜包扎，以免组织腐烂、感染。此外，由于电击伤有深部组织的坏死，比烧伤更易发生破伤风，必须注射破伤风抗毒素。</w:t>
      </w:r>
    </w:p>
    <w:p w14:paraId="7B1D96B8">
      <w:pPr>
        <w:tabs>
          <w:tab w:val="left" w:pos="6720"/>
        </w:tabs>
        <w:spacing w:before="120" w:line="360" w:lineRule="auto"/>
        <w:outlineLvl w:val="1"/>
        <w:rPr>
          <w:sz w:val="30"/>
          <w:szCs w:val="30"/>
        </w:rPr>
      </w:pPr>
      <w:bookmarkStart w:id="1002" w:name="_Toc238355484"/>
      <w:bookmarkStart w:id="1003" w:name="_Toc260739906"/>
      <w:r>
        <w:rPr>
          <w:rFonts w:ascii="黑体" w:eastAsia="黑体"/>
          <w:b/>
          <w:color w:val="0000FF"/>
          <w:sz w:val="30"/>
        </w:rPr>
        <w:t>§</w:t>
      </w:r>
      <w:r>
        <w:rPr>
          <w:rFonts w:hint="eastAsia" w:ascii="黑体" w:eastAsia="黑体"/>
          <w:b/>
          <w:color w:val="0000FF"/>
          <w:sz w:val="30"/>
        </w:rPr>
        <w:t xml:space="preserve"> 14</w:t>
      </w:r>
      <w:r>
        <w:rPr>
          <w:rFonts w:ascii="黑体" w:eastAsia="黑体"/>
          <w:b/>
          <w:color w:val="0000FF"/>
          <w:sz w:val="30"/>
        </w:rPr>
        <w:t xml:space="preserve"> </w:t>
      </w:r>
      <w:r>
        <w:rPr>
          <w:rFonts w:hint="eastAsia" w:ascii="黑体" w:eastAsia="黑体"/>
          <w:b/>
          <w:color w:val="0000FF"/>
          <w:sz w:val="30"/>
        </w:rPr>
        <w:t>火灾</w:t>
      </w:r>
      <w:r>
        <w:rPr>
          <w:rFonts w:ascii="黑体" w:eastAsia="黑体"/>
          <w:b/>
          <w:color w:val="0000FF"/>
          <w:sz w:val="30"/>
        </w:rPr>
        <w:t>事故的应急措施</w:t>
      </w:r>
      <w:bookmarkEnd w:id="1001"/>
      <w:bookmarkEnd w:id="1002"/>
      <w:bookmarkEnd w:id="1003"/>
    </w:p>
    <w:p w14:paraId="345465C6">
      <w:pPr>
        <w:spacing w:line="360" w:lineRule="auto"/>
        <w:ind w:firstLine="505"/>
        <w:rPr>
          <w:rFonts w:ascii="宋体" w:hAnsi="宋体"/>
          <w:w w:val="105"/>
          <w:sz w:val="24"/>
        </w:rPr>
      </w:pPr>
      <w:r>
        <w:rPr>
          <w:rFonts w:hint="eastAsia" w:ascii="宋体" w:hAnsi="宋体"/>
          <w:w w:val="105"/>
          <w:sz w:val="24"/>
        </w:rPr>
        <w:t>1、事故发生后，最早发现者应迅速向事故现场负责人报告，并迅速切断事故现场的电源。</w:t>
      </w:r>
    </w:p>
    <w:p w14:paraId="46AA2779">
      <w:pPr>
        <w:spacing w:line="360" w:lineRule="auto"/>
        <w:ind w:firstLine="505"/>
        <w:rPr>
          <w:rFonts w:ascii="宋体" w:hAnsi="宋体"/>
          <w:w w:val="105"/>
          <w:sz w:val="24"/>
        </w:rPr>
      </w:pPr>
      <w:r>
        <w:rPr>
          <w:rFonts w:hint="eastAsia" w:ascii="宋体" w:hAnsi="宋体"/>
          <w:w w:val="105"/>
          <w:sz w:val="24"/>
        </w:rPr>
        <w:t>2、事故现场负责人接到报告后，一边组织现场人员扑救，尽力控制火势漫延，疏散人员，并转移临近的易燃易爆物品到安全地方；一边向当地公安消防部门报警，同时向公司应急救援指挥部报告。</w:t>
      </w:r>
    </w:p>
    <w:p w14:paraId="63B9395F">
      <w:pPr>
        <w:spacing w:line="360" w:lineRule="auto"/>
        <w:ind w:firstLine="505"/>
        <w:rPr>
          <w:rFonts w:ascii="宋体" w:hAnsi="宋体"/>
          <w:w w:val="105"/>
          <w:sz w:val="24"/>
        </w:rPr>
      </w:pPr>
      <w:r>
        <w:rPr>
          <w:rFonts w:hint="eastAsia" w:ascii="宋体" w:hAnsi="宋体"/>
          <w:w w:val="105"/>
          <w:sz w:val="24"/>
        </w:rPr>
        <w:t>3、项目部应急救援小组接到火灾报告后，应迅速下达应急救援预案处置的指令，通知小组成员和各专业救援队迅速赶往事故现场。</w:t>
      </w:r>
    </w:p>
    <w:p w14:paraId="571B0D11">
      <w:pPr>
        <w:spacing w:line="360" w:lineRule="auto"/>
        <w:ind w:firstLine="505"/>
        <w:rPr>
          <w:rFonts w:ascii="宋体" w:hAnsi="宋体"/>
          <w:w w:val="105"/>
          <w:sz w:val="24"/>
        </w:rPr>
      </w:pPr>
      <w:r>
        <w:rPr>
          <w:rFonts w:hint="eastAsia" w:ascii="宋体" w:hAnsi="宋体"/>
          <w:w w:val="105"/>
          <w:sz w:val="24"/>
        </w:rPr>
        <w:t>4、义务消防队到达事故现场后，消防人员配带好空气面具，首先查明现场有无受伤人员，并以最快速度将受伤者脱离现场，严重者尽快送医院抢救。</w:t>
      </w:r>
    </w:p>
    <w:p w14:paraId="0392DDC8">
      <w:pPr>
        <w:spacing w:line="360" w:lineRule="auto"/>
        <w:ind w:firstLine="505"/>
        <w:rPr>
          <w:rFonts w:ascii="宋体" w:hAnsi="宋体"/>
          <w:w w:val="105"/>
          <w:sz w:val="24"/>
        </w:rPr>
      </w:pPr>
      <w:r>
        <w:rPr>
          <w:rFonts w:hint="eastAsia" w:ascii="宋体" w:hAnsi="宋体"/>
          <w:w w:val="105"/>
          <w:sz w:val="24"/>
        </w:rPr>
        <w:t>5、救援小组成员到达事故现场后，根据事故状态及危害程度作出相应的应急决定，并命令各应急救援队立即开展救援，如事故扩大时，应请求支援。</w:t>
      </w:r>
    </w:p>
    <w:p w14:paraId="50F10D22">
      <w:pPr>
        <w:spacing w:line="360" w:lineRule="auto"/>
        <w:ind w:firstLine="505"/>
        <w:rPr>
          <w:rFonts w:ascii="宋体" w:hAnsi="宋体"/>
          <w:w w:val="105"/>
          <w:sz w:val="24"/>
        </w:rPr>
      </w:pPr>
      <w:r>
        <w:rPr>
          <w:rFonts w:hint="eastAsia" w:ascii="宋体" w:hAnsi="宋体"/>
          <w:w w:val="105"/>
          <w:sz w:val="24"/>
        </w:rPr>
        <w:t>6、治安疏散组到达现场后，担负事故现场的治安和交通指挥，组织纠察，在事故现场周围设岗，划分禁区并加强警戒和巡逻检查。</w:t>
      </w:r>
    </w:p>
    <w:p w14:paraId="56543EB0">
      <w:pPr>
        <w:spacing w:line="360" w:lineRule="auto"/>
        <w:ind w:firstLine="505"/>
        <w:rPr>
          <w:rFonts w:ascii="宋体" w:hAnsi="宋体"/>
          <w:w w:val="105"/>
          <w:sz w:val="24"/>
        </w:rPr>
      </w:pPr>
      <w:r>
        <w:rPr>
          <w:rFonts w:hint="eastAsia" w:ascii="宋体" w:hAnsi="宋体"/>
          <w:w w:val="105"/>
          <w:sz w:val="24"/>
        </w:rPr>
        <w:t>7、医疗救护队到达现场后，与应急义务消防队配合立即救护伤员，对受伤人员应根据受伤程度及时采取相应的急救措施，对伤员进行清洗包扎或输氧急救，重伤员及时送往医疗抢救。</w:t>
      </w:r>
    </w:p>
    <w:p w14:paraId="76FA1616">
      <w:pPr>
        <w:spacing w:line="360" w:lineRule="auto"/>
        <w:ind w:firstLine="505"/>
        <w:rPr>
          <w:rFonts w:hint="eastAsia" w:ascii="宋体" w:hAnsi="宋体"/>
          <w:w w:val="105"/>
          <w:sz w:val="24"/>
        </w:rPr>
      </w:pPr>
      <w:r>
        <w:rPr>
          <w:rFonts w:hint="eastAsia" w:ascii="宋体" w:hAnsi="宋体"/>
          <w:w w:val="105"/>
          <w:sz w:val="24"/>
        </w:rPr>
        <w:t>8、公安消防部门专业消防队到达现场后，救援小组应积极配合他们做好灭火救灾工作，各救援队伍自觉接受专业消防队的调遣。</w:t>
      </w:r>
    </w:p>
    <w:p w14:paraId="39AE0F13">
      <w:pPr>
        <w:pStyle w:val="13"/>
        <w:tabs>
          <w:tab w:val="left" w:pos="450"/>
        </w:tabs>
        <w:snapToGrid w:val="0"/>
        <w:spacing w:line="360" w:lineRule="auto"/>
        <w:ind w:firstLine="560" w:firstLineChars="200"/>
        <w:jc w:val="left"/>
        <w:rPr>
          <w:rFonts w:hint="eastAsia" w:hAnsi="宋体" w:eastAsia="宋体"/>
          <w:szCs w:val="24"/>
        </w:rPr>
      </w:pPr>
      <w:r>
        <w:rPr>
          <w:rFonts w:hAnsi="宋体"/>
          <w:sz w:val="28"/>
          <w:szCs w:val="28"/>
        </w:rPr>
        <w:t xml:space="preserve">  </w:t>
      </w:r>
    </w:p>
    <w:bookmarkEnd w:id="941"/>
    <w:bookmarkEnd w:id="942"/>
    <w:p w14:paraId="6D2E0282">
      <w:pPr>
        <w:tabs>
          <w:tab w:val="left" w:pos="-360"/>
          <w:tab w:val="left" w:pos="0"/>
          <w:tab w:val="left" w:pos="900"/>
        </w:tabs>
        <w:spacing w:before="120" w:line="360" w:lineRule="auto"/>
        <w:outlineLvl w:val="1"/>
        <w:rPr>
          <w:rFonts w:hint="eastAsia" w:ascii="黑体" w:eastAsia="黑体"/>
          <w:b/>
          <w:color w:val="0000FF"/>
          <w:sz w:val="30"/>
        </w:rPr>
      </w:pPr>
      <w:bookmarkStart w:id="1004" w:name="_Toc260739907"/>
      <w:r>
        <w:rPr>
          <w:rFonts w:hint="eastAsia" w:ascii="黑体" w:eastAsia="黑体"/>
          <w:b/>
          <w:color w:val="0000FF"/>
          <w:sz w:val="30"/>
        </w:rPr>
        <w:t>§15附件</w:t>
      </w:r>
      <w:bookmarkEnd w:id="1004"/>
    </w:p>
    <w:p w14:paraId="69B61DA4">
      <w:pPr>
        <w:tabs>
          <w:tab w:val="left" w:pos="-360"/>
          <w:tab w:val="left" w:pos="0"/>
          <w:tab w:val="left" w:pos="900"/>
        </w:tabs>
        <w:spacing w:before="120" w:line="360" w:lineRule="auto"/>
        <w:outlineLvl w:val="2"/>
        <w:rPr>
          <w:rFonts w:hint="eastAsia" w:ascii="黑体" w:eastAsia="黑体"/>
          <w:b/>
          <w:color w:val="0000FF"/>
          <w:sz w:val="30"/>
        </w:rPr>
      </w:pPr>
      <w:bookmarkStart w:id="1005" w:name="_Toc260739908"/>
      <w:r>
        <w:rPr>
          <w:rFonts w:hint="eastAsia" w:ascii="黑体" w:eastAsia="黑体"/>
          <w:b/>
          <w:color w:val="0000FF"/>
          <w:sz w:val="30"/>
        </w:rPr>
        <w:t>§15.1附件一：施工总平面布置图</w:t>
      </w:r>
      <w:bookmarkEnd w:id="1005"/>
    </w:p>
    <w:p w14:paraId="53A0C746">
      <w:pPr>
        <w:tabs>
          <w:tab w:val="left" w:pos="-360"/>
          <w:tab w:val="left" w:pos="0"/>
          <w:tab w:val="left" w:pos="900"/>
        </w:tabs>
        <w:spacing w:before="120" w:line="360" w:lineRule="auto"/>
        <w:outlineLvl w:val="2"/>
        <w:rPr>
          <w:rFonts w:hint="eastAsia" w:ascii="黑体" w:eastAsia="黑体"/>
          <w:b/>
          <w:color w:val="0000FF"/>
          <w:sz w:val="30"/>
        </w:rPr>
      </w:pPr>
      <w:bookmarkStart w:id="1006" w:name="_Toc260739909"/>
      <w:r>
        <w:rPr>
          <w:rFonts w:hint="eastAsia" w:ascii="黑体" w:eastAsia="黑体"/>
          <w:b/>
          <w:color w:val="0000FF"/>
          <w:sz w:val="30"/>
        </w:rPr>
        <w:t>§15.2附件二：施工进度计划横道图</w:t>
      </w:r>
      <w:bookmarkEnd w:id="1006"/>
    </w:p>
    <w:p w14:paraId="68AE47DB">
      <w:pPr>
        <w:tabs>
          <w:tab w:val="left" w:pos="-360"/>
          <w:tab w:val="left" w:pos="0"/>
          <w:tab w:val="left" w:pos="900"/>
        </w:tabs>
        <w:spacing w:before="120" w:line="360" w:lineRule="auto"/>
        <w:outlineLvl w:val="2"/>
        <w:rPr>
          <w:rFonts w:hint="eastAsia" w:ascii="黑体" w:eastAsia="黑体"/>
          <w:b/>
          <w:color w:val="0000FF"/>
          <w:sz w:val="30"/>
        </w:rPr>
      </w:pPr>
      <w:bookmarkStart w:id="1007" w:name="_Toc260739910"/>
      <w:r>
        <w:rPr>
          <w:rFonts w:hint="eastAsia" w:ascii="黑体" w:eastAsia="黑体"/>
          <w:b/>
          <w:color w:val="0000FF"/>
          <w:sz w:val="30"/>
        </w:rPr>
        <w:t>§15.3附件三：土方分层开挖示意图</w:t>
      </w:r>
      <w:bookmarkEnd w:id="1007"/>
      <w:r>
        <w:rPr>
          <w:rFonts w:hint="eastAsia" w:ascii="黑体" w:eastAsia="黑体"/>
          <w:b/>
          <w:color w:val="0000FF"/>
          <w:sz w:val="30"/>
        </w:rPr>
        <w:t xml:space="preserve"> </w:t>
      </w:r>
    </w:p>
    <w:p w14:paraId="677ADE67">
      <w:pPr>
        <w:tabs>
          <w:tab w:val="left" w:pos="-360"/>
          <w:tab w:val="left" w:pos="0"/>
          <w:tab w:val="left" w:pos="900"/>
        </w:tabs>
        <w:spacing w:before="120" w:line="360" w:lineRule="auto"/>
        <w:outlineLvl w:val="2"/>
        <w:rPr>
          <w:rFonts w:hint="eastAsia" w:ascii="黑体" w:eastAsia="黑体"/>
          <w:b/>
          <w:color w:val="0000FF"/>
          <w:sz w:val="30"/>
        </w:rPr>
      </w:pPr>
      <w:bookmarkStart w:id="1008" w:name="_Toc260739911"/>
      <w:r>
        <w:rPr>
          <w:rFonts w:hint="eastAsia" w:ascii="黑体" w:eastAsia="黑体"/>
          <w:b/>
          <w:color w:val="0000FF"/>
          <w:sz w:val="30"/>
        </w:rPr>
        <w:t>§15.4附件四：坡道口收口示意图</w:t>
      </w:r>
      <w:bookmarkEnd w:id="1008"/>
      <w:r>
        <w:rPr>
          <w:rFonts w:hint="eastAsia" w:ascii="黑体" w:eastAsia="黑体"/>
          <w:b/>
          <w:color w:val="0000FF"/>
          <w:sz w:val="30"/>
        </w:rPr>
        <w:t xml:space="preserve"> </w:t>
      </w:r>
    </w:p>
    <w:p w14:paraId="68BCB9C3">
      <w:pPr>
        <w:tabs>
          <w:tab w:val="left" w:pos="-360"/>
          <w:tab w:val="left" w:pos="0"/>
          <w:tab w:val="left" w:pos="900"/>
        </w:tabs>
        <w:spacing w:before="120" w:line="360" w:lineRule="auto"/>
        <w:outlineLvl w:val="2"/>
        <w:rPr>
          <w:rFonts w:hint="eastAsia" w:ascii="黑体" w:eastAsia="黑体"/>
          <w:b/>
          <w:color w:val="0000FF"/>
          <w:sz w:val="30"/>
        </w:rPr>
      </w:pPr>
    </w:p>
    <w:p w14:paraId="24FC4506">
      <w:pPr>
        <w:tabs>
          <w:tab w:val="left" w:pos="-360"/>
          <w:tab w:val="left" w:pos="0"/>
          <w:tab w:val="left" w:pos="900"/>
        </w:tabs>
        <w:spacing w:before="120" w:line="360" w:lineRule="auto"/>
        <w:outlineLvl w:val="2"/>
        <w:rPr>
          <w:rFonts w:hint="eastAsia" w:ascii="黑体" w:eastAsia="黑体"/>
          <w:b/>
          <w:color w:val="0000FF"/>
          <w:sz w:val="30"/>
        </w:rPr>
      </w:pPr>
    </w:p>
    <w:p w14:paraId="11C8127A">
      <w:pPr>
        <w:tabs>
          <w:tab w:val="left" w:pos="-360"/>
          <w:tab w:val="left" w:pos="0"/>
          <w:tab w:val="left" w:pos="900"/>
        </w:tabs>
        <w:spacing w:before="120" w:line="360" w:lineRule="auto"/>
        <w:outlineLvl w:val="2"/>
        <w:rPr>
          <w:rFonts w:hint="eastAsia" w:ascii="黑体" w:eastAsia="黑体"/>
          <w:b/>
          <w:color w:val="0000FF"/>
          <w:sz w:val="30"/>
        </w:rPr>
      </w:pPr>
    </w:p>
    <w:p w14:paraId="3F363AD1">
      <w:pPr>
        <w:tabs>
          <w:tab w:val="left" w:pos="-360"/>
          <w:tab w:val="left" w:pos="0"/>
          <w:tab w:val="left" w:pos="900"/>
        </w:tabs>
        <w:spacing w:before="120" w:line="360" w:lineRule="auto"/>
        <w:outlineLvl w:val="1"/>
        <w:rPr>
          <w:rFonts w:hint="eastAsia" w:ascii="黑体" w:eastAsia="黑体"/>
          <w:b/>
          <w:color w:val="0000FF"/>
          <w:sz w:val="30"/>
        </w:rPr>
      </w:pPr>
    </w:p>
    <w:p w14:paraId="5030FDA7">
      <w:pPr>
        <w:pStyle w:val="40"/>
        <w:spacing w:line="360" w:lineRule="auto"/>
        <w:ind w:left="0" w:firstLine="540"/>
        <w:rPr>
          <w:rFonts w:hint="eastAsia" w:ascii="宋体" w:hAnsi="宋体"/>
          <w:szCs w:val="24"/>
        </w:rPr>
      </w:pPr>
    </w:p>
    <w:sectPr>
      <w:headerReference r:id="rId3" w:type="default"/>
      <w:footerReference r:id="rId4" w:type="default"/>
      <w:pgSz w:w="11906" w:h="16838"/>
      <w:pgMar w:top="1418" w:right="1418"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Arial Unicode MS">
    <w:altName w:val="宋体"/>
    <w:panose1 w:val="020B0604020202020204"/>
    <w:charset w:val="86"/>
    <w:family w:val="swiss"/>
    <w:pitch w:val="default"/>
    <w:sig w:usb0="F7FFAFFF" w:usb1="E9DFFFFF" w:usb2="0000003F" w:usb3="00000000" w:csb0="003F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7E213">
    <w:pPr>
      <w:pStyle w:val="33"/>
      <w:rPr>
        <w:rFonts w:hint="eastAsia"/>
      </w:rPr>
    </w:pPr>
    <w:r>
      <w:rPr>
        <w:rFonts w:hint="eastAsia"/>
      </w:rPr>
      <w:pict>
        <v:shape id="_x0000_i1025" o:spt="75" type="#_x0000_t75" style="height:6.9pt;width:414.9pt;" filled="f" stroked="f" coordsize="21600,21600" o:hr="t" o:hrpct="0" o:hralign="center">
          <v:path/>
          <v:fill on="f" focussize="0,0"/>
          <v:stroke on="f"/>
          <v:imagedata r:id="rId1" o:title="BD10290_"/>
          <o:lock v:ext="edit" grouping="f" rotation="f" text="f" aspectratio="t"/>
          <w10:wrap type="none"/>
          <w10:anchorlock/>
        </v:shape>
      </w:pict>
    </w:r>
  </w:p>
  <w:p w14:paraId="1FE82C4D">
    <w:pPr>
      <w:pStyle w:val="33"/>
      <w:jc w:val="right"/>
      <w:rPr>
        <w:rFonts w:hint="eastAsia" w:ascii="楷体_GB2312" w:eastAsia="楷体_GB2312"/>
        <w:b/>
        <w:sz w:val="24"/>
      </w:rPr>
    </w:pPr>
    <w:r>
      <w:rPr>
        <w:rFonts w:hint="eastAsia" w:ascii="楷体_GB2312" w:eastAsia="楷体_GB2312"/>
        <w:b/>
        <w:sz w:val="24"/>
      </w:rPr>
      <w:fldChar w:fldCharType="begin"/>
    </w:r>
    <w:r>
      <w:rPr>
        <w:rFonts w:hint="eastAsia" w:ascii="楷体_GB2312" w:eastAsia="楷体_GB2312"/>
        <w:b/>
        <w:sz w:val="24"/>
      </w:rPr>
      <w:instrText xml:space="preserve"> PAGE </w:instrText>
    </w:r>
    <w:r>
      <w:rPr>
        <w:rFonts w:hint="eastAsia" w:ascii="楷体_GB2312" w:eastAsia="楷体_GB2312"/>
        <w:b/>
        <w:sz w:val="24"/>
      </w:rPr>
      <w:fldChar w:fldCharType="separate"/>
    </w:r>
    <w:r>
      <w:rPr>
        <w:rFonts w:ascii="楷体_GB2312" w:eastAsia="楷体_GB2312"/>
        <w:b/>
        <w:sz w:val="24"/>
        <w:lang/>
      </w:rPr>
      <w:t>2</w:t>
    </w:r>
    <w:r>
      <w:rPr>
        <w:rFonts w:hint="eastAsia" w:ascii="楷体_GB2312" w:eastAsia="楷体_GB2312"/>
        <w:b/>
        <w:sz w:val="24"/>
      </w:rPr>
      <w:fldChar w:fldCharType="end"/>
    </w:r>
    <w:r>
      <w:rPr>
        <w:rFonts w:hint="eastAsia" w:ascii="楷体_GB2312" w:eastAsia="楷体_GB2312"/>
        <w:b/>
        <w:sz w:val="24"/>
      </w:rPr>
      <w:t>/</w:t>
    </w:r>
    <w:r>
      <w:rPr>
        <w:rFonts w:hint="eastAsia" w:ascii="楷体_GB2312" w:eastAsia="楷体_GB2312"/>
        <w:b/>
        <w:sz w:val="24"/>
      </w:rPr>
      <w:fldChar w:fldCharType="begin"/>
    </w:r>
    <w:r>
      <w:rPr>
        <w:rFonts w:hint="eastAsia" w:ascii="楷体_GB2312" w:eastAsia="楷体_GB2312"/>
        <w:b/>
        <w:sz w:val="24"/>
      </w:rPr>
      <w:instrText xml:space="preserve"> NUMPAGES </w:instrText>
    </w:r>
    <w:r>
      <w:rPr>
        <w:rFonts w:hint="eastAsia" w:ascii="楷体_GB2312" w:eastAsia="楷体_GB2312"/>
        <w:b/>
        <w:sz w:val="24"/>
      </w:rPr>
      <w:fldChar w:fldCharType="separate"/>
    </w:r>
    <w:r>
      <w:rPr>
        <w:rFonts w:ascii="楷体_GB2312" w:eastAsia="楷体_GB2312"/>
        <w:b/>
        <w:sz w:val="24"/>
        <w:lang/>
      </w:rPr>
      <w:t>128</w:t>
    </w:r>
    <w:r>
      <w:rPr>
        <w:rFonts w:hint="eastAsia" w:ascii="楷体_GB2312" w:eastAsia="楷体_GB2312"/>
        <w:b/>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033B">
    <w:pPr>
      <w:pStyle w:val="19"/>
      <w:jc w:val="both"/>
      <w:rPr>
        <w:rFonts w:hint="eastAsia" w:ascii="楷体_GB2312" w:eastAsia="楷体_GB2312"/>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67F86"/>
    <w:multiLevelType w:val="multilevel"/>
    <w:tmpl w:val="1D167F86"/>
    <w:lvl w:ilvl="0" w:tentative="0">
      <w:start w:val="1"/>
      <w:numFmt w:val="bullet"/>
      <w:lvlText w:val=""/>
      <w:lvlJc w:val="left"/>
      <w:pPr>
        <w:tabs>
          <w:tab w:val="left" w:pos="1862"/>
        </w:tabs>
        <w:ind w:left="1862"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2220"/>
        </w:tabs>
        <w:ind w:left="2220" w:hanging="420"/>
      </w:pPr>
      <w:rPr>
        <w:rFonts w:hint="default" w:ascii="Wingdings" w:hAnsi="Wingdings"/>
      </w:rPr>
    </w:lvl>
    <w:lvl w:ilvl="3" w:tentative="0">
      <w:start w:val="1"/>
      <w:numFmt w:val="bullet"/>
      <w:lvlText w:val=""/>
      <w:lvlJc w:val="left"/>
      <w:pPr>
        <w:tabs>
          <w:tab w:val="left" w:pos="2640"/>
        </w:tabs>
        <w:ind w:left="2640" w:hanging="420"/>
      </w:pPr>
      <w:rPr>
        <w:rFonts w:hint="default" w:ascii="Wingdings" w:hAnsi="Wingdings"/>
      </w:rPr>
    </w:lvl>
    <w:lvl w:ilvl="4" w:tentative="0">
      <w:start w:val="1"/>
      <w:numFmt w:val="bullet"/>
      <w:lvlText w:val=""/>
      <w:lvlJc w:val="left"/>
      <w:pPr>
        <w:tabs>
          <w:tab w:val="left" w:pos="3060"/>
        </w:tabs>
        <w:ind w:left="3060" w:hanging="420"/>
      </w:pPr>
      <w:rPr>
        <w:rFonts w:hint="default" w:ascii="Wingdings" w:hAnsi="Wingdings"/>
      </w:rPr>
    </w:lvl>
    <w:lvl w:ilvl="5" w:tentative="0">
      <w:start w:val="1"/>
      <w:numFmt w:val="bullet"/>
      <w:lvlText w:val=""/>
      <w:lvlJc w:val="left"/>
      <w:pPr>
        <w:tabs>
          <w:tab w:val="left" w:pos="3480"/>
        </w:tabs>
        <w:ind w:left="3480" w:hanging="420"/>
      </w:pPr>
      <w:rPr>
        <w:rFonts w:hint="default" w:ascii="Wingdings" w:hAnsi="Wingdings"/>
      </w:rPr>
    </w:lvl>
    <w:lvl w:ilvl="6" w:tentative="0">
      <w:start w:val="1"/>
      <w:numFmt w:val="bullet"/>
      <w:lvlText w:val=""/>
      <w:lvlJc w:val="left"/>
      <w:pPr>
        <w:tabs>
          <w:tab w:val="left" w:pos="3900"/>
        </w:tabs>
        <w:ind w:left="3900" w:hanging="420"/>
      </w:pPr>
      <w:rPr>
        <w:rFonts w:hint="default" w:ascii="Wingdings" w:hAnsi="Wingdings"/>
      </w:rPr>
    </w:lvl>
    <w:lvl w:ilvl="7" w:tentative="0">
      <w:start w:val="1"/>
      <w:numFmt w:val="bullet"/>
      <w:lvlText w:val=""/>
      <w:lvlJc w:val="left"/>
      <w:pPr>
        <w:tabs>
          <w:tab w:val="left" w:pos="4320"/>
        </w:tabs>
        <w:ind w:left="4320" w:hanging="420"/>
      </w:pPr>
      <w:rPr>
        <w:rFonts w:hint="default" w:ascii="Wingdings" w:hAnsi="Wingdings"/>
      </w:rPr>
    </w:lvl>
    <w:lvl w:ilvl="8" w:tentative="0">
      <w:start w:val="1"/>
      <w:numFmt w:val="bullet"/>
      <w:lvlText w:val=""/>
      <w:lvlJc w:val="left"/>
      <w:pPr>
        <w:tabs>
          <w:tab w:val="left" w:pos="4740"/>
        </w:tabs>
        <w:ind w:left="47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568"/>
    <w:rsid w:val="000039A9"/>
    <w:rsid w:val="00003BA3"/>
    <w:rsid w:val="00004CE2"/>
    <w:rsid w:val="00006468"/>
    <w:rsid w:val="000068D4"/>
    <w:rsid w:val="00014971"/>
    <w:rsid w:val="00016C10"/>
    <w:rsid w:val="00022DF9"/>
    <w:rsid w:val="00023999"/>
    <w:rsid w:val="000259B0"/>
    <w:rsid w:val="00026355"/>
    <w:rsid w:val="000266B8"/>
    <w:rsid w:val="00031E74"/>
    <w:rsid w:val="00034487"/>
    <w:rsid w:val="00036F67"/>
    <w:rsid w:val="000403EE"/>
    <w:rsid w:val="000404E9"/>
    <w:rsid w:val="00041E39"/>
    <w:rsid w:val="00050168"/>
    <w:rsid w:val="00050CA2"/>
    <w:rsid w:val="000518C8"/>
    <w:rsid w:val="000522C1"/>
    <w:rsid w:val="000632B8"/>
    <w:rsid w:val="000637AA"/>
    <w:rsid w:val="00063EF2"/>
    <w:rsid w:val="00064DF1"/>
    <w:rsid w:val="00065507"/>
    <w:rsid w:val="00071BB2"/>
    <w:rsid w:val="0007428F"/>
    <w:rsid w:val="00075113"/>
    <w:rsid w:val="00081908"/>
    <w:rsid w:val="0008229D"/>
    <w:rsid w:val="000823DB"/>
    <w:rsid w:val="0008739A"/>
    <w:rsid w:val="000879F6"/>
    <w:rsid w:val="00090B0D"/>
    <w:rsid w:val="00090FA3"/>
    <w:rsid w:val="00092D45"/>
    <w:rsid w:val="00094BA4"/>
    <w:rsid w:val="00095874"/>
    <w:rsid w:val="000960F4"/>
    <w:rsid w:val="00096145"/>
    <w:rsid w:val="000A4858"/>
    <w:rsid w:val="000A4B48"/>
    <w:rsid w:val="000A61A6"/>
    <w:rsid w:val="000A660B"/>
    <w:rsid w:val="000A6D1B"/>
    <w:rsid w:val="000A7B02"/>
    <w:rsid w:val="000B39A9"/>
    <w:rsid w:val="000B4372"/>
    <w:rsid w:val="000B4F32"/>
    <w:rsid w:val="000B6811"/>
    <w:rsid w:val="000B7289"/>
    <w:rsid w:val="000C09AD"/>
    <w:rsid w:val="000C2CA2"/>
    <w:rsid w:val="000C57F4"/>
    <w:rsid w:val="000C6030"/>
    <w:rsid w:val="000C7225"/>
    <w:rsid w:val="000D0580"/>
    <w:rsid w:val="000D1700"/>
    <w:rsid w:val="000D2907"/>
    <w:rsid w:val="000D4C94"/>
    <w:rsid w:val="000D4DF1"/>
    <w:rsid w:val="000D5BF3"/>
    <w:rsid w:val="000D5DD2"/>
    <w:rsid w:val="000E2775"/>
    <w:rsid w:val="000E2F4B"/>
    <w:rsid w:val="000E5671"/>
    <w:rsid w:val="000F0FA5"/>
    <w:rsid w:val="000F35EE"/>
    <w:rsid w:val="000F4B43"/>
    <w:rsid w:val="000F6FCC"/>
    <w:rsid w:val="00101F93"/>
    <w:rsid w:val="00105D74"/>
    <w:rsid w:val="0010648F"/>
    <w:rsid w:val="00111B65"/>
    <w:rsid w:val="001138AC"/>
    <w:rsid w:val="00116295"/>
    <w:rsid w:val="00117256"/>
    <w:rsid w:val="001208DB"/>
    <w:rsid w:val="00122C55"/>
    <w:rsid w:val="00122ED6"/>
    <w:rsid w:val="00123A9A"/>
    <w:rsid w:val="00124D4D"/>
    <w:rsid w:val="00131698"/>
    <w:rsid w:val="00133905"/>
    <w:rsid w:val="0013484F"/>
    <w:rsid w:val="00135091"/>
    <w:rsid w:val="00135D91"/>
    <w:rsid w:val="00135DFA"/>
    <w:rsid w:val="00135EF1"/>
    <w:rsid w:val="00144137"/>
    <w:rsid w:val="00146DEB"/>
    <w:rsid w:val="0015088A"/>
    <w:rsid w:val="00150AF4"/>
    <w:rsid w:val="00150C54"/>
    <w:rsid w:val="0015318F"/>
    <w:rsid w:val="0015459F"/>
    <w:rsid w:val="00154E59"/>
    <w:rsid w:val="00154F7B"/>
    <w:rsid w:val="00160643"/>
    <w:rsid w:val="00165775"/>
    <w:rsid w:val="00166D65"/>
    <w:rsid w:val="00170125"/>
    <w:rsid w:val="00171E50"/>
    <w:rsid w:val="0017568F"/>
    <w:rsid w:val="00176D3F"/>
    <w:rsid w:val="00182C72"/>
    <w:rsid w:val="001838A9"/>
    <w:rsid w:val="00184FEB"/>
    <w:rsid w:val="00193E54"/>
    <w:rsid w:val="00193FD6"/>
    <w:rsid w:val="00194BF2"/>
    <w:rsid w:val="00194F11"/>
    <w:rsid w:val="001953BF"/>
    <w:rsid w:val="001A4329"/>
    <w:rsid w:val="001A6395"/>
    <w:rsid w:val="001A69CE"/>
    <w:rsid w:val="001A7F26"/>
    <w:rsid w:val="001B02D4"/>
    <w:rsid w:val="001B1086"/>
    <w:rsid w:val="001B36B6"/>
    <w:rsid w:val="001B3EBD"/>
    <w:rsid w:val="001B4A64"/>
    <w:rsid w:val="001B4C38"/>
    <w:rsid w:val="001B628B"/>
    <w:rsid w:val="001B63F0"/>
    <w:rsid w:val="001C0B47"/>
    <w:rsid w:val="001D01FA"/>
    <w:rsid w:val="001D0D15"/>
    <w:rsid w:val="001D2D3A"/>
    <w:rsid w:val="001D3F19"/>
    <w:rsid w:val="001D53A6"/>
    <w:rsid w:val="001D6314"/>
    <w:rsid w:val="001E027A"/>
    <w:rsid w:val="001E287A"/>
    <w:rsid w:val="001E3830"/>
    <w:rsid w:val="001E75DF"/>
    <w:rsid w:val="001E7D12"/>
    <w:rsid w:val="001F1DD1"/>
    <w:rsid w:val="001F35EF"/>
    <w:rsid w:val="001F375E"/>
    <w:rsid w:val="001F43A3"/>
    <w:rsid w:val="001F47EF"/>
    <w:rsid w:val="001F554B"/>
    <w:rsid w:val="001F67F8"/>
    <w:rsid w:val="00200C17"/>
    <w:rsid w:val="00200E66"/>
    <w:rsid w:val="00201240"/>
    <w:rsid w:val="002020F6"/>
    <w:rsid w:val="00205B2C"/>
    <w:rsid w:val="002070A0"/>
    <w:rsid w:val="00210A28"/>
    <w:rsid w:val="00216063"/>
    <w:rsid w:val="00216461"/>
    <w:rsid w:val="0021773F"/>
    <w:rsid w:val="00220597"/>
    <w:rsid w:val="002205A5"/>
    <w:rsid w:val="00222218"/>
    <w:rsid w:val="00225DBE"/>
    <w:rsid w:val="00230C7A"/>
    <w:rsid w:val="00235B41"/>
    <w:rsid w:val="002361B8"/>
    <w:rsid w:val="00236368"/>
    <w:rsid w:val="00245264"/>
    <w:rsid w:val="00245568"/>
    <w:rsid w:val="00245F33"/>
    <w:rsid w:val="00246F0B"/>
    <w:rsid w:val="00253182"/>
    <w:rsid w:val="002531DE"/>
    <w:rsid w:val="002543A1"/>
    <w:rsid w:val="00255DF8"/>
    <w:rsid w:val="00256BA9"/>
    <w:rsid w:val="0025799A"/>
    <w:rsid w:val="002624C7"/>
    <w:rsid w:val="002630BF"/>
    <w:rsid w:val="00263ABC"/>
    <w:rsid w:val="00267159"/>
    <w:rsid w:val="002718C0"/>
    <w:rsid w:val="00272860"/>
    <w:rsid w:val="002745BD"/>
    <w:rsid w:val="00276828"/>
    <w:rsid w:val="00276F2B"/>
    <w:rsid w:val="002815BE"/>
    <w:rsid w:val="00283B0E"/>
    <w:rsid w:val="00284D0F"/>
    <w:rsid w:val="00284E2A"/>
    <w:rsid w:val="00285113"/>
    <w:rsid w:val="0028618B"/>
    <w:rsid w:val="0028651C"/>
    <w:rsid w:val="0028655A"/>
    <w:rsid w:val="0029025E"/>
    <w:rsid w:val="00290BAC"/>
    <w:rsid w:val="00290C9F"/>
    <w:rsid w:val="00290D6B"/>
    <w:rsid w:val="00291570"/>
    <w:rsid w:val="002916F0"/>
    <w:rsid w:val="002918CA"/>
    <w:rsid w:val="002961C7"/>
    <w:rsid w:val="00297BDF"/>
    <w:rsid w:val="002A037D"/>
    <w:rsid w:val="002A2796"/>
    <w:rsid w:val="002A3CCB"/>
    <w:rsid w:val="002A513F"/>
    <w:rsid w:val="002A6D22"/>
    <w:rsid w:val="002B13A0"/>
    <w:rsid w:val="002B4D36"/>
    <w:rsid w:val="002B54B7"/>
    <w:rsid w:val="002B56B7"/>
    <w:rsid w:val="002B635C"/>
    <w:rsid w:val="002C7185"/>
    <w:rsid w:val="002C7437"/>
    <w:rsid w:val="002D06B7"/>
    <w:rsid w:val="002D3827"/>
    <w:rsid w:val="002E3881"/>
    <w:rsid w:val="002E54FA"/>
    <w:rsid w:val="002E5735"/>
    <w:rsid w:val="002F11BF"/>
    <w:rsid w:val="002F13E7"/>
    <w:rsid w:val="002F3872"/>
    <w:rsid w:val="002F4AE7"/>
    <w:rsid w:val="002F4F13"/>
    <w:rsid w:val="002F539C"/>
    <w:rsid w:val="002F6B3F"/>
    <w:rsid w:val="002F72BE"/>
    <w:rsid w:val="003004E9"/>
    <w:rsid w:val="003043CF"/>
    <w:rsid w:val="003054E2"/>
    <w:rsid w:val="00310336"/>
    <w:rsid w:val="00312E91"/>
    <w:rsid w:val="00312FD7"/>
    <w:rsid w:val="00313E70"/>
    <w:rsid w:val="00321BCD"/>
    <w:rsid w:val="0032571F"/>
    <w:rsid w:val="00327D40"/>
    <w:rsid w:val="003344FC"/>
    <w:rsid w:val="00336A2E"/>
    <w:rsid w:val="0034006E"/>
    <w:rsid w:val="003424B3"/>
    <w:rsid w:val="0034267C"/>
    <w:rsid w:val="00342C4A"/>
    <w:rsid w:val="00343349"/>
    <w:rsid w:val="0034385B"/>
    <w:rsid w:val="00345801"/>
    <w:rsid w:val="00346261"/>
    <w:rsid w:val="00352CCE"/>
    <w:rsid w:val="00355F76"/>
    <w:rsid w:val="00357AAC"/>
    <w:rsid w:val="00360939"/>
    <w:rsid w:val="00367AFC"/>
    <w:rsid w:val="00367E9D"/>
    <w:rsid w:val="00370700"/>
    <w:rsid w:val="003708BD"/>
    <w:rsid w:val="00373886"/>
    <w:rsid w:val="003768BD"/>
    <w:rsid w:val="00380579"/>
    <w:rsid w:val="00380D5C"/>
    <w:rsid w:val="00391526"/>
    <w:rsid w:val="00394F61"/>
    <w:rsid w:val="003950F6"/>
    <w:rsid w:val="003A056A"/>
    <w:rsid w:val="003A3095"/>
    <w:rsid w:val="003A7ECF"/>
    <w:rsid w:val="003B3D50"/>
    <w:rsid w:val="003B57C2"/>
    <w:rsid w:val="003C0F3D"/>
    <w:rsid w:val="003C160F"/>
    <w:rsid w:val="003D00D8"/>
    <w:rsid w:val="003D7487"/>
    <w:rsid w:val="003E0FDA"/>
    <w:rsid w:val="003E45CB"/>
    <w:rsid w:val="003F1B61"/>
    <w:rsid w:val="003F22A9"/>
    <w:rsid w:val="003F35E9"/>
    <w:rsid w:val="003F5954"/>
    <w:rsid w:val="00400A87"/>
    <w:rsid w:val="00400B8E"/>
    <w:rsid w:val="00402359"/>
    <w:rsid w:val="00403C3C"/>
    <w:rsid w:val="00405F9A"/>
    <w:rsid w:val="00407359"/>
    <w:rsid w:val="00423079"/>
    <w:rsid w:val="00426689"/>
    <w:rsid w:val="00430D7F"/>
    <w:rsid w:val="004319E4"/>
    <w:rsid w:val="00433763"/>
    <w:rsid w:val="00436DAA"/>
    <w:rsid w:val="004405B2"/>
    <w:rsid w:val="00440988"/>
    <w:rsid w:val="004444F9"/>
    <w:rsid w:val="00444766"/>
    <w:rsid w:val="00447577"/>
    <w:rsid w:val="004501CD"/>
    <w:rsid w:val="00451B60"/>
    <w:rsid w:val="00452C5A"/>
    <w:rsid w:val="00454497"/>
    <w:rsid w:val="00462553"/>
    <w:rsid w:val="00463CA8"/>
    <w:rsid w:val="00466202"/>
    <w:rsid w:val="0046635F"/>
    <w:rsid w:val="00466EA7"/>
    <w:rsid w:val="0047523B"/>
    <w:rsid w:val="00482EAF"/>
    <w:rsid w:val="00483721"/>
    <w:rsid w:val="00485A76"/>
    <w:rsid w:val="00485BDB"/>
    <w:rsid w:val="00486178"/>
    <w:rsid w:val="00486886"/>
    <w:rsid w:val="0049744C"/>
    <w:rsid w:val="004A458A"/>
    <w:rsid w:val="004A45E2"/>
    <w:rsid w:val="004A4E7C"/>
    <w:rsid w:val="004A68A7"/>
    <w:rsid w:val="004A6FC2"/>
    <w:rsid w:val="004B3213"/>
    <w:rsid w:val="004B613D"/>
    <w:rsid w:val="004B6E21"/>
    <w:rsid w:val="004B7144"/>
    <w:rsid w:val="004C1721"/>
    <w:rsid w:val="004C2060"/>
    <w:rsid w:val="004C2226"/>
    <w:rsid w:val="004C2B1C"/>
    <w:rsid w:val="004C52EA"/>
    <w:rsid w:val="004C53DC"/>
    <w:rsid w:val="004C5A0F"/>
    <w:rsid w:val="004C6F13"/>
    <w:rsid w:val="004C7AF2"/>
    <w:rsid w:val="004D00FD"/>
    <w:rsid w:val="004D0CD4"/>
    <w:rsid w:val="004D1F57"/>
    <w:rsid w:val="004D4031"/>
    <w:rsid w:val="004D40D0"/>
    <w:rsid w:val="004D4E08"/>
    <w:rsid w:val="004D7AE3"/>
    <w:rsid w:val="004E0D7A"/>
    <w:rsid w:val="004E4CEF"/>
    <w:rsid w:val="004E5B2C"/>
    <w:rsid w:val="004F0B7D"/>
    <w:rsid w:val="004F11E1"/>
    <w:rsid w:val="004F3FF4"/>
    <w:rsid w:val="004F4DE9"/>
    <w:rsid w:val="004F548B"/>
    <w:rsid w:val="004F6597"/>
    <w:rsid w:val="004F65A0"/>
    <w:rsid w:val="00500F7A"/>
    <w:rsid w:val="005035BE"/>
    <w:rsid w:val="00503DDB"/>
    <w:rsid w:val="0050522E"/>
    <w:rsid w:val="00512E1E"/>
    <w:rsid w:val="00513364"/>
    <w:rsid w:val="00513FCB"/>
    <w:rsid w:val="0051713A"/>
    <w:rsid w:val="00520281"/>
    <w:rsid w:val="005217B0"/>
    <w:rsid w:val="005272CD"/>
    <w:rsid w:val="00527D5D"/>
    <w:rsid w:val="0053176F"/>
    <w:rsid w:val="00532C9F"/>
    <w:rsid w:val="00534FA5"/>
    <w:rsid w:val="0053505F"/>
    <w:rsid w:val="0053518B"/>
    <w:rsid w:val="0053536B"/>
    <w:rsid w:val="005404C8"/>
    <w:rsid w:val="00543AED"/>
    <w:rsid w:val="00547057"/>
    <w:rsid w:val="00547F0E"/>
    <w:rsid w:val="005545A0"/>
    <w:rsid w:val="005550E8"/>
    <w:rsid w:val="00555EFD"/>
    <w:rsid w:val="00556912"/>
    <w:rsid w:val="00556BFD"/>
    <w:rsid w:val="0056032A"/>
    <w:rsid w:val="0056078E"/>
    <w:rsid w:val="005651DF"/>
    <w:rsid w:val="00566406"/>
    <w:rsid w:val="005707A6"/>
    <w:rsid w:val="005709F6"/>
    <w:rsid w:val="0057279C"/>
    <w:rsid w:val="00574BA7"/>
    <w:rsid w:val="00575B95"/>
    <w:rsid w:val="005801F3"/>
    <w:rsid w:val="005815C0"/>
    <w:rsid w:val="0058160F"/>
    <w:rsid w:val="00583D41"/>
    <w:rsid w:val="00587163"/>
    <w:rsid w:val="00587771"/>
    <w:rsid w:val="005910D7"/>
    <w:rsid w:val="0059299B"/>
    <w:rsid w:val="005937CC"/>
    <w:rsid w:val="00594186"/>
    <w:rsid w:val="005947E2"/>
    <w:rsid w:val="0059524D"/>
    <w:rsid w:val="005955E8"/>
    <w:rsid w:val="00597866"/>
    <w:rsid w:val="00597D98"/>
    <w:rsid w:val="00597DD3"/>
    <w:rsid w:val="005A24C3"/>
    <w:rsid w:val="005A2E97"/>
    <w:rsid w:val="005A30CA"/>
    <w:rsid w:val="005A4451"/>
    <w:rsid w:val="005B00C1"/>
    <w:rsid w:val="005B0655"/>
    <w:rsid w:val="005C2484"/>
    <w:rsid w:val="005C40AC"/>
    <w:rsid w:val="005C41FC"/>
    <w:rsid w:val="005D1BB1"/>
    <w:rsid w:val="005E06DC"/>
    <w:rsid w:val="005E1AAF"/>
    <w:rsid w:val="005E36EC"/>
    <w:rsid w:val="005E4C8D"/>
    <w:rsid w:val="005E58CA"/>
    <w:rsid w:val="005E5CB0"/>
    <w:rsid w:val="005E6DA7"/>
    <w:rsid w:val="005F368E"/>
    <w:rsid w:val="005F5202"/>
    <w:rsid w:val="005F6626"/>
    <w:rsid w:val="006040F1"/>
    <w:rsid w:val="00604541"/>
    <w:rsid w:val="006079FC"/>
    <w:rsid w:val="0061011B"/>
    <w:rsid w:val="00620074"/>
    <w:rsid w:val="00622A67"/>
    <w:rsid w:val="00623CEF"/>
    <w:rsid w:val="0062498E"/>
    <w:rsid w:val="00625C8E"/>
    <w:rsid w:val="00627A70"/>
    <w:rsid w:val="00632837"/>
    <w:rsid w:val="00634077"/>
    <w:rsid w:val="00635415"/>
    <w:rsid w:val="00635A32"/>
    <w:rsid w:val="00641720"/>
    <w:rsid w:val="0064343A"/>
    <w:rsid w:val="006448D5"/>
    <w:rsid w:val="0064504A"/>
    <w:rsid w:val="0064627D"/>
    <w:rsid w:val="00651E39"/>
    <w:rsid w:val="0065273C"/>
    <w:rsid w:val="00656DDF"/>
    <w:rsid w:val="00661DA1"/>
    <w:rsid w:val="006641E5"/>
    <w:rsid w:val="0067078E"/>
    <w:rsid w:val="00671672"/>
    <w:rsid w:val="0067267A"/>
    <w:rsid w:val="006743CF"/>
    <w:rsid w:val="00677B30"/>
    <w:rsid w:val="006832E5"/>
    <w:rsid w:val="00690152"/>
    <w:rsid w:val="006904CC"/>
    <w:rsid w:val="006905D3"/>
    <w:rsid w:val="00691DEB"/>
    <w:rsid w:val="00694E86"/>
    <w:rsid w:val="006975CF"/>
    <w:rsid w:val="006A308C"/>
    <w:rsid w:val="006A5778"/>
    <w:rsid w:val="006B0C6A"/>
    <w:rsid w:val="006B193B"/>
    <w:rsid w:val="006B2E76"/>
    <w:rsid w:val="006B3E75"/>
    <w:rsid w:val="006B4285"/>
    <w:rsid w:val="006B6A95"/>
    <w:rsid w:val="006C0D38"/>
    <w:rsid w:val="006C3910"/>
    <w:rsid w:val="006C3E82"/>
    <w:rsid w:val="006C74FC"/>
    <w:rsid w:val="006C766C"/>
    <w:rsid w:val="006D20A2"/>
    <w:rsid w:val="006D2B3B"/>
    <w:rsid w:val="006D3292"/>
    <w:rsid w:val="006E44F5"/>
    <w:rsid w:val="006E70A7"/>
    <w:rsid w:val="006E70F1"/>
    <w:rsid w:val="006F0A0C"/>
    <w:rsid w:val="006F3BA6"/>
    <w:rsid w:val="006F77C4"/>
    <w:rsid w:val="007003CE"/>
    <w:rsid w:val="00701351"/>
    <w:rsid w:val="007040EF"/>
    <w:rsid w:val="00704EA8"/>
    <w:rsid w:val="0070626E"/>
    <w:rsid w:val="00715258"/>
    <w:rsid w:val="007158C6"/>
    <w:rsid w:val="00715950"/>
    <w:rsid w:val="00716E14"/>
    <w:rsid w:val="0071736B"/>
    <w:rsid w:val="007233C9"/>
    <w:rsid w:val="0072399D"/>
    <w:rsid w:val="00725880"/>
    <w:rsid w:val="007275D1"/>
    <w:rsid w:val="00730DAB"/>
    <w:rsid w:val="007310DB"/>
    <w:rsid w:val="00732A39"/>
    <w:rsid w:val="007330BE"/>
    <w:rsid w:val="00740315"/>
    <w:rsid w:val="007406A2"/>
    <w:rsid w:val="00743DC1"/>
    <w:rsid w:val="007440FE"/>
    <w:rsid w:val="007459B9"/>
    <w:rsid w:val="00746CB1"/>
    <w:rsid w:val="00746D6D"/>
    <w:rsid w:val="00752A58"/>
    <w:rsid w:val="00752B1D"/>
    <w:rsid w:val="00753467"/>
    <w:rsid w:val="00755347"/>
    <w:rsid w:val="0075602F"/>
    <w:rsid w:val="00761C1A"/>
    <w:rsid w:val="0076462F"/>
    <w:rsid w:val="007651A9"/>
    <w:rsid w:val="0077014F"/>
    <w:rsid w:val="00771C50"/>
    <w:rsid w:val="007745B6"/>
    <w:rsid w:val="00780698"/>
    <w:rsid w:val="007813E1"/>
    <w:rsid w:val="00782CDF"/>
    <w:rsid w:val="0078392C"/>
    <w:rsid w:val="0078464F"/>
    <w:rsid w:val="00791A4A"/>
    <w:rsid w:val="00791D3E"/>
    <w:rsid w:val="007921EF"/>
    <w:rsid w:val="007957F0"/>
    <w:rsid w:val="007A2577"/>
    <w:rsid w:val="007A2D49"/>
    <w:rsid w:val="007A48D8"/>
    <w:rsid w:val="007A7368"/>
    <w:rsid w:val="007B2CCB"/>
    <w:rsid w:val="007B3268"/>
    <w:rsid w:val="007B5A0A"/>
    <w:rsid w:val="007B607B"/>
    <w:rsid w:val="007B7E8F"/>
    <w:rsid w:val="007C259A"/>
    <w:rsid w:val="007C2A07"/>
    <w:rsid w:val="007C2BEC"/>
    <w:rsid w:val="007C441F"/>
    <w:rsid w:val="007C46D0"/>
    <w:rsid w:val="007C5192"/>
    <w:rsid w:val="007C5790"/>
    <w:rsid w:val="007D144C"/>
    <w:rsid w:val="007D4F40"/>
    <w:rsid w:val="007D7206"/>
    <w:rsid w:val="007D7CA4"/>
    <w:rsid w:val="007E0BDD"/>
    <w:rsid w:val="007E2D08"/>
    <w:rsid w:val="007E54ED"/>
    <w:rsid w:val="007F1085"/>
    <w:rsid w:val="008014E7"/>
    <w:rsid w:val="00804B8A"/>
    <w:rsid w:val="00807A07"/>
    <w:rsid w:val="008122B8"/>
    <w:rsid w:val="0081345B"/>
    <w:rsid w:val="008201C5"/>
    <w:rsid w:val="00820BB2"/>
    <w:rsid w:val="00822C5F"/>
    <w:rsid w:val="00823F35"/>
    <w:rsid w:val="00825AA1"/>
    <w:rsid w:val="00835AE6"/>
    <w:rsid w:val="00837119"/>
    <w:rsid w:val="00843A6C"/>
    <w:rsid w:val="00845175"/>
    <w:rsid w:val="0084693B"/>
    <w:rsid w:val="00846F1E"/>
    <w:rsid w:val="008474F0"/>
    <w:rsid w:val="008524AB"/>
    <w:rsid w:val="00852B09"/>
    <w:rsid w:val="00854F32"/>
    <w:rsid w:val="00855EC0"/>
    <w:rsid w:val="00856E9A"/>
    <w:rsid w:val="0086352F"/>
    <w:rsid w:val="00863E25"/>
    <w:rsid w:val="00864DC2"/>
    <w:rsid w:val="00865490"/>
    <w:rsid w:val="008655F4"/>
    <w:rsid w:val="00870AE3"/>
    <w:rsid w:val="00872C0D"/>
    <w:rsid w:val="00875375"/>
    <w:rsid w:val="0087710B"/>
    <w:rsid w:val="00877D60"/>
    <w:rsid w:val="00877FFC"/>
    <w:rsid w:val="00881301"/>
    <w:rsid w:val="00881DB5"/>
    <w:rsid w:val="008837CA"/>
    <w:rsid w:val="00887111"/>
    <w:rsid w:val="00887DAD"/>
    <w:rsid w:val="00887E7C"/>
    <w:rsid w:val="008961FB"/>
    <w:rsid w:val="0089663F"/>
    <w:rsid w:val="0089668B"/>
    <w:rsid w:val="008974FB"/>
    <w:rsid w:val="008A1159"/>
    <w:rsid w:val="008A1FF2"/>
    <w:rsid w:val="008A6471"/>
    <w:rsid w:val="008A6E64"/>
    <w:rsid w:val="008B55CE"/>
    <w:rsid w:val="008B6214"/>
    <w:rsid w:val="008B75D7"/>
    <w:rsid w:val="008C178A"/>
    <w:rsid w:val="008C18B1"/>
    <w:rsid w:val="008C21EE"/>
    <w:rsid w:val="008C720B"/>
    <w:rsid w:val="008C7DA6"/>
    <w:rsid w:val="008D0521"/>
    <w:rsid w:val="008D3EA1"/>
    <w:rsid w:val="008D4425"/>
    <w:rsid w:val="008D4A9A"/>
    <w:rsid w:val="008D5D54"/>
    <w:rsid w:val="008D65E5"/>
    <w:rsid w:val="008E19EC"/>
    <w:rsid w:val="008E35A2"/>
    <w:rsid w:val="008E3A8E"/>
    <w:rsid w:val="008E4234"/>
    <w:rsid w:val="008F2605"/>
    <w:rsid w:val="008F32E4"/>
    <w:rsid w:val="008F4BF9"/>
    <w:rsid w:val="008F60CD"/>
    <w:rsid w:val="008F7670"/>
    <w:rsid w:val="008F7E62"/>
    <w:rsid w:val="00900C20"/>
    <w:rsid w:val="00903383"/>
    <w:rsid w:val="00903506"/>
    <w:rsid w:val="00910FA1"/>
    <w:rsid w:val="0091386F"/>
    <w:rsid w:val="009154C5"/>
    <w:rsid w:val="00916877"/>
    <w:rsid w:val="0091763F"/>
    <w:rsid w:val="009203DD"/>
    <w:rsid w:val="00923AE1"/>
    <w:rsid w:val="0092520D"/>
    <w:rsid w:val="009253C3"/>
    <w:rsid w:val="00927CDE"/>
    <w:rsid w:val="00937625"/>
    <w:rsid w:val="00940E01"/>
    <w:rsid w:val="00946FB0"/>
    <w:rsid w:val="00951798"/>
    <w:rsid w:val="00951EAE"/>
    <w:rsid w:val="00953DAF"/>
    <w:rsid w:val="009578E3"/>
    <w:rsid w:val="00957C26"/>
    <w:rsid w:val="009605A3"/>
    <w:rsid w:val="00960E55"/>
    <w:rsid w:val="00961917"/>
    <w:rsid w:val="0096354B"/>
    <w:rsid w:val="00964E61"/>
    <w:rsid w:val="00965691"/>
    <w:rsid w:val="009711E8"/>
    <w:rsid w:val="009743AC"/>
    <w:rsid w:val="00974507"/>
    <w:rsid w:val="00976BE5"/>
    <w:rsid w:val="00980103"/>
    <w:rsid w:val="009815CC"/>
    <w:rsid w:val="00981744"/>
    <w:rsid w:val="009824AF"/>
    <w:rsid w:val="00984982"/>
    <w:rsid w:val="009853D4"/>
    <w:rsid w:val="00987F2C"/>
    <w:rsid w:val="009912EB"/>
    <w:rsid w:val="00991936"/>
    <w:rsid w:val="00992E89"/>
    <w:rsid w:val="00993102"/>
    <w:rsid w:val="00993345"/>
    <w:rsid w:val="0099416D"/>
    <w:rsid w:val="00997A0F"/>
    <w:rsid w:val="009A0D7C"/>
    <w:rsid w:val="009A270E"/>
    <w:rsid w:val="009A2D96"/>
    <w:rsid w:val="009B02DB"/>
    <w:rsid w:val="009B129A"/>
    <w:rsid w:val="009C0E8E"/>
    <w:rsid w:val="009C2425"/>
    <w:rsid w:val="009C55B2"/>
    <w:rsid w:val="009C6644"/>
    <w:rsid w:val="009D0AA9"/>
    <w:rsid w:val="009D1DD3"/>
    <w:rsid w:val="009D20C1"/>
    <w:rsid w:val="009D32B4"/>
    <w:rsid w:val="009D42D1"/>
    <w:rsid w:val="009D56BE"/>
    <w:rsid w:val="009D69C3"/>
    <w:rsid w:val="009E2110"/>
    <w:rsid w:val="009E4C02"/>
    <w:rsid w:val="009F40EB"/>
    <w:rsid w:val="009F5922"/>
    <w:rsid w:val="009F5BA6"/>
    <w:rsid w:val="00A00C8F"/>
    <w:rsid w:val="00A00F39"/>
    <w:rsid w:val="00A0258E"/>
    <w:rsid w:val="00A052CF"/>
    <w:rsid w:val="00A056E7"/>
    <w:rsid w:val="00A063FD"/>
    <w:rsid w:val="00A14352"/>
    <w:rsid w:val="00A15398"/>
    <w:rsid w:val="00A15D79"/>
    <w:rsid w:val="00A16282"/>
    <w:rsid w:val="00A16BBA"/>
    <w:rsid w:val="00A175B4"/>
    <w:rsid w:val="00A22F18"/>
    <w:rsid w:val="00A23712"/>
    <w:rsid w:val="00A2569B"/>
    <w:rsid w:val="00A30545"/>
    <w:rsid w:val="00A36718"/>
    <w:rsid w:val="00A37D19"/>
    <w:rsid w:val="00A40104"/>
    <w:rsid w:val="00A41F89"/>
    <w:rsid w:val="00A42148"/>
    <w:rsid w:val="00A44D29"/>
    <w:rsid w:val="00A453C1"/>
    <w:rsid w:val="00A53515"/>
    <w:rsid w:val="00A56AB6"/>
    <w:rsid w:val="00A6400D"/>
    <w:rsid w:val="00A66F31"/>
    <w:rsid w:val="00A67D78"/>
    <w:rsid w:val="00A702C0"/>
    <w:rsid w:val="00A732BB"/>
    <w:rsid w:val="00A76057"/>
    <w:rsid w:val="00A84406"/>
    <w:rsid w:val="00A84BA4"/>
    <w:rsid w:val="00A84E82"/>
    <w:rsid w:val="00A84F71"/>
    <w:rsid w:val="00A85593"/>
    <w:rsid w:val="00A86F69"/>
    <w:rsid w:val="00A908CF"/>
    <w:rsid w:val="00A9094D"/>
    <w:rsid w:val="00A91259"/>
    <w:rsid w:val="00A91496"/>
    <w:rsid w:val="00A94F17"/>
    <w:rsid w:val="00A969A7"/>
    <w:rsid w:val="00A96B7B"/>
    <w:rsid w:val="00AA1883"/>
    <w:rsid w:val="00AA1EE6"/>
    <w:rsid w:val="00AA3D35"/>
    <w:rsid w:val="00AA5158"/>
    <w:rsid w:val="00AA59DE"/>
    <w:rsid w:val="00AA630D"/>
    <w:rsid w:val="00AB19B2"/>
    <w:rsid w:val="00AC1A7E"/>
    <w:rsid w:val="00AC1FC5"/>
    <w:rsid w:val="00AC37C0"/>
    <w:rsid w:val="00AC44D6"/>
    <w:rsid w:val="00AC46BA"/>
    <w:rsid w:val="00AD2E70"/>
    <w:rsid w:val="00AD5BE8"/>
    <w:rsid w:val="00AD6928"/>
    <w:rsid w:val="00AE5E00"/>
    <w:rsid w:val="00AE65F1"/>
    <w:rsid w:val="00AE798F"/>
    <w:rsid w:val="00AF0485"/>
    <w:rsid w:val="00AF1AD8"/>
    <w:rsid w:val="00AF1BB0"/>
    <w:rsid w:val="00AF3B63"/>
    <w:rsid w:val="00B00DC4"/>
    <w:rsid w:val="00B04B2C"/>
    <w:rsid w:val="00B0577C"/>
    <w:rsid w:val="00B060A7"/>
    <w:rsid w:val="00B117CD"/>
    <w:rsid w:val="00B13818"/>
    <w:rsid w:val="00B154CB"/>
    <w:rsid w:val="00B15D39"/>
    <w:rsid w:val="00B16266"/>
    <w:rsid w:val="00B207F0"/>
    <w:rsid w:val="00B23940"/>
    <w:rsid w:val="00B24AAC"/>
    <w:rsid w:val="00B25A21"/>
    <w:rsid w:val="00B27399"/>
    <w:rsid w:val="00B2772F"/>
    <w:rsid w:val="00B315EB"/>
    <w:rsid w:val="00B3326C"/>
    <w:rsid w:val="00B344D3"/>
    <w:rsid w:val="00B34A94"/>
    <w:rsid w:val="00B37C29"/>
    <w:rsid w:val="00B4049C"/>
    <w:rsid w:val="00B41198"/>
    <w:rsid w:val="00B46C69"/>
    <w:rsid w:val="00B47990"/>
    <w:rsid w:val="00B51FDF"/>
    <w:rsid w:val="00B52FAB"/>
    <w:rsid w:val="00B5324F"/>
    <w:rsid w:val="00B53E13"/>
    <w:rsid w:val="00B57D64"/>
    <w:rsid w:val="00B6226A"/>
    <w:rsid w:val="00B62825"/>
    <w:rsid w:val="00B62C60"/>
    <w:rsid w:val="00B6742B"/>
    <w:rsid w:val="00B70803"/>
    <w:rsid w:val="00B70C85"/>
    <w:rsid w:val="00B71E54"/>
    <w:rsid w:val="00B72263"/>
    <w:rsid w:val="00B77D72"/>
    <w:rsid w:val="00B8106C"/>
    <w:rsid w:val="00B86DD8"/>
    <w:rsid w:val="00B9083A"/>
    <w:rsid w:val="00B9501C"/>
    <w:rsid w:val="00B97DFF"/>
    <w:rsid w:val="00BA3994"/>
    <w:rsid w:val="00BA4407"/>
    <w:rsid w:val="00BA44EA"/>
    <w:rsid w:val="00BA4B79"/>
    <w:rsid w:val="00BA5CF0"/>
    <w:rsid w:val="00BA66C9"/>
    <w:rsid w:val="00BA778F"/>
    <w:rsid w:val="00BB289E"/>
    <w:rsid w:val="00BB3B86"/>
    <w:rsid w:val="00BB3F29"/>
    <w:rsid w:val="00BB632D"/>
    <w:rsid w:val="00BB7560"/>
    <w:rsid w:val="00BB7A89"/>
    <w:rsid w:val="00BC0BC7"/>
    <w:rsid w:val="00BC0D4F"/>
    <w:rsid w:val="00BC2E46"/>
    <w:rsid w:val="00BC4D36"/>
    <w:rsid w:val="00BC6260"/>
    <w:rsid w:val="00BD1175"/>
    <w:rsid w:val="00BE516E"/>
    <w:rsid w:val="00BE6D30"/>
    <w:rsid w:val="00BE7ACB"/>
    <w:rsid w:val="00BE7DA2"/>
    <w:rsid w:val="00BF36CD"/>
    <w:rsid w:val="00BF5E85"/>
    <w:rsid w:val="00C011F8"/>
    <w:rsid w:val="00C03478"/>
    <w:rsid w:val="00C03E9D"/>
    <w:rsid w:val="00C04FBC"/>
    <w:rsid w:val="00C07F7C"/>
    <w:rsid w:val="00C10586"/>
    <w:rsid w:val="00C10664"/>
    <w:rsid w:val="00C140FD"/>
    <w:rsid w:val="00C14818"/>
    <w:rsid w:val="00C15879"/>
    <w:rsid w:val="00C17701"/>
    <w:rsid w:val="00C20982"/>
    <w:rsid w:val="00C23C29"/>
    <w:rsid w:val="00C25E2D"/>
    <w:rsid w:val="00C3227D"/>
    <w:rsid w:val="00C32C2D"/>
    <w:rsid w:val="00C354BA"/>
    <w:rsid w:val="00C35E91"/>
    <w:rsid w:val="00C37360"/>
    <w:rsid w:val="00C411A2"/>
    <w:rsid w:val="00C43DD5"/>
    <w:rsid w:val="00C43E7B"/>
    <w:rsid w:val="00C45878"/>
    <w:rsid w:val="00C47FB8"/>
    <w:rsid w:val="00C5239E"/>
    <w:rsid w:val="00C54350"/>
    <w:rsid w:val="00C63035"/>
    <w:rsid w:val="00C637A1"/>
    <w:rsid w:val="00C700FE"/>
    <w:rsid w:val="00C70EEC"/>
    <w:rsid w:val="00C728A8"/>
    <w:rsid w:val="00C745F2"/>
    <w:rsid w:val="00C806DA"/>
    <w:rsid w:val="00C825A6"/>
    <w:rsid w:val="00C8588E"/>
    <w:rsid w:val="00C85F7F"/>
    <w:rsid w:val="00C863A4"/>
    <w:rsid w:val="00C94419"/>
    <w:rsid w:val="00C94B79"/>
    <w:rsid w:val="00C959DA"/>
    <w:rsid w:val="00C96C35"/>
    <w:rsid w:val="00CA335D"/>
    <w:rsid w:val="00CA597C"/>
    <w:rsid w:val="00CA79DC"/>
    <w:rsid w:val="00CB0BBA"/>
    <w:rsid w:val="00CB127D"/>
    <w:rsid w:val="00CB1A94"/>
    <w:rsid w:val="00CB4F45"/>
    <w:rsid w:val="00CC0077"/>
    <w:rsid w:val="00CC177D"/>
    <w:rsid w:val="00CC2253"/>
    <w:rsid w:val="00CC2827"/>
    <w:rsid w:val="00CC484D"/>
    <w:rsid w:val="00CC68BC"/>
    <w:rsid w:val="00CD2C48"/>
    <w:rsid w:val="00CD2DD0"/>
    <w:rsid w:val="00CD6957"/>
    <w:rsid w:val="00CD7B84"/>
    <w:rsid w:val="00CE2E24"/>
    <w:rsid w:val="00CE31DB"/>
    <w:rsid w:val="00CE5231"/>
    <w:rsid w:val="00CE7A92"/>
    <w:rsid w:val="00CE7BB5"/>
    <w:rsid w:val="00CF0C90"/>
    <w:rsid w:val="00CF2123"/>
    <w:rsid w:val="00D014E1"/>
    <w:rsid w:val="00D02167"/>
    <w:rsid w:val="00D11A76"/>
    <w:rsid w:val="00D11C65"/>
    <w:rsid w:val="00D13C50"/>
    <w:rsid w:val="00D245D5"/>
    <w:rsid w:val="00D26BB9"/>
    <w:rsid w:val="00D32011"/>
    <w:rsid w:val="00D3302B"/>
    <w:rsid w:val="00D37510"/>
    <w:rsid w:val="00D41A0D"/>
    <w:rsid w:val="00D43608"/>
    <w:rsid w:val="00D46C8F"/>
    <w:rsid w:val="00D50958"/>
    <w:rsid w:val="00D53DE1"/>
    <w:rsid w:val="00D54108"/>
    <w:rsid w:val="00D5677F"/>
    <w:rsid w:val="00D616A5"/>
    <w:rsid w:val="00D624BE"/>
    <w:rsid w:val="00D62773"/>
    <w:rsid w:val="00D63F4A"/>
    <w:rsid w:val="00D66117"/>
    <w:rsid w:val="00D664C3"/>
    <w:rsid w:val="00D70759"/>
    <w:rsid w:val="00D70F68"/>
    <w:rsid w:val="00D71D0F"/>
    <w:rsid w:val="00D72C61"/>
    <w:rsid w:val="00D77187"/>
    <w:rsid w:val="00D93F81"/>
    <w:rsid w:val="00DA1A95"/>
    <w:rsid w:val="00DA7135"/>
    <w:rsid w:val="00DB3EF7"/>
    <w:rsid w:val="00DC3BF3"/>
    <w:rsid w:val="00DC3CEF"/>
    <w:rsid w:val="00DC4DE8"/>
    <w:rsid w:val="00DC5EB5"/>
    <w:rsid w:val="00DC7A5C"/>
    <w:rsid w:val="00DD1490"/>
    <w:rsid w:val="00DD32AB"/>
    <w:rsid w:val="00DD403B"/>
    <w:rsid w:val="00DD6026"/>
    <w:rsid w:val="00DD6C11"/>
    <w:rsid w:val="00DE0561"/>
    <w:rsid w:val="00DE144B"/>
    <w:rsid w:val="00DE35DA"/>
    <w:rsid w:val="00DE4045"/>
    <w:rsid w:val="00DE46B7"/>
    <w:rsid w:val="00DE63E7"/>
    <w:rsid w:val="00DE6EA8"/>
    <w:rsid w:val="00DF17A5"/>
    <w:rsid w:val="00DF1F96"/>
    <w:rsid w:val="00DF3923"/>
    <w:rsid w:val="00DF5E11"/>
    <w:rsid w:val="00E04726"/>
    <w:rsid w:val="00E04AF4"/>
    <w:rsid w:val="00E117CA"/>
    <w:rsid w:val="00E16240"/>
    <w:rsid w:val="00E16865"/>
    <w:rsid w:val="00E20F14"/>
    <w:rsid w:val="00E258E8"/>
    <w:rsid w:val="00E27AA0"/>
    <w:rsid w:val="00E33512"/>
    <w:rsid w:val="00E366D0"/>
    <w:rsid w:val="00E40C74"/>
    <w:rsid w:val="00E510F7"/>
    <w:rsid w:val="00E51840"/>
    <w:rsid w:val="00E54899"/>
    <w:rsid w:val="00E5621F"/>
    <w:rsid w:val="00E56E0C"/>
    <w:rsid w:val="00E610D5"/>
    <w:rsid w:val="00E614B3"/>
    <w:rsid w:val="00E621D8"/>
    <w:rsid w:val="00E62CCC"/>
    <w:rsid w:val="00E63D23"/>
    <w:rsid w:val="00E67866"/>
    <w:rsid w:val="00E67FF8"/>
    <w:rsid w:val="00E70476"/>
    <w:rsid w:val="00E7102D"/>
    <w:rsid w:val="00E7266B"/>
    <w:rsid w:val="00E739A3"/>
    <w:rsid w:val="00E73A8B"/>
    <w:rsid w:val="00E746FD"/>
    <w:rsid w:val="00E756AF"/>
    <w:rsid w:val="00E775BB"/>
    <w:rsid w:val="00E775CE"/>
    <w:rsid w:val="00E82E0B"/>
    <w:rsid w:val="00E84165"/>
    <w:rsid w:val="00E85AC0"/>
    <w:rsid w:val="00E93484"/>
    <w:rsid w:val="00E95113"/>
    <w:rsid w:val="00EA05F6"/>
    <w:rsid w:val="00EA0BE0"/>
    <w:rsid w:val="00EA34B1"/>
    <w:rsid w:val="00EA4399"/>
    <w:rsid w:val="00EB1E41"/>
    <w:rsid w:val="00EB2441"/>
    <w:rsid w:val="00EB2601"/>
    <w:rsid w:val="00EB4226"/>
    <w:rsid w:val="00EB5FF7"/>
    <w:rsid w:val="00EC0526"/>
    <w:rsid w:val="00EC0884"/>
    <w:rsid w:val="00EC3F10"/>
    <w:rsid w:val="00ED4DCC"/>
    <w:rsid w:val="00ED7300"/>
    <w:rsid w:val="00EE2C60"/>
    <w:rsid w:val="00EE311E"/>
    <w:rsid w:val="00EE42BB"/>
    <w:rsid w:val="00EE50A4"/>
    <w:rsid w:val="00EE522E"/>
    <w:rsid w:val="00EE5693"/>
    <w:rsid w:val="00EE6AB3"/>
    <w:rsid w:val="00EE71E6"/>
    <w:rsid w:val="00EE7687"/>
    <w:rsid w:val="00EF08FB"/>
    <w:rsid w:val="00EF0B19"/>
    <w:rsid w:val="00EF1BEB"/>
    <w:rsid w:val="00EF3321"/>
    <w:rsid w:val="00EF38E1"/>
    <w:rsid w:val="00EF3A2A"/>
    <w:rsid w:val="00EF400F"/>
    <w:rsid w:val="00EF51CC"/>
    <w:rsid w:val="00F02231"/>
    <w:rsid w:val="00F13028"/>
    <w:rsid w:val="00F169C4"/>
    <w:rsid w:val="00F21150"/>
    <w:rsid w:val="00F21EF7"/>
    <w:rsid w:val="00F23B49"/>
    <w:rsid w:val="00F30704"/>
    <w:rsid w:val="00F323DA"/>
    <w:rsid w:val="00F3280E"/>
    <w:rsid w:val="00F33E33"/>
    <w:rsid w:val="00F350C3"/>
    <w:rsid w:val="00F371D5"/>
    <w:rsid w:val="00F43FC6"/>
    <w:rsid w:val="00F47699"/>
    <w:rsid w:val="00F500BF"/>
    <w:rsid w:val="00F53E56"/>
    <w:rsid w:val="00F5471E"/>
    <w:rsid w:val="00F55A46"/>
    <w:rsid w:val="00F560AB"/>
    <w:rsid w:val="00F616E5"/>
    <w:rsid w:val="00F65050"/>
    <w:rsid w:val="00F655E3"/>
    <w:rsid w:val="00F65EE8"/>
    <w:rsid w:val="00F725AB"/>
    <w:rsid w:val="00F7387F"/>
    <w:rsid w:val="00F80C7C"/>
    <w:rsid w:val="00F85579"/>
    <w:rsid w:val="00F94117"/>
    <w:rsid w:val="00F961B2"/>
    <w:rsid w:val="00F97332"/>
    <w:rsid w:val="00FA1981"/>
    <w:rsid w:val="00FA1AF9"/>
    <w:rsid w:val="00FA55CF"/>
    <w:rsid w:val="00FB1376"/>
    <w:rsid w:val="00FB1DC2"/>
    <w:rsid w:val="00FB1F16"/>
    <w:rsid w:val="00FB443E"/>
    <w:rsid w:val="00FB4AE7"/>
    <w:rsid w:val="00FB507A"/>
    <w:rsid w:val="00FC317B"/>
    <w:rsid w:val="00FD123C"/>
    <w:rsid w:val="00FD34FC"/>
    <w:rsid w:val="00FD37D8"/>
    <w:rsid w:val="00FD38F9"/>
    <w:rsid w:val="00FD466C"/>
    <w:rsid w:val="00FD5BA2"/>
    <w:rsid w:val="00FE2515"/>
    <w:rsid w:val="00FE60C9"/>
    <w:rsid w:val="00FE6E1C"/>
    <w:rsid w:val="00FE73EA"/>
    <w:rsid w:val="00FF094B"/>
    <w:rsid w:val="00FF4551"/>
    <w:rsid w:val="00FF4B03"/>
    <w:rsid w:val="00FF65FF"/>
    <w:rsid w:val="00FF7B3B"/>
    <w:rsid w:val="26445812"/>
    <w:rsid w:val="460B61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link w:val="33"/>
    <w:semiHidden/>
    <w:uiPriority w:val="0"/>
  </w:style>
  <w:style w:type="table" w:default="1" w:styleId="30">
    <w:name w:val="Normal Table"/>
    <w:semiHidden/>
    <w:uiPriority w:val="0"/>
    <w:tblPr>
      <w:tblStyle w:val="30"/>
      <w:tblCellMar>
        <w:top w:w="0" w:type="dxa"/>
        <w:left w:w="108" w:type="dxa"/>
        <w:bottom w:w="0" w:type="dxa"/>
        <w:right w:w="108" w:type="dxa"/>
      </w:tblCellMar>
    </w:tblPr>
  </w:style>
  <w:style w:type="paragraph" w:styleId="6">
    <w:name w:val="toc 7"/>
    <w:basedOn w:val="1"/>
    <w:next w:val="1"/>
    <w:semiHidden/>
    <w:uiPriority w:val="0"/>
    <w:pPr>
      <w:ind w:left="1260"/>
      <w:jc w:val="left"/>
    </w:pPr>
    <w:rPr>
      <w:sz w:val="18"/>
      <w:szCs w:val="18"/>
    </w:rPr>
  </w:style>
  <w:style w:type="paragraph" w:styleId="7">
    <w:name w:val="Normal Indent"/>
    <w:basedOn w:val="1"/>
    <w:uiPriority w:val="0"/>
    <w:pPr>
      <w:adjustRightInd w:val="0"/>
      <w:spacing w:line="312" w:lineRule="atLeast"/>
      <w:ind w:firstLine="420"/>
      <w:textAlignment w:val="baseline"/>
    </w:pPr>
    <w:rPr>
      <w:rFonts w:ascii="宋体"/>
      <w:kern w:val="0"/>
      <w:sz w:val="18"/>
      <w:szCs w:val="20"/>
    </w:rPr>
  </w:style>
  <w:style w:type="paragraph" w:styleId="8">
    <w:name w:val="Document Map"/>
    <w:basedOn w:val="1"/>
    <w:semiHidden/>
    <w:uiPriority w:val="0"/>
    <w:pPr>
      <w:shd w:val="clear" w:color="auto" w:fill="000080"/>
    </w:pPr>
  </w:style>
  <w:style w:type="paragraph" w:styleId="9">
    <w:name w:val="Body Text"/>
    <w:basedOn w:val="1"/>
    <w:uiPriority w:val="0"/>
    <w:pPr>
      <w:spacing w:after="120"/>
    </w:pPr>
  </w:style>
  <w:style w:type="paragraph" w:styleId="10">
    <w:name w:val="Body Text Indent"/>
    <w:basedOn w:val="1"/>
    <w:uiPriority w:val="0"/>
    <w:pPr>
      <w:spacing w:after="120"/>
      <w:ind w:left="420"/>
    </w:pPr>
  </w:style>
  <w:style w:type="paragraph" w:styleId="11">
    <w:name w:val="toc 5"/>
    <w:basedOn w:val="1"/>
    <w:next w:val="1"/>
    <w:semiHidden/>
    <w:uiPriority w:val="0"/>
    <w:pPr>
      <w:ind w:left="840"/>
      <w:jc w:val="left"/>
    </w:pPr>
    <w:rPr>
      <w:sz w:val="18"/>
      <w:szCs w:val="18"/>
    </w:rPr>
  </w:style>
  <w:style w:type="paragraph" w:styleId="12">
    <w:name w:val="toc 3"/>
    <w:basedOn w:val="1"/>
    <w:next w:val="1"/>
    <w:semiHidden/>
    <w:uiPriority w:val="0"/>
    <w:pPr>
      <w:ind w:left="420"/>
      <w:jc w:val="left"/>
    </w:pPr>
    <w:rPr>
      <w:i/>
      <w:iCs/>
      <w:sz w:val="20"/>
      <w:szCs w:val="20"/>
    </w:rPr>
  </w:style>
  <w:style w:type="paragraph" w:styleId="13">
    <w:name w:val="Plain Text"/>
    <w:basedOn w:val="1"/>
    <w:uiPriority w:val="0"/>
    <w:rPr>
      <w:rFonts w:ascii="宋体" w:hAnsi="Courier New" w:eastAsia="楷体_GB2312"/>
      <w:sz w:val="24"/>
      <w:szCs w:val="20"/>
    </w:rPr>
  </w:style>
  <w:style w:type="paragraph" w:styleId="14">
    <w:name w:val="toc 8"/>
    <w:basedOn w:val="1"/>
    <w:next w:val="1"/>
    <w:semiHidden/>
    <w:uiPriority w:val="0"/>
    <w:pPr>
      <w:ind w:left="1470"/>
      <w:jc w:val="left"/>
    </w:pPr>
    <w:rPr>
      <w:sz w:val="18"/>
      <w:szCs w:val="18"/>
    </w:rPr>
  </w:style>
  <w:style w:type="paragraph" w:styleId="15">
    <w:name w:val="Date"/>
    <w:basedOn w:val="1"/>
    <w:next w:val="1"/>
    <w:uiPriority w:val="0"/>
    <w:pPr>
      <w:adjustRightInd w:val="0"/>
      <w:spacing w:line="312" w:lineRule="atLeast"/>
      <w:textAlignment w:val="baseline"/>
    </w:pPr>
    <w:rPr>
      <w:rFonts w:ascii="仿宋_GB2312" w:eastAsia="仿宋_GB2312"/>
      <w:kern w:val="0"/>
      <w:sz w:val="27"/>
      <w:szCs w:val="20"/>
    </w:rPr>
  </w:style>
  <w:style w:type="paragraph" w:styleId="16">
    <w:name w:val="Body Text Indent 2"/>
    <w:basedOn w:val="1"/>
    <w:uiPriority w:val="0"/>
    <w:pPr>
      <w:spacing w:line="420" w:lineRule="exact"/>
      <w:ind w:firstLine="420"/>
    </w:pPr>
    <w:rPr>
      <w:sz w:val="24"/>
      <w:szCs w:val="20"/>
    </w:rPr>
  </w:style>
  <w:style w:type="paragraph" w:styleId="17">
    <w:name w:val="Balloon Text"/>
    <w:basedOn w:val="1"/>
    <w:semiHidden/>
    <w:uiPriority w:val="0"/>
    <w:rPr>
      <w:sz w:val="18"/>
      <w:szCs w:val="18"/>
    </w:rPr>
  </w:style>
  <w:style w:type="paragraph" w:styleId="18">
    <w:name w:val="footer"/>
    <w:basedOn w:val="1"/>
    <w:uiPriority w:val="0"/>
    <w:pPr>
      <w:tabs>
        <w:tab w:val="center" w:pos="4153"/>
        <w:tab w:val="right" w:pos="8306"/>
      </w:tabs>
      <w:snapToGrid w:val="0"/>
      <w:jc w:val="left"/>
    </w:pPr>
    <w:rPr>
      <w:sz w:val="18"/>
      <w:szCs w:val="18"/>
    </w:rPr>
  </w:style>
  <w:style w:type="paragraph" w:styleId="1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semiHidden/>
    <w:uiPriority w:val="0"/>
    <w:pPr>
      <w:spacing w:before="120" w:after="120"/>
      <w:jc w:val="left"/>
    </w:pPr>
    <w:rPr>
      <w:b/>
      <w:bCs/>
      <w:caps/>
      <w:sz w:val="20"/>
      <w:szCs w:val="20"/>
    </w:rPr>
  </w:style>
  <w:style w:type="paragraph" w:styleId="21">
    <w:name w:val="toc 4"/>
    <w:basedOn w:val="1"/>
    <w:next w:val="1"/>
    <w:semiHidden/>
    <w:uiPriority w:val="0"/>
    <w:pPr>
      <w:ind w:left="630"/>
      <w:jc w:val="left"/>
    </w:pPr>
    <w:rPr>
      <w:sz w:val="18"/>
      <w:szCs w:val="18"/>
    </w:rPr>
  </w:style>
  <w:style w:type="paragraph" w:styleId="22">
    <w:name w:val="toc 6"/>
    <w:basedOn w:val="1"/>
    <w:next w:val="1"/>
    <w:semiHidden/>
    <w:uiPriority w:val="0"/>
    <w:pPr>
      <w:ind w:left="1050"/>
      <w:jc w:val="left"/>
    </w:pPr>
    <w:rPr>
      <w:sz w:val="18"/>
      <w:szCs w:val="18"/>
    </w:rPr>
  </w:style>
  <w:style w:type="paragraph" w:styleId="23">
    <w:name w:val="Body Text Indent 3"/>
    <w:basedOn w:val="1"/>
    <w:uiPriority w:val="0"/>
    <w:pPr>
      <w:spacing w:after="120"/>
      <w:ind w:left="420"/>
    </w:pPr>
    <w:rPr>
      <w:sz w:val="16"/>
      <w:szCs w:val="16"/>
    </w:rPr>
  </w:style>
  <w:style w:type="paragraph" w:styleId="24">
    <w:name w:val="index 9"/>
    <w:basedOn w:val="1"/>
    <w:next w:val="1"/>
    <w:semiHidden/>
    <w:uiPriority w:val="0"/>
    <w:pPr>
      <w:ind w:left="3360"/>
    </w:pPr>
  </w:style>
  <w:style w:type="paragraph" w:styleId="25">
    <w:name w:val="toc 2"/>
    <w:basedOn w:val="1"/>
    <w:next w:val="1"/>
    <w:semiHidden/>
    <w:uiPriority w:val="0"/>
    <w:pPr>
      <w:ind w:left="210"/>
      <w:jc w:val="left"/>
    </w:pPr>
    <w:rPr>
      <w:smallCaps/>
      <w:sz w:val="20"/>
      <w:szCs w:val="20"/>
    </w:rPr>
  </w:style>
  <w:style w:type="paragraph" w:styleId="26">
    <w:name w:val="toc 9"/>
    <w:basedOn w:val="1"/>
    <w:next w:val="1"/>
    <w:semiHidden/>
    <w:uiPriority w:val="0"/>
    <w:pPr>
      <w:ind w:left="1680"/>
      <w:jc w:val="left"/>
    </w:pPr>
    <w:rPr>
      <w:sz w:val="18"/>
      <w:szCs w:val="18"/>
    </w:rPr>
  </w:style>
  <w:style w:type="paragraph" w:styleId="27">
    <w:name w:val="Body Text 2"/>
    <w:basedOn w:val="1"/>
    <w:uiPriority w:val="0"/>
    <w:pPr>
      <w:spacing w:after="120" w:line="480" w:lineRule="auto"/>
    </w:pPr>
  </w:style>
  <w:style w:type="paragraph" w:styleId="28">
    <w:name w:val="index 1"/>
    <w:basedOn w:val="1"/>
    <w:next w:val="1"/>
    <w:semiHidden/>
    <w:uiPriority w:val="0"/>
    <w:pPr>
      <w:ind w:left="210" w:hanging="210"/>
      <w:jc w:val="left"/>
    </w:pPr>
    <w:rPr>
      <w:sz w:val="18"/>
      <w:szCs w:val="20"/>
    </w:rPr>
  </w:style>
  <w:style w:type="paragraph" w:styleId="29">
    <w:name w:val="Body Text First Indent"/>
    <w:basedOn w:val="9"/>
    <w:uiPriority w:val="0"/>
    <w:pPr>
      <w:ind w:firstLine="420"/>
    </w:pPr>
    <w:rPr>
      <w:szCs w:val="20"/>
    </w:rPr>
  </w:style>
  <w:style w:type="table" w:styleId="31">
    <w:name w:val="Table Grid"/>
    <w:basedOn w:val="30"/>
    <w:uiPriority w:val="0"/>
    <w:pPr>
      <w:widowControl w:val="0"/>
      <w:jc w:val="both"/>
    </w:pPr>
    <w:tblPr>
      <w:tblStyle w:val="3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 Char"/>
    <w:basedOn w:val="1"/>
    <w:link w:val="32"/>
    <w:semiHidden/>
    <w:uiPriority w:val="0"/>
    <w:rPr>
      <w:sz w:val="30"/>
    </w:rPr>
  </w:style>
  <w:style w:type="character" w:styleId="34">
    <w:name w:val="page number"/>
    <w:basedOn w:val="32"/>
    <w:uiPriority w:val="0"/>
  </w:style>
  <w:style w:type="character" w:styleId="35">
    <w:name w:val="Hyperlink"/>
    <w:uiPriority w:val="0"/>
    <w:rPr>
      <w:color w:val="0000FF"/>
      <w:u w:val="single"/>
    </w:rPr>
  </w:style>
  <w:style w:type="paragraph" w:customStyle="1" w:styleId="36">
    <w:name w:val="Char Char Char Char"/>
    <w:basedOn w:val="1"/>
    <w:semiHidden/>
    <w:uiPriority w:val="0"/>
    <w:rPr>
      <w:sz w:val="30"/>
    </w:rPr>
  </w:style>
  <w:style w:type="paragraph" w:customStyle="1" w:styleId="37">
    <w:name w:val="正文编号4a"/>
    <w:basedOn w:val="1"/>
    <w:uiPriority w:val="0"/>
    <w:pPr>
      <w:spacing w:before="60" w:after="60" w:line="288" w:lineRule="auto"/>
      <w:ind w:left="1814" w:hanging="340"/>
    </w:pPr>
    <w:rPr>
      <w:sz w:val="24"/>
      <w:szCs w:val="20"/>
    </w:rPr>
  </w:style>
  <w:style w:type="paragraph" w:customStyle="1" w:styleId="38">
    <w:name w:val="标题3下的文字"/>
    <w:uiPriority w:val="0"/>
    <w:pPr>
      <w:widowControl w:val="0"/>
      <w:adjustRightInd w:val="0"/>
      <w:snapToGrid w:val="0"/>
      <w:spacing w:line="300" w:lineRule="auto"/>
      <w:ind w:left="480" w:leftChars="200" w:firstLine="480" w:firstLineChars="200"/>
      <w:jc w:val="both"/>
    </w:pPr>
    <w:rPr>
      <w:sz w:val="24"/>
      <w:lang w:val="en-US" w:eastAsia="zh-CN" w:bidi="ar-SA"/>
    </w:rPr>
  </w:style>
  <w:style w:type="paragraph" w:customStyle="1" w:styleId="39">
    <w:name w:val="正文编号4"/>
    <w:basedOn w:val="40"/>
    <w:uiPriority w:val="0"/>
    <w:pPr>
      <w:ind w:left="1531"/>
    </w:pPr>
  </w:style>
  <w:style w:type="paragraph" w:customStyle="1" w:styleId="40">
    <w:name w:val="正文编号3"/>
    <w:basedOn w:val="1"/>
    <w:uiPriority w:val="0"/>
    <w:pPr>
      <w:spacing w:before="60" w:after="60" w:line="288" w:lineRule="auto"/>
      <w:ind w:left="1021" w:hanging="397"/>
    </w:pPr>
    <w:rPr>
      <w:sz w:val="24"/>
      <w:szCs w:val="20"/>
    </w:rPr>
  </w:style>
  <w:style w:type="paragraph" w:customStyle="1" w:styleId="41">
    <w:name w:val="正文楷体4"/>
    <w:basedOn w:val="1"/>
    <w:uiPriority w:val="0"/>
    <w:pPr>
      <w:spacing w:before="60" w:after="60" w:line="288" w:lineRule="auto"/>
      <w:ind w:left="1928" w:hanging="454"/>
    </w:pPr>
    <w:rPr>
      <w:sz w:val="24"/>
      <w:szCs w:val="20"/>
    </w:rPr>
  </w:style>
  <w:style w:type="paragraph" w:customStyle="1" w:styleId="42">
    <w:name w:val="样式 标题 4 + 左侧:  2 字符"/>
    <w:basedOn w:val="5"/>
    <w:uiPriority w:val="0"/>
    <w:pPr>
      <w:spacing w:before="240" w:after="240" w:line="360" w:lineRule="auto"/>
      <w:jc w:val="center"/>
    </w:pPr>
    <w:rPr>
      <w:rFonts w:ascii="宋体" w:hAnsi="宋体" w:eastAsia="宋体"/>
      <w:b w:val="0"/>
      <w:sz w:val="24"/>
      <w:szCs w:val="24"/>
    </w:rPr>
  </w:style>
  <w:style w:type="paragraph" w:customStyle="1" w:styleId="43">
    <w:name w:val="表格文字"/>
    <w:uiPriority w:val="0"/>
    <w:pPr>
      <w:widowControl w:val="0"/>
      <w:adjustRightInd w:val="0"/>
      <w:snapToGrid w:val="0"/>
      <w:jc w:val="center"/>
    </w:pPr>
    <w:rPr>
      <w:snapToGrid w:val="0"/>
      <w:sz w:val="24"/>
      <w:lang w:val="en-US" w:eastAsia="zh-CN" w:bidi="ar-SA"/>
    </w:rPr>
  </w:style>
  <w:style w:type="paragraph" w:customStyle="1" w:styleId="44">
    <w:name w:val="正文文字4"/>
    <w:basedOn w:val="1"/>
    <w:uiPriority w:val="0"/>
    <w:pPr>
      <w:spacing w:before="60" w:after="60" w:line="288" w:lineRule="auto"/>
      <w:ind w:left="1531" w:firstLine="567"/>
    </w:pPr>
    <w:rPr>
      <w:sz w:val="24"/>
      <w:szCs w:val="20"/>
    </w:rPr>
  </w:style>
  <w:style w:type="paragraph" w:customStyle="1" w:styleId="45">
    <w:name w:val="楷体2"/>
    <w:basedOn w:val="46"/>
    <w:uiPriority w:val="0"/>
    <w:pPr>
      <w:ind w:left="902" w:right="612" w:hanging="380"/>
    </w:pPr>
  </w:style>
  <w:style w:type="paragraph" w:customStyle="1" w:styleId="46">
    <w:name w:val="楷体1"/>
    <w:basedOn w:val="1"/>
    <w:uiPriority w:val="0"/>
    <w:pPr>
      <w:ind w:left="2098" w:right="2228" w:firstLine="482"/>
    </w:pPr>
    <w:rPr>
      <w:rFonts w:ascii="楷体_GB2312" w:eastAsia="楷体_GB2312"/>
      <w:sz w:val="24"/>
      <w:szCs w:val="20"/>
    </w:rPr>
  </w:style>
  <w:style w:type="paragraph" w:customStyle="1" w:styleId="47">
    <w:name w:val="图文"/>
    <w:basedOn w:val="1"/>
    <w:uiPriority w:val="0"/>
    <w:pPr>
      <w:jc w:val="center"/>
    </w:pPr>
    <w:rPr>
      <w:rFonts w:ascii="宋体" w:hAnsi="宋体"/>
      <w:color w:val="000000"/>
      <w:sz w:val="24"/>
      <w:szCs w:val="20"/>
      <w:u w:val="single"/>
    </w:rPr>
  </w:style>
  <w:style w:type="paragraph" w:customStyle="1" w:styleId="48">
    <w:name w:val="标题2下的正文"/>
    <w:uiPriority w:val="0"/>
    <w:pPr>
      <w:adjustRightInd w:val="0"/>
      <w:snapToGrid w:val="0"/>
      <w:spacing w:before="60" w:after="60" w:line="300" w:lineRule="auto"/>
      <w:ind w:left="150" w:leftChars="150" w:firstLine="200" w:firstLineChars="200"/>
      <w:jc w:val="both"/>
    </w:pPr>
    <w:rPr>
      <w:sz w:val="24"/>
      <w:lang w:val="en-US" w:eastAsia="zh-CN" w:bidi="ar-SA"/>
    </w:rPr>
  </w:style>
  <w:style w:type="paragraph" w:customStyle="1" w:styleId="49">
    <w:name w:val="表格"/>
    <w:basedOn w:val="1"/>
    <w:next w:val="1"/>
    <w:uiPriority w:val="0"/>
    <w:pPr>
      <w:tabs>
        <w:tab w:val="left" w:pos="567"/>
        <w:tab w:val="left" w:pos="1134"/>
        <w:tab w:val="left" w:pos="1701"/>
        <w:tab w:val="left" w:pos="2268"/>
      </w:tabs>
      <w:adjustRightInd w:val="0"/>
      <w:jc w:val="center"/>
      <w:textAlignment w:val="baseline"/>
    </w:pPr>
    <w:rPr>
      <w:rFonts w:ascii="宋体"/>
      <w:kern w:val="0"/>
      <w:sz w:val="24"/>
      <w:szCs w:val="20"/>
    </w:rPr>
  </w:style>
  <w:style w:type="paragraph" w:customStyle="1" w:styleId="50">
    <w:name w:val="图表"/>
    <w:basedOn w:val="1"/>
    <w:uiPriority w:val="0"/>
    <w:pPr>
      <w:snapToGrid w:val="0"/>
      <w:jc w:val="center"/>
    </w:pPr>
    <w:rPr>
      <w:rFonts w:eastAsia="华文中宋"/>
      <w:kern w:val="28"/>
      <w:sz w:val="24"/>
      <w:szCs w:val="20"/>
    </w:rPr>
  </w:style>
  <w:style w:type="paragraph" w:customStyle="1" w:styleId="51">
    <w:name w:val="悬挂正文1"/>
    <w:basedOn w:val="1"/>
    <w:uiPriority w:val="0"/>
    <w:pPr>
      <w:tabs>
        <w:tab w:val="left" w:pos="1247"/>
      </w:tabs>
      <w:spacing w:line="360" w:lineRule="auto"/>
    </w:pPr>
    <w:rPr>
      <w:rFonts w:ascii="宋体" w:hAnsi="宋体"/>
      <w:sz w:val="24"/>
    </w:rPr>
  </w:style>
  <w:style w:type="paragraph" w:customStyle="1" w:styleId="52">
    <w:name w:val="表头"/>
    <w:basedOn w:val="1"/>
    <w:uiPriority w:val="0"/>
    <w:pPr>
      <w:tabs>
        <w:tab w:val="left" w:pos="552"/>
      </w:tabs>
      <w:spacing w:line="300" w:lineRule="auto"/>
      <w:ind w:left="85"/>
      <w:jc w:val="center"/>
    </w:pPr>
    <w:rPr>
      <w:b/>
      <w:sz w:val="24"/>
    </w:rPr>
  </w:style>
  <w:style w:type="paragraph" w:customStyle="1" w:styleId="53">
    <w:name w:val="正文文字3"/>
    <w:basedOn w:val="1"/>
    <w:uiPriority w:val="0"/>
    <w:pPr>
      <w:spacing w:before="60" w:after="60" w:line="288" w:lineRule="auto"/>
      <w:ind w:left="1077" w:firstLine="567"/>
    </w:pPr>
    <w:rPr>
      <w:sz w:val="24"/>
      <w:szCs w:val="20"/>
    </w:rPr>
  </w:style>
  <w:style w:type="paragraph" w:customStyle="1" w:styleId="54">
    <w:name w:val="图"/>
    <w:basedOn w:val="1"/>
    <w:uiPriority w:val="0"/>
    <w:pPr>
      <w:jc w:val="center"/>
    </w:pPr>
    <w:rPr>
      <w:b/>
      <w:sz w:val="24"/>
      <w:szCs w:val="20"/>
    </w:rPr>
  </w:style>
  <w:style w:type="paragraph" w:customStyle="1" w:styleId="55">
    <w:name w:val="正文楷体3"/>
    <w:basedOn w:val="1"/>
    <w:uiPriority w:val="0"/>
    <w:pPr>
      <w:spacing w:before="60" w:after="60" w:line="288" w:lineRule="auto"/>
      <w:ind w:left="1418" w:hanging="397"/>
    </w:pPr>
    <w:rPr>
      <w:sz w:val="24"/>
      <w:szCs w:val="20"/>
    </w:rPr>
  </w:style>
  <w:style w:type="paragraph" w:customStyle="1" w:styleId="56">
    <w:name w:val="正文编号2"/>
    <w:basedOn w:val="1"/>
    <w:uiPriority w:val="0"/>
    <w:pPr>
      <w:spacing w:before="60" w:after="60" w:line="288" w:lineRule="auto"/>
      <w:ind w:left="567" w:hanging="397"/>
    </w:pPr>
    <w:rPr>
      <w:sz w:val="24"/>
      <w:szCs w:val="20"/>
    </w:rPr>
  </w:style>
  <w:style w:type="paragraph" w:customStyle="1" w:styleId="57">
    <w:name w:val=" Char Char Char Char"/>
    <w:basedOn w:val="1"/>
    <w:semiHidden/>
    <w:uiPriority w:val="0"/>
    <w:rPr>
      <w:sz w:val="30"/>
    </w:rPr>
  </w:style>
  <w:style w:type="paragraph" w:customStyle="1" w:styleId="58">
    <w:name w:val="正文（三号、常规、仿宋体）"/>
    <w:basedOn w:val="1"/>
    <w:uiPriority w:val="0"/>
    <w:pPr>
      <w:spacing w:line="500" w:lineRule="exact"/>
      <w:ind w:firstLine="20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1.wmf"/><Relationship Id="rId21" Type="http://schemas.openxmlformats.org/officeDocument/2006/relationships/oleObject" Target="embeddings/oleObject7.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image" Target="media/image8.wmf"/><Relationship Id="rId17" Type="http://schemas.openxmlformats.org/officeDocument/2006/relationships/oleObject" Target="embeddings/oleObject6.bin"/><Relationship Id="rId16" Type="http://schemas.openxmlformats.org/officeDocument/2006/relationships/image" Target="media/image7.wmf"/><Relationship Id="rId15" Type="http://schemas.openxmlformats.org/officeDocument/2006/relationships/oleObject" Target="embeddings/oleObject5.bin"/><Relationship Id="rId14" Type="http://schemas.openxmlformats.org/officeDocument/2006/relationships/image" Target="media/image6.wmf"/><Relationship Id="rId13" Type="http://schemas.openxmlformats.org/officeDocument/2006/relationships/image" Target="media/image5.wmf"/><Relationship Id="rId12" Type="http://schemas.openxmlformats.org/officeDocument/2006/relationships/oleObject" Target="embeddings/oleObject4.bin"/><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8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5242</Words>
  <Characters>6452</Characters>
  <DocSecurity>0</DocSecurity>
  <Lines>607</Lines>
  <Paragraphs>171</Paragraphs>
  <ScaleCrop>false</ScaleCrop>
  <LinksUpToDate>false</LinksUpToDate>
  <CharactersWithSpaces>6817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2012-05-04T05:54:00Z</cp:lastPrinted>
  <dcterms:created xsi:type="dcterms:W3CDTF">2011-07-24T09:19:00Z</dcterms:created>
  <dcterms:modified xsi:type="dcterms:W3CDTF">2012-09-15T06:14:20Z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22D4272EF22044FFB6EBD92CCAF6972C_13</vt:lpwstr>
  </property>
</Properties>
</file>